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5FC" w:rsidRPr="0058543E" w:rsidRDefault="00B37361">
      <w:pPr>
        <w:jc w:val="center"/>
        <w:rPr>
          <w:b/>
          <w:sz w:val="24"/>
          <w:szCs w:val="24"/>
        </w:rPr>
      </w:pPr>
      <w:bookmarkStart w:id="0" w:name="_GoBack"/>
      <w:bookmarkEnd w:id="0"/>
      <w:r w:rsidRPr="0058543E">
        <w:rPr>
          <w:b/>
          <w:sz w:val="24"/>
          <w:szCs w:val="24"/>
        </w:rPr>
        <w:t>П</w:t>
      </w:r>
      <w:r w:rsidR="00D925FC" w:rsidRPr="0058543E">
        <w:rPr>
          <w:b/>
          <w:sz w:val="24"/>
          <w:szCs w:val="24"/>
        </w:rPr>
        <w:t>РОТОКОЛ</w:t>
      </w:r>
      <w:r w:rsidR="00AB559D">
        <w:rPr>
          <w:b/>
          <w:sz w:val="24"/>
          <w:szCs w:val="24"/>
        </w:rPr>
        <w:t xml:space="preserve"> №</w:t>
      </w:r>
      <w:r w:rsidR="000B2C0A">
        <w:rPr>
          <w:b/>
          <w:sz w:val="24"/>
          <w:szCs w:val="24"/>
        </w:rPr>
        <w:t xml:space="preserve"> </w:t>
      </w:r>
      <w:r w:rsidR="00DC0739">
        <w:rPr>
          <w:b/>
          <w:sz w:val="24"/>
          <w:szCs w:val="24"/>
        </w:rPr>
        <w:t>104</w:t>
      </w:r>
    </w:p>
    <w:p w:rsidR="00D51DB0" w:rsidRPr="00D51DB0" w:rsidRDefault="005F2C2B" w:rsidP="00D51DB0">
      <w:pPr>
        <w:jc w:val="center"/>
        <w:rPr>
          <w:b/>
          <w:sz w:val="24"/>
          <w:szCs w:val="24"/>
        </w:rPr>
      </w:pPr>
      <w:r w:rsidRPr="0058543E">
        <w:rPr>
          <w:b/>
          <w:sz w:val="24"/>
          <w:szCs w:val="24"/>
        </w:rPr>
        <w:t>публичных слушаний</w:t>
      </w:r>
      <w:r w:rsidR="007515C1" w:rsidRPr="0058543E">
        <w:rPr>
          <w:b/>
          <w:sz w:val="24"/>
          <w:szCs w:val="24"/>
        </w:rPr>
        <w:t xml:space="preserve"> </w:t>
      </w:r>
      <w:r w:rsidRPr="0058543E">
        <w:rPr>
          <w:b/>
          <w:sz w:val="24"/>
          <w:szCs w:val="24"/>
        </w:rPr>
        <w:t xml:space="preserve">по </w:t>
      </w:r>
      <w:r w:rsidR="00D51DB0" w:rsidRPr="00D51DB0">
        <w:rPr>
          <w:b/>
          <w:sz w:val="24"/>
          <w:szCs w:val="24"/>
        </w:rPr>
        <w:t xml:space="preserve">проектам внесения изменений </w:t>
      </w:r>
    </w:p>
    <w:p w:rsidR="00D51DB0" w:rsidRPr="00D51DB0" w:rsidRDefault="00D51DB0" w:rsidP="00D51DB0">
      <w:pPr>
        <w:jc w:val="center"/>
        <w:rPr>
          <w:b/>
          <w:sz w:val="24"/>
          <w:szCs w:val="24"/>
        </w:rPr>
      </w:pPr>
      <w:r w:rsidRPr="00D51DB0">
        <w:rPr>
          <w:b/>
          <w:sz w:val="24"/>
          <w:szCs w:val="24"/>
        </w:rPr>
        <w:t xml:space="preserve">в Правила землепользования и застройки ГП «Поселок Айхал» </w:t>
      </w:r>
    </w:p>
    <w:p w:rsidR="00E33AD2" w:rsidRDefault="00D51DB0" w:rsidP="00D51DB0">
      <w:pPr>
        <w:jc w:val="center"/>
        <w:rPr>
          <w:b/>
          <w:sz w:val="24"/>
          <w:szCs w:val="24"/>
        </w:rPr>
      </w:pPr>
      <w:r w:rsidRPr="00D51DB0">
        <w:rPr>
          <w:b/>
          <w:sz w:val="24"/>
          <w:szCs w:val="24"/>
        </w:rPr>
        <w:t>и решения о предоставлении разрешения на условно разрешенный вид использования земельного участка</w:t>
      </w:r>
      <w:r>
        <w:rPr>
          <w:b/>
          <w:sz w:val="24"/>
          <w:szCs w:val="24"/>
        </w:rPr>
        <w:t xml:space="preserve"> </w:t>
      </w:r>
    </w:p>
    <w:p w:rsidR="00D51DB0" w:rsidRDefault="00D51DB0" w:rsidP="00D51DB0">
      <w:pPr>
        <w:jc w:val="center"/>
        <w:rPr>
          <w:b/>
          <w:sz w:val="24"/>
          <w:szCs w:val="24"/>
        </w:rPr>
      </w:pPr>
    </w:p>
    <w:p w:rsidR="001A43B2" w:rsidRDefault="00922712" w:rsidP="008031D3">
      <w:pPr>
        <w:spacing w:after="240"/>
        <w:jc w:val="both"/>
        <w:rPr>
          <w:b/>
          <w:sz w:val="24"/>
          <w:szCs w:val="24"/>
        </w:rPr>
      </w:pPr>
      <w:r>
        <w:rPr>
          <w:b/>
          <w:sz w:val="24"/>
          <w:szCs w:val="24"/>
        </w:rPr>
        <w:t xml:space="preserve">п. Айхал                                                                                                                                </w:t>
      </w:r>
      <w:r w:rsidR="00D51DB0">
        <w:rPr>
          <w:b/>
          <w:sz w:val="24"/>
          <w:szCs w:val="24"/>
        </w:rPr>
        <w:t>05.08.2026</w:t>
      </w:r>
    </w:p>
    <w:p w:rsidR="00E33AD2" w:rsidRDefault="00D51DB0" w:rsidP="002E52A0">
      <w:pPr>
        <w:pStyle w:val="1"/>
        <w:ind w:firstLine="709"/>
        <w:rPr>
          <w:rFonts w:ascii="Times New Roman" w:hAnsi="Times New Roman"/>
          <w:b/>
          <w:szCs w:val="24"/>
        </w:rPr>
      </w:pPr>
      <w:r>
        <w:rPr>
          <w:rFonts w:ascii="Times New Roman" w:hAnsi="Times New Roman"/>
          <w:b/>
          <w:szCs w:val="24"/>
        </w:rPr>
        <w:t>Наименование проектов</w:t>
      </w:r>
      <w:r w:rsidR="00E33AD2">
        <w:rPr>
          <w:rFonts w:ascii="Times New Roman" w:hAnsi="Times New Roman"/>
          <w:b/>
          <w:szCs w:val="24"/>
        </w:rPr>
        <w:t>, рассмотренн</w:t>
      </w:r>
      <w:r>
        <w:rPr>
          <w:rFonts w:ascii="Times New Roman" w:hAnsi="Times New Roman"/>
          <w:b/>
          <w:szCs w:val="24"/>
        </w:rPr>
        <w:t>ых</w:t>
      </w:r>
      <w:r w:rsidR="00E33AD2">
        <w:rPr>
          <w:rFonts w:ascii="Times New Roman" w:hAnsi="Times New Roman"/>
          <w:b/>
          <w:szCs w:val="24"/>
        </w:rPr>
        <w:t xml:space="preserve"> на публичных слушаниях:</w:t>
      </w:r>
    </w:p>
    <w:p w:rsidR="00D51DB0" w:rsidRDefault="00D51DB0" w:rsidP="00D51DB0">
      <w:pPr>
        <w:pStyle w:val="1"/>
        <w:ind w:firstLine="709"/>
        <w:rPr>
          <w:rFonts w:ascii="Times New Roman" w:hAnsi="Times New Roman"/>
          <w:szCs w:val="24"/>
        </w:rPr>
      </w:pPr>
      <w:r>
        <w:rPr>
          <w:rFonts w:ascii="Times New Roman" w:hAnsi="Times New Roman"/>
          <w:szCs w:val="24"/>
        </w:rPr>
        <w:t xml:space="preserve">- </w:t>
      </w:r>
      <w:r w:rsidR="00801173">
        <w:rPr>
          <w:rFonts w:ascii="Times New Roman" w:hAnsi="Times New Roman"/>
          <w:szCs w:val="24"/>
        </w:rPr>
        <w:t xml:space="preserve">проект </w:t>
      </w:r>
      <w:r w:rsidRPr="00D51DB0">
        <w:rPr>
          <w:rFonts w:ascii="Times New Roman" w:hAnsi="Times New Roman"/>
          <w:szCs w:val="24"/>
        </w:rPr>
        <w:t xml:space="preserve">внесения изменений в Правила землепользования и застройки </w:t>
      </w:r>
      <w:r>
        <w:rPr>
          <w:rFonts w:ascii="Times New Roman" w:hAnsi="Times New Roman"/>
          <w:szCs w:val="24"/>
        </w:rPr>
        <w:t>городского поселения «Поселок Айхал» муниципального района «Мирнинский район» Республики Саха (Якутия);</w:t>
      </w:r>
    </w:p>
    <w:p w:rsidR="00E33AD2" w:rsidRDefault="00D51DB0" w:rsidP="00D51DB0">
      <w:pPr>
        <w:pStyle w:val="1"/>
        <w:ind w:firstLine="709"/>
        <w:rPr>
          <w:rFonts w:ascii="Times New Roman" w:hAnsi="Times New Roman"/>
          <w:szCs w:val="24"/>
        </w:rPr>
      </w:pPr>
      <w:r>
        <w:rPr>
          <w:rFonts w:ascii="Times New Roman" w:hAnsi="Times New Roman"/>
          <w:szCs w:val="24"/>
        </w:rPr>
        <w:t xml:space="preserve">- </w:t>
      </w:r>
      <w:r w:rsidRPr="00D51DB0">
        <w:rPr>
          <w:rFonts w:ascii="Times New Roman" w:hAnsi="Times New Roman"/>
          <w:szCs w:val="24"/>
        </w:rPr>
        <w:t xml:space="preserve"> </w:t>
      </w:r>
      <w:r>
        <w:rPr>
          <w:rFonts w:ascii="Times New Roman" w:hAnsi="Times New Roman"/>
          <w:szCs w:val="24"/>
        </w:rPr>
        <w:t xml:space="preserve">проект </w:t>
      </w:r>
      <w:r w:rsidR="00801173">
        <w:rPr>
          <w:rFonts w:ascii="Times New Roman" w:hAnsi="Times New Roman"/>
          <w:szCs w:val="24"/>
        </w:rPr>
        <w:t xml:space="preserve">решения </w:t>
      </w:r>
      <w:r w:rsidR="00CD2CBB" w:rsidRPr="00CD2CBB">
        <w:rPr>
          <w:rFonts w:ascii="Times New Roman" w:hAnsi="Times New Roman"/>
          <w:szCs w:val="24"/>
        </w:rPr>
        <w:t>по предоставлени</w:t>
      </w:r>
      <w:r w:rsidR="00801173">
        <w:rPr>
          <w:rFonts w:ascii="Times New Roman" w:hAnsi="Times New Roman"/>
          <w:szCs w:val="24"/>
        </w:rPr>
        <w:t>ю</w:t>
      </w:r>
      <w:r w:rsidR="00CD2CBB" w:rsidRPr="00CD2CBB">
        <w:rPr>
          <w:rFonts w:ascii="Times New Roman" w:hAnsi="Times New Roman"/>
          <w:szCs w:val="24"/>
        </w:rPr>
        <w:t xml:space="preserve"> разрешения на условно разрешенный вид использования земельного участка </w:t>
      </w:r>
      <w:r>
        <w:rPr>
          <w:rFonts w:ascii="Times New Roman" w:hAnsi="Times New Roman"/>
          <w:szCs w:val="24"/>
        </w:rPr>
        <w:t xml:space="preserve">(кадастровый номер 14:16:020208:168). </w:t>
      </w:r>
    </w:p>
    <w:p w:rsidR="00CD2CBB" w:rsidRPr="00CD2CBB" w:rsidRDefault="00CD2CBB" w:rsidP="00CD2CBB">
      <w:pPr>
        <w:ind w:firstLine="709"/>
        <w:rPr>
          <w:b/>
          <w:sz w:val="24"/>
          <w:szCs w:val="24"/>
        </w:rPr>
      </w:pPr>
      <w:r w:rsidRPr="00CD2CBB">
        <w:rPr>
          <w:b/>
          <w:sz w:val="24"/>
          <w:szCs w:val="24"/>
        </w:rPr>
        <w:t>Организ</w:t>
      </w:r>
      <w:r>
        <w:rPr>
          <w:b/>
          <w:sz w:val="24"/>
          <w:szCs w:val="24"/>
        </w:rPr>
        <w:t>атор публичных слушаний:</w:t>
      </w:r>
    </w:p>
    <w:p w:rsidR="00CD2CBB" w:rsidRDefault="00092357" w:rsidP="00CD2CBB">
      <w:pPr>
        <w:ind w:firstLine="709"/>
        <w:rPr>
          <w:sz w:val="24"/>
          <w:szCs w:val="24"/>
        </w:rPr>
      </w:pPr>
      <w:r>
        <w:rPr>
          <w:sz w:val="24"/>
          <w:szCs w:val="24"/>
        </w:rPr>
        <w:t xml:space="preserve">- </w:t>
      </w:r>
      <w:r w:rsidR="003C298E">
        <w:rPr>
          <w:sz w:val="24"/>
          <w:szCs w:val="24"/>
        </w:rPr>
        <w:t xml:space="preserve">комиссия по внесению изменений в генеральный план и правила землепользования и застройки </w:t>
      </w:r>
      <w:r w:rsidR="00801173">
        <w:rPr>
          <w:sz w:val="24"/>
          <w:szCs w:val="24"/>
        </w:rPr>
        <w:t>ГП</w:t>
      </w:r>
      <w:r w:rsidR="00CD2CBB" w:rsidRPr="00CD2CBB">
        <w:rPr>
          <w:sz w:val="24"/>
          <w:szCs w:val="24"/>
        </w:rPr>
        <w:t xml:space="preserve"> «</w:t>
      </w:r>
      <w:r w:rsidR="00801173">
        <w:rPr>
          <w:sz w:val="24"/>
          <w:szCs w:val="24"/>
        </w:rPr>
        <w:t>Поселок Айхал</w:t>
      </w:r>
      <w:r w:rsidR="00677F5B">
        <w:rPr>
          <w:sz w:val="24"/>
          <w:szCs w:val="24"/>
        </w:rPr>
        <w:t>»</w:t>
      </w:r>
      <w:r w:rsidR="00D51DB0">
        <w:rPr>
          <w:sz w:val="24"/>
          <w:szCs w:val="24"/>
        </w:rPr>
        <w:t xml:space="preserve"> совместно с управлением архитектуры и градостроительства районной Администрации.</w:t>
      </w:r>
    </w:p>
    <w:p w:rsidR="00D51DB0" w:rsidRDefault="00CD2CBB" w:rsidP="00801173">
      <w:pPr>
        <w:ind w:firstLine="709"/>
        <w:jc w:val="both"/>
        <w:rPr>
          <w:b/>
          <w:sz w:val="24"/>
          <w:szCs w:val="24"/>
        </w:rPr>
      </w:pPr>
      <w:r w:rsidRPr="00CD2CBB">
        <w:rPr>
          <w:b/>
          <w:sz w:val="24"/>
          <w:szCs w:val="24"/>
        </w:rPr>
        <w:t>Инициатор</w:t>
      </w:r>
      <w:r w:rsidR="00D51DB0">
        <w:rPr>
          <w:b/>
          <w:sz w:val="24"/>
          <w:szCs w:val="24"/>
        </w:rPr>
        <w:t>ы</w:t>
      </w:r>
      <w:r w:rsidRPr="00CD2CBB">
        <w:rPr>
          <w:b/>
          <w:sz w:val="24"/>
          <w:szCs w:val="24"/>
        </w:rPr>
        <w:t xml:space="preserve"> публичных слушаний:</w:t>
      </w:r>
      <w:r w:rsidR="00DD5FB1">
        <w:rPr>
          <w:b/>
          <w:sz w:val="24"/>
          <w:szCs w:val="24"/>
        </w:rPr>
        <w:t xml:space="preserve"> </w:t>
      </w:r>
    </w:p>
    <w:p w:rsidR="00D51DB0" w:rsidRPr="00D51DB0" w:rsidRDefault="00D51DB0" w:rsidP="00801173">
      <w:pPr>
        <w:ind w:firstLine="709"/>
        <w:jc w:val="both"/>
        <w:rPr>
          <w:sz w:val="24"/>
          <w:szCs w:val="24"/>
        </w:rPr>
      </w:pPr>
      <w:r w:rsidRPr="00D51DB0">
        <w:rPr>
          <w:sz w:val="24"/>
          <w:szCs w:val="24"/>
        </w:rPr>
        <w:t>- администрация ГП «Поселок Айхал»;</w:t>
      </w:r>
    </w:p>
    <w:p w:rsidR="00D51DB0" w:rsidRPr="00D51DB0" w:rsidRDefault="00D51DB0" w:rsidP="00801173">
      <w:pPr>
        <w:ind w:firstLine="709"/>
        <w:jc w:val="both"/>
        <w:rPr>
          <w:sz w:val="24"/>
          <w:szCs w:val="24"/>
        </w:rPr>
      </w:pPr>
      <w:r w:rsidRPr="00D51DB0">
        <w:rPr>
          <w:sz w:val="24"/>
          <w:szCs w:val="24"/>
        </w:rPr>
        <w:t>- ОО «Приют для бездомных животных «Верный друг»;</w:t>
      </w:r>
    </w:p>
    <w:p w:rsidR="00CD2CBB" w:rsidRPr="00DD5FB1" w:rsidRDefault="00D51DB0" w:rsidP="00801173">
      <w:pPr>
        <w:ind w:firstLine="709"/>
        <w:jc w:val="both"/>
        <w:rPr>
          <w:b/>
          <w:sz w:val="24"/>
          <w:szCs w:val="24"/>
        </w:rPr>
      </w:pPr>
      <w:r w:rsidRPr="00D51DB0">
        <w:rPr>
          <w:sz w:val="24"/>
          <w:szCs w:val="24"/>
        </w:rPr>
        <w:t>- МКУ «Комитет имущественных отношений» МР «Мирнинский район» РС(Я).</w:t>
      </w:r>
      <w:r>
        <w:rPr>
          <w:b/>
          <w:sz w:val="24"/>
          <w:szCs w:val="24"/>
        </w:rPr>
        <w:t xml:space="preserve"> </w:t>
      </w:r>
    </w:p>
    <w:p w:rsidR="00CD2CBB" w:rsidRPr="009F5527" w:rsidRDefault="00CD2CBB" w:rsidP="00CD2CBB">
      <w:pPr>
        <w:ind w:firstLine="709"/>
        <w:jc w:val="both"/>
        <w:rPr>
          <w:b/>
          <w:sz w:val="24"/>
          <w:szCs w:val="24"/>
        </w:rPr>
      </w:pPr>
      <w:r w:rsidRPr="009F5527">
        <w:rPr>
          <w:b/>
          <w:sz w:val="24"/>
          <w:szCs w:val="24"/>
        </w:rPr>
        <w:t>Наименование, реквизиты правовых актов, на основании которых был подготовлен проект, рассмотренный на публичных слушаниях, и назначены по нему публичные слушания:</w:t>
      </w:r>
    </w:p>
    <w:p w:rsidR="00D51DB0" w:rsidRDefault="00D51DB0" w:rsidP="00CD2CBB">
      <w:pPr>
        <w:ind w:firstLine="709"/>
        <w:jc w:val="both"/>
        <w:rPr>
          <w:sz w:val="24"/>
          <w:szCs w:val="24"/>
        </w:rPr>
      </w:pPr>
      <w:r>
        <w:rPr>
          <w:sz w:val="24"/>
          <w:szCs w:val="24"/>
        </w:rPr>
        <w:t>- п</w:t>
      </w:r>
      <w:r w:rsidR="009F5527">
        <w:rPr>
          <w:sz w:val="24"/>
          <w:szCs w:val="24"/>
        </w:rPr>
        <w:t xml:space="preserve">остановление </w:t>
      </w:r>
      <w:r w:rsidR="00092357">
        <w:rPr>
          <w:sz w:val="24"/>
          <w:szCs w:val="24"/>
        </w:rPr>
        <w:t>а</w:t>
      </w:r>
      <w:r w:rsidR="00F2289A">
        <w:rPr>
          <w:sz w:val="24"/>
          <w:szCs w:val="24"/>
        </w:rPr>
        <w:t>дминистрации</w:t>
      </w:r>
      <w:r w:rsidR="00092357">
        <w:rPr>
          <w:sz w:val="24"/>
          <w:szCs w:val="24"/>
        </w:rPr>
        <w:t xml:space="preserve"> ГП «Поселок Айхал»</w:t>
      </w:r>
      <w:r w:rsidR="00F2289A">
        <w:rPr>
          <w:sz w:val="24"/>
          <w:szCs w:val="24"/>
        </w:rPr>
        <w:t xml:space="preserve"> от </w:t>
      </w:r>
      <w:r>
        <w:rPr>
          <w:sz w:val="24"/>
          <w:szCs w:val="24"/>
        </w:rPr>
        <w:t>13</w:t>
      </w:r>
      <w:r w:rsidR="00C32A3A">
        <w:rPr>
          <w:sz w:val="24"/>
          <w:szCs w:val="24"/>
        </w:rPr>
        <w:t>.</w:t>
      </w:r>
      <w:r>
        <w:rPr>
          <w:sz w:val="24"/>
          <w:szCs w:val="24"/>
        </w:rPr>
        <w:t>07.2026</w:t>
      </w:r>
      <w:r w:rsidR="00C32A3A">
        <w:rPr>
          <w:sz w:val="24"/>
          <w:szCs w:val="24"/>
        </w:rPr>
        <w:t xml:space="preserve"> № </w:t>
      </w:r>
      <w:r>
        <w:rPr>
          <w:sz w:val="24"/>
          <w:szCs w:val="24"/>
        </w:rPr>
        <w:t>355</w:t>
      </w:r>
      <w:r w:rsidR="009F5527">
        <w:rPr>
          <w:sz w:val="24"/>
          <w:szCs w:val="24"/>
        </w:rPr>
        <w:t xml:space="preserve"> «О</w:t>
      </w:r>
      <w:r>
        <w:rPr>
          <w:sz w:val="24"/>
          <w:szCs w:val="24"/>
        </w:rPr>
        <w:t xml:space="preserve"> принятии решения о подготовке проекта о внесении изменений в Правила землепользования и застройки ГП «Поселок Айхал»;</w:t>
      </w:r>
    </w:p>
    <w:p w:rsidR="00BC5E6C" w:rsidRDefault="00D51DB0" w:rsidP="00CD2CBB">
      <w:pPr>
        <w:ind w:firstLine="709"/>
        <w:jc w:val="both"/>
        <w:rPr>
          <w:sz w:val="24"/>
          <w:szCs w:val="24"/>
        </w:rPr>
      </w:pPr>
      <w:r>
        <w:rPr>
          <w:sz w:val="24"/>
          <w:szCs w:val="24"/>
        </w:rPr>
        <w:t xml:space="preserve">- </w:t>
      </w:r>
      <w:r w:rsidR="009F5527">
        <w:rPr>
          <w:sz w:val="24"/>
          <w:szCs w:val="24"/>
        </w:rPr>
        <w:t xml:space="preserve"> </w:t>
      </w:r>
      <w:r w:rsidRPr="00D51DB0">
        <w:rPr>
          <w:sz w:val="24"/>
          <w:szCs w:val="24"/>
        </w:rPr>
        <w:t>постановление админи</w:t>
      </w:r>
      <w:r>
        <w:rPr>
          <w:sz w:val="24"/>
          <w:szCs w:val="24"/>
        </w:rPr>
        <w:t>страции ГП «Поселок Айхал» от 22</w:t>
      </w:r>
      <w:r w:rsidRPr="00D51DB0">
        <w:rPr>
          <w:sz w:val="24"/>
          <w:szCs w:val="24"/>
        </w:rPr>
        <w:t xml:space="preserve">.07.2026 № </w:t>
      </w:r>
      <w:r>
        <w:rPr>
          <w:sz w:val="24"/>
          <w:szCs w:val="24"/>
        </w:rPr>
        <w:t xml:space="preserve">372 «О </w:t>
      </w:r>
      <w:r w:rsidR="009F5527">
        <w:rPr>
          <w:sz w:val="24"/>
          <w:szCs w:val="24"/>
        </w:rPr>
        <w:t xml:space="preserve">проведении публичных слушаний по </w:t>
      </w:r>
      <w:r w:rsidR="00300C16">
        <w:rPr>
          <w:sz w:val="24"/>
          <w:szCs w:val="24"/>
        </w:rPr>
        <w:t>проект</w:t>
      </w:r>
      <w:r>
        <w:rPr>
          <w:sz w:val="24"/>
          <w:szCs w:val="24"/>
        </w:rPr>
        <w:t>ам внесения изменений в П</w:t>
      </w:r>
      <w:r w:rsidR="00BC5E6C">
        <w:rPr>
          <w:sz w:val="24"/>
          <w:szCs w:val="24"/>
        </w:rPr>
        <w:t>равила землепользования и за</w:t>
      </w:r>
      <w:r>
        <w:rPr>
          <w:sz w:val="24"/>
          <w:szCs w:val="24"/>
        </w:rPr>
        <w:t>стройки</w:t>
      </w:r>
      <w:r w:rsidR="00BC5E6C">
        <w:rPr>
          <w:sz w:val="24"/>
          <w:szCs w:val="24"/>
        </w:rPr>
        <w:t xml:space="preserve"> ГП «Поселок Айхал» и</w:t>
      </w:r>
      <w:r>
        <w:rPr>
          <w:sz w:val="24"/>
          <w:szCs w:val="24"/>
        </w:rPr>
        <w:t xml:space="preserve"> </w:t>
      </w:r>
      <w:r w:rsidR="00300C16">
        <w:rPr>
          <w:sz w:val="24"/>
          <w:szCs w:val="24"/>
        </w:rPr>
        <w:t xml:space="preserve">решения </w:t>
      </w:r>
      <w:r w:rsidR="00092357">
        <w:rPr>
          <w:sz w:val="24"/>
          <w:szCs w:val="24"/>
        </w:rPr>
        <w:t xml:space="preserve">о предоставлении разрешения </w:t>
      </w:r>
      <w:r w:rsidR="00C32A3A">
        <w:rPr>
          <w:sz w:val="24"/>
          <w:szCs w:val="24"/>
        </w:rPr>
        <w:t>на условно разрешенный вид использования земельного уча</w:t>
      </w:r>
      <w:r w:rsidR="00092357">
        <w:rPr>
          <w:sz w:val="24"/>
          <w:szCs w:val="24"/>
        </w:rPr>
        <w:t>стка</w:t>
      </w:r>
      <w:r w:rsidR="00BC5E6C">
        <w:rPr>
          <w:sz w:val="24"/>
          <w:szCs w:val="24"/>
        </w:rPr>
        <w:t xml:space="preserve">». </w:t>
      </w:r>
      <w:r w:rsidR="00092357">
        <w:rPr>
          <w:sz w:val="24"/>
          <w:szCs w:val="24"/>
        </w:rPr>
        <w:t xml:space="preserve"> </w:t>
      </w:r>
    </w:p>
    <w:p w:rsidR="009F5527" w:rsidRPr="009E655D" w:rsidRDefault="009F5527" w:rsidP="00CD2CBB">
      <w:pPr>
        <w:ind w:firstLine="709"/>
        <w:jc w:val="both"/>
        <w:rPr>
          <w:b/>
          <w:sz w:val="24"/>
          <w:szCs w:val="24"/>
        </w:rPr>
      </w:pPr>
      <w:r w:rsidRPr="009E655D">
        <w:rPr>
          <w:b/>
          <w:sz w:val="24"/>
          <w:szCs w:val="24"/>
        </w:rPr>
        <w:t>Дата и источник опубликования оповещения о начале публичных слушаний, информация, содержащаяся в нем:</w:t>
      </w:r>
    </w:p>
    <w:p w:rsidR="000A7DB4" w:rsidRPr="009110B2" w:rsidRDefault="00B24646" w:rsidP="009110B2">
      <w:pPr>
        <w:spacing w:after="120"/>
        <w:ind w:firstLine="709"/>
        <w:jc w:val="both"/>
        <w:rPr>
          <w:bCs/>
          <w:sz w:val="24"/>
          <w:szCs w:val="24"/>
        </w:rPr>
      </w:pPr>
      <w:r>
        <w:rPr>
          <w:sz w:val="24"/>
          <w:szCs w:val="24"/>
        </w:rPr>
        <w:t>22</w:t>
      </w:r>
      <w:r w:rsidR="00850CD7">
        <w:rPr>
          <w:sz w:val="24"/>
          <w:szCs w:val="24"/>
        </w:rPr>
        <w:t>.</w:t>
      </w:r>
      <w:r>
        <w:rPr>
          <w:sz w:val="24"/>
          <w:szCs w:val="24"/>
        </w:rPr>
        <w:t>07</w:t>
      </w:r>
      <w:r w:rsidR="000A7DB4">
        <w:rPr>
          <w:sz w:val="24"/>
          <w:szCs w:val="24"/>
        </w:rPr>
        <w:t>.202</w:t>
      </w:r>
      <w:r>
        <w:rPr>
          <w:sz w:val="24"/>
          <w:szCs w:val="24"/>
        </w:rPr>
        <w:t>6</w:t>
      </w:r>
      <w:r w:rsidR="000D742F">
        <w:rPr>
          <w:sz w:val="24"/>
          <w:szCs w:val="24"/>
        </w:rPr>
        <w:t xml:space="preserve"> </w:t>
      </w:r>
      <w:r w:rsidR="000D742F" w:rsidRPr="000D742F">
        <w:rPr>
          <w:sz w:val="24"/>
          <w:szCs w:val="24"/>
        </w:rPr>
        <w:t xml:space="preserve">на официальном сайте </w:t>
      </w:r>
      <w:r w:rsidR="00850CD7">
        <w:rPr>
          <w:sz w:val="24"/>
          <w:szCs w:val="24"/>
        </w:rPr>
        <w:t>а</w:t>
      </w:r>
      <w:r w:rsidR="000D742F" w:rsidRPr="000D742F">
        <w:rPr>
          <w:sz w:val="24"/>
          <w:szCs w:val="24"/>
        </w:rPr>
        <w:t>дминистрации</w:t>
      </w:r>
      <w:r w:rsidR="00337EB6">
        <w:rPr>
          <w:sz w:val="24"/>
          <w:szCs w:val="24"/>
        </w:rPr>
        <w:t xml:space="preserve"> ГП «Поселок Айхал»</w:t>
      </w:r>
      <w:r w:rsidR="009110B2">
        <w:rPr>
          <w:sz w:val="24"/>
          <w:szCs w:val="24"/>
        </w:rPr>
        <w:t xml:space="preserve"> </w:t>
      </w:r>
      <w:r w:rsidR="009110B2" w:rsidRPr="009110B2">
        <w:rPr>
          <w:bCs/>
          <w:sz w:val="24"/>
          <w:szCs w:val="24"/>
        </w:rPr>
        <w:t>(</w:t>
      </w:r>
      <w:hyperlink r:id="rId8" w:history="1">
        <w:r w:rsidR="009110B2" w:rsidRPr="009B26B4">
          <w:rPr>
            <w:rStyle w:val="aa"/>
            <w:bCs/>
            <w:color w:val="000000" w:themeColor="text1"/>
            <w:sz w:val="24"/>
            <w:szCs w:val="24"/>
          </w:rPr>
          <w:t>www.мо-айхал.рф</w:t>
        </w:r>
      </w:hyperlink>
      <w:r w:rsidR="009110B2" w:rsidRPr="009110B2">
        <w:rPr>
          <w:bCs/>
          <w:sz w:val="24"/>
          <w:szCs w:val="24"/>
        </w:rPr>
        <w:t>)</w:t>
      </w:r>
      <w:r w:rsidR="009110B2">
        <w:rPr>
          <w:bCs/>
          <w:sz w:val="24"/>
          <w:szCs w:val="24"/>
        </w:rPr>
        <w:t xml:space="preserve"> </w:t>
      </w:r>
      <w:r w:rsidR="000D742F">
        <w:rPr>
          <w:sz w:val="24"/>
          <w:szCs w:val="24"/>
        </w:rPr>
        <w:t xml:space="preserve">были опубликованы </w:t>
      </w:r>
      <w:r w:rsidR="000A7DB4">
        <w:rPr>
          <w:sz w:val="24"/>
          <w:szCs w:val="24"/>
        </w:rPr>
        <w:t xml:space="preserve">Постановление </w:t>
      </w:r>
      <w:r w:rsidR="00ED0C53" w:rsidRPr="00ED0C53">
        <w:rPr>
          <w:sz w:val="24"/>
          <w:szCs w:val="24"/>
        </w:rPr>
        <w:t xml:space="preserve">от </w:t>
      </w:r>
      <w:r>
        <w:rPr>
          <w:sz w:val="24"/>
          <w:szCs w:val="24"/>
        </w:rPr>
        <w:t>22.07.2026</w:t>
      </w:r>
      <w:r w:rsidR="009110B2">
        <w:rPr>
          <w:sz w:val="24"/>
          <w:szCs w:val="24"/>
        </w:rPr>
        <w:t xml:space="preserve"> № </w:t>
      </w:r>
      <w:r>
        <w:rPr>
          <w:sz w:val="24"/>
          <w:szCs w:val="24"/>
        </w:rPr>
        <w:t>372</w:t>
      </w:r>
      <w:r w:rsidR="009E655D" w:rsidRPr="005B7878">
        <w:rPr>
          <w:sz w:val="24"/>
          <w:szCs w:val="24"/>
        </w:rPr>
        <w:t>,</w:t>
      </w:r>
      <w:r w:rsidR="009E655D">
        <w:rPr>
          <w:sz w:val="24"/>
          <w:szCs w:val="24"/>
        </w:rPr>
        <w:t xml:space="preserve"> в котором указан вопрос слушаний, дата, время и способ их проведения, ответственные за обеспечение организации и проведения слушаний, а также когда и куда участники слушаний могут направлять свои предложения, замечания и р</w:t>
      </w:r>
      <w:r w:rsidR="009110B2">
        <w:rPr>
          <w:sz w:val="24"/>
          <w:szCs w:val="24"/>
        </w:rPr>
        <w:t>екомендации по вопросу слушаний</w:t>
      </w:r>
      <w:r>
        <w:rPr>
          <w:sz w:val="24"/>
          <w:szCs w:val="24"/>
        </w:rPr>
        <w:t>, и проекты решений</w:t>
      </w:r>
      <w:r w:rsidR="009110B2">
        <w:rPr>
          <w:sz w:val="24"/>
          <w:szCs w:val="24"/>
        </w:rPr>
        <w:t xml:space="preserve">. </w:t>
      </w:r>
    </w:p>
    <w:p w:rsidR="009110B2" w:rsidRDefault="00790E34" w:rsidP="00CD2CBB">
      <w:pPr>
        <w:ind w:firstLine="709"/>
        <w:jc w:val="both"/>
        <w:rPr>
          <w:sz w:val="24"/>
          <w:szCs w:val="24"/>
        </w:rPr>
      </w:pPr>
      <w:r w:rsidRPr="00790E34">
        <w:rPr>
          <w:b/>
          <w:sz w:val="24"/>
          <w:szCs w:val="24"/>
        </w:rPr>
        <w:t>Информация об официальном сайте, на котором размещен проект и информационные материалы к нему:</w:t>
      </w:r>
      <w:r w:rsidR="00300C16">
        <w:rPr>
          <w:sz w:val="24"/>
          <w:szCs w:val="24"/>
        </w:rPr>
        <w:t xml:space="preserve"> </w:t>
      </w:r>
      <w:r w:rsidR="009110B2" w:rsidRPr="009110B2">
        <w:rPr>
          <w:sz w:val="24"/>
          <w:szCs w:val="24"/>
        </w:rPr>
        <w:t>официальном сайте администрации ГП «Поселок Айхал» (</w:t>
      </w:r>
      <w:hyperlink r:id="rId9" w:history="1">
        <w:r w:rsidR="00941D40" w:rsidRPr="001479E4">
          <w:rPr>
            <w:rStyle w:val="aa"/>
            <w:color w:val="auto"/>
            <w:sz w:val="24"/>
            <w:szCs w:val="24"/>
          </w:rPr>
          <w:t>www.мо-айхал.рф</w:t>
        </w:r>
      </w:hyperlink>
      <w:r w:rsidR="009110B2" w:rsidRPr="009110B2">
        <w:rPr>
          <w:sz w:val="24"/>
          <w:szCs w:val="24"/>
        </w:rPr>
        <w:t>)</w:t>
      </w:r>
      <w:r w:rsidR="009110B2">
        <w:rPr>
          <w:sz w:val="24"/>
          <w:szCs w:val="24"/>
        </w:rPr>
        <w:t>.</w:t>
      </w:r>
      <w:r w:rsidR="009110B2" w:rsidRPr="009110B2">
        <w:rPr>
          <w:sz w:val="24"/>
          <w:szCs w:val="24"/>
        </w:rPr>
        <w:t xml:space="preserve"> </w:t>
      </w:r>
    </w:p>
    <w:p w:rsidR="00941D40" w:rsidRPr="00941D40" w:rsidRDefault="00941D40" w:rsidP="00941D40">
      <w:pPr>
        <w:ind w:firstLine="709"/>
        <w:jc w:val="both"/>
        <w:rPr>
          <w:sz w:val="24"/>
          <w:szCs w:val="24"/>
        </w:rPr>
      </w:pPr>
      <w:r w:rsidRPr="00941D40">
        <w:rPr>
          <w:sz w:val="24"/>
          <w:szCs w:val="24"/>
        </w:rPr>
        <w:t>Жител</w:t>
      </w:r>
      <w:r w:rsidR="001479E4">
        <w:rPr>
          <w:sz w:val="24"/>
          <w:szCs w:val="24"/>
        </w:rPr>
        <w:t>и поселка были оповещены о дате</w:t>
      </w:r>
      <w:r w:rsidRPr="00941D40">
        <w:rPr>
          <w:sz w:val="24"/>
          <w:szCs w:val="24"/>
        </w:rPr>
        <w:t xml:space="preserve"> и времени проведения слушаний через официальный сайт адм</w:t>
      </w:r>
      <w:r w:rsidR="001479E4">
        <w:rPr>
          <w:sz w:val="24"/>
          <w:szCs w:val="24"/>
        </w:rPr>
        <w:t>инистрации ГП «Поселок Айхал» 22.07.2026</w:t>
      </w:r>
      <w:r w:rsidRPr="00941D40">
        <w:rPr>
          <w:sz w:val="24"/>
          <w:szCs w:val="24"/>
        </w:rPr>
        <w:t xml:space="preserve">. </w:t>
      </w:r>
    </w:p>
    <w:p w:rsidR="000D742F" w:rsidRDefault="00C4524F" w:rsidP="00CD2CBB">
      <w:pPr>
        <w:ind w:firstLine="709"/>
        <w:jc w:val="both"/>
        <w:rPr>
          <w:sz w:val="24"/>
          <w:szCs w:val="24"/>
        </w:rPr>
      </w:pPr>
      <w:r w:rsidRPr="007A671E">
        <w:rPr>
          <w:b/>
          <w:sz w:val="24"/>
          <w:szCs w:val="24"/>
        </w:rPr>
        <w:t>Срок, в течение которого принимались предложения и замечания участников публичных слушаний:</w:t>
      </w:r>
      <w:r w:rsidR="001479E4">
        <w:rPr>
          <w:sz w:val="24"/>
          <w:szCs w:val="24"/>
        </w:rPr>
        <w:t xml:space="preserve"> с 22.07</w:t>
      </w:r>
      <w:r w:rsidR="0085190A">
        <w:rPr>
          <w:sz w:val="24"/>
          <w:szCs w:val="24"/>
        </w:rPr>
        <w:t>.202</w:t>
      </w:r>
      <w:r w:rsidR="001479E4">
        <w:rPr>
          <w:sz w:val="24"/>
          <w:szCs w:val="24"/>
        </w:rPr>
        <w:t>6</w:t>
      </w:r>
      <w:r w:rsidR="00ED0C53">
        <w:rPr>
          <w:sz w:val="24"/>
          <w:szCs w:val="24"/>
        </w:rPr>
        <w:t xml:space="preserve"> г. по </w:t>
      </w:r>
      <w:r w:rsidR="001479E4">
        <w:rPr>
          <w:sz w:val="24"/>
          <w:szCs w:val="24"/>
        </w:rPr>
        <w:t>05.08.2026</w:t>
      </w:r>
      <w:r w:rsidR="007A671E">
        <w:rPr>
          <w:sz w:val="24"/>
          <w:szCs w:val="24"/>
        </w:rPr>
        <w:t xml:space="preserve"> г.</w:t>
      </w:r>
    </w:p>
    <w:p w:rsidR="001479E4" w:rsidRDefault="00A95131" w:rsidP="00CD2CBB">
      <w:pPr>
        <w:ind w:firstLine="709"/>
        <w:jc w:val="both"/>
        <w:rPr>
          <w:sz w:val="24"/>
          <w:szCs w:val="24"/>
        </w:rPr>
      </w:pPr>
      <w:r w:rsidRPr="00251F74">
        <w:rPr>
          <w:b/>
          <w:sz w:val="24"/>
          <w:szCs w:val="24"/>
        </w:rPr>
        <w:t>Территория, в пределах которой проводились публичные слушания:</w:t>
      </w:r>
      <w:r>
        <w:rPr>
          <w:sz w:val="24"/>
          <w:szCs w:val="24"/>
        </w:rPr>
        <w:t xml:space="preserve"> </w:t>
      </w:r>
    </w:p>
    <w:p w:rsidR="001479E4" w:rsidRDefault="001479E4" w:rsidP="00CD2CBB">
      <w:pPr>
        <w:ind w:firstLine="709"/>
        <w:jc w:val="both"/>
        <w:rPr>
          <w:sz w:val="24"/>
          <w:szCs w:val="24"/>
        </w:rPr>
      </w:pPr>
      <w:r>
        <w:rPr>
          <w:sz w:val="24"/>
          <w:szCs w:val="24"/>
        </w:rPr>
        <w:t xml:space="preserve">- </w:t>
      </w:r>
      <w:r w:rsidR="00A95131">
        <w:rPr>
          <w:sz w:val="24"/>
          <w:szCs w:val="24"/>
        </w:rPr>
        <w:t xml:space="preserve">в </w:t>
      </w:r>
      <w:r>
        <w:rPr>
          <w:sz w:val="24"/>
          <w:szCs w:val="24"/>
        </w:rPr>
        <w:t>границах коммунально-складской территориальной зоны (зона КС) с реестровым номером 14:16-7.111 и участков, смежных с земельным участком (кадастровый номер 14:16:020204:2111);</w:t>
      </w:r>
    </w:p>
    <w:p w:rsidR="00D83813" w:rsidRDefault="001479E4" w:rsidP="00CD2CBB">
      <w:pPr>
        <w:ind w:firstLine="709"/>
        <w:jc w:val="both"/>
        <w:rPr>
          <w:sz w:val="24"/>
          <w:szCs w:val="24"/>
        </w:rPr>
      </w:pPr>
      <w:r>
        <w:rPr>
          <w:sz w:val="24"/>
          <w:szCs w:val="24"/>
        </w:rPr>
        <w:t xml:space="preserve">- в границах территориальной зоны специализированной общественной застройки (зона ОДС) с реестровым номером 14:16-7.110 и участков, смежных с земельным участком (кадастровый номер 14:16:020208:168). </w:t>
      </w:r>
    </w:p>
    <w:p w:rsidR="00251F74" w:rsidRDefault="00251F74" w:rsidP="00CD2CBB">
      <w:pPr>
        <w:ind w:firstLine="709"/>
        <w:jc w:val="both"/>
        <w:rPr>
          <w:sz w:val="24"/>
          <w:szCs w:val="24"/>
        </w:rPr>
      </w:pPr>
      <w:r w:rsidRPr="00251F74">
        <w:rPr>
          <w:b/>
          <w:sz w:val="24"/>
          <w:szCs w:val="24"/>
        </w:rPr>
        <w:lastRenderedPageBreak/>
        <w:t>Перечень принявших участие в рассмотрении проекта участников публичных слушаний</w:t>
      </w:r>
      <w:r>
        <w:rPr>
          <w:sz w:val="24"/>
          <w:szCs w:val="24"/>
        </w:rPr>
        <w:t>:</w:t>
      </w:r>
      <w:r w:rsidRPr="00251F74">
        <w:rPr>
          <w:sz w:val="24"/>
          <w:szCs w:val="24"/>
        </w:rPr>
        <w:t xml:space="preserve"> </w:t>
      </w:r>
      <w:r w:rsidR="00110CD2">
        <w:rPr>
          <w:sz w:val="24"/>
          <w:szCs w:val="24"/>
        </w:rPr>
        <w:t xml:space="preserve">– </w:t>
      </w:r>
      <w:r w:rsidR="00CE20EE" w:rsidRPr="00CE20EE">
        <w:rPr>
          <w:sz w:val="24"/>
          <w:szCs w:val="24"/>
        </w:rPr>
        <w:t>2</w:t>
      </w:r>
      <w:r w:rsidR="00DC0739">
        <w:rPr>
          <w:sz w:val="24"/>
          <w:szCs w:val="24"/>
        </w:rPr>
        <w:t>6</w:t>
      </w:r>
      <w:r w:rsidR="00CE20EE" w:rsidRPr="00CE20EE">
        <w:rPr>
          <w:sz w:val="24"/>
          <w:szCs w:val="24"/>
        </w:rPr>
        <w:t xml:space="preserve"> </w:t>
      </w:r>
      <w:r w:rsidR="00ED0C53" w:rsidRPr="00CE20EE">
        <w:rPr>
          <w:sz w:val="24"/>
          <w:szCs w:val="24"/>
        </w:rPr>
        <w:t>человек</w:t>
      </w:r>
      <w:r w:rsidR="00ED0C53">
        <w:rPr>
          <w:sz w:val="24"/>
          <w:szCs w:val="24"/>
        </w:rPr>
        <w:t xml:space="preserve"> (список </w:t>
      </w:r>
      <w:r w:rsidR="00577956">
        <w:rPr>
          <w:sz w:val="24"/>
          <w:szCs w:val="24"/>
        </w:rPr>
        <w:t xml:space="preserve">участников публичных слушаний </w:t>
      </w:r>
      <w:r w:rsidR="00ED0C53">
        <w:rPr>
          <w:sz w:val="24"/>
          <w:szCs w:val="24"/>
        </w:rPr>
        <w:t>прилагается)</w:t>
      </w:r>
      <w:r w:rsidR="00972526">
        <w:rPr>
          <w:sz w:val="24"/>
          <w:szCs w:val="24"/>
        </w:rPr>
        <w:t>.</w:t>
      </w:r>
      <w:r>
        <w:rPr>
          <w:sz w:val="24"/>
          <w:szCs w:val="24"/>
        </w:rPr>
        <w:t xml:space="preserve"> </w:t>
      </w:r>
    </w:p>
    <w:p w:rsidR="00DD6AA3" w:rsidRDefault="00251F74" w:rsidP="00DD6AA3">
      <w:pPr>
        <w:ind w:firstLine="709"/>
        <w:jc w:val="both"/>
        <w:rPr>
          <w:b/>
          <w:sz w:val="24"/>
          <w:szCs w:val="24"/>
        </w:rPr>
      </w:pPr>
      <w:r w:rsidRPr="00251F74">
        <w:rPr>
          <w:b/>
          <w:sz w:val="24"/>
          <w:szCs w:val="24"/>
        </w:rPr>
        <w:t>Информация о ходе публичных слушаний:</w:t>
      </w:r>
    </w:p>
    <w:p w:rsidR="00DD6AA3" w:rsidRDefault="00CD7E75" w:rsidP="00DD6AA3">
      <w:pPr>
        <w:ind w:firstLine="709"/>
        <w:jc w:val="both"/>
        <w:rPr>
          <w:b/>
          <w:sz w:val="24"/>
          <w:szCs w:val="24"/>
        </w:rPr>
      </w:pPr>
      <w:r w:rsidRPr="00DD6AA3">
        <w:rPr>
          <w:b/>
          <w:sz w:val="24"/>
          <w:szCs w:val="24"/>
        </w:rPr>
        <w:t xml:space="preserve">Дата проведения: </w:t>
      </w:r>
      <w:r w:rsidR="000A13F3">
        <w:rPr>
          <w:sz w:val="24"/>
          <w:szCs w:val="24"/>
        </w:rPr>
        <w:t>05.08.2026</w:t>
      </w:r>
      <w:r w:rsidR="002D1F7F" w:rsidRPr="00DD6AA3">
        <w:rPr>
          <w:sz w:val="24"/>
          <w:szCs w:val="24"/>
        </w:rPr>
        <w:t xml:space="preserve"> г.</w:t>
      </w:r>
    </w:p>
    <w:p w:rsidR="00DD6AA3" w:rsidRDefault="002D1F7F" w:rsidP="00DD6AA3">
      <w:pPr>
        <w:ind w:firstLine="709"/>
        <w:jc w:val="both"/>
        <w:rPr>
          <w:b/>
          <w:sz w:val="24"/>
          <w:szCs w:val="24"/>
        </w:rPr>
      </w:pPr>
      <w:r w:rsidRPr="00DD6AA3">
        <w:rPr>
          <w:b/>
          <w:sz w:val="24"/>
          <w:szCs w:val="24"/>
        </w:rPr>
        <w:t xml:space="preserve">Время проведения: </w:t>
      </w:r>
      <w:r w:rsidR="007C54D4" w:rsidRPr="00DD6AA3">
        <w:rPr>
          <w:sz w:val="24"/>
          <w:szCs w:val="24"/>
        </w:rPr>
        <w:t>1</w:t>
      </w:r>
      <w:r w:rsidR="001E18B9">
        <w:rPr>
          <w:sz w:val="24"/>
          <w:szCs w:val="24"/>
        </w:rPr>
        <w:t>6</w:t>
      </w:r>
      <w:r w:rsidR="005F2C2B" w:rsidRPr="00DD6AA3">
        <w:rPr>
          <w:sz w:val="24"/>
          <w:szCs w:val="24"/>
        </w:rPr>
        <w:t>.</w:t>
      </w:r>
      <w:r w:rsidR="00867C7A">
        <w:rPr>
          <w:sz w:val="24"/>
          <w:szCs w:val="24"/>
        </w:rPr>
        <w:t>3</w:t>
      </w:r>
      <w:r w:rsidRPr="00DD6AA3">
        <w:rPr>
          <w:sz w:val="24"/>
          <w:szCs w:val="24"/>
        </w:rPr>
        <w:t>0</w:t>
      </w:r>
      <w:r w:rsidR="00795DB5" w:rsidRPr="00DD6AA3">
        <w:rPr>
          <w:sz w:val="24"/>
          <w:szCs w:val="24"/>
        </w:rPr>
        <w:t xml:space="preserve"> часов</w:t>
      </w:r>
    </w:p>
    <w:p w:rsidR="00FD6CB7" w:rsidRDefault="00402D77" w:rsidP="00DD6AA3">
      <w:pPr>
        <w:ind w:firstLine="709"/>
        <w:jc w:val="both"/>
        <w:rPr>
          <w:color w:val="000000" w:themeColor="text1"/>
          <w:sz w:val="24"/>
          <w:szCs w:val="24"/>
        </w:rPr>
      </w:pPr>
      <w:r w:rsidRPr="00DD6AA3">
        <w:rPr>
          <w:b/>
          <w:sz w:val="24"/>
          <w:szCs w:val="24"/>
        </w:rPr>
        <w:t xml:space="preserve">Место проведения </w:t>
      </w:r>
      <w:r w:rsidR="00D67E4B" w:rsidRPr="00DD6AA3">
        <w:rPr>
          <w:b/>
          <w:sz w:val="24"/>
          <w:szCs w:val="24"/>
        </w:rPr>
        <w:t>–</w:t>
      </w:r>
      <w:r w:rsidR="009435AC" w:rsidRPr="00DD6AA3">
        <w:rPr>
          <w:b/>
          <w:sz w:val="24"/>
          <w:szCs w:val="24"/>
        </w:rPr>
        <w:t xml:space="preserve"> </w:t>
      </w:r>
      <w:r w:rsidR="005B7878">
        <w:rPr>
          <w:sz w:val="24"/>
          <w:szCs w:val="24"/>
        </w:rPr>
        <w:t>здание</w:t>
      </w:r>
      <w:r w:rsidR="002A1F3D" w:rsidRPr="002A1F3D">
        <w:rPr>
          <w:sz w:val="24"/>
          <w:szCs w:val="24"/>
        </w:rPr>
        <w:t xml:space="preserve"> </w:t>
      </w:r>
      <w:r w:rsidR="00867C7A">
        <w:rPr>
          <w:sz w:val="24"/>
          <w:szCs w:val="24"/>
        </w:rPr>
        <w:t>а</w:t>
      </w:r>
      <w:r w:rsidR="002A1F3D" w:rsidRPr="002A1F3D">
        <w:rPr>
          <w:sz w:val="24"/>
          <w:szCs w:val="24"/>
        </w:rPr>
        <w:t xml:space="preserve">дминистрации </w:t>
      </w:r>
      <w:r w:rsidR="00867C7A">
        <w:rPr>
          <w:sz w:val="24"/>
          <w:szCs w:val="24"/>
        </w:rPr>
        <w:t xml:space="preserve">ГП «Поселок Айхал» </w:t>
      </w:r>
      <w:r w:rsidR="002A1F3D" w:rsidRPr="002A1F3D">
        <w:rPr>
          <w:sz w:val="24"/>
          <w:szCs w:val="24"/>
        </w:rPr>
        <w:t xml:space="preserve">по </w:t>
      </w:r>
      <w:r w:rsidR="005B7878" w:rsidRPr="005B7878">
        <w:rPr>
          <w:sz w:val="24"/>
          <w:szCs w:val="24"/>
        </w:rPr>
        <w:t>ул.</w:t>
      </w:r>
      <w:r w:rsidR="00867C7A">
        <w:rPr>
          <w:sz w:val="24"/>
          <w:szCs w:val="24"/>
        </w:rPr>
        <w:t xml:space="preserve"> Юбилейной</w:t>
      </w:r>
      <w:r w:rsidR="005B7878" w:rsidRPr="005B7878">
        <w:rPr>
          <w:sz w:val="24"/>
          <w:szCs w:val="24"/>
        </w:rPr>
        <w:t xml:space="preserve">, д. </w:t>
      </w:r>
      <w:r w:rsidR="00867C7A">
        <w:rPr>
          <w:sz w:val="24"/>
          <w:szCs w:val="24"/>
        </w:rPr>
        <w:t>7а в п</w:t>
      </w:r>
      <w:r w:rsidR="005B7878" w:rsidRPr="005B7878">
        <w:rPr>
          <w:sz w:val="24"/>
          <w:szCs w:val="24"/>
        </w:rPr>
        <w:t xml:space="preserve">. </w:t>
      </w:r>
      <w:r w:rsidR="00867C7A">
        <w:rPr>
          <w:sz w:val="24"/>
          <w:szCs w:val="24"/>
        </w:rPr>
        <w:t>Айхал</w:t>
      </w:r>
      <w:r w:rsidR="005B7878">
        <w:rPr>
          <w:sz w:val="24"/>
          <w:szCs w:val="24"/>
        </w:rPr>
        <w:t xml:space="preserve">, а также в режиме </w:t>
      </w:r>
      <w:r w:rsidR="00867C7A">
        <w:rPr>
          <w:sz w:val="24"/>
          <w:szCs w:val="24"/>
        </w:rPr>
        <w:t xml:space="preserve">онлайн по ссылке </w:t>
      </w:r>
      <w:r w:rsidR="00FD6CB7">
        <w:rPr>
          <w:color w:val="000000" w:themeColor="text1"/>
          <w:sz w:val="24"/>
          <w:szCs w:val="24"/>
        </w:rPr>
        <w:t xml:space="preserve">– </w:t>
      </w:r>
      <w:hyperlink r:id="rId10" w:history="1">
        <w:r w:rsidR="00FD6CB7" w:rsidRPr="00FD6CB7">
          <w:rPr>
            <w:rStyle w:val="aa"/>
            <w:color w:val="auto"/>
            <w:sz w:val="24"/>
            <w:szCs w:val="24"/>
          </w:rPr>
          <w:t>https://admmirny.ktalk.ru/kq9xsr26r066</w:t>
        </w:r>
      </w:hyperlink>
      <w:r w:rsidR="00FD6CB7" w:rsidRPr="00FD6CB7">
        <w:rPr>
          <w:sz w:val="24"/>
          <w:szCs w:val="24"/>
        </w:rPr>
        <w:t>.</w:t>
      </w:r>
    </w:p>
    <w:p w:rsidR="00201D8A" w:rsidRPr="00F507C6" w:rsidRDefault="00201D8A" w:rsidP="00DD6AA3">
      <w:pPr>
        <w:ind w:firstLine="709"/>
        <w:jc w:val="both"/>
        <w:rPr>
          <w:sz w:val="24"/>
          <w:szCs w:val="24"/>
        </w:rPr>
      </w:pPr>
      <w:r>
        <w:rPr>
          <w:b/>
          <w:sz w:val="24"/>
          <w:szCs w:val="24"/>
        </w:rPr>
        <w:t>Веду</w:t>
      </w:r>
      <w:r w:rsidR="009B26B4">
        <w:rPr>
          <w:b/>
          <w:sz w:val="24"/>
          <w:szCs w:val="24"/>
        </w:rPr>
        <w:t>щий</w:t>
      </w:r>
      <w:r w:rsidR="00EA2B37" w:rsidRPr="00EA2B37">
        <w:rPr>
          <w:b/>
          <w:sz w:val="24"/>
          <w:szCs w:val="24"/>
        </w:rPr>
        <w:t xml:space="preserve"> слушаний</w:t>
      </w:r>
      <w:r>
        <w:rPr>
          <w:b/>
          <w:sz w:val="24"/>
          <w:szCs w:val="24"/>
        </w:rPr>
        <w:t>:</w:t>
      </w:r>
      <w:r w:rsidR="009B26B4">
        <w:rPr>
          <w:b/>
          <w:sz w:val="24"/>
          <w:szCs w:val="24"/>
        </w:rPr>
        <w:t xml:space="preserve"> </w:t>
      </w:r>
      <w:r w:rsidR="009B26B4" w:rsidRPr="009B26B4">
        <w:rPr>
          <w:sz w:val="24"/>
          <w:szCs w:val="24"/>
        </w:rPr>
        <w:t>Марчук Петр Васильевич</w:t>
      </w:r>
      <w:r w:rsidR="009B26B4">
        <w:rPr>
          <w:b/>
          <w:sz w:val="24"/>
          <w:szCs w:val="24"/>
        </w:rPr>
        <w:t xml:space="preserve"> </w:t>
      </w:r>
      <w:r>
        <w:rPr>
          <w:b/>
          <w:sz w:val="24"/>
          <w:szCs w:val="24"/>
        </w:rPr>
        <w:t xml:space="preserve">– </w:t>
      </w:r>
      <w:r w:rsidR="009B26B4" w:rsidRPr="009B26B4">
        <w:rPr>
          <w:sz w:val="24"/>
          <w:szCs w:val="24"/>
        </w:rPr>
        <w:t>Глава поселка.</w:t>
      </w:r>
      <w:r w:rsidR="009B26B4">
        <w:rPr>
          <w:b/>
          <w:sz w:val="24"/>
          <w:szCs w:val="24"/>
        </w:rPr>
        <w:t xml:space="preserve"> </w:t>
      </w:r>
    </w:p>
    <w:p w:rsidR="001A43B2" w:rsidRPr="006F4E29" w:rsidRDefault="006A5B5A" w:rsidP="006F4E29">
      <w:pPr>
        <w:ind w:firstLine="709"/>
        <w:jc w:val="both"/>
        <w:rPr>
          <w:sz w:val="24"/>
          <w:szCs w:val="24"/>
        </w:rPr>
      </w:pPr>
      <w:r>
        <w:rPr>
          <w:b/>
          <w:sz w:val="24"/>
          <w:szCs w:val="24"/>
        </w:rPr>
        <w:t xml:space="preserve"> </w:t>
      </w:r>
      <w:r w:rsidR="00F507C6" w:rsidRPr="00136F5E">
        <w:rPr>
          <w:b/>
          <w:sz w:val="24"/>
          <w:szCs w:val="24"/>
        </w:rPr>
        <w:t>Д</w:t>
      </w:r>
      <w:r w:rsidRPr="00136F5E">
        <w:rPr>
          <w:b/>
          <w:sz w:val="24"/>
          <w:szCs w:val="24"/>
        </w:rPr>
        <w:t>окладчик</w:t>
      </w:r>
      <w:r w:rsidR="002D1F7F" w:rsidRPr="00136F5E">
        <w:rPr>
          <w:b/>
          <w:sz w:val="24"/>
          <w:szCs w:val="24"/>
        </w:rPr>
        <w:t>:</w:t>
      </w:r>
      <w:r w:rsidRPr="00136F5E">
        <w:rPr>
          <w:b/>
          <w:sz w:val="24"/>
          <w:szCs w:val="24"/>
        </w:rPr>
        <w:t xml:space="preserve"> </w:t>
      </w:r>
      <w:r w:rsidRPr="009B26B4">
        <w:rPr>
          <w:sz w:val="24"/>
          <w:szCs w:val="24"/>
        </w:rPr>
        <w:t>Сафонова С</w:t>
      </w:r>
      <w:r w:rsidR="002A1F3D" w:rsidRPr="009B26B4">
        <w:rPr>
          <w:sz w:val="24"/>
          <w:szCs w:val="24"/>
        </w:rPr>
        <w:t xml:space="preserve">ветлана </w:t>
      </w:r>
      <w:r w:rsidRPr="009B26B4">
        <w:rPr>
          <w:sz w:val="24"/>
          <w:szCs w:val="24"/>
        </w:rPr>
        <w:t>А</w:t>
      </w:r>
      <w:r w:rsidR="002A1F3D" w:rsidRPr="009B26B4">
        <w:rPr>
          <w:sz w:val="24"/>
          <w:szCs w:val="24"/>
        </w:rPr>
        <w:t>натольевна</w:t>
      </w:r>
      <w:r w:rsidRPr="00136F5E">
        <w:rPr>
          <w:b/>
          <w:sz w:val="24"/>
          <w:szCs w:val="24"/>
        </w:rPr>
        <w:t xml:space="preserve"> </w:t>
      </w:r>
      <w:r w:rsidR="006F4E29" w:rsidRPr="00136F5E">
        <w:rPr>
          <w:sz w:val="24"/>
          <w:szCs w:val="24"/>
        </w:rPr>
        <w:t>–</w:t>
      </w:r>
      <w:r w:rsidRPr="00136F5E">
        <w:rPr>
          <w:sz w:val="24"/>
          <w:szCs w:val="24"/>
        </w:rPr>
        <w:t xml:space="preserve"> начальник</w:t>
      </w:r>
      <w:r w:rsidR="002A1F3D">
        <w:rPr>
          <w:sz w:val="24"/>
          <w:szCs w:val="24"/>
        </w:rPr>
        <w:t xml:space="preserve"> У</w:t>
      </w:r>
      <w:r w:rsidR="006F4E29" w:rsidRPr="00136F5E">
        <w:rPr>
          <w:sz w:val="24"/>
          <w:szCs w:val="24"/>
        </w:rPr>
        <w:t xml:space="preserve">правления архитектуры и градостроительства </w:t>
      </w:r>
      <w:r w:rsidR="002A1F3D">
        <w:rPr>
          <w:sz w:val="24"/>
          <w:szCs w:val="24"/>
        </w:rPr>
        <w:t xml:space="preserve">районной </w:t>
      </w:r>
      <w:r w:rsidR="006F4E29" w:rsidRPr="00136F5E">
        <w:rPr>
          <w:sz w:val="24"/>
          <w:szCs w:val="24"/>
        </w:rPr>
        <w:t>Администрации</w:t>
      </w:r>
      <w:r w:rsidRPr="00136F5E">
        <w:rPr>
          <w:sz w:val="24"/>
          <w:szCs w:val="24"/>
        </w:rPr>
        <w:t>, гл. архитектор</w:t>
      </w:r>
      <w:r w:rsidR="002A1F3D">
        <w:rPr>
          <w:sz w:val="24"/>
          <w:szCs w:val="24"/>
        </w:rPr>
        <w:t xml:space="preserve"> района</w:t>
      </w:r>
      <w:r w:rsidR="00F507C6" w:rsidRPr="00136F5E">
        <w:rPr>
          <w:sz w:val="24"/>
          <w:szCs w:val="24"/>
        </w:rPr>
        <w:t>.</w:t>
      </w:r>
    </w:p>
    <w:p w:rsidR="00FD6CB7" w:rsidRDefault="00EA2B37" w:rsidP="002E52A0">
      <w:pPr>
        <w:ind w:firstLine="709"/>
        <w:jc w:val="both"/>
        <w:rPr>
          <w:sz w:val="24"/>
          <w:szCs w:val="24"/>
        </w:rPr>
      </w:pPr>
      <w:r w:rsidRPr="00EA2B37">
        <w:rPr>
          <w:b/>
          <w:sz w:val="24"/>
          <w:szCs w:val="24"/>
        </w:rPr>
        <w:t>В секретариате слушаний:</w:t>
      </w:r>
      <w:r w:rsidR="009B26B4">
        <w:rPr>
          <w:b/>
          <w:sz w:val="24"/>
          <w:szCs w:val="24"/>
        </w:rPr>
        <w:t xml:space="preserve"> </w:t>
      </w:r>
      <w:r w:rsidR="009B26B4" w:rsidRPr="009B26B4">
        <w:rPr>
          <w:sz w:val="24"/>
          <w:szCs w:val="24"/>
        </w:rPr>
        <w:t>А</w:t>
      </w:r>
      <w:r w:rsidR="009B26B4">
        <w:rPr>
          <w:sz w:val="24"/>
          <w:szCs w:val="24"/>
        </w:rPr>
        <w:t xml:space="preserve">шихмина </w:t>
      </w:r>
      <w:r w:rsidR="009B26B4" w:rsidRPr="009B26B4">
        <w:rPr>
          <w:sz w:val="24"/>
          <w:szCs w:val="24"/>
        </w:rPr>
        <w:t>Наталья Михайловна</w:t>
      </w:r>
      <w:r w:rsidR="009B26B4">
        <w:rPr>
          <w:b/>
          <w:sz w:val="24"/>
          <w:szCs w:val="24"/>
        </w:rPr>
        <w:t xml:space="preserve"> </w:t>
      </w:r>
      <w:r w:rsidR="00CD7E75">
        <w:rPr>
          <w:sz w:val="24"/>
          <w:szCs w:val="24"/>
        </w:rPr>
        <w:t xml:space="preserve">– </w:t>
      </w:r>
      <w:r w:rsidR="00423BC8">
        <w:rPr>
          <w:sz w:val="24"/>
          <w:szCs w:val="24"/>
        </w:rPr>
        <w:t>гл</w:t>
      </w:r>
      <w:r w:rsidR="009B26B4">
        <w:rPr>
          <w:sz w:val="24"/>
          <w:szCs w:val="24"/>
        </w:rPr>
        <w:t>.</w:t>
      </w:r>
      <w:r w:rsidR="00423BC8">
        <w:rPr>
          <w:sz w:val="24"/>
          <w:szCs w:val="24"/>
        </w:rPr>
        <w:t xml:space="preserve"> </w:t>
      </w:r>
      <w:r w:rsidR="002A1F3D">
        <w:rPr>
          <w:sz w:val="24"/>
          <w:szCs w:val="24"/>
        </w:rPr>
        <w:t xml:space="preserve">специалист </w:t>
      </w:r>
      <w:r w:rsidR="005B7878" w:rsidRPr="005B7878">
        <w:rPr>
          <w:sz w:val="24"/>
          <w:szCs w:val="24"/>
        </w:rPr>
        <w:t>Управления архитектуры и градостроительства районной Администрации</w:t>
      </w:r>
      <w:r w:rsidR="00FD6CB7">
        <w:rPr>
          <w:sz w:val="24"/>
          <w:szCs w:val="24"/>
        </w:rPr>
        <w:t>.</w:t>
      </w:r>
      <w:r w:rsidR="009B26B4">
        <w:rPr>
          <w:sz w:val="24"/>
          <w:szCs w:val="24"/>
        </w:rPr>
        <w:t xml:space="preserve"> </w:t>
      </w:r>
    </w:p>
    <w:p w:rsidR="00FD6CB7" w:rsidRPr="00264CC4" w:rsidRDefault="00C149B2" w:rsidP="00DC6ECD">
      <w:pPr>
        <w:ind w:firstLine="709"/>
        <w:jc w:val="both"/>
        <w:rPr>
          <w:b/>
          <w:sz w:val="24"/>
          <w:szCs w:val="24"/>
        </w:rPr>
      </w:pPr>
      <w:r w:rsidRPr="00264CC4">
        <w:rPr>
          <w:b/>
          <w:sz w:val="24"/>
          <w:szCs w:val="24"/>
        </w:rPr>
        <w:t xml:space="preserve">На момент проведения слушаний </w:t>
      </w:r>
      <w:r w:rsidR="00972526" w:rsidRPr="00264CC4">
        <w:rPr>
          <w:b/>
          <w:sz w:val="24"/>
          <w:szCs w:val="24"/>
        </w:rPr>
        <w:t xml:space="preserve">и в период их проведения </w:t>
      </w:r>
      <w:r w:rsidRPr="00264CC4">
        <w:rPr>
          <w:b/>
          <w:sz w:val="24"/>
          <w:szCs w:val="24"/>
        </w:rPr>
        <w:t xml:space="preserve">в режиме онлайн </w:t>
      </w:r>
      <w:r w:rsidR="00FD6CB7" w:rsidRPr="00264CC4">
        <w:rPr>
          <w:b/>
          <w:sz w:val="24"/>
          <w:szCs w:val="24"/>
        </w:rPr>
        <w:t>поступили:</w:t>
      </w:r>
    </w:p>
    <w:p w:rsidR="005F1517" w:rsidRDefault="005F1517" w:rsidP="005F1517">
      <w:pPr>
        <w:ind w:firstLine="709"/>
        <w:jc w:val="both"/>
        <w:rPr>
          <w:sz w:val="24"/>
          <w:szCs w:val="24"/>
        </w:rPr>
      </w:pPr>
      <w:r w:rsidRPr="00264CC4">
        <w:rPr>
          <w:b/>
          <w:sz w:val="24"/>
          <w:szCs w:val="24"/>
        </w:rPr>
        <w:t>1 замечание</w:t>
      </w:r>
      <w:r w:rsidR="00FD6CB7">
        <w:rPr>
          <w:sz w:val="24"/>
          <w:szCs w:val="24"/>
        </w:rPr>
        <w:t xml:space="preserve"> от </w:t>
      </w:r>
      <w:r w:rsidR="00CC2BA4">
        <w:rPr>
          <w:sz w:val="24"/>
          <w:szCs w:val="24"/>
        </w:rPr>
        <w:t xml:space="preserve">специалистов </w:t>
      </w:r>
      <w:r w:rsidR="00FD6CB7">
        <w:rPr>
          <w:sz w:val="24"/>
          <w:szCs w:val="24"/>
        </w:rPr>
        <w:t>администрации ГП «Поселок Айхал»</w:t>
      </w:r>
      <w:r>
        <w:rPr>
          <w:sz w:val="24"/>
          <w:szCs w:val="24"/>
        </w:rPr>
        <w:t xml:space="preserve"> </w:t>
      </w:r>
      <w:r w:rsidR="00FD6CB7">
        <w:rPr>
          <w:sz w:val="24"/>
          <w:szCs w:val="24"/>
        </w:rPr>
        <w:t xml:space="preserve">о противоречиях при применении для одной территориальной зоны одновременно видов разрешенного использования земельных участков </w:t>
      </w:r>
      <w:r>
        <w:rPr>
          <w:sz w:val="24"/>
          <w:szCs w:val="24"/>
        </w:rPr>
        <w:t>«Хранение автотранспорта (2.7.1) и размещение гаражей для собственных нужд (2.7.2);</w:t>
      </w:r>
    </w:p>
    <w:p w:rsidR="005F1517" w:rsidRPr="00264CC4" w:rsidRDefault="005F1517" w:rsidP="00DC6ECD">
      <w:pPr>
        <w:ind w:firstLine="709"/>
        <w:jc w:val="both"/>
        <w:rPr>
          <w:b/>
          <w:sz w:val="24"/>
          <w:szCs w:val="24"/>
        </w:rPr>
      </w:pPr>
      <w:r w:rsidRPr="00264CC4">
        <w:rPr>
          <w:b/>
          <w:sz w:val="24"/>
          <w:szCs w:val="24"/>
        </w:rPr>
        <w:t>2 предложения:</w:t>
      </w:r>
    </w:p>
    <w:p w:rsidR="005F1517" w:rsidRDefault="005F1517" w:rsidP="00DC6ECD">
      <w:pPr>
        <w:ind w:firstLine="709"/>
        <w:jc w:val="both"/>
        <w:rPr>
          <w:sz w:val="24"/>
          <w:szCs w:val="24"/>
        </w:rPr>
      </w:pPr>
      <w:r>
        <w:rPr>
          <w:sz w:val="24"/>
          <w:szCs w:val="24"/>
        </w:rPr>
        <w:t xml:space="preserve">1) от начальника Управления архитектуры и градостроительства районной Администрации </w:t>
      </w:r>
      <w:r w:rsidR="00CC2BA4">
        <w:rPr>
          <w:sz w:val="24"/>
          <w:szCs w:val="24"/>
        </w:rPr>
        <w:t xml:space="preserve">Сафоновой С.А. </w:t>
      </w:r>
      <w:r>
        <w:rPr>
          <w:sz w:val="24"/>
          <w:szCs w:val="24"/>
        </w:rPr>
        <w:t xml:space="preserve">о включении вида разрешенного использования «Связь (6.8) в перечни вспомогательных видов разрешенного использования в территориальных зонах транспортной инфраструктуры (в территориальные зоны </w:t>
      </w:r>
      <w:r w:rsidR="00264CC4">
        <w:rPr>
          <w:sz w:val="24"/>
          <w:szCs w:val="24"/>
        </w:rPr>
        <w:t xml:space="preserve">автомобильного транспорта (зона </w:t>
      </w:r>
      <w:r>
        <w:rPr>
          <w:sz w:val="24"/>
          <w:szCs w:val="24"/>
        </w:rPr>
        <w:t>ТР-1</w:t>
      </w:r>
      <w:r w:rsidR="00264CC4">
        <w:rPr>
          <w:sz w:val="24"/>
          <w:szCs w:val="24"/>
        </w:rPr>
        <w:t>)</w:t>
      </w:r>
      <w:r>
        <w:rPr>
          <w:sz w:val="24"/>
          <w:szCs w:val="24"/>
        </w:rPr>
        <w:t xml:space="preserve">, </w:t>
      </w:r>
      <w:r w:rsidR="00264CC4">
        <w:rPr>
          <w:sz w:val="24"/>
          <w:szCs w:val="24"/>
        </w:rPr>
        <w:t xml:space="preserve">улично-дорожной сети (зона </w:t>
      </w:r>
      <w:r>
        <w:rPr>
          <w:sz w:val="24"/>
          <w:szCs w:val="24"/>
        </w:rPr>
        <w:t>ТР-2</w:t>
      </w:r>
      <w:r w:rsidR="00264CC4">
        <w:rPr>
          <w:sz w:val="24"/>
          <w:szCs w:val="24"/>
        </w:rPr>
        <w:t>)</w:t>
      </w:r>
      <w:r>
        <w:rPr>
          <w:sz w:val="24"/>
          <w:szCs w:val="24"/>
        </w:rPr>
        <w:t xml:space="preserve"> и </w:t>
      </w:r>
      <w:r w:rsidR="00264CC4">
        <w:rPr>
          <w:sz w:val="24"/>
          <w:szCs w:val="24"/>
        </w:rPr>
        <w:t xml:space="preserve">объектов воздушного транспорта (зона </w:t>
      </w:r>
      <w:r>
        <w:rPr>
          <w:sz w:val="24"/>
          <w:szCs w:val="24"/>
        </w:rPr>
        <w:t>ТР-3</w:t>
      </w:r>
      <w:r w:rsidR="00264CC4">
        <w:rPr>
          <w:sz w:val="24"/>
          <w:szCs w:val="24"/>
        </w:rPr>
        <w:t>)</w:t>
      </w:r>
      <w:r w:rsidR="00B62DCD">
        <w:rPr>
          <w:sz w:val="24"/>
          <w:szCs w:val="24"/>
        </w:rPr>
        <w:t>)</w:t>
      </w:r>
      <w:r w:rsidR="00264CC4">
        <w:rPr>
          <w:sz w:val="24"/>
          <w:szCs w:val="24"/>
        </w:rPr>
        <w:t xml:space="preserve"> и, </w:t>
      </w:r>
      <w:r>
        <w:rPr>
          <w:sz w:val="24"/>
          <w:szCs w:val="24"/>
        </w:rPr>
        <w:t>соответственно, в таблицы № 49, 53 и 57);</w:t>
      </w:r>
    </w:p>
    <w:p w:rsidR="00C149B2" w:rsidRDefault="005F1517" w:rsidP="00EA4E91">
      <w:pPr>
        <w:ind w:firstLine="709"/>
        <w:jc w:val="both"/>
        <w:rPr>
          <w:sz w:val="24"/>
          <w:szCs w:val="24"/>
        </w:rPr>
      </w:pPr>
      <w:r>
        <w:rPr>
          <w:sz w:val="24"/>
          <w:szCs w:val="24"/>
        </w:rPr>
        <w:t>2) от зам</w:t>
      </w:r>
      <w:r w:rsidR="00CC2BA4">
        <w:rPr>
          <w:sz w:val="24"/>
          <w:szCs w:val="24"/>
        </w:rPr>
        <w:t xml:space="preserve">. председателя МКУ «Комитет имущественных отношений» Татаринова П.Н. о включении видов разрешенного использования </w:t>
      </w:r>
      <w:r w:rsidR="00264CC4">
        <w:rPr>
          <w:sz w:val="24"/>
          <w:szCs w:val="24"/>
        </w:rPr>
        <w:t xml:space="preserve">«ветеринарное обслуживание (3.10), «амбулаторное ветеринарное обслуживания (3.10.1) и приюты для животных (3.10.2) для Коммунально-складской территориальной зоны (зона КС) не в основные, а в условно-разрешенные виды использования.  </w:t>
      </w:r>
      <w:r w:rsidR="00CC2BA4">
        <w:rPr>
          <w:sz w:val="24"/>
          <w:szCs w:val="24"/>
        </w:rPr>
        <w:t xml:space="preserve"> </w:t>
      </w:r>
      <w:r>
        <w:rPr>
          <w:sz w:val="24"/>
          <w:szCs w:val="24"/>
        </w:rPr>
        <w:t xml:space="preserve">  </w:t>
      </w:r>
    </w:p>
    <w:p w:rsidR="00C149B2" w:rsidRPr="00C149B2" w:rsidRDefault="00C149B2" w:rsidP="00C149B2">
      <w:pPr>
        <w:ind w:firstLine="709"/>
        <w:jc w:val="both"/>
        <w:rPr>
          <w:sz w:val="24"/>
          <w:szCs w:val="24"/>
        </w:rPr>
      </w:pPr>
      <w:r>
        <w:rPr>
          <w:sz w:val="24"/>
          <w:szCs w:val="24"/>
        </w:rPr>
        <w:t xml:space="preserve">Был принят следующий </w:t>
      </w:r>
      <w:r w:rsidRPr="00EA4E91">
        <w:rPr>
          <w:b/>
          <w:sz w:val="24"/>
          <w:szCs w:val="24"/>
        </w:rPr>
        <w:t>регламент проведения публичных слушаний</w:t>
      </w:r>
      <w:r w:rsidRPr="00C149B2">
        <w:rPr>
          <w:sz w:val="24"/>
          <w:szCs w:val="24"/>
        </w:rPr>
        <w:t>:</w:t>
      </w:r>
    </w:p>
    <w:p w:rsidR="00C149B2" w:rsidRPr="00C149B2" w:rsidRDefault="00C149B2" w:rsidP="00C149B2">
      <w:pPr>
        <w:ind w:firstLine="709"/>
        <w:jc w:val="both"/>
        <w:rPr>
          <w:sz w:val="24"/>
          <w:szCs w:val="24"/>
        </w:rPr>
      </w:pPr>
      <w:r>
        <w:rPr>
          <w:sz w:val="24"/>
          <w:szCs w:val="24"/>
        </w:rPr>
        <w:t xml:space="preserve">1. </w:t>
      </w:r>
      <w:r w:rsidR="00895CB3">
        <w:rPr>
          <w:sz w:val="24"/>
          <w:szCs w:val="24"/>
        </w:rPr>
        <w:t xml:space="preserve">Основной доклад – </w:t>
      </w:r>
      <w:r w:rsidR="008E4DED">
        <w:rPr>
          <w:sz w:val="24"/>
          <w:szCs w:val="24"/>
        </w:rPr>
        <w:t>до 15</w:t>
      </w:r>
      <w:r w:rsidRPr="00C149B2">
        <w:rPr>
          <w:sz w:val="24"/>
          <w:szCs w:val="24"/>
        </w:rPr>
        <w:t xml:space="preserve"> минут.</w:t>
      </w:r>
    </w:p>
    <w:p w:rsidR="00C149B2" w:rsidRDefault="00C149B2" w:rsidP="00C149B2">
      <w:pPr>
        <w:ind w:firstLine="709"/>
        <w:jc w:val="both"/>
        <w:rPr>
          <w:sz w:val="24"/>
          <w:szCs w:val="24"/>
        </w:rPr>
      </w:pPr>
      <w:r w:rsidRPr="00C149B2">
        <w:rPr>
          <w:sz w:val="24"/>
          <w:szCs w:val="24"/>
        </w:rPr>
        <w:t>2. Вопросы и ответы – до 20 минут.</w:t>
      </w:r>
    </w:p>
    <w:p w:rsidR="00843720" w:rsidRDefault="00843720" w:rsidP="00C149B2">
      <w:pPr>
        <w:ind w:firstLine="709"/>
        <w:jc w:val="both"/>
        <w:rPr>
          <w:sz w:val="24"/>
          <w:szCs w:val="24"/>
        </w:rPr>
      </w:pPr>
    </w:p>
    <w:p w:rsidR="00843720" w:rsidRDefault="00843720" w:rsidP="00843720">
      <w:pPr>
        <w:ind w:firstLine="709"/>
        <w:jc w:val="both"/>
        <w:rPr>
          <w:b/>
          <w:sz w:val="24"/>
          <w:szCs w:val="24"/>
        </w:rPr>
      </w:pPr>
      <w:r w:rsidRPr="003F26FB">
        <w:rPr>
          <w:b/>
          <w:sz w:val="24"/>
          <w:szCs w:val="24"/>
        </w:rPr>
        <w:t>Доклад по рассматриваем</w:t>
      </w:r>
      <w:r>
        <w:rPr>
          <w:b/>
          <w:sz w:val="24"/>
          <w:szCs w:val="24"/>
        </w:rPr>
        <w:t>ым вопросам</w:t>
      </w:r>
      <w:r w:rsidRPr="003F26FB">
        <w:rPr>
          <w:b/>
          <w:sz w:val="24"/>
          <w:szCs w:val="24"/>
        </w:rPr>
        <w:t xml:space="preserve"> (Сафонова С.А.)</w:t>
      </w:r>
      <w:r>
        <w:rPr>
          <w:b/>
          <w:sz w:val="24"/>
          <w:szCs w:val="24"/>
        </w:rPr>
        <w:t xml:space="preserve"> </w:t>
      </w:r>
      <w:r w:rsidRPr="00314633">
        <w:rPr>
          <w:sz w:val="24"/>
          <w:szCs w:val="24"/>
        </w:rPr>
        <w:t xml:space="preserve">(в виде стенограммы): </w:t>
      </w:r>
    </w:p>
    <w:p w:rsidR="00B62DCD" w:rsidRPr="00B62DCD" w:rsidRDefault="00B62DCD" w:rsidP="00B62DCD">
      <w:pPr>
        <w:ind w:firstLine="709"/>
        <w:jc w:val="both"/>
        <w:rPr>
          <w:sz w:val="24"/>
          <w:szCs w:val="24"/>
        </w:rPr>
      </w:pPr>
      <w:r w:rsidRPr="00B62DCD">
        <w:rPr>
          <w:sz w:val="24"/>
          <w:szCs w:val="24"/>
        </w:rPr>
        <w:t>Добрый день, уважаемые участники публичных слушаний!</w:t>
      </w:r>
    </w:p>
    <w:p w:rsidR="00B62DCD" w:rsidRPr="00B62DCD" w:rsidRDefault="00B62DCD" w:rsidP="00B62DCD">
      <w:pPr>
        <w:ind w:firstLine="709"/>
        <w:jc w:val="both"/>
        <w:rPr>
          <w:sz w:val="24"/>
          <w:szCs w:val="24"/>
        </w:rPr>
      </w:pPr>
      <w:r w:rsidRPr="00B62DCD">
        <w:rPr>
          <w:sz w:val="24"/>
          <w:szCs w:val="24"/>
        </w:rPr>
        <w:t xml:space="preserve">Как уже было озвучено, сегодня мы проводим наши слушания по сразу по двум вопросам: </w:t>
      </w:r>
    </w:p>
    <w:p w:rsidR="00B62DCD" w:rsidRPr="00B62DCD" w:rsidRDefault="00B62DCD" w:rsidP="00B62DCD">
      <w:pPr>
        <w:ind w:firstLine="709"/>
        <w:jc w:val="both"/>
        <w:rPr>
          <w:sz w:val="24"/>
          <w:szCs w:val="24"/>
        </w:rPr>
      </w:pPr>
      <w:r w:rsidRPr="00B62DCD">
        <w:rPr>
          <w:sz w:val="24"/>
          <w:szCs w:val="24"/>
        </w:rPr>
        <w:t>- по проекту внесения изменений в действующие Правила землепользования и застройки ГП «Поселок Айхал»), утв.  практически в новой редакции решением поселкового Совета депутатов от 18.11.2025 № V-№ 42-3,</w:t>
      </w:r>
    </w:p>
    <w:p w:rsidR="00B62DCD" w:rsidRPr="00B62DCD" w:rsidRDefault="00B62DCD" w:rsidP="000E5D2F">
      <w:pPr>
        <w:spacing w:after="120"/>
        <w:ind w:firstLine="709"/>
        <w:jc w:val="both"/>
        <w:rPr>
          <w:sz w:val="24"/>
          <w:szCs w:val="24"/>
        </w:rPr>
      </w:pPr>
      <w:r w:rsidRPr="00B62DCD">
        <w:rPr>
          <w:sz w:val="24"/>
          <w:szCs w:val="24"/>
        </w:rPr>
        <w:t>- по проекту предоставление разрешения на условно разрешенный вид использования земельного участка.</w:t>
      </w:r>
    </w:p>
    <w:p w:rsidR="00B62DCD" w:rsidRPr="00B62DCD" w:rsidRDefault="00B62DCD" w:rsidP="000E5D2F">
      <w:pPr>
        <w:ind w:firstLine="709"/>
        <w:jc w:val="both"/>
        <w:rPr>
          <w:sz w:val="24"/>
          <w:szCs w:val="24"/>
        </w:rPr>
      </w:pPr>
      <w:r w:rsidRPr="00B62DCD">
        <w:rPr>
          <w:sz w:val="24"/>
          <w:szCs w:val="24"/>
        </w:rPr>
        <w:t xml:space="preserve">Первый вопрос рассматривается по предложению Администрации городского поселения «Поселок Айхал» и по предложению Общественной организации «Приют для бездомных животных «Верный друг». </w:t>
      </w:r>
    </w:p>
    <w:p w:rsidR="00B62DCD" w:rsidRPr="00B62DCD" w:rsidRDefault="00B62DCD" w:rsidP="000E5D2F">
      <w:pPr>
        <w:spacing w:after="120"/>
        <w:ind w:firstLine="709"/>
        <w:jc w:val="both"/>
        <w:rPr>
          <w:sz w:val="24"/>
          <w:szCs w:val="24"/>
        </w:rPr>
      </w:pPr>
      <w:r>
        <w:rPr>
          <w:sz w:val="24"/>
          <w:szCs w:val="24"/>
        </w:rPr>
        <w:t xml:space="preserve">Второй вопрос - </w:t>
      </w:r>
      <w:r w:rsidRPr="00B62DCD">
        <w:rPr>
          <w:sz w:val="24"/>
          <w:szCs w:val="24"/>
        </w:rPr>
        <w:t xml:space="preserve">по заявлению Муниципального казенного учреждения «Комитет имущественных отношений» муниципального района «Мирнинский район» о предоставлении муниципальной услуги по предоставлению разрешения на условно разрешенный вид использования земельного участка.    </w:t>
      </w:r>
    </w:p>
    <w:p w:rsidR="00B62DCD" w:rsidRPr="00B62DCD" w:rsidRDefault="00B62DCD" w:rsidP="000E5D2F">
      <w:pPr>
        <w:ind w:firstLine="709"/>
        <w:jc w:val="both"/>
        <w:rPr>
          <w:sz w:val="24"/>
          <w:szCs w:val="24"/>
        </w:rPr>
      </w:pPr>
      <w:r w:rsidRPr="00B62DCD">
        <w:rPr>
          <w:sz w:val="24"/>
          <w:szCs w:val="24"/>
        </w:rPr>
        <w:t xml:space="preserve">На слайдах показаны карты градостроительного зонирования всей территории городского поселения и территории населенного пункта поселок Айхал. Эти карты являются неотъемлемой частью Правил землепользования и застройки. На них соответствующими </w:t>
      </w:r>
      <w:r w:rsidRPr="00B62DCD">
        <w:rPr>
          <w:sz w:val="24"/>
          <w:szCs w:val="24"/>
        </w:rPr>
        <w:lastRenderedPageBreak/>
        <w:t>цветами показаны территориальные зоны, для которых в Правилах установлены градостроительные регламенты.</w:t>
      </w:r>
    </w:p>
    <w:p w:rsidR="00B62DCD" w:rsidRPr="00B62DCD" w:rsidRDefault="00B62DCD" w:rsidP="000E5D2F">
      <w:pPr>
        <w:spacing w:after="120"/>
        <w:ind w:firstLine="709"/>
        <w:jc w:val="both"/>
        <w:rPr>
          <w:sz w:val="24"/>
          <w:szCs w:val="24"/>
        </w:rPr>
      </w:pPr>
      <w:r w:rsidRPr="00B62DCD">
        <w:rPr>
          <w:sz w:val="24"/>
          <w:szCs w:val="24"/>
        </w:rPr>
        <w:t xml:space="preserve">На сегодняшний день сведения о границах территориальных зон внесены в ЕГРН, им присвоены соответствующие реестровые номера.  </w:t>
      </w:r>
    </w:p>
    <w:p w:rsidR="00B62DCD" w:rsidRPr="00B62DCD" w:rsidRDefault="00B62DCD" w:rsidP="000E5D2F">
      <w:pPr>
        <w:ind w:firstLine="709"/>
        <w:jc w:val="both"/>
        <w:rPr>
          <w:sz w:val="24"/>
          <w:szCs w:val="24"/>
        </w:rPr>
      </w:pPr>
      <w:r w:rsidRPr="00B62DCD">
        <w:rPr>
          <w:sz w:val="24"/>
          <w:szCs w:val="24"/>
        </w:rPr>
        <w:t xml:space="preserve">По предложению Администрации ГП «Поселок Айхал» предлагается внесение изменений в градостроительные регламенты территориальной зоны улично-дорожной сети (зона ТР-2) с реестровым номером 14:16-7.118, фрагменты которой на карте показаны цветом морской волны. </w:t>
      </w:r>
    </w:p>
    <w:p w:rsidR="00B62DCD" w:rsidRPr="00B62DCD" w:rsidRDefault="00B62DCD" w:rsidP="000E5D2F">
      <w:pPr>
        <w:ind w:firstLine="709"/>
        <w:jc w:val="both"/>
        <w:rPr>
          <w:sz w:val="24"/>
          <w:szCs w:val="24"/>
        </w:rPr>
      </w:pPr>
      <w:r w:rsidRPr="00B62DCD">
        <w:rPr>
          <w:sz w:val="24"/>
          <w:szCs w:val="24"/>
        </w:rPr>
        <w:t>При этом все три зоны, относящиеся к зонам транспортной инфраструктуры обозначены этим цветом (это зона ТР-1 – зона автомобильного транспорта, зона ТР-2 – зона объектов улично-дорожной сети и зона ТР-3 – зона объектов воздушного транспорта).</w:t>
      </w:r>
    </w:p>
    <w:p w:rsidR="00B62DCD" w:rsidRPr="00B62DCD" w:rsidRDefault="00B62DCD" w:rsidP="00B62DCD">
      <w:pPr>
        <w:ind w:firstLine="709"/>
        <w:jc w:val="both"/>
        <w:rPr>
          <w:sz w:val="24"/>
          <w:szCs w:val="24"/>
        </w:rPr>
      </w:pPr>
      <w:r w:rsidRPr="00B62DCD">
        <w:rPr>
          <w:sz w:val="24"/>
          <w:szCs w:val="24"/>
        </w:rPr>
        <w:t>Слева на слайде – на выписке из ЕГРН</w:t>
      </w:r>
      <w:r>
        <w:rPr>
          <w:sz w:val="24"/>
          <w:szCs w:val="24"/>
        </w:rPr>
        <w:t xml:space="preserve"> </w:t>
      </w:r>
      <w:r w:rsidRPr="00B62DCD">
        <w:rPr>
          <w:sz w:val="24"/>
          <w:szCs w:val="24"/>
        </w:rPr>
        <w:t xml:space="preserve">границы </w:t>
      </w:r>
      <w:r w:rsidR="00420F5E">
        <w:rPr>
          <w:sz w:val="24"/>
          <w:szCs w:val="24"/>
        </w:rPr>
        <w:t xml:space="preserve">рассматриваемой сегодня </w:t>
      </w:r>
      <w:r w:rsidRPr="00B62DCD">
        <w:rPr>
          <w:sz w:val="24"/>
          <w:szCs w:val="24"/>
        </w:rPr>
        <w:t>зоны ТР-2 показаны черным</w:t>
      </w:r>
      <w:r w:rsidR="00373721">
        <w:rPr>
          <w:sz w:val="24"/>
          <w:szCs w:val="24"/>
        </w:rPr>
        <w:t xml:space="preserve"> цветом</w:t>
      </w:r>
      <w:r w:rsidRPr="00B62DCD">
        <w:rPr>
          <w:sz w:val="24"/>
          <w:szCs w:val="24"/>
        </w:rPr>
        <w:t xml:space="preserve">.  </w:t>
      </w:r>
    </w:p>
    <w:p w:rsidR="00B62DCD" w:rsidRPr="00B62DCD" w:rsidRDefault="00B62DCD" w:rsidP="00B62DCD">
      <w:pPr>
        <w:ind w:firstLine="709"/>
        <w:jc w:val="both"/>
        <w:rPr>
          <w:sz w:val="24"/>
          <w:szCs w:val="24"/>
        </w:rPr>
      </w:pPr>
      <w:r w:rsidRPr="00B62DCD">
        <w:rPr>
          <w:sz w:val="24"/>
          <w:szCs w:val="24"/>
        </w:rPr>
        <w:t xml:space="preserve">Согласно таблице 51 Правил </w:t>
      </w:r>
      <w:r>
        <w:rPr>
          <w:sz w:val="24"/>
          <w:szCs w:val="24"/>
        </w:rPr>
        <w:t xml:space="preserve">землепользования и застройки </w:t>
      </w:r>
      <w:r w:rsidRPr="00B62DCD">
        <w:rPr>
          <w:sz w:val="24"/>
          <w:szCs w:val="24"/>
        </w:rPr>
        <w:t>«Основные в</w:t>
      </w:r>
      <w:r w:rsidR="00FB4F43">
        <w:rPr>
          <w:sz w:val="24"/>
          <w:szCs w:val="24"/>
        </w:rPr>
        <w:t xml:space="preserve">иды разрешенного использования» </w:t>
      </w:r>
      <w:r w:rsidRPr="00B62DCD">
        <w:rPr>
          <w:sz w:val="24"/>
          <w:szCs w:val="24"/>
        </w:rPr>
        <w:t>для зоны улично-дорожной сети (зона ТР-2) сейчас установлены 3 таких вида:</w:t>
      </w:r>
    </w:p>
    <w:p w:rsidR="00B62DCD" w:rsidRPr="00B62DCD" w:rsidRDefault="00711A49" w:rsidP="00B62DCD">
      <w:pPr>
        <w:ind w:firstLine="709"/>
        <w:jc w:val="both"/>
        <w:rPr>
          <w:sz w:val="24"/>
          <w:szCs w:val="24"/>
        </w:rPr>
      </w:pPr>
      <w:r>
        <w:rPr>
          <w:sz w:val="24"/>
          <w:szCs w:val="24"/>
        </w:rPr>
        <w:t>- з</w:t>
      </w:r>
      <w:r w:rsidR="00B62DCD" w:rsidRPr="00B62DCD">
        <w:rPr>
          <w:sz w:val="24"/>
          <w:szCs w:val="24"/>
        </w:rPr>
        <w:t>емельные участки (территории) общего пользования</w:t>
      </w:r>
      <w:r w:rsidR="00B62DCD">
        <w:rPr>
          <w:sz w:val="24"/>
          <w:szCs w:val="24"/>
        </w:rPr>
        <w:t xml:space="preserve"> (12.0)</w:t>
      </w:r>
      <w:r w:rsidR="00B62DCD" w:rsidRPr="00B62DCD">
        <w:rPr>
          <w:sz w:val="24"/>
          <w:szCs w:val="24"/>
        </w:rPr>
        <w:t xml:space="preserve">;  </w:t>
      </w:r>
    </w:p>
    <w:p w:rsidR="00B62DCD" w:rsidRPr="00B62DCD" w:rsidRDefault="00711A49" w:rsidP="00B62DCD">
      <w:pPr>
        <w:ind w:firstLine="709"/>
        <w:jc w:val="both"/>
        <w:rPr>
          <w:sz w:val="24"/>
          <w:szCs w:val="24"/>
        </w:rPr>
      </w:pPr>
      <w:r>
        <w:rPr>
          <w:sz w:val="24"/>
          <w:szCs w:val="24"/>
        </w:rPr>
        <w:t>- к</w:t>
      </w:r>
      <w:r w:rsidR="00B62DCD" w:rsidRPr="00B62DCD">
        <w:rPr>
          <w:sz w:val="24"/>
          <w:szCs w:val="24"/>
        </w:rPr>
        <w:t>оммунальное обслуживание</w:t>
      </w:r>
      <w:r w:rsidR="00B62DCD">
        <w:rPr>
          <w:sz w:val="24"/>
          <w:szCs w:val="24"/>
        </w:rPr>
        <w:t xml:space="preserve"> (3.1)</w:t>
      </w:r>
      <w:r w:rsidR="00B62DCD" w:rsidRPr="00B62DCD">
        <w:rPr>
          <w:sz w:val="24"/>
          <w:szCs w:val="24"/>
        </w:rPr>
        <w:t>;</w:t>
      </w:r>
    </w:p>
    <w:p w:rsidR="00B62DCD" w:rsidRPr="00B62DCD" w:rsidRDefault="00711A49" w:rsidP="00B62DCD">
      <w:pPr>
        <w:ind w:firstLine="709"/>
        <w:jc w:val="both"/>
        <w:rPr>
          <w:sz w:val="24"/>
          <w:szCs w:val="24"/>
        </w:rPr>
      </w:pPr>
      <w:r>
        <w:rPr>
          <w:sz w:val="24"/>
          <w:szCs w:val="24"/>
        </w:rPr>
        <w:t>- а</w:t>
      </w:r>
      <w:r w:rsidR="00B62DCD">
        <w:rPr>
          <w:sz w:val="24"/>
          <w:szCs w:val="24"/>
        </w:rPr>
        <w:t>втомобильный транспорт (7.2)</w:t>
      </w:r>
      <w:r w:rsidR="00B62DCD" w:rsidRPr="00B62DCD">
        <w:rPr>
          <w:sz w:val="24"/>
          <w:szCs w:val="24"/>
        </w:rPr>
        <w:t>.</w:t>
      </w:r>
    </w:p>
    <w:p w:rsidR="00B62DCD" w:rsidRPr="00B62DCD" w:rsidRDefault="00B62DCD" w:rsidP="00B62DCD">
      <w:pPr>
        <w:ind w:firstLine="709"/>
        <w:jc w:val="both"/>
        <w:rPr>
          <w:sz w:val="24"/>
          <w:szCs w:val="24"/>
        </w:rPr>
      </w:pPr>
      <w:r w:rsidRPr="00B62DCD">
        <w:rPr>
          <w:sz w:val="24"/>
          <w:szCs w:val="24"/>
        </w:rPr>
        <w:t>При рассмотрении вопроса внесения в данную таблицу 51 дополнительных основных видов разрешенного использования мы руководствовались Кросс-таблицей, утвержденной приказом Минэкономразвития России от 06.05.2024 №</w:t>
      </w:r>
      <w:r>
        <w:rPr>
          <w:sz w:val="24"/>
          <w:szCs w:val="24"/>
        </w:rPr>
        <w:t xml:space="preserve"> </w:t>
      </w:r>
      <w:r w:rsidRPr="00B62DCD">
        <w:rPr>
          <w:sz w:val="24"/>
          <w:szCs w:val="24"/>
        </w:rPr>
        <w:t>273. П</w:t>
      </w:r>
      <w:r>
        <w:rPr>
          <w:sz w:val="24"/>
          <w:szCs w:val="24"/>
        </w:rPr>
        <w:t>роектом п</w:t>
      </w:r>
      <w:r w:rsidRPr="00B62DCD">
        <w:rPr>
          <w:sz w:val="24"/>
          <w:szCs w:val="24"/>
        </w:rPr>
        <w:t>редлагается дополнить основные виды разрешенного использования для зоны ТР-2 следующими видами:</w:t>
      </w:r>
    </w:p>
    <w:p w:rsidR="00B62DCD" w:rsidRDefault="00711A49" w:rsidP="00B62DCD">
      <w:pPr>
        <w:ind w:firstLine="709"/>
        <w:jc w:val="both"/>
        <w:rPr>
          <w:sz w:val="24"/>
          <w:szCs w:val="24"/>
        </w:rPr>
      </w:pPr>
      <w:r>
        <w:rPr>
          <w:sz w:val="24"/>
          <w:szCs w:val="24"/>
        </w:rPr>
        <w:t>- х</w:t>
      </w:r>
      <w:r w:rsidR="00B62DCD" w:rsidRPr="00B62DCD">
        <w:rPr>
          <w:sz w:val="24"/>
          <w:szCs w:val="24"/>
        </w:rPr>
        <w:t>ранение автотранспорта (2.7.1)</w:t>
      </w:r>
      <w:r w:rsidR="00B62DCD">
        <w:rPr>
          <w:sz w:val="24"/>
          <w:szCs w:val="24"/>
        </w:rPr>
        <w:t>;</w:t>
      </w:r>
      <w:r w:rsidR="00B62DCD" w:rsidRPr="00B62DCD">
        <w:rPr>
          <w:sz w:val="24"/>
          <w:szCs w:val="24"/>
        </w:rPr>
        <w:t xml:space="preserve"> </w:t>
      </w:r>
    </w:p>
    <w:p w:rsidR="00B62DCD" w:rsidRPr="00B62DCD" w:rsidRDefault="00711A49" w:rsidP="00B62DCD">
      <w:pPr>
        <w:ind w:firstLine="709"/>
        <w:jc w:val="both"/>
        <w:rPr>
          <w:sz w:val="24"/>
          <w:szCs w:val="24"/>
        </w:rPr>
      </w:pPr>
      <w:r>
        <w:rPr>
          <w:sz w:val="24"/>
          <w:szCs w:val="24"/>
        </w:rPr>
        <w:t>- р</w:t>
      </w:r>
      <w:r w:rsidR="00B62DCD" w:rsidRPr="00B62DCD">
        <w:rPr>
          <w:sz w:val="24"/>
          <w:szCs w:val="24"/>
        </w:rPr>
        <w:t>азмещение гаражей для собственных нужд (2.7.2)</w:t>
      </w:r>
      <w:r w:rsidR="00B62DCD">
        <w:rPr>
          <w:sz w:val="24"/>
          <w:szCs w:val="24"/>
        </w:rPr>
        <w:t>;</w:t>
      </w:r>
    </w:p>
    <w:p w:rsidR="00B62DCD" w:rsidRPr="00B62DCD" w:rsidRDefault="00711A49" w:rsidP="00B62DCD">
      <w:pPr>
        <w:ind w:firstLine="709"/>
        <w:jc w:val="both"/>
        <w:rPr>
          <w:sz w:val="24"/>
          <w:szCs w:val="24"/>
        </w:rPr>
      </w:pPr>
      <w:r>
        <w:rPr>
          <w:sz w:val="24"/>
          <w:szCs w:val="24"/>
        </w:rPr>
        <w:t>- о</w:t>
      </w:r>
      <w:r w:rsidR="00B62DCD" w:rsidRPr="00B62DCD">
        <w:rPr>
          <w:sz w:val="24"/>
          <w:szCs w:val="24"/>
        </w:rPr>
        <w:t>бъекты дорожного сервиса (4.9.1), а также входящие в него виды:</w:t>
      </w:r>
    </w:p>
    <w:p w:rsidR="00B62DCD" w:rsidRPr="00B62DCD" w:rsidRDefault="00711A49" w:rsidP="00B62DCD">
      <w:pPr>
        <w:ind w:firstLine="709"/>
        <w:jc w:val="both"/>
        <w:rPr>
          <w:sz w:val="24"/>
          <w:szCs w:val="24"/>
        </w:rPr>
      </w:pPr>
      <w:r>
        <w:rPr>
          <w:sz w:val="24"/>
          <w:szCs w:val="24"/>
        </w:rPr>
        <w:t>- з</w:t>
      </w:r>
      <w:r w:rsidR="00B62DCD" w:rsidRPr="00B62DCD">
        <w:rPr>
          <w:sz w:val="24"/>
          <w:szCs w:val="24"/>
        </w:rPr>
        <w:t>аправка транспортных средств (4.9.1.1)</w:t>
      </w:r>
      <w:r w:rsidR="00B62DCD">
        <w:rPr>
          <w:sz w:val="24"/>
          <w:szCs w:val="24"/>
        </w:rPr>
        <w:t>;</w:t>
      </w:r>
    </w:p>
    <w:p w:rsidR="00B62DCD" w:rsidRPr="00B62DCD" w:rsidRDefault="00711A49" w:rsidP="00B62DCD">
      <w:pPr>
        <w:ind w:firstLine="709"/>
        <w:jc w:val="both"/>
        <w:rPr>
          <w:sz w:val="24"/>
          <w:szCs w:val="24"/>
        </w:rPr>
      </w:pPr>
      <w:r>
        <w:rPr>
          <w:sz w:val="24"/>
          <w:szCs w:val="24"/>
        </w:rPr>
        <w:t>- о</w:t>
      </w:r>
      <w:r w:rsidR="00B62DCD" w:rsidRPr="00B62DCD">
        <w:rPr>
          <w:sz w:val="24"/>
          <w:szCs w:val="24"/>
        </w:rPr>
        <w:t>беспечение дорожного отдыха (4.9.1.2)</w:t>
      </w:r>
      <w:r w:rsidR="00B62DCD">
        <w:rPr>
          <w:sz w:val="24"/>
          <w:szCs w:val="24"/>
        </w:rPr>
        <w:t>;</w:t>
      </w:r>
    </w:p>
    <w:p w:rsidR="00B62DCD" w:rsidRPr="00B62DCD" w:rsidRDefault="00711A49" w:rsidP="00B62DCD">
      <w:pPr>
        <w:ind w:firstLine="709"/>
        <w:jc w:val="both"/>
        <w:rPr>
          <w:sz w:val="24"/>
          <w:szCs w:val="24"/>
        </w:rPr>
      </w:pPr>
      <w:r>
        <w:rPr>
          <w:sz w:val="24"/>
          <w:szCs w:val="24"/>
        </w:rPr>
        <w:t>- а</w:t>
      </w:r>
      <w:r w:rsidR="00B62DCD" w:rsidRPr="00B62DCD">
        <w:rPr>
          <w:sz w:val="24"/>
          <w:szCs w:val="24"/>
        </w:rPr>
        <w:t>втомобильные мойки (4.9.1.3)</w:t>
      </w:r>
      <w:r w:rsidR="00B62DCD">
        <w:rPr>
          <w:sz w:val="24"/>
          <w:szCs w:val="24"/>
        </w:rPr>
        <w:t>;</w:t>
      </w:r>
    </w:p>
    <w:p w:rsidR="00B62DCD" w:rsidRPr="00B62DCD" w:rsidRDefault="00711A49" w:rsidP="00B62DCD">
      <w:pPr>
        <w:ind w:firstLine="709"/>
        <w:jc w:val="both"/>
        <w:rPr>
          <w:sz w:val="24"/>
          <w:szCs w:val="24"/>
        </w:rPr>
      </w:pPr>
      <w:r>
        <w:rPr>
          <w:sz w:val="24"/>
          <w:szCs w:val="24"/>
        </w:rPr>
        <w:t>- р</w:t>
      </w:r>
      <w:r w:rsidR="00B62DCD" w:rsidRPr="00B62DCD">
        <w:rPr>
          <w:sz w:val="24"/>
          <w:szCs w:val="24"/>
        </w:rPr>
        <w:t xml:space="preserve">емонт автомобилей (4.9.1.4) </w:t>
      </w:r>
    </w:p>
    <w:p w:rsidR="00B62DCD" w:rsidRPr="00B62DCD" w:rsidRDefault="00B62DCD" w:rsidP="00B62DCD">
      <w:pPr>
        <w:ind w:firstLine="709"/>
        <w:jc w:val="both"/>
        <w:rPr>
          <w:sz w:val="24"/>
          <w:szCs w:val="24"/>
        </w:rPr>
      </w:pPr>
      <w:r w:rsidRPr="00B62DCD">
        <w:rPr>
          <w:sz w:val="24"/>
          <w:szCs w:val="24"/>
        </w:rPr>
        <w:t>и вид:</w:t>
      </w:r>
    </w:p>
    <w:p w:rsidR="00B62DCD" w:rsidRDefault="00711A49" w:rsidP="00B62DCD">
      <w:pPr>
        <w:ind w:firstLine="709"/>
        <w:jc w:val="both"/>
        <w:rPr>
          <w:sz w:val="24"/>
          <w:szCs w:val="24"/>
        </w:rPr>
      </w:pPr>
      <w:r>
        <w:rPr>
          <w:sz w:val="24"/>
          <w:szCs w:val="24"/>
        </w:rPr>
        <w:t>- т</w:t>
      </w:r>
      <w:r w:rsidR="00B62DCD" w:rsidRPr="00B62DCD">
        <w:rPr>
          <w:sz w:val="24"/>
          <w:szCs w:val="24"/>
        </w:rPr>
        <w:t>рубопроводный транспорт (7.5).</w:t>
      </w:r>
    </w:p>
    <w:p w:rsidR="00B62DCD" w:rsidRDefault="00B62DCD" w:rsidP="000E5D2F">
      <w:pPr>
        <w:spacing w:after="120"/>
        <w:ind w:firstLine="709"/>
        <w:jc w:val="both"/>
        <w:rPr>
          <w:sz w:val="24"/>
          <w:szCs w:val="24"/>
        </w:rPr>
      </w:pPr>
      <w:r>
        <w:rPr>
          <w:sz w:val="24"/>
          <w:szCs w:val="24"/>
        </w:rPr>
        <w:t>При этом по предложению специалистов администрации ГП «Поселок Айхал», полученному в ходе подготовки к сегодняшним случаям, предлагается не включать вид «Хранение автотранспорта (2.7.1)», т.к. это будет противоречить одновременному включению вида «</w:t>
      </w:r>
      <w:r w:rsidRPr="00B62DCD">
        <w:rPr>
          <w:sz w:val="24"/>
          <w:szCs w:val="24"/>
        </w:rPr>
        <w:t>Размещение гаражей для собственных нужд (2.7.2)</w:t>
      </w:r>
      <w:r>
        <w:rPr>
          <w:sz w:val="24"/>
          <w:szCs w:val="24"/>
        </w:rPr>
        <w:t>», т.к. вид 2.7.1 его исключает.</w:t>
      </w:r>
    </w:p>
    <w:p w:rsidR="00CC4906" w:rsidRPr="00A45793" w:rsidRDefault="00CC4906" w:rsidP="00A45793">
      <w:pPr>
        <w:ind w:firstLine="709"/>
        <w:jc w:val="both"/>
        <w:rPr>
          <w:i/>
          <w:sz w:val="24"/>
          <w:szCs w:val="24"/>
        </w:rPr>
      </w:pPr>
      <w:r w:rsidRPr="00A45793">
        <w:rPr>
          <w:i/>
          <w:sz w:val="24"/>
          <w:szCs w:val="24"/>
        </w:rPr>
        <w:t xml:space="preserve">В ходе слушаний было предложено </w:t>
      </w:r>
      <w:r w:rsidR="00364672" w:rsidRPr="00A45793">
        <w:rPr>
          <w:i/>
          <w:sz w:val="24"/>
          <w:szCs w:val="24"/>
        </w:rPr>
        <w:t>голосовать по каждому вопросу отдельно, т.к. они совершенно разные. Однако, после пояснений, что голосование слушаниями не предусмотрено, а все вопросы отражаются в протоколе публичных слушаний, было решено</w:t>
      </w:r>
      <w:r w:rsidR="00A45793">
        <w:rPr>
          <w:i/>
          <w:sz w:val="24"/>
          <w:szCs w:val="24"/>
        </w:rPr>
        <w:t>, что</w:t>
      </w:r>
      <w:r w:rsidR="00364672" w:rsidRPr="00A45793">
        <w:rPr>
          <w:i/>
          <w:sz w:val="24"/>
          <w:szCs w:val="24"/>
        </w:rPr>
        <w:t xml:space="preserve"> </w:t>
      </w:r>
      <w:r w:rsidRPr="00A45793">
        <w:rPr>
          <w:i/>
          <w:sz w:val="24"/>
          <w:szCs w:val="24"/>
        </w:rPr>
        <w:t xml:space="preserve">обсуждение </w:t>
      </w:r>
      <w:r w:rsidR="00A45793">
        <w:rPr>
          <w:i/>
          <w:sz w:val="24"/>
          <w:szCs w:val="24"/>
        </w:rPr>
        <w:t>проектов необходимо</w:t>
      </w:r>
      <w:r w:rsidRPr="00A45793">
        <w:rPr>
          <w:i/>
          <w:sz w:val="24"/>
          <w:szCs w:val="24"/>
        </w:rPr>
        <w:t xml:space="preserve"> </w:t>
      </w:r>
      <w:r w:rsidR="00364672" w:rsidRPr="00A45793">
        <w:rPr>
          <w:i/>
          <w:sz w:val="24"/>
          <w:szCs w:val="24"/>
        </w:rPr>
        <w:t xml:space="preserve">осуществлять </w:t>
      </w:r>
      <w:r w:rsidRPr="00A45793">
        <w:rPr>
          <w:i/>
          <w:sz w:val="24"/>
          <w:szCs w:val="24"/>
        </w:rPr>
        <w:t>сразу после их озвучивания.</w:t>
      </w:r>
    </w:p>
    <w:p w:rsidR="00CC4906" w:rsidRPr="00A45793" w:rsidRDefault="00A45793" w:rsidP="00A45793">
      <w:pPr>
        <w:spacing w:after="120"/>
        <w:ind w:firstLine="709"/>
        <w:jc w:val="both"/>
        <w:rPr>
          <w:i/>
          <w:sz w:val="24"/>
          <w:szCs w:val="24"/>
        </w:rPr>
      </w:pPr>
      <w:r w:rsidRPr="00A45793">
        <w:rPr>
          <w:i/>
          <w:sz w:val="24"/>
          <w:szCs w:val="24"/>
        </w:rPr>
        <w:t>Ведущий слушаний предложил задавать вопросы по первому проекту. Вопросов не поступило. Было еще раз подтверждено со стороны специалистов администрации ГП «Поселок Айхал», что в перечень основных Видов разрешенного использования в территориальной зоне ТР-2 включаем вид «размещение гаражей для собственных нужд (2.7.2)» и не включаем вид «хранение автотранспорта (2.7.1)».</w:t>
      </w:r>
    </w:p>
    <w:p w:rsidR="00B62DCD" w:rsidRPr="00B62DCD" w:rsidRDefault="00B62DCD" w:rsidP="00A45793">
      <w:pPr>
        <w:spacing w:after="120"/>
        <w:ind w:firstLine="709"/>
        <w:jc w:val="both"/>
        <w:rPr>
          <w:sz w:val="24"/>
          <w:szCs w:val="24"/>
        </w:rPr>
      </w:pPr>
      <w:r w:rsidRPr="00B62DCD">
        <w:rPr>
          <w:sz w:val="24"/>
          <w:szCs w:val="24"/>
        </w:rPr>
        <w:t>Так как такой важный вид разрешенного использования как «Связь (6.8)» для территориальных зон транспортной инфраструктуры не был установлен, со своей стороны, с учетом Кросс- таблицы Минэкономразвития России</w:t>
      </w:r>
      <w:r>
        <w:rPr>
          <w:sz w:val="24"/>
          <w:szCs w:val="24"/>
        </w:rPr>
        <w:t>,</w:t>
      </w:r>
      <w:r w:rsidRPr="00B62DCD">
        <w:rPr>
          <w:sz w:val="24"/>
          <w:szCs w:val="24"/>
        </w:rPr>
        <w:t xml:space="preserve"> мы предлагаем в каждую из трех </w:t>
      </w:r>
      <w:r>
        <w:rPr>
          <w:sz w:val="24"/>
          <w:szCs w:val="24"/>
        </w:rPr>
        <w:t>территориальных зон транспортной инфраструктуры: зону</w:t>
      </w:r>
      <w:r w:rsidRPr="00B62DCD">
        <w:rPr>
          <w:sz w:val="24"/>
          <w:szCs w:val="24"/>
        </w:rPr>
        <w:t xml:space="preserve"> автомобильного транспорта (зона ТР-1), </w:t>
      </w:r>
      <w:r>
        <w:rPr>
          <w:sz w:val="24"/>
          <w:szCs w:val="24"/>
        </w:rPr>
        <w:t xml:space="preserve">зону </w:t>
      </w:r>
      <w:r w:rsidRPr="00B62DCD">
        <w:rPr>
          <w:sz w:val="24"/>
          <w:szCs w:val="24"/>
        </w:rPr>
        <w:t xml:space="preserve">улично-дорожной сети (зона ТР-2) и </w:t>
      </w:r>
      <w:r>
        <w:rPr>
          <w:sz w:val="24"/>
          <w:szCs w:val="24"/>
        </w:rPr>
        <w:t xml:space="preserve">зону </w:t>
      </w:r>
      <w:r w:rsidRPr="00B62DCD">
        <w:rPr>
          <w:sz w:val="24"/>
          <w:szCs w:val="24"/>
        </w:rPr>
        <w:t>объектов воздушного транспорта (зона ТР-3)) в перечень вспомогательных видов разрешенного использования добавить этот вид.</w:t>
      </w:r>
    </w:p>
    <w:p w:rsidR="00B62DCD" w:rsidRPr="00B62DCD" w:rsidRDefault="00B62DCD" w:rsidP="000E5D2F">
      <w:pPr>
        <w:spacing w:after="120"/>
        <w:ind w:firstLine="709"/>
        <w:jc w:val="both"/>
        <w:rPr>
          <w:sz w:val="24"/>
          <w:szCs w:val="24"/>
        </w:rPr>
      </w:pPr>
      <w:r w:rsidRPr="00B62DCD">
        <w:rPr>
          <w:sz w:val="24"/>
          <w:szCs w:val="24"/>
        </w:rPr>
        <w:t>Добавление предлагаем в соответствующие таблицы № 49, 53 и 57.</w:t>
      </w:r>
    </w:p>
    <w:p w:rsidR="00571E4D" w:rsidRPr="00571E4D" w:rsidRDefault="00571E4D" w:rsidP="00571E4D">
      <w:pPr>
        <w:spacing w:after="120"/>
        <w:ind w:firstLine="709"/>
        <w:jc w:val="both"/>
        <w:rPr>
          <w:i/>
          <w:sz w:val="24"/>
          <w:szCs w:val="24"/>
        </w:rPr>
      </w:pPr>
      <w:r w:rsidRPr="00571E4D">
        <w:rPr>
          <w:i/>
          <w:sz w:val="24"/>
          <w:szCs w:val="24"/>
        </w:rPr>
        <w:lastRenderedPageBreak/>
        <w:t xml:space="preserve">По данному проекту вопросов не поступило. </w:t>
      </w:r>
      <w:r>
        <w:rPr>
          <w:i/>
          <w:sz w:val="24"/>
          <w:szCs w:val="24"/>
        </w:rPr>
        <w:t>Участники слушаний согласились с поступившим от управления архитектуры и градостроительства предложением.</w:t>
      </w:r>
    </w:p>
    <w:p w:rsidR="00B62DCD" w:rsidRPr="00B62DCD" w:rsidRDefault="00B62DCD" w:rsidP="00571E4D">
      <w:pPr>
        <w:spacing w:after="120"/>
        <w:ind w:firstLine="709"/>
        <w:jc w:val="both"/>
        <w:rPr>
          <w:sz w:val="24"/>
          <w:szCs w:val="24"/>
        </w:rPr>
      </w:pPr>
      <w:r w:rsidRPr="00B62DCD">
        <w:rPr>
          <w:sz w:val="24"/>
          <w:szCs w:val="24"/>
        </w:rPr>
        <w:t>Следующей территориальной зоной рассматривается коммунально-складская зона (зона КС) с реестровым номером 14:16-7.111, которая на карте градостроительного зонирования показана светло-коричневым цветом. В верхнем правом углу слайда мы видим схему выписки из ЕГРН, где контуры этой зоны выделены черным.</w:t>
      </w:r>
    </w:p>
    <w:p w:rsidR="00B62DCD" w:rsidRPr="00B62DCD" w:rsidRDefault="00B62DCD" w:rsidP="000E5D2F">
      <w:pPr>
        <w:ind w:firstLine="709"/>
        <w:jc w:val="both"/>
        <w:rPr>
          <w:sz w:val="24"/>
          <w:szCs w:val="24"/>
        </w:rPr>
      </w:pPr>
      <w:r w:rsidRPr="00B62DCD">
        <w:rPr>
          <w:sz w:val="24"/>
          <w:szCs w:val="24"/>
        </w:rPr>
        <w:t xml:space="preserve">Внесение изменений в градостроительные регламенты для этой зоны предлагает ООО «Приют для бездомных животных «Верный друг», у которых в </w:t>
      </w:r>
      <w:r w:rsidR="00786F4F">
        <w:rPr>
          <w:sz w:val="24"/>
          <w:szCs w:val="24"/>
        </w:rPr>
        <w:t>границах данной территориальной зоны</w:t>
      </w:r>
      <w:r w:rsidRPr="00B62DCD">
        <w:rPr>
          <w:sz w:val="24"/>
          <w:szCs w:val="24"/>
        </w:rPr>
        <w:t xml:space="preserve"> располагается предоставленный им в аренду сроком до 17.08.2069 года земельный участок (кадастровый номер 14:16:020204:2111) площадью 128,8 кв. м по ул. Промышленной, 15 к. 18, находящийся в собственности администрации ГП «Поселок Айхал».</w:t>
      </w:r>
    </w:p>
    <w:p w:rsidR="00B62DCD" w:rsidRPr="00B62DCD" w:rsidRDefault="00B62DCD" w:rsidP="00B62DCD">
      <w:pPr>
        <w:ind w:firstLine="709"/>
        <w:jc w:val="both"/>
        <w:rPr>
          <w:sz w:val="24"/>
          <w:szCs w:val="24"/>
        </w:rPr>
      </w:pPr>
      <w:r w:rsidRPr="00B62DCD">
        <w:rPr>
          <w:sz w:val="24"/>
          <w:szCs w:val="24"/>
        </w:rPr>
        <w:t xml:space="preserve">Данный земельный участок имеет вид разрешенного использования «Склады». </w:t>
      </w:r>
    </w:p>
    <w:p w:rsidR="00B62DCD" w:rsidRPr="00B62DCD" w:rsidRDefault="00B62DCD" w:rsidP="00B62DCD">
      <w:pPr>
        <w:ind w:firstLine="709"/>
        <w:jc w:val="both"/>
        <w:rPr>
          <w:sz w:val="24"/>
          <w:szCs w:val="24"/>
        </w:rPr>
      </w:pPr>
      <w:r w:rsidRPr="00B62DCD">
        <w:rPr>
          <w:sz w:val="24"/>
          <w:szCs w:val="24"/>
        </w:rPr>
        <w:t>Согласно таблице 35 Правил «Основные виды разрешенного использования» для коммунально-складской зоны (зона КС) сейчас установлены 7 таких видов:</w:t>
      </w:r>
    </w:p>
    <w:p w:rsidR="00B62DCD" w:rsidRPr="00B62DCD" w:rsidRDefault="00711A49" w:rsidP="00B62DCD">
      <w:pPr>
        <w:ind w:firstLine="709"/>
        <w:jc w:val="both"/>
        <w:rPr>
          <w:sz w:val="24"/>
          <w:szCs w:val="24"/>
        </w:rPr>
      </w:pPr>
      <w:r>
        <w:rPr>
          <w:sz w:val="24"/>
          <w:szCs w:val="24"/>
        </w:rPr>
        <w:t>- с</w:t>
      </w:r>
      <w:r w:rsidR="00B62DCD" w:rsidRPr="00B62DCD">
        <w:rPr>
          <w:sz w:val="24"/>
          <w:szCs w:val="24"/>
        </w:rPr>
        <w:t>клады (6.9)</w:t>
      </w:r>
      <w:r w:rsidR="00786F4F">
        <w:rPr>
          <w:sz w:val="24"/>
          <w:szCs w:val="24"/>
        </w:rPr>
        <w:t>;</w:t>
      </w:r>
    </w:p>
    <w:p w:rsidR="00B62DCD" w:rsidRPr="00B62DCD" w:rsidRDefault="00711A49" w:rsidP="00B62DCD">
      <w:pPr>
        <w:ind w:firstLine="709"/>
        <w:jc w:val="both"/>
        <w:rPr>
          <w:sz w:val="24"/>
          <w:szCs w:val="24"/>
        </w:rPr>
      </w:pPr>
      <w:r>
        <w:rPr>
          <w:sz w:val="24"/>
          <w:szCs w:val="24"/>
        </w:rPr>
        <w:t>- к</w:t>
      </w:r>
      <w:r w:rsidR="00B62DCD" w:rsidRPr="00B62DCD">
        <w:rPr>
          <w:sz w:val="24"/>
          <w:szCs w:val="24"/>
        </w:rPr>
        <w:t>оммунальное обслуживание (3.1)</w:t>
      </w:r>
      <w:r w:rsidR="00786F4F">
        <w:rPr>
          <w:sz w:val="24"/>
          <w:szCs w:val="24"/>
        </w:rPr>
        <w:t>;</w:t>
      </w:r>
    </w:p>
    <w:p w:rsidR="00B62DCD" w:rsidRPr="00B62DCD" w:rsidRDefault="00711A49" w:rsidP="00B62DCD">
      <w:pPr>
        <w:ind w:firstLine="709"/>
        <w:jc w:val="both"/>
        <w:rPr>
          <w:sz w:val="24"/>
          <w:szCs w:val="24"/>
        </w:rPr>
      </w:pPr>
      <w:r>
        <w:rPr>
          <w:sz w:val="24"/>
          <w:szCs w:val="24"/>
        </w:rPr>
        <w:t>- с</w:t>
      </w:r>
      <w:r w:rsidR="00B62DCD" w:rsidRPr="00B62DCD">
        <w:rPr>
          <w:sz w:val="24"/>
          <w:szCs w:val="24"/>
        </w:rPr>
        <w:t>лужебные гаражи (4.9)</w:t>
      </w:r>
      <w:r w:rsidR="00786F4F">
        <w:rPr>
          <w:sz w:val="24"/>
          <w:szCs w:val="24"/>
        </w:rPr>
        <w:t>;</w:t>
      </w:r>
    </w:p>
    <w:p w:rsidR="00B62DCD" w:rsidRPr="00B62DCD" w:rsidRDefault="00711A49" w:rsidP="00B62DCD">
      <w:pPr>
        <w:ind w:firstLine="709"/>
        <w:jc w:val="both"/>
        <w:rPr>
          <w:sz w:val="24"/>
          <w:szCs w:val="24"/>
        </w:rPr>
      </w:pPr>
      <w:r>
        <w:rPr>
          <w:sz w:val="24"/>
          <w:szCs w:val="24"/>
        </w:rPr>
        <w:t>- н</w:t>
      </w:r>
      <w:r w:rsidR="00B62DCD" w:rsidRPr="00B62DCD">
        <w:rPr>
          <w:sz w:val="24"/>
          <w:szCs w:val="24"/>
        </w:rPr>
        <w:t>едропользование (6.1)</w:t>
      </w:r>
      <w:r w:rsidR="00786F4F">
        <w:rPr>
          <w:sz w:val="24"/>
          <w:szCs w:val="24"/>
        </w:rPr>
        <w:t>;</w:t>
      </w:r>
    </w:p>
    <w:p w:rsidR="00B62DCD" w:rsidRPr="00B62DCD" w:rsidRDefault="00711A49" w:rsidP="00B62DCD">
      <w:pPr>
        <w:ind w:firstLine="709"/>
        <w:jc w:val="both"/>
        <w:rPr>
          <w:sz w:val="24"/>
          <w:szCs w:val="24"/>
        </w:rPr>
      </w:pPr>
      <w:r>
        <w:rPr>
          <w:sz w:val="24"/>
          <w:szCs w:val="24"/>
        </w:rPr>
        <w:t>- п</w:t>
      </w:r>
      <w:r w:rsidR="00B62DCD" w:rsidRPr="00B62DCD">
        <w:rPr>
          <w:sz w:val="24"/>
          <w:szCs w:val="24"/>
        </w:rPr>
        <w:t>роизводственная деятельность (6.0)</w:t>
      </w:r>
      <w:r w:rsidR="00786F4F">
        <w:rPr>
          <w:sz w:val="24"/>
          <w:szCs w:val="24"/>
        </w:rPr>
        <w:t>;</w:t>
      </w:r>
    </w:p>
    <w:p w:rsidR="00B62DCD" w:rsidRPr="00B62DCD" w:rsidRDefault="00711A49" w:rsidP="00B62DCD">
      <w:pPr>
        <w:ind w:firstLine="709"/>
        <w:jc w:val="both"/>
        <w:rPr>
          <w:sz w:val="24"/>
          <w:szCs w:val="24"/>
        </w:rPr>
      </w:pPr>
      <w:r>
        <w:rPr>
          <w:sz w:val="24"/>
          <w:szCs w:val="24"/>
        </w:rPr>
        <w:t>- т</w:t>
      </w:r>
      <w:r w:rsidR="00B62DCD" w:rsidRPr="00B62DCD">
        <w:rPr>
          <w:sz w:val="24"/>
          <w:szCs w:val="24"/>
        </w:rPr>
        <w:t>яжелая промышленность (6.2)</w:t>
      </w:r>
      <w:r w:rsidR="00786F4F">
        <w:rPr>
          <w:sz w:val="24"/>
          <w:szCs w:val="24"/>
        </w:rPr>
        <w:t>;</w:t>
      </w:r>
    </w:p>
    <w:p w:rsidR="00B62DCD" w:rsidRPr="00B62DCD" w:rsidRDefault="00711A49" w:rsidP="00B62DCD">
      <w:pPr>
        <w:ind w:firstLine="709"/>
        <w:jc w:val="both"/>
        <w:rPr>
          <w:sz w:val="24"/>
          <w:szCs w:val="24"/>
        </w:rPr>
      </w:pPr>
      <w:r>
        <w:rPr>
          <w:sz w:val="24"/>
          <w:szCs w:val="24"/>
        </w:rPr>
        <w:t>- а</w:t>
      </w:r>
      <w:r w:rsidR="00B62DCD" w:rsidRPr="00B62DCD">
        <w:rPr>
          <w:sz w:val="24"/>
          <w:szCs w:val="24"/>
        </w:rPr>
        <w:t>мбулаторно-поликлиническое обслуживание (3.4.1)</w:t>
      </w:r>
      <w:r w:rsidR="00786F4F">
        <w:rPr>
          <w:sz w:val="24"/>
          <w:szCs w:val="24"/>
        </w:rPr>
        <w:t>.</w:t>
      </w:r>
    </w:p>
    <w:p w:rsidR="00B62DCD" w:rsidRPr="00B62DCD" w:rsidRDefault="00B62DCD" w:rsidP="00B62DCD">
      <w:pPr>
        <w:ind w:firstLine="709"/>
        <w:jc w:val="both"/>
        <w:rPr>
          <w:sz w:val="24"/>
          <w:szCs w:val="24"/>
        </w:rPr>
      </w:pPr>
      <w:r w:rsidRPr="00B62DCD">
        <w:rPr>
          <w:sz w:val="24"/>
          <w:szCs w:val="24"/>
        </w:rPr>
        <w:t>Предлагается дополнить основные виды разрешенного использования для зоны КС в таблице 35 следующими видами:</w:t>
      </w:r>
    </w:p>
    <w:p w:rsidR="00B62DCD" w:rsidRPr="00B62DCD" w:rsidRDefault="00711A49" w:rsidP="00B62DCD">
      <w:pPr>
        <w:ind w:firstLine="709"/>
        <w:jc w:val="both"/>
        <w:rPr>
          <w:sz w:val="24"/>
          <w:szCs w:val="24"/>
        </w:rPr>
      </w:pPr>
      <w:r>
        <w:rPr>
          <w:sz w:val="24"/>
          <w:szCs w:val="24"/>
        </w:rPr>
        <w:t>- в</w:t>
      </w:r>
      <w:r w:rsidR="00B62DCD" w:rsidRPr="00B62DCD">
        <w:rPr>
          <w:sz w:val="24"/>
          <w:szCs w:val="24"/>
        </w:rPr>
        <w:t>етеринарное обслуживание (3.10)</w:t>
      </w:r>
      <w:r w:rsidR="00786F4F">
        <w:rPr>
          <w:sz w:val="24"/>
          <w:szCs w:val="24"/>
        </w:rPr>
        <w:t>;</w:t>
      </w:r>
    </w:p>
    <w:p w:rsidR="00B62DCD" w:rsidRPr="00B62DCD" w:rsidRDefault="00711A49" w:rsidP="00B62DCD">
      <w:pPr>
        <w:ind w:firstLine="709"/>
        <w:jc w:val="both"/>
        <w:rPr>
          <w:sz w:val="24"/>
          <w:szCs w:val="24"/>
        </w:rPr>
      </w:pPr>
      <w:r>
        <w:rPr>
          <w:sz w:val="24"/>
          <w:szCs w:val="24"/>
        </w:rPr>
        <w:t>- а</w:t>
      </w:r>
      <w:r w:rsidR="00B62DCD" w:rsidRPr="00B62DCD">
        <w:rPr>
          <w:sz w:val="24"/>
          <w:szCs w:val="24"/>
        </w:rPr>
        <w:t>мбулаторное ветеринарное обслуживание (3.10.1)</w:t>
      </w:r>
      <w:r w:rsidR="00786F4F">
        <w:rPr>
          <w:sz w:val="24"/>
          <w:szCs w:val="24"/>
        </w:rPr>
        <w:t>;</w:t>
      </w:r>
    </w:p>
    <w:p w:rsidR="00B62DCD" w:rsidRDefault="00711A49" w:rsidP="00725A2E">
      <w:pPr>
        <w:spacing w:after="120"/>
        <w:ind w:firstLine="709"/>
        <w:jc w:val="both"/>
        <w:rPr>
          <w:sz w:val="24"/>
          <w:szCs w:val="24"/>
        </w:rPr>
      </w:pPr>
      <w:r>
        <w:rPr>
          <w:sz w:val="24"/>
          <w:szCs w:val="24"/>
        </w:rPr>
        <w:t>- п</w:t>
      </w:r>
      <w:r w:rsidR="00B62DCD" w:rsidRPr="00B62DCD">
        <w:rPr>
          <w:sz w:val="24"/>
          <w:szCs w:val="24"/>
        </w:rPr>
        <w:t>риюты для животных (3.10.2).</w:t>
      </w:r>
    </w:p>
    <w:p w:rsidR="00C01BF6" w:rsidRPr="000C60F7" w:rsidRDefault="00C01BF6" w:rsidP="000C60F7">
      <w:pPr>
        <w:ind w:firstLine="709"/>
        <w:jc w:val="both"/>
        <w:rPr>
          <w:b/>
          <w:i/>
          <w:sz w:val="24"/>
          <w:szCs w:val="24"/>
        </w:rPr>
      </w:pPr>
      <w:r w:rsidRPr="000C60F7">
        <w:rPr>
          <w:b/>
          <w:i/>
          <w:sz w:val="24"/>
          <w:szCs w:val="24"/>
        </w:rPr>
        <w:t xml:space="preserve">По данному проекту </w:t>
      </w:r>
      <w:r w:rsidR="000C60F7">
        <w:rPr>
          <w:b/>
          <w:i/>
          <w:sz w:val="24"/>
          <w:szCs w:val="24"/>
        </w:rPr>
        <w:t xml:space="preserve">было обсуждение и </w:t>
      </w:r>
      <w:r w:rsidRPr="000C60F7">
        <w:rPr>
          <w:b/>
          <w:i/>
          <w:sz w:val="24"/>
          <w:szCs w:val="24"/>
        </w:rPr>
        <w:t>поступили вопросы:</w:t>
      </w:r>
    </w:p>
    <w:p w:rsidR="00C01BF6" w:rsidRPr="00100708" w:rsidRDefault="00C01BF6" w:rsidP="000C60F7">
      <w:pPr>
        <w:ind w:firstLine="709"/>
        <w:jc w:val="both"/>
        <w:rPr>
          <w:i/>
          <w:sz w:val="24"/>
          <w:szCs w:val="24"/>
        </w:rPr>
      </w:pPr>
      <w:r w:rsidRPr="000C60F7">
        <w:rPr>
          <w:b/>
          <w:i/>
          <w:sz w:val="24"/>
          <w:szCs w:val="24"/>
        </w:rPr>
        <w:t>Марчук П.В.:</w:t>
      </w:r>
      <w:r w:rsidRPr="00100708">
        <w:rPr>
          <w:i/>
          <w:sz w:val="24"/>
          <w:szCs w:val="24"/>
        </w:rPr>
        <w:t xml:space="preserve"> Внесение данных видов разрешенного использования не будет ли каким-то образом ущемлять права жителей поселка, которые будут находиться поблизости от этого земельного участка? </w:t>
      </w:r>
    </w:p>
    <w:p w:rsidR="00FE62E8" w:rsidRPr="00100708" w:rsidRDefault="00C01BF6" w:rsidP="000C60F7">
      <w:pPr>
        <w:ind w:firstLine="709"/>
        <w:jc w:val="both"/>
        <w:rPr>
          <w:i/>
          <w:sz w:val="24"/>
          <w:szCs w:val="24"/>
        </w:rPr>
      </w:pPr>
      <w:r w:rsidRPr="000C60F7">
        <w:rPr>
          <w:b/>
          <w:i/>
          <w:sz w:val="24"/>
          <w:szCs w:val="24"/>
        </w:rPr>
        <w:t>Сафонова С.А.:</w:t>
      </w:r>
      <w:r w:rsidRPr="00100708">
        <w:rPr>
          <w:i/>
          <w:sz w:val="24"/>
          <w:szCs w:val="24"/>
        </w:rPr>
        <w:t xml:space="preserve"> Здесь эти виды устанавливаются в Правилах землепользования и застройки не для конкретного земельного участка, </w:t>
      </w:r>
      <w:r w:rsidR="00FE62E8" w:rsidRPr="00100708">
        <w:rPr>
          <w:i/>
          <w:sz w:val="24"/>
          <w:szCs w:val="24"/>
        </w:rPr>
        <w:t xml:space="preserve">например, </w:t>
      </w:r>
      <w:r w:rsidRPr="00100708">
        <w:rPr>
          <w:i/>
          <w:sz w:val="24"/>
          <w:szCs w:val="24"/>
        </w:rPr>
        <w:t>который предоставлен ОО ««Приют для бездомных животных «Верный друг», а для всей территориальной зоны КС - коммунально-складской зоны. В дальнейшем по каждому конкретному земельному</w:t>
      </w:r>
      <w:r w:rsidR="00FE62E8" w:rsidRPr="00100708">
        <w:rPr>
          <w:i/>
          <w:sz w:val="24"/>
          <w:szCs w:val="24"/>
        </w:rPr>
        <w:t xml:space="preserve"> участку ситуация рассматривается, и если нет никаких ограничений, то в соответствии с Правилами землепользования и застройки выбирается этот вид разрешенного использования.</w:t>
      </w:r>
    </w:p>
    <w:p w:rsidR="004E5B10" w:rsidRDefault="00FE62E8" w:rsidP="000C60F7">
      <w:pPr>
        <w:ind w:firstLine="709"/>
        <w:jc w:val="both"/>
        <w:rPr>
          <w:i/>
          <w:sz w:val="24"/>
          <w:szCs w:val="24"/>
        </w:rPr>
      </w:pPr>
      <w:r w:rsidRPr="000C60F7">
        <w:rPr>
          <w:b/>
          <w:i/>
          <w:sz w:val="24"/>
          <w:szCs w:val="24"/>
        </w:rPr>
        <w:t>Заикина В.С.:</w:t>
      </w:r>
      <w:r w:rsidRPr="00100708">
        <w:rPr>
          <w:i/>
          <w:sz w:val="24"/>
          <w:szCs w:val="24"/>
        </w:rPr>
        <w:t xml:space="preserve"> Мы правильно поняли, что сейчас мы устанавливаем виды разрешенного использования</w:t>
      </w:r>
      <w:r w:rsidR="004E5B10">
        <w:rPr>
          <w:i/>
          <w:sz w:val="24"/>
          <w:szCs w:val="24"/>
        </w:rPr>
        <w:t xml:space="preserve"> для территориальной зоны</w:t>
      </w:r>
      <w:r w:rsidRPr="00100708">
        <w:rPr>
          <w:i/>
          <w:sz w:val="24"/>
          <w:szCs w:val="24"/>
        </w:rPr>
        <w:t>, затем гражданин (мы не говорим</w:t>
      </w:r>
      <w:r w:rsidR="004E5B10">
        <w:rPr>
          <w:i/>
          <w:sz w:val="24"/>
          <w:szCs w:val="24"/>
        </w:rPr>
        <w:t xml:space="preserve"> конкретно о Приюте</w:t>
      </w:r>
      <w:r w:rsidRPr="00100708">
        <w:rPr>
          <w:i/>
          <w:sz w:val="24"/>
          <w:szCs w:val="24"/>
        </w:rPr>
        <w:t xml:space="preserve">) обращается к Вам за изменением вида разрешенного использования в связи с предлагаемыми изменениями по регламентам в территориальной зоне? </w:t>
      </w:r>
    </w:p>
    <w:p w:rsidR="00FE62E8" w:rsidRPr="00100708" w:rsidRDefault="00FE62E8" w:rsidP="000C60F7">
      <w:pPr>
        <w:ind w:firstLine="709"/>
        <w:jc w:val="both"/>
        <w:rPr>
          <w:i/>
          <w:sz w:val="24"/>
          <w:szCs w:val="24"/>
        </w:rPr>
      </w:pPr>
      <w:r w:rsidRPr="000C60F7">
        <w:rPr>
          <w:b/>
          <w:i/>
          <w:sz w:val="24"/>
          <w:szCs w:val="24"/>
        </w:rPr>
        <w:t>Сафонова С.А.:</w:t>
      </w:r>
      <w:r w:rsidRPr="00100708">
        <w:rPr>
          <w:i/>
          <w:sz w:val="24"/>
          <w:szCs w:val="24"/>
        </w:rPr>
        <w:t xml:space="preserve"> Те правообладатели земельных участков, которые располагаются в этой зоне, после того как вносятся такие изменения в Правила, обращаются в администрацию ГП «Поселок Айхал», и уже там рассматривается возможность предоставления испрашиваемого вида разрешенного использования, который мы добавили в Правила. Потому что могут быть какие-то ограничения</w:t>
      </w:r>
      <w:r w:rsidR="00100708" w:rsidRPr="00100708">
        <w:rPr>
          <w:i/>
          <w:sz w:val="24"/>
          <w:szCs w:val="24"/>
        </w:rPr>
        <w:t>. Каждый земельный участок рассматривается отдельно.</w:t>
      </w:r>
    </w:p>
    <w:p w:rsidR="00100708" w:rsidRDefault="00100708" w:rsidP="000C60F7">
      <w:pPr>
        <w:ind w:firstLine="709"/>
        <w:jc w:val="both"/>
        <w:rPr>
          <w:i/>
          <w:sz w:val="24"/>
          <w:szCs w:val="24"/>
        </w:rPr>
      </w:pPr>
      <w:r w:rsidRPr="000C60F7">
        <w:rPr>
          <w:b/>
          <w:i/>
          <w:sz w:val="24"/>
          <w:szCs w:val="24"/>
        </w:rPr>
        <w:t>Марчук П.В.:</w:t>
      </w:r>
      <w:r>
        <w:rPr>
          <w:i/>
          <w:sz w:val="24"/>
          <w:szCs w:val="24"/>
        </w:rPr>
        <w:t xml:space="preserve"> Когда мы будем рассматривать такие обращения, какими нормативными документами мы должны руководствоваться, чтобы правильно совершать свои действия?</w:t>
      </w:r>
    </w:p>
    <w:p w:rsidR="00100708" w:rsidRDefault="00100708" w:rsidP="000C60F7">
      <w:pPr>
        <w:ind w:firstLine="709"/>
        <w:jc w:val="both"/>
        <w:rPr>
          <w:i/>
          <w:sz w:val="24"/>
          <w:szCs w:val="24"/>
        </w:rPr>
      </w:pPr>
      <w:r w:rsidRPr="000C60F7">
        <w:rPr>
          <w:b/>
          <w:i/>
          <w:sz w:val="24"/>
          <w:szCs w:val="24"/>
        </w:rPr>
        <w:t>Сафонова С.А.:</w:t>
      </w:r>
      <w:r>
        <w:rPr>
          <w:i/>
          <w:sz w:val="24"/>
          <w:szCs w:val="24"/>
        </w:rPr>
        <w:t xml:space="preserve"> Самые первые документы - это, конечно, Градостроительный кодекс РФ и Правила землепользования и застройки, которые являются Вашим местным «Законом», будем так говорить. Далее по каждому конкретному земельному участку рассматривается наличие либо отсутствие каких-либо ограничений. Например, наложение зон с особыми </w:t>
      </w:r>
      <w:r>
        <w:rPr>
          <w:i/>
          <w:sz w:val="24"/>
          <w:szCs w:val="24"/>
        </w:rPr>
        <w:lastRenderedPageBreak/>
        <w:t>условиями использования территории, которые не позволяют использовать участок для этих целей, либо нарушение при возможном использовании санитарно-эпидемиологических правил и нормативов в связи с наличием установленных санитарно-защитных зон для такого вида объектов. Это СанПиН 2.2.1/2.1.1.1200-03, который устанавливает санитарно-защитные зоны и санитарную классификацию предприятий, сооружений и иных объектов.</w:t>
      </w:r>
    </w:p>
    <w:p w:rsidR="00100708" w:rsidRPr="00100708" w:rsidRDefault="00100708" w:rsidP="000C60F7">
      <w:pPr>
        <w:ind w:firstLine="709"/>
        <w:jc w:val="both"/>
        <w:rPr>
          <w:i/>
          <w:sz w:val="24"/>
          <w:szCs w:val="24"/>
        </w:rPr>
      </w:pPr>
      <w:r w:rsidRPr="000C60F7">
        <w:rPr>
          <w:b/>
          <w:i/>
          <w:sz w:val="24"/>
          <w:szCs w:val="24"/>
        </w:rPr>
        <w:t>Масленникова Е.Н.:</w:t>
      </w:r>
      <w:r>
        <w:rPr>
          <w:i/>
          <w:sz w:val="24"/>
          <w:szCs w:val="24"/>
        </w:rPr>
        <w:t xml:space="preserve"> Согласно санитарным нормам данный земельный участок, </w:t>
      </w:r>
      <w:r w:rsidR="00627BD4">
        <w:rPr>
          <w:i/>
          <w:sz w:val="24"/>
          <w:szCs w:val="24"/>
        </w:rPr>
        <w:t xml:space="preserve">по </w:t>
      </w:r>
      <w:r>
        <w:rPr>
          <w:i/>
          <w:sz w:val="24"/>
          <w:szCs w:val="24"/>
        </w:rPr>
        <w:t>котор</w:t>
      </w:r>
      <w:r w:rsidR="00627BD4">
        <w:rPr>
          <w:i/>
          <w:sz w:val="24"/>
          <w:szCs w:val="24"/>
        </w:rPr>
        <w:t>ому</w:t>
      </w:r>
      <w:r>
        <w:rPr>
          <w:i/>
          <w:sz w:val="24"/>
          <w:szCs w:val="24"/>
        </w:rPr>
        <w:t xml:space="preserve"> мы рассматриваем</w:t>
      </w:r>
      <w:r w:rsidR="00627BD4">
        <w:rPr>
          <w:i/>
          <w:sz w:val="24"/>
          <w:szCs w:val="24"/>
        </w:rPr>
        <w:t xml:space="preserve"> изменения в Правила</w:t>
      </w:r>
      <w:r>
        <w:rPr>
          <w:i/>
          <w:sz w:val="24"/>
          <w:szCs w:val="24"/>
        </w:rPr>
        <w:t>,</w:t>
      </w:r>
      <w:r w:rsidR="00627BD4">
        <w:rPr>
          <w:i/>
          <w:sz w:val="24"/>
          <w:szCs w:val="24"/>
        </w:rPr>
        <w:t xml:space="preserve"> находится вблизи складов, в которых размещается пищевая продукция. Насколько правильно сегодня будет вносить изменения в данный документ, если мы заведомо знаем, что рядом с этим земельным участком есть такие склады? Поясните, пожалуйста. Потому что данные вопросы в отношении Приюта звучали от жителей расположенного в этом районе дома, и в том числе от предпринимателей на отчетах Главы поселка и Главы района, на отчетах Правительства РС(Я) перед населением. Здесь какую работу с жителями, как муниципалитет, мы должны провести?</w:t>
      </w:r>
    </w:p>
    <w:p w:rsidR="00FE62E8" w:rsidRDefault="00627BD4" w:rsidP="000C60F7">
      <w:pPr>
        <w:ind w:firstLine="709"/>
        <w:jc w:val="both"/>
        <w:rPr>
          <w:i/>
          <w:sz w:val="24"/>
          <w:szCs w:val="24"/>
        </w:rPr>
      </w:pPr>
      <w:r w:rsidRPr="000C60F7">
        <w:rPr>
          <w:b/>
          <w:i/>
          <w:sz w:val="24"/>
          <w:szCs w:val="24"/>
        </w:rPr>
        <w:t>Сафонова С.А.:</w:t>
      </w:r>
      <w:r w:rsidRPr="00627BD4">
        <w:rPr>
          <w:i/>
          <w:sz w:val="24"/>
          <w:szCs w:val="24"/>
        </w:rPr>
        <w:t xml:space="preserve"> </w:t>
      </w:r>
      <w:r>
        <w:rPr>
          <w:i/>
          <w:sz w:val="24"/>
          <w:szCs w:val="24"/>
        </w:rPr>
        <w:t xml:space="preserve">По СанПиН для таких объектов, как ветлечебницы с содержанием животных, виварии, питомники, пункты передержки животных, отнесенных к </w:t>
      </w:r>
      <w:r>
        <w:rPr>
          <w:i/>
          <w:sz w:val="24"/>
          <w:szCs w:val="24"/>
          <w:lang w:val="en-US"/>
        </w:rPr>
        <w:t>V</w:t>
      </w:r>
      <w:r>
        <w:rPr>
          <w:i/>
          <w:sz w:val="24"/>
          <w:szCs w:val="24"/>
        </w:rPr>
        <w:t xml:space="preserve"> классу опасности предусмотрена санитарно-защитная зона – 50 метров. Практически по тому виду разрешенного использования, который мы вносим, объекты имеют СЗЗ равную 50 метрам. </w:t>
      </w:r>
    </w:p>
    <w:p w:rsidR="00627BD4" w:rsidRDefault="00627BD4" w:rsidP="000C60F7">
      <w:pPr>
        <w:ind w:firstLine="709"/>
        <w:jc w:val="both"/>
        <w:rPr>
          <w:i/>
          <w:sz w:val="24"/>
          <w:szCs w:val="24"/>
        </w:rPr>
      </w:pPr>
      <w:r w:rsidRPr="000C60F7">
        <w:rPr>
          <w:b/>
          <w:i/>
          <w:sz w:val="24"/>
          <w:szCs w:val="24"/>
        </w:rPr>
        <w:t>Марчук П.В.:</w:t>
      </w:r>
      <w:r>
        <w:rPr>
          <w:i/>
          <w:sz w:val="24"/>
          <w:szCs w:val="24"/>
        </w:rPr>
        <w:t xml:space="preserve"> 50 метров между объектами?</w:t>
      </w:r>
    </w:p>
    <w:p w:rsidR="00627BD4" w:rsidRDefault="00627BD4" w:rsidP="000C60F7">
      <w:pPr>
        <w:ind w:firstLine="709"/>
        <w:jc w:val="both"/>
        <w:rPr>
          <w:i/>
          <w:sz w:val="24"/>
          <w:szCs w:val="24"/>
        </w:rPr>
      </w:pPr>
      <w:r w:rsidRPr="000C60F7">
        <w:rPr>
          <w:b/>
          <w:i/>
          <w:sz w:val="24"/>
          <w:szCs w:val="24"/>
        </w:rPr>
        <w:t>Сафонова С.А.:</w:t>
      </w:r>
      <w:r>
        <w:rPr>
          <w:i/>
          <w:sz w:val="24"/>
          <w:szCs w:val="24"/>
        </w:rPr>
        <w:t xml:space="preserve"> От границ земельных участков, на которых они расположены, до объектов, которые регламентируются СанПином.</w:t>
      </w:r>
    </w:p>
    <w:p w:rsidR="00627BD4" w:rsidRDefault="00627BD4" w:rsidP="000C60F7">
      <w:pPr>
        <w:ind w:firstLine="709"/>
        <w:jc w:val="both"/>
        <w:rPr>
          <w:i/>
          <w:sz w:val="24"/>
          <w:szCs w:val="24"/>
        </w:rPr>
      </w:pPr>
      <w:r w:rsidRPr="000C60F7">
        <w:rPr>
          <w:b/>
          <w:i/>
          <w:sz w:val="24"/>
          <w:szCs w:val="24"/>
        </w:rPr>
        <w:t>Марчук П.В.:</w:t>
      </w:r>
      <w:r>
        <w:rPr>
          <w:i/>
          <w:sz w:val="24"/>
          <w:szCs w:val="24"/>
        </w:rPr>
        <w:t xml:space="preserve"> То есть не между жилым домом и стеной здания приюта?</w:t>
      </w:r>
    </w:p>
    <w:p w:rsidR="00627BD4" w:rsidRDefault="00627BD4" w:rsidP="000C60F7">
      <w:pPr>
        <w:ind w:firstLine="709"/>
        <w:jc w:val="both"/>
        <w:rPr>
          <w:i/>
          <w:sz w:val="24"/>
          <w:szCs w:val="24"/>
        </w:rPr>
      </w:pPr>
      <w:r w:rsidRPr="000C60F7">
        <w:rPr>
          <w:b/>
          <w:i/>
          <w:sz w:val="24"/>
          <w:szCs w:val="24"/>
        </w:rPr>
        <w:t>Сафонова С.А.:</w:t>
      </w:r>
      <w:r>
        <w:rPr>
          <w:i/>
          <w:sz w:val="24"/>
          <w:szCs w:val="24"/>
        </w:rPr>
        <w:t xml:space="preserve"> Да, от границы земельного участка приюта.</w:t>
      </w:r>
    </w:p>
    <w:p w:rsidR="00627BD4" w:rsidRDefault="00627BD4" w:rsidP="000C60F7">
      <w:pPr>
        <w:ind w:firstLine="709"/>
        <w:jc w:val="both"/>
        <w:rPr>
          <w:i/>
          <w:sz w:val="24"/>
          <w:szCs w:val="24"/>
        </w:rPr>
      </w:pPr>
      <w:r w:rsidRPr="000C60F7">
        <w:rPr>
          <w:b/>
          <w:i/>
          <w:sz w:val="24"/>
          <w:szCs w:val="24"/>
        </w:rPr>
        <w:t>Заикина В.С.:</w:t>
      </w:r>
      <w:r>
        <w:rPr>
          <w:i/>
          <w:sz w:val="24"/>
          <w:szCs w:val="24"/>
        </w:rPr>
        <w:t xml:space="preserve"> У нас склады являются смежными земельными участками с участком приюта</w:t>
      </w:r>
      <w:r w:rsidR="00800D04">
        <w:rPr>
          <w:i/>
          <w:sz w:val="24"/>
          <w:szCs w:val="24"/>
        </w:rPr>
        <w:t xml:space="preserve">, о котором мы говорим, с номером :2111, поэтому нас очень волнует этот вопрос. Нам приходится постоянно отвечать гражданам. Приют сказали, что они поставят забор шумопоглощающий, но так это не сделано. Поэтому на перспективу, чтобы не совершить ошибку, так как мы работаем для населения, соответственно, нам необходимо понимание, чтобы правильно принимать свои решения по данным видам разрешенного использования. Мы по СанПиНу 50 м не нашли, а нашли 100 м, но это не принципиально. </w:t>
      </w:r>
    </w:p>
    <w:p w:rsidR="00800D04" w:rsidRDefault="00800D04" w:rsidP="000C60F7">
      <w:pPr>
        <w:ind w:firstLine="709"/>
        <w:jc w:val="both"/>
        <w:rPr>
          <w:i/>
          <w:sz w:val="24"/>
          <w:szCs w:val="24"/>
        </w:rPr>
      </w:pPr>
      <w:r w:rsidRPr="000C60F7">
        <w:rPr>
          <w:b/>
          <w:i/>
          <w:sz w:val="24"/>
          <w:szCs w:val="24"/>
        </w:rPr>
        <w:t>Сафонова С.А.:</w:t>
      </w:r>
      <w:r>
        <w:rPr>
          <w:i/>
          <w:sz w:val="24"/>
          <w:szCs w:val="24"/>
        </w:rPr>
        <w:t xml:space="preserve"> Передо мной лежит указанный СанПиН. К классу </w:t>
      </w:r>
      <w:r>
        <w:rPr>
          <w:i/>
          <w:sz w:val="24"/>
          <w:szCs w:val="24"/>
          <w:lang w:val="en-US"/>
        </w:rPr>
        <w:t>V</w:t>
      </w:r>
      <w:r>
        <w:rPr>
          <w:i/>
          <w:sz w:val="24"/>
          <w:szCs w:val="24"/>
        </w:rPr>
        <w:t xml:space="preserve"> с санитарно-защитной зоной равной 50 метрам, действительно, относятся объекты, ранее мною перечисленные. Необходимо смотреть пункт 12.5.14 данного СанПиНа. Когда мы готовили материалы к слушаниям, специалисты посмотрели, по отношению к жилью </w:t>
      </w:r>
      <w:r w:rsidR="0063323D">
        <w:rPr>
          <w:i/>
          <w:sz w:val="24"/>
          <w:szCs w:val="24"/>
        </w:rPr>
        <w:t>объект находится на расстоянии гораздо большем, чем 50 метров. Информации по складам</w:t>
      </w:r>
      <w:r w:rsidR="00BC1AE3">
        <w:rPr>
          <w:i/>
          <w:sz w:val="24"/>
          <w:szCs w:val="24"/>
        </w:rPr>
        <w:t>, на которых хранится пищевая продукция, у нас нет. В данном случае вы правы, администрация будет принимать решения с учетом имеющихся ограничений. По поводу жалоб жителей, конечно, необходимо решать вопрос об установке специальных шумозащитных экранов.</w:t>
      </w:r>
    </w:p>
    <w:p w:rsidR="007A569A" w:rsidRDefault="007A569A" w:rsidP="000C60F7">
      <w:pPr>
        <w:ind w:firstLine="709"/>
        <w:jc w:val="both"/>
        <w:rPr>
          <w:i/>
          <w:sz w:val="24"/>
          <w:szCs w:val="24"/>
        </w:rPr>
      </w:pPr>
      <w:r w:rsidRPr="000C60F7">
        <w:rPr>
          <w:b/>
          <w:i/>
          <w:sz w:val="24"/>
          <w:szCs w:val="24"/>
        </w:rPr>
        <w:t>Татаринов П.Н.:</w:t>
      </w:r>
      <w:r>
        <w:rPr>
          <w:i/>
          <w:sz w:val="24"/>
          <w:szCs w:val="24"/>
        </w:rPr>
        <w:t xml:space="preserve"> Они являются собственниками или арендаторами земельного участка? Можно еще раз показать слайд с местом расположения участка?</w:t>
      </w:r>
    </w:p>
    <w:p w:rsidR="007A569A" w:rsidRDefault="007A569A" w:rsidP="000C60F7">
      <w:pPr>
        <w:ind w:firstLine="709"/>
        <w:jc w:val="both"/>
        <w:rPr>
          <w:i/>
          <w:sz w:val="24"/>
          <w:szCs w:val="24"/>
        </w:rPr>
      </w:pPr>
      <w:r w:rsidRPr="000C60F7">
        <w:rPr>
          <w:b/>
          <w:i/>
          <w:sz w:val="24"/>
          <w:szCs w:val="24"/>
        </w:rPr>
        <w:t>Сафонова С.А.:</w:t>
      </w:r>
      <w:r>
        <w:rPr>
          <w:i/>
          <w:sz w:val="24"/>
          <w:szCs w:val="24"/>
        </w:rPr>
        <w:t xml:space="preserve"> Арендаторы. Собственники – городское поселение «Поселок Айхал». На слайде показываем земельный участок, он располагается в коммунально-складской территориальной зоне (зона КС). </w:t>
      </w:r>
    </w:p>
    <w:p w:rsidR="003B1FCD" w:rsidRDefault="003B1FCD" w:rsidP="000C60F7">
      <w:pPr>
        <w:ind w:firstLine="709"/>
        <w:jc w:val="both"/>
        <w:rPr>
          <w:i/>
          <w:sz w:val="24"/>
          <w:szCs w:val="24"/>
        </w:rPr>
      </w:pPr>
      <w:r w:rsidRPr="000C60F7">
        <w:rPr>
          <w:b/>
          <w:i/>
          <w:sz w:val="24"/>
          <w:szCs w:val="24"/>
        </w:rPr>
        <w:t>Татаринов П.Н.:</w:t>
      </w:r>
      <w:r>
        <w:rPr>
          <w:i/>
          <w:sz w:val="24"/>
          <w:szCs w:val="24"/>
        </w:rPr>
        <w:t xml:space="preserve"> Виды разрешенного использования предлагается внести в перечень основных для этой зоны. На сегодняшний день у Приюта вид разрешенного использования не соответствует, и они не по целевому назначению на сегодняшний день. Здесь вопрос, скорее, к представителям земельного отдела администрации поселка.</w:t>
      </w:r>
    </w:p>
    <w:p w:rsidR="007A569A" w:rsidRDefault="003B1FCD" w:rsidP="000C60F7">
      <w:pPr>
        <w:ind w:firstLine="709"/>
        <w:jc w:val="both"/>
        <w:rPr>
          <w:i/>
          <w:sz w:val="24"/>
          <w:szCs w:val="24"/>
        </w:rPr>
      </w:pPr>
      <w:r w:rsidRPr="000C60F7">
        <w:rPr>
          <w:b/>
          <w:i/>
          <w:sz w:val="24"/>
          <w:szCs w:val="24"/>
        </w:rPr>
        <w:t>Сафонова С.А.:</w:t>
      </w:r>
      <w:r>
        <w:rPr>
          <w:i/>
          <w:sz w:val="24"/>
          <w:szCs w:val="24"/>
        </w:rPr>
        <w:t xml:space="preserve"> Да, по земельному участку вопрос будет решаться администрацией.</w:t>
      </w:r>
    </w:p>
    <w:p w:rsidR="003B1FCD" w:rsidRDefault="003B1FCD" w:rsidP="000C60F7">
      <w:pPr>
        <w:ind w:firstLine="709"/>
        <w:jc w:val="both"/>
        <w:rPr>
          <w:i/>
          <w:sz w:val="24"/>
          <w:szCs w:val="24"/>
        </w:rPr>
      </w:pPr>
      <w:r w:rsidRPr="000C60F7">
        <w:rPr>
          <w:b/>
          <w:i/>
          <w:sz w:val="24"/>
          <w:szCs w:val="24"/>
        </w:rPr>
        <w:t>Татаринов П.Н.:</w:t>
      </w:r>
      <w:r>
        <w:rPr>
          <w:i/>
          <w:sz w:val="24"/>
          <w:szCs w:val="24"/>
        </w:rPr>
        <w:t xml:space="preserve"> Если мы сейчас вносим эти виды в основные, то в дальнейшем собственник участка может без разрешения в Росреестр внести сведения и изменить вид разрешенного использования земельного участка. При этом может быть несоответствие СанПиНу. Росреестр не рассматривает соответствие или несоответствие СанПиНу, он только смотрит ПЗЗ</w:t>
      </w:r>
      <w:r w:rsidR="005F59A4">
        <w:rPr>
          <w:i/>
          <w:sz w:val="24"/>
          <w:szCs w:val="24"/>
        </w:rPr>
        <w:t xml:space="preserve">, в основные виды. Если это будет в условно разрешенных видах, то, </w:t>
      </w:r>
      <w:r w:rsidR="005F59A4">
        <w:rPr>
          <w:i/>
          <w:sz w:val="24"/>
          <w:szCs w:val="24"/>
        </w:rPr>
        <w:lastRenderedPageBreak/>
        <w:t>соответственно, необходимо будет получение разрешения на такой вид.</w:t>
      </w:r>
      <w:r>
        <w:rPr>
          <w:i/>
          <w:sz w:val="24"/>
          <w:szCs w:val="24"/>
        </w:rPr>
        <w:t xml:space="preserve"> </w:t>
      </w:r>
      <w:r w:rsidR="005F59A4">
        <w:rPr>
          <w:i/>
          <w:sz w:val="24"/>
          <w:szCs w:val="24"/>
        </w:rPr>
        <w:t xml:space="preserve"> Предлагаю внести данные виды в условно разрешенные, а не в основные. В связи с тем, что уже сложившаяся жилая застройка и нежилая, при чем плотная на этой территории, как мы видим по спутниковой карте. В противном случае Росреестр без каких либо разрешений внесет изменения в сведения о разрешенном виде использования по заявлению собственника на основании ПЗЗ.</w:t>
      </w:r>
    </w:p>
    <w:p w:rsidR="005F59A4" w:rsidRDefault="005F59A4" w:rsidP="000C60F7">
      <w:pPr>
        <w:ind w:firstLine="709"/>
        <w:jc w:val="both"/>
        <w:rPr>
          <w:i/>
          <w:sz w:val="24"/>
          <w:szCs w:val="24"/>
        </w:rPr>
      </w:pPr>
      <w:r w:rsidRPr="000C60F7">
        <w:rPr>
          <w:b/>
          <w:i/>
          <w:sz w:val="24"/>
          <w:szCs w:val="24"/>
        </w:rPr>
        <w:t>Сафонова С.А.:</w:t>
      </w:r>
      <w:r>
        <w:rPr>
          <w:i/>
          <w:sz w:val="24"/>
          <w:szCs w:val="24"/>
        </w:rPr>
        <w:t xml:space="preserve"> То есть, предлагается виды с кодами 3.10, 3.10.1 и 3.10.2 включить в перечень условно разрешенных видов для территориальной зоны КС, а не в основные?</w:t>
      </w:r>
    </w:p>
    <w:p w:rsidR="005F59A4" w:rsidRDefault="005F59A4" w:rsidP="000C60F7">
      <w:pPr>
        <w:ind w:firstLine="709"/>
        <w:jc w:val="both"/>
        <w:rPr>
          <w:i/>
          <w:sz w:val="24"/>
          <w:szCs w:val="24"/>
        </w:rPr>
      </w:pPr>
      <w:r w:rsidRPr="000C60F7">
        <w:rPr>
          <w:b/>
          <w:i/>
          <w:sz w:val="24"/>
          <w:szCs w:val="24"/>
        </w:rPr>
        <w:t>Татаринов П.Н.:</w:t>
      </w:r>
      <w:r>
        <w:rPr>
          <w:i/>
          <w:sz w:val="24"/>
          <w:szCs w:val="24"/>
        </w:rPr>
        <w:t xml:space="preserve"> Да, в условно разрешенные. Тогда вопрос будет рассматриваться полноценно и всесторонне. С учетом и требований СанПиН в том числе будет готовиться вопрос на публичные слушания по конкретному земельном участку, и </w:t>
      </w:r>
      <w:r w:rsidR="00FB4F43">
        <w:rPr>
          <w:i/>
          <w:sz w:val="24"/>
          <w:szCs w:val="24"/>
        </w:rPr>
        <w:t>приниматься</w:t>
      </w:r>
      <w:r>
        <w:rPr>
          <w:i/>
          <w:sz w:val="24"/>
          <w:szCs w:val="24"/>
        </w:rPr>
        <w:t xml:space="preserve"> соответствующее решение. </w:t>
      </w:r>
    </w:p>
    <w:p w:rsidR="005F59A4" w:rsidRDefault="005F59A4" w:rsidP="000C60F7">
      <w:pPr>
        <w:ind w:firstLine="709"/>
        <w:jc w:val="both"/>
        <w:rPr>
          <w:i/>
          <w:sz w:val="24"/>
          <w:szCs w:val="24"/>
        </w:rPr>
      </w:pPr>
      <w:r w:rsidRPr="000C60F7">
        <w:rPr>
          <w:b/>
          <w:i/>
          <w:sz w:val="24"/>
          <w:szCs w:val="24"/>
        </w:rPr>
        <w:t>Сафонова С.А.:</w:t>
      </w:r>
      <w:r>
        <w:rPr>
          <w:i/>
          <w:sz w:val="24"/>
          <w:szCs w:val="24"/>
        </w:rPr>
        <w:t xml:space="preserve"> Тогда данное предложение будет внесено в протокол.</w:t>
      </w:r>
    </w:p>
    <w:p w:rsidR="005F59A4" w:rsidRDefault="005F59A4" w:rsidP="000C60F7">
      <w:pPr>
        <w:ind w:firstLine="709"/>
        <w:jc w:val="both"/>
        <w:rPr>
          <w:i/>
          <w:sz w:val="24"/>
          <w:szCs w:val="24"/>
        </w:rPr>
      </w:pPr>
      <w:r w:rsidRPr="000C60F7">
        <w:rPr>
          <w:b/>
          <w:i/>
          <w:sz w:val="24"/>
          <w:szCs w:val="24"/>
        </w:rPr>
        <w:t>Блинова М.А.:</w:t>
      </w:r>
      <w:r>
        <w:rPr>
          <w:i/>
          <w:sz w:val="24"/>
          <w:szCs w:val="24"/>
        </w:rPr>
        <w:t xml:space="preserve"> Но все ведь уже замерено, и санитарные нормы соблюдены</w:t>
      </w:r>
      <w:r w:rsidR="0026246E">
        <w:rPr>
          <w:i/>
          <w:sz w:val="24"/>
          <w:szCs w:val="24"/>
        </w:rPr>
        <w:t xml:space="preserve"> в отношении домов, а продовольственных складов на расстоянии 50 метров нет. </w:t>
      </w:r>
    </w:p>
    <w:p w:rsidR="0026246E" w:rsidRDefault="0026246E" w:rsidP="000C60F7">
      <w:pPr>
        <w:ind w:firstLine="709"/>
        <w:jc w:val="both"/>
        <w:rPr>
          <w:i/>
          <w:sz w:val="24"/>
          <w:szCs w:val="24"/>
        </w:rPr>
      </w:pPr>
      <w:r w:rsidRPr="000C60F7">
        <w:rPr>
          <w:b/>
          <w:i/>
          <w:sz w:val="24"/>
          <w:szCs w:val="24"/>
        </w:rPr>
        <w:t>Сафонова С.А.:</w:t>
      </w:r>
      <w:r>
        <w:rPr>
          <w:i/>
          <w:sz w:val="24"/>
          <w:szCs w:val="24"/>
        </w:rPr>
        <w:t xml:space="preserve"> Информация о размещении таких складов у нас отсутствует. По отношению к жилым домам – да, они располагаются на расстоянии более, чем 50 метров.</w:t>
      </w:r>
    </w:p>
    <w:p w:rsidR="0026246E" w:rsidRDefault="0026246E" w:rsidP="000C60F7">
      <w:pPr>
        <w:ind w:firstLine="709"/>
        <w:jc w:val="both"/>
        <w:rPr>
          <w:i/>
          <w:sz w:val="24"/>
          <w:szCs w:val="24"/>
        </w:rPr>
      </w:pPr>
      <w:r w:rsidRPr="000C60F7">
        <w:rPr>
          <w:b/>
          <w:i/>
          <w:sz w:val="24"/>
          <w:szCs w:val="24"/>
        </w:rPr>
        <w:t>Блинова М.А.:</w:t>
      </w:r>
      <w:r>
        <w:rPr>
          <w:i/>
          <w:sz w:val="24"/>
          <w:szCs w:val="24"/>
        </w:rPr>
        <w:t xml:space="preserve"> Но специалисты земельного отдела же могут подтвердить. Они знают, какие склады располагаются рядом с участком?</w:t>
      </w:r>
    </w:p>
    <w:p w:rsidR="0026246E" w:rsidRDefault="0026246E" w:rsidP="000C60F7">
      <w:pPr>
        <w:ind w:firstLine="709"/>
        <w:jc w:val="both"/>
        <w:rPr>
          <w:i/>
          <w:sz w:val="24"/>
          <w:szCs w:val="24"/>
        </w:rPr>
      </w:pPr>
      <w:r w:rsidRPr="000C60F7">
        <w:rPr>
          <w:b/>
          <w:i/>
          <w:sz w:val="24"/>
          <w:szCs w:val="24"/>
        </w:rPr>
        <w:t>Сафонова С.А.:</w:t>
      </w:r>
      <w:r>
        <w:rPr>
          <w:i/>
          <w:sz w:val="24"/>
          <w:szCs w:val="24"/>
        </w:rPr>
        <w:t xml:space="preserve"> Сейчас не рассматривается вопрос по конкретному участку, только вопрос внесения изменений в Правила землепользования и застройки для всей территориальной зоны КС. </w:t>
      </w:r>
    </w:p>
    <w:p w:rsidR="0026246E" w:rsidRDefault="0026246E" w:rsidP="000C60F7">
      <w:pPr>
        <w:ind w:firstLine="709"/>
        <w:jc w:val="both"/>
        <w:rPr>
          <w:i/>
          <w:sz w:val="24"/>
          <w:szCs w:val="24"/>
        </w:rPr>
      </w:pPr>
      <w:r w:rsidRPr="000C60F7">
        <w:rPr>
          <w:b/>
          <w:i/>
          <w:sz w:val="24"/>
          <w:szCs w:val="24"/>
        </w:rPr>
        <w:t>Блинова М.А.:</w:t>
      </w:r>
      <w:r>
        <w:rPr>
          <w:i/>
          <w:sz w:val="24"/>
          <w:szCs w:val="24"/>
        </w:rPr>
        <w:t xml:space="preserve"> Тогда понятно. </w:t>
      </w:r>
    </w:p>
    <w:p w:rsidR="0026246E" w:rsidRDefault="0026246E" w:rsidP="000C60F7">
      <w:pPr>
        <w:ind w:firstLine="709"/>
        <w:jc w:val="both"/>
        <w:rPr>
          <w:i/>
          <w:sz w:val="24"/>
          <w:szCs w:val="24"/>
        </w:rPr>
      </w:pPr>
      <w:r w:rsidRPr="000C60F7">
        <w:rPr>
          <w:b/>
          <w:i/>
          <w:sz w:val="24"/>
          <w:szCs w:val="24"/>
        </w:rPr>
        <w:t>Марчук П.В.:</w:t>
      </w:r>
      <w:r>
        <w:rPr>
          <w:i/>
          <w:sz w:val="24"/>
          <w:szCs w:val="24"/>
        </w:rPr>
        <w:t xml:space="preserve"> Предложение Татаринова Павла Николаевича в отношении условно разрешенного вида использования в наших Правилах землепользования тогда мы принимаем?</w:t>
      </w:r>
    </w:p>
    <w:p w:rsidR="0026246E" w:rsidRDefault="0026246E" w:rsidP="000C60F7">
      <w:pPr>
        <w:ind w:firstLine="709"/>
        <w:jc w:val="both"/>
        <w:rPr>
          <w:i/>
          <w:sz w:val="24"/>
          <w:szCs w:val="24"/>
        </w:rPr>
      </w:pPr>
      <w:r w:rsidRPr="000C60F7">
        <w:rPr>
          <w:b/>
          <w:i/>
          <w:sz w:val="24"/>
          <w:szCs w:val="24"/>
        </w:rPr>
        <w:t>Сафонова С.А.:</w:t>
      </w:r>
      <w:r>
        <w:rPr>
          <w:i/>
          <w:sz w:val="24"/>
          <w:szCs w:val="24"/>
        </w:rPr>
        <w:t xml:space="preserve"> Да, мы в протоколе это отразим.</w:t>
      </w:r>
    </w:p>
    <w:p w:rsidR="0026246E" w:rsidRPr="00800D04" w:rsidRDefault="0026246E" w:rsidP="000C60F7">
      <w:pPr>
        <w:spacing w:after="120"/>
        <w:ind w:firstLine="709"/>
        <w:jc w:val="both"/>
        <w:rPr>
          <w:i/>
          <w:sz w:val="24"/>
          <w:szCs w:val="24"/>
        </w:rPr>
      </w:pPr>
      <w:r w:rsidRPr="000C60F7">
        <w:rPr>
          <w:b/>
          <w:i/>
          <w:sz w:val="24"/>
          <w:szCs w:val="24"/>
        </w:rPr>
        <w:t>Марчук П.В.:</w:t>
      </w:r>
      <w:r>
        <w:rPr>
          <w:i/>
          <w:sz w:val="24"/>
          <w:szCs w:val="24"/>
        </w:rPr>
        <w:t xml:space="preserve"> Других замечаний и предложений не поступило. Тогда переходим ко второму вопросу.</w:t>
      </w:r>
    </w:p>
    <w:p w:rsidR="00B62DCD" w:rsidRPr="00B62DCD" w:rsidRDefault="00B62DCD" w:rsidP="000C60F7">
      <w:pPr>
        <w:ind w:firstLine="709"/>
        <w:jc w:val="both"/>
        <w:rPr>
          <w:sz w:val="24"/>
          <w:szCs w:val="24"/>
        </w:rPr>
      </w:pPr>
      <w:r w:rsidRPr="00B62DCD">
        <w:rPr>
          <w:sz w:val="24"/>
          <w:szCs w:val="24"/>
        </w:rPr>
        <w:t xml:space="preserve">Вторым вопросом мы рассматриваем вопрос о </w:t>
      </w:r>
      <w:r w:rsidR="00800D04">
        <w:rPr>
          <w:sz w:val="24"/>
          <w:szCs w:val="24"/>
        </w:rPr>
        <w:t xml:space="preserve">предоставлении муниципальной </w:t>
      </w:r>
      <w:r w:rsidR="00FB4F43">
        <w:rPr>
          <w:sz w:val="24"/>
          <w:szCs w:val="24"/>
        </w:rPr>
        <w:t>ус</w:t>
      </w:r>
      <w:r w:rsidR="00FB4F43" w:rsidRPr="00B62DCD">
        <w:rPr>
          <w:sz w:val="24"/>
          <w:szCs w:val="24"/>
        </w:rPr>
        <w:t>луги</w:t>
      </w:r>
      <w:r w:rsidRPr="00B62DCD">
        <w:rPr>
          <w:sz w:val="24"/>
          <w:szCs w:val="24"/>
        </w:rPr>
        <w:t xml:space="preserve"> по предоставлению разрешения на условно разрешенный вид использования земельного участка. Участок (кадастровый номер 14:16:020208:168) по ул. Гагарина, 4А располагается в границах территориальной зоны специализированной общественной застройки (зона ОДС) с реестровым номером 14:16-7.110, которая на карте градостроительного зонирования Правил обозначена светло-сиреневым цветом.</w:t>
      </w:r>
    </w:p>
    <w:p w:rsidR="00B62DCD" w:rsidRPr="00B62DCD" w:rsidRDefault="00B62DCD" w:rsidP="000C60F7">
      <w:pPr>
        <w:ind w:firstLine="709"/>
        <w:jc w:val="both"/>
        <w:rPr>
          <w:sz w:val="24"/>
          <w:szCs w:val="24"/>
        </w:rPr>
      </w:pPr>
      <w:r w:rsidRPr="00B62DCD">
        <w:rPr>
          <w:sz w:val="24"/>
          <w:szCs w:val="24"/>
        </w:rPr>
        <w:t>Данный земельный участок площадью 5 777 кв. м имеет вид разрешенного использования «Дошкольное, начальное и среднее общее образование» (3.5.1) и находится в собственности МР «Мирнинский район» РС(Я).</w:t>
      </w:r>
    </w:p>
    <w:p w:rsidR="00B62DCD" w:rsidRPr="00B62DCD" w:rsidRDefault="00B62DCD" w:rsidP="00B62DCD">
      <w:pPr>
        <w:ind w:firstLine="709"/>
        <w:jc w:val="both"/>
        <w:rPr>
          <w:sz w:val="24"/>
          <w:szCs w:val="24"/>
        </w:rPr>
      </w:pPr>
      <w:r w:rsidRPr="00B62DCD">
        <w:rPr>
          <w:sz w:val="24"/>
          <w:szCs w:val="24"/>
        </w:rPr>
        <w:t>Для него испрашивается ВРИ – «деловое управление (4.1)</w:t>
      </w:r>
    </w:p>
    <w:p w:rsidR="00B62DCD" w:rsidRPr="00B62DCD" w:rsidRDefault="00B62DCD" w:rsidP="00B62DCD">
      <w:pPr>
        <w:ind w:firstLine="709"/>
        <w:jc w:val="both"/>
        <w:rPr>
          <w:sz w:val="24"/>
          <w:szCs w:val="24"/>
        </w:rPr>
      </w:pPr>
      <w:r w:rsidRPr="00B62DCD">
        <w:rPr>
          <w:sz w:val="24"/>
          <w:szCs w:val="24"/>
        </w:rPr>
        <w:t xml:space="preserve">На </w:t>
      </w:r>
      <w:r w:rsidR="00725A2E">
        <w:rPr>
          <w:sz w:val="24"/>
          <w:szCs w:val="24"/>
        </w:rPr>
        <w:t>этом земельном участке</w:t>
      </w:r>
      <w:r w:rsidRPr="00B62DCD">
        <w:rPr>
          <w:sz w:val="24"/>
          <w:szCs w:val="24"/>
        </w:rPr>
        <w:t xml:space="preserve"> располагается одноэтажное здание бывшего детского сада № 43 «Чебурашка» с кадастровым номером 14:16:020206:380 площадью 795 кв. м, которое также находится в собственности района.</w:t>
      </w:r>
    </w:p>
    <w:p w:rsidR="00B62DCD" w:rsidRDefault="00B62DCD" w:rsidP="00B62DCD">
      <w:pPr>
        <w:ind w:firstLine="709"/>
        <w:jc w:val="both"/>
        <w:rPr>
          <w:sz w:val="24"/>
          <w:szCs w:val="24"/>
        </w:rPr>
      </w:pPr>
      <w:r w:rsidRPr="00B62DCD">
        <w:rPr>
          <w:sz w:val="24"/>
          <w:szCs w:val="24"/>
        </w:rPr>
        <w:t xml:space="preserve">Для территориальной зоны ОДС Правилами </w:t>
      </w:r>
      <w:r w:rsidR="00725A2E">
        <w:rPr>
          <w:sz w:val="24"/>
          <w:szCs w:val="24"/>
        </w:rPr>
        <w:t xml:space="preserve">землепользования и застройки </w:t>
      </w:r>
      <w:r w:rsidRPr="00B62DCD">
        <w:rPr>
          <w:sz w:val="24"/>
          <w:szCs w:val="24"/>
        </w:rPr>
        <w:t xml:space="preserve">установлены следующие </w:t>
      </w:r>
      <w:r w:rsidR="00711A49">
        <w:rPr>
          <w:sz w:val="24"/>
          <w:szCs w:val="24"/>
        </w:rPr>
        <w:t xml:space="preserve">виды разрешенного использования, </w:t>
      </w:r>
      <w:r w:rsidRPr="00B62DCD">
        <w:rPr>
          <w:sz w:val="24"/>
          <w:szCs w:val="24"/>
        </w:rPr>
        <w:t>показанные на слайде:</w:t>
      </w:r>
    </w:p>
    <w:p w:rsidR="00711A49" w:rsidRPr="00B62DCD" w:rsidRDefault="00711A49" w:rsidP="00711A49">
      <w:pPr>
        <w:jc w:val="both"/>
        <w:rPr>
          <w:sz w:val="24"/>
          <w:szCs w:val="24"/>
        </w:rPr>
      </w:pPr>
      <w:r>
        <w:rPr>
          <w:sz w:val="24"/>
          <w:szCs w:val="24"/>
        </w:rPr>
        <w:t>Основные ВРИ:</w:t>
      </w:r>
    </w:p>
    <w:p w:rsidR="00B62DCD" w:rsidRPr="00B62DCD" w:rsidRDefault="00711A49" w:rsidP="00B62DCD">
      <w:pPr>
        <w:ind w:firstLine="709"/>
        <w:jc w:val="both"/>
        <w:rPr>
          <w:sz w:val="24"/>
          <w:szCs w:val="24"/>
        </w:rPr>
      </w:pPr>
      <w:r>
        <w:rPr>
          <w:sz w:val="24"/>
          <w:szCs w:val="24"/>
        </w:rPr>
        <w:t>- с</w:t>
      </w:r>
      <w:r w:rsidR="00B62DCD" w:rsidRPr="00B62DCD">
        <w:rPr>
          <w:sz w:val="24"/>
          <w:szCs w:val="24"/>
        </w:rPr>
        <w:t>оциальное обслуживание</w:t>
      </w:r>
      <w:r>
        <w:rPr>
          <w:sz w:val="24"/>
          <w:szCs w:val="24"/>
        </w:rPr>
        <w:t xml:space="preserve"> (3.2);</w:t>
      </w:r>
    </w:p>
    <w:p w:rsidR="00B62DCD" w:rsidRPr="00B62DCD" w:rsidRDefault="00711A49" w:rsidP="00B62DCD">
      <w:pPr>
        <w:ind w:firstLine="709"/>
        <w:jc w:val="both"/>
        <w:rPr>
          <w:sz w:val="24"/>
          <w:szCs w:val="24"/>
        </w:rPr>
      </w:pPr>
      <w:r>
        <w:rPr>
          <w:sz w:val="24"/>
          <w:szCs w:val="24"/>
        </w:rPr>
        <w:t>- з</w:t>
      </w:r>
      <w:r w:rsidR="00B62DCD" w:rsidRPr="00B62DCD">
        <w:rPr>
          <w:sz w:val="24"/>
          <w:szCs w:val="24"/>
        </w:rPr>
        <w:t>дравоохранение (3.4)</w:t>
      </w:r>
      <w:r>
        <w:rPr>
          <w:sz w:val="24"/>
          <w:szCs w:val="24"/>
        </w:rPr>
        <w:t>;</w:t>
      </w:r>
      <w:r w:rsidR="00B62DCD" w:rsidRPr="00B62DCD">
        <w:rPr>
          <w:sz w:val="24"/>
          <w:szCs w:val="24"/>
        </w:rPr>
        <w:t xml:space="preserve"> </w:t>
      </w:r>
    </w:p>
    <w:p w:rsidR="00B62DCD" w:rsidRPr="00B62DCD" w:rsidRDefault="00711A49" w:rsidP="00B62DCD">
      <w:pPr>
        <w:ind w:firstLine="709"/>
        <w:jc w:val="both"/>
        <w:rPr>
          <w:sz w:val="24"/>
          <w:szCs w:val="24"/>
        </w:rPr>
      </w:pPr>
      <w:r>
        <w:rPr>
          <w:sz w:val="24"/>
          <w:szCs w:val="24"/>
        </w:rPr>
        <w:t>- д</w:t>
      </w:r>
      <w:r w:rsidR="00B62DCD" w:rsidRPr="00B62DCD">
        <w:rPr>
          <w:sz w:val="24"/>
          <w:szCs w:val="24"/>
        </w:rPr>
        <w:t>ошкольное, начальное и среднее общее образование (3.5.1)</w:t>
      </w:r>
      <w:r>
        <w:rPr>
          <w:sz w:val="24"/>
          <w:szCs w:val="24"/>
        </w:rPr>
        <w:t>;</w:t>
      </w:r>
    </w:p>
    <w:p w:rsidR="00B62DCD" w:rsidRPr="00B62DCD" w:rsidRDefault="00711A49" w:rsidP="00B62DCD">
      <w:pPr>
        <w:ind w:firstLine="709"/>
        <w:jc w:val="both"/>
        <w:rPr>
          <w:sz w:val="24"/>
          <w:szCs w:val="24"/>
        </w:rPr>
      </w:pPr>
      <w:r>
        <w:rPr>
          <w:sz w:val="24"/>
          <w:szCs w:val="24"/>
        </w:rPr>
        <w:t>- с</w:t>
      </w:r>
      <w:r w:rsidR="00B62DCD" w:rsidRPr="00B62DCD">
        <w:rPr>
          <w:sz w:val="24"/>
          <w:szCs w:val="24"/>
        </w:rPr>
        <w:t>реднее и высшее профессиональное образование (3.5.2)</w:t>
      </w:r>
      <w:r>
        <w:rPr>
          <w:sz w:val="24"/>
          <w:szCs w:val="24"/>
        </w:rPr>
        <w:t>;</w:t>
      </w:r>
    </w:p>
    <w:p w:rsidR="00B62DCD" w:rsidRPr="00B62DCD" w:rsidRDefault="00711A49" w:rsidP="00B62DCD">
      <w:pPr>
        <w:ind w:firstLine="709"/>
        <w:jc w:val="both"/>
        <w:rPr>
          <w:sz w:val="24"/>
          <w:szCs w:val="24"/>
        </w:rPr>
      </w:pPr>
      <w:r>
        <w:rPr>
          <w:sz w:val="24"/>
          <w:szCs w:val="24"/>
        </w:rPr>
        <w:t>- к</w:t>
      </w:r>
      <w:r w:rsidR="00B62DCD" w:rsidRPr="00B62DCD">
        <w:rPr>
          <w:sz w:val="24"/>
          <w:szCs w:val="24"/>
        </w:rPr>
        <w:t>ультурное развитие (3.6)</w:t>
      </w:r>
      <w:r>
        <w:rPr>
          <w:sz w:val="24"/>
          <w:szCs w:val="24"/>
        </w:rPr>
        <w:t>;</w:t>
      </w:r>
    </w:p>
    <w:p w:rsidR="00B62DCD" w:rsidRPr="00B62DCD" w:rsidRDefault="00711A49" w:rsidP="00B62DCD">
      <w:pPr>
        <w:ind w:firstLine="709"/>
        <w:jc w:val="both"/>
        <w:rPr>
          <w:sz w:val="24"/>
          <w:szCs w:val="24"/>
        </w:rPr>
      </w:pPr>
      <w:r>
        <w:rPr>
          <w:sz w:val="24"/>
          <w:szCs w:val="24"/>
        </w:rPr>
        <w:t>- р</w:t>
      </w:r>
      <w:r w:rsidR="00B62DCD" w:rsidRPr="00B62DCD">
        <w:rPr>
          <w:sz w:val="24"/>
          <w:szCs w:val="24"/>
        </w:rPr>
        <w:t>елигиозное использование (3.7)</w:t>
      </w:r>
      <w:r>
        <w:rPr>
          <w:sz w:val="24"/>
          <w:szCs w:val="24"/>
        </w:rPr>
        <w:t>;</w:t>
      </w:r>
    </w:p>
    <w:p w:rsidR="00B62DCD" w:rsidRPr="00B62DCD" w:rsidRDefault="00711A49" w:rsidP="00B62DCD">
      <w:pPr>
        <w:ind w:firstLine="709"/>
        <w:jc w:val="both"/>
        <w:rPr>
          <w:sz w:val="24"/>
          <w:szCs w:val="24"/>
        </w:rPr>
      </w:pPr>
      <w:r>
        <w:rPr>
          <w:sz w:val="24"/>
          <w:szCs w:val="24"/>
        </w:rPr>
        <w:t>- с</w:t>
      </w:r>
      <w:r w:rsidR="00B62DCD" w:rsidRPr="00B62DCD">
        <w:rPr>
          <w:sz w:val="24"/>
          <w:szCs w:val="24"/>
        </w:rPr>
        <w:t>порт (5.1)</w:t>
      </w:r>
      <w:r>
        <w:rPr>
          <w:sz w:val="24"/>
          <w:szCs w:val="24"/>
        </w:rPr>
        <w:t>;</w:t>
      </w:r>
    </w:p>
    <w:p w:rsidR="00B62DCD" w:rsidRPr="00B62DCD" w:rsidRDefault="00711A49" w:rsidP="00B62DCD">
      <w:pPr>
        <w:ind w:firstLine="709"/>
        <w:jc w:val="both"/>
        <w:rPr>
          <w:sz w:val="24"/>
          <w:szCs w:val="24"/>
        </w:rPr>
      </w:pPr>
      <w:r>
        <w:rPr>
          <w:sz w:val="24"/>
          <w:szCs w:val="24"/>
        </w:rPr>
        <w:t>- и</w:t>
      </w:r>
      <w:r w:rsidR="00B62DCD" w:rsidRPr="00B62DCD">
        <w:rPr>
          <w:sz w:val="24"/>
          <w:szCs w:val="24"/>
        </w:rPr>
        <w:t>сторик</w:t>
      </w:r>
      <w:r>
        <w:rPr>
          <w:sz w:val="24"/>
          <w:szCs w:val="24"/>
        </w:rPr>
        <w:t>о-культурная деятельность (9.3).</w:t>
      </w:r>
      <w:r w:rsidR="00B62DCD" w:rsidRPr="00B62DCD">
        <w:rPr>
          <w:sz w:val="24"/>
          <w:szCs w:val="24"/>
        </w:rPr>
        <w:t xml:space="preserve"> </w:t>
      </w:r>
    </w:p>
    <w:p w:rsidR="00B62DCD" w:rsidRPr="00B62DCD" w:rsidRDefault="00711A49" w:rsidP="00711A49">
      <w:pPr>
        <w:jc w:val="both"/>
        <w:rPr>
          <w:sz w:val="24"/>
          <w:szCs w:val="24"/>
        </w:rPr>
      </w:pPr>
      <w:r>
        <w:rPr>
          <w:sz w:val="24"/>
          <w:szCs w:val="24"/>
        </w:rPr>
        <w:t>В</w:t>
      </w:r>
      <w:r w:rsidR="00B62DCD" w:rsidRPr="00B62DCD">
        <w:rPr>
          <w:sz w:val="24"/>
          <w:szCs w:val="24"/>
        </w:rPr>
        <w:t>спомогательные ВРИ:</w:t>
      </w:r>
    </w:p>
    <w:p w:rsidR="00B62DCD" w:rsidRPr="00B62DCD" w:rsidRDefault="00711A49" w:rsidP="00B62DCD">
      <w:pPr>
        <w:ind w:firstLine="709"/>
        <w:jc w:val="both"/>
        <w:rPr>
          <w:sz w:val="24"/>
          <w:szCs w:val="24"/>
        </w:rPr>
      </w:pPr>
      <w:r>
        <w:rPr>
          <w:sz w:val="24"/>
          <w:szCs w:val="24"/>
        </w:rPr>
        <w:t>- з</w:t>
      </w:r>
      <w:r w:rsidR="00B62DCD" w:rsidRPr="00B62DCD">
        <w:rPr>
          <w:sz w:val="24"/>
          <w:szCs w:val="24"/>
        </w:rPr>
        <w:t>емельные участки (территории общего пользования (12.0)</w:t>
      </w:r>
      <w:r>
        <w:rPr>
          <w:sz w:val="24"/>
          <w:szCs w:val="24"/>
        </w:rPr>
        <w:t>;</w:t>
      </w:r>
    </w:p>
    <w:p w:rsidR="00B62DCD" w:rsidRPr="00B62DCD" w:rsidRDefault="00711A49" w:rsidP="00B62DCD">
      <w:pPr>
        <w:ind w:firstLine="709"/>
        <w:jc w:val="both"/>
        <w:rPr>
          <w:sz w:val="24"/>
          <w:szCs w:val="24"/>
        </w:rPr>
      </w:pPr>
      <w:r>
        <w:rPr>
          <w:sz w:val="24"/>
          <w:szCs w:val="24"/>
        </w:rPr>
        <w:lastRenderedPageBreak/>
        <w:t>- у</w:t>
      </w:r>
      <w:r w:rsidR="00B62DCD" w:rsidRPr="00B62DCD">
        <w:rPr>
          <w:sz w:val="24"/>
          <w:szCs w:val="24"/>
        </w:rPr>
        <w:t>лично-дорожная сеть (12.0.1)</w:t>
      </w:r>
      <w:r>
        <w:rPr>
          <w:sz w:val="24"/>
          <w:szCs w:val="24"/>
        </w:rPr>
        <w:t>;</w:t>
      </w:r>
    </w:p>
    <w:p w:rsidR="00B62DCD" w:rsidRPr="00B62DCD" w:rsidRDefault="00711A49" w:rsidP="00B62DCD">
      <w:pPr>
        <w:ind w:firstLine="709"/>
        <w:jc w:val="both"/>
        <w:rPr>
          <w:sz w:val="24"/>
          <w:szCs w:val="24"/>
        </w:rPr>
      </w:pPr>
      <w:r>
        <w:rPr>
          <w:sz w:val="24"/>
          <w:szCs w:val="24"/>
        </w:rPr>
        <w:t>- б</w:t>
      </w:r>
      <w:r w:rsidR="00B62DCD" w:rsidRPr="00B62DCD">
        <w:rPr>
          <w:sz w:val="24"/>
          <w:szCs w:val="24"/>
        </w:rPr>
        <w:t>лагоустройство территории (12.02)</w:t>
      </w:r>
      <w:r>
        <w:rPr>
          <w:sz w:val="24"/>
          <w:szCs w:val="24"/>
        </w:rPr>
        <w:t>;</w:t>
      </w:r>
    </w:p>
    <w:p w:rsidR="00B62DCD" w:rsidRPr="00B62DCD" w:rsidRDefault="00711A49" w:rsidP="00B62DCD">
      <w:pPr>
        <w:ind w:firstLine="709"/>
        <w:jc w:val="both"/>
        <w:rPr>
          <w:sz w:val="24"/>
          <w:szCs w:val="24"/>
        </w:rPr>
      </w:pPr>
      <w:r>
        <w:rPr>
          <w:sz w:val="24"/>
          <w:szCs w:val="24"/>
        </w:rPr>
        <w:t>- к</w:t>
      </w:r>
      <w:r w:rsidR="00B62DCD" w:rsidRPr="00B62DCD">
        <w:rPr>
          <w:sz w:val="24"/>
          <w:szCs w:val="24"/>
        </w:rPr>
        <w:t>оммунальное обслуживание (3.1)</w:t>
      </w:r>
      <w:r>
        <w:rPr>
          <w:sz w:val="24"/>
          <w:szCs w:val="24"/>
        </w:rPr>
        <w:t>;</w:t>
      </w:r>
    </w:p>
    <w:p w:rsidR="00B62DCD" w:rsidRPr="00B62DCD" w:rsidRDefault="00711A49" w:rsidP="00B62DCD">
      <w:pPr>
        <w:ind w:firstLine="709"/>
        <w:jc w:val="both"/>
        <w:rPr>
          <w:sz w:val="24"/>
          <w:szCs w:val="24"/>
        </w:rPr>
      </w:pPr>
      <w:r>
        <w:rPr>
          <w:sz w:val="24"/>
          <w:szCs w:val="24"/>
        </w:rPr>
        <w:t>- с</w:t>
      </w:r>
      <w:r w:rsidR="00B62DCD" w:rsidRPr="00B62DCD">
        <w:rPr>
          <w:sz w:val="24"/>
          <w:szCs w:val="24"/>
        </w:rPr>
        <w:t>вязь (6.8)</w:t>
      </w:r>
      <w:r>
        <w:rPr>
          <w:sz w:val="24"/>
          <w:szCs w:val="24"/>
        </w:rPr>
        <w:t>;</w:t>
      </w:r>
    </w:p>
    <w:p w:rsidR="00B62DCD" w:rsidRPr="00B62DCD" w:rsidRDefault="00711A49" w:rsidP="00B62DCD">
      <w:pPr>
        <w:ind w:firstLine="709"/>
        <w:jc w:val="both"/>
        <w:rPr>
          <w:sz w:val="24"/>
          <w:szCs w:val="24"/>
        </w:rPr>
      </w:pPr>
      <w:r>
        <w:rPr>
          <w:sz w:val="24"/>
          <w:szCs w:val="24"/>
        </w:rPr>
        <w:t>- х</w:t>
      </w:r>
      <w:r w:rsidR="00B62DCD" w:rsidRPr="00B62DCD">
        <w:rPr>
          <w:sz w:val="24"/>
          <w:szCs w:val="24"/>
        </w:rPr>
        <w:t>ранение автотранспорта (2.7.1)</w:t>
      </w:r>
      <w:r>
        <w:rPr>
          <w:sz w:val="24"/>
          <w:szCs w:val="24"/>
        </w:rPr>
        <w:t>;</w:t>
      </w:r>
    </w:p>
    <w:p w:rsidR="00B62DCD" w:rsidRPr="00B62DCD" w:rsidRDefault="00711A49" w:rsidP="00B62DCD">
      <w:pPr>
        <w:ind w:firstLine="709"/>
        <w:jc w:val="both"/>
        <w:rPr>
          <w:sz w:val="24"/>
          <w:szCs w:val="24"/>
        </w:rPr>
      </w:pPr>
      <w:r>
        <w:rPr>
          <w:sz w:val="24"/>
          <w:szCs w:val="24"/>
        </w:rPr>
        <w:t>- с</w:t>
      </w:r>
      <w:r w:rsidR="00B62DCD" w:rsidRPr="00B62DCD">
        <w:rPr>
          <w:sz w:val="24"/>
          <w:szCs w:val="24"/>
        </w:rPr>
        <w:t>тоян</w:t>
      </w:r>
      <w:r>
        <w:rPr>
          <w:sz w:val="24"/>
          <w:szCs w:val="24"/>
        </w:rPr>
        <w:t>ка транспортных средств (4.9.2).</w:t>
      </w:r>
    </w:p>
    <w:p w:rsidR="00B62DCD" w:rsidRPr="00B62DCD" w:rsidRDefault="00711A49" w:rsidP="00711A49">
      <w:pPr>
        <w:jc w:val="both"/>
        <w:rPr>
          <w:sz w:val="24"/>
          <w:szCs w:val="24"/>
        </w:rPr>
      </w:pPr>
      <w:r>
        <w:rPr>
          <w:sz w:val="24"/>
          <w:szCs w:val="24"/>
        </w:rPr>
        <w:t>У</w:t>
      </w:r>
      <w:r w:rsidR="00B62DCD" w:rsidRPr="00B62DCD">
        <w:rPr>
          <w:sz w:val="24"/>
          <w:szCs w:val="24"/>
        </w:rPr>
        <w:t xml:space="preserve">словно разрешенные ВРИ, разрешение на которых представляется с учетом результатов общественных обсуждений или публичных слушаний в соответствии со статьей 39 Градостроительного кодекса РФ: </w:t>
      </w:r>
    </w:p>
    <w:p w:rsidR="00B62DCD" w:rsidRPr="00B62DCD" w:rsidRDefault="00711A49" w:rsidP="00B62DCD">
      <w:pPr>
        <w:ind w:firstLine="709"/>
        <w:jc w:val="both"/>
        <w:rPr>
          <w:sz w:val="24"/>
          <w:szCs w:val="24"/>
        </w:rPr>
      </w:pPr>
      <w:r>
        <w:rPr>
          <w:sz w:val="24"/>
          <w:szCs w:val="24"/>
        </w:rPr>
        <w:t>- б</w:t>
      </w:r>
      <w:r w:rsidR="00B62DCD" w:rsidRPr="00B62DCD">
        <w:rPr>
          <w:sz w:val="24"/>
          <w:szCs w:val="24"/>
        </w:rPr>
        <w:t>ытовое обслуживание (3.3)</w:t>
      </w:r>
      <w:r>
        <w:rPr>
          <w:sz w:val="24"/>
          <w:szCs w:val="24"/>
        </w:rPr>
        <w:t>;</w:t>
      </w:r>
    </w:p>
    <w:p w:rsidR="00B62DCD" w:rsidRPr="00B62DCD" w:rsidRDefault="00711A49" w:rsidP="00B62DCD">
      <w:pPr>
        <w:ind w:firstLine="709"/>
        <w:jc w:val="both"/>
        <w:rPr>
          <w:sz w:val="24"/>
          <w:szCs w:val="24"/>
        </w:rPr>
      </w:pPr>
      <w:r>
        <w:rPr>
          <w:sz w:val="24"/>
          <w:szCs w:val="24"/>
        </w:rPr>
        <w:t>- о</w:t>
      </w:r>
      <w:r w:rsidR="00B62DCD" w:rsidRPr="00B62DCD">
        <w:rPr>
          <w:sz w:val="24"/>
          <w:szCs w:val="24"/>
        </w:rPr>
        <w:t>бщественное управление (3.8)</w:t>
      </w:r>
      <w:r>
        <w:rPr>
          <w:sz w:val="24"/>
          <w:szCs w:val="24"/>
        </w:rPr>
        <w:t>;</w:t>
      </w:r>
    </w:p>
    <w:p w:rsidR="00B62DCD" w:rsidRPr="00B62DCD" w:rsidRDefault="00711A49" w:rsidP="00B62DCD">
      <w:pPr>
        <w:ind w:firstLine="709"/>
        <w:jc w:val="both"/>
        <w:rPr>
          <w:sz w:val="24"/>
          <w:szCs w:val="24"/>
        </w:rPr>
      </w:pPr>
      <w:r>
        <w:rPr>
          <w:sz w:val="24"/>
          <w:szCs w:val="24"/>
        </w:rPr>
        <w:t>- о</w:t>
      </w:r>
      <w:r w:rsidR="00B62DCD" w:rsidRPr="00B62DCD">
        <w:rPr>
          <w:sz w:val="24"/>
          <w:szCs w:val="24"/>
        </w:rPr>
        <w:t>беспечение деятельности в области гидрометеорологии и смежных с ней областях (3.9.1)</w:t>
      </w:r>
      <w:r>
        <w:rPr>
          <w:sz w:val="24"/>
          <w:szCs w:val="24"/>
        </w:rPr>
        <w:t>;</w:t>
      </w:r>
    </w:p>
    <w:p w:rsidR="00B62DCD" w:rsidRPr="00B62DCD" w:rsidRDefault="00711A49" w:rsidP="00B62DCD">
      <w:pPr>
        <w:ind w:firstLine="709"/>
        <w:jc w:val="both"/>
        <w:rPr>
          <w:sz w:val="24"/>
          <w:szCs w:val="24"/>
        </w:rPr>
      </w:pPr>
      <w:r>
        <w:rPr>
          <w:sz w:val="24"/>
          <w:szCs w:val="24"/>
        </w:rPr>
        <w:t>- а</w:t>
      </w:r>
      <w:r w:rsidR="00B62DCD" w:rsidRPr="00B62DCD">
        <w:rPr>
          <w:sz w:val="24"/>
          <w:szCs w:val="24"/>
        </w:rPr>
        <w:t>мбулаторное ветеринарное обслуживание (3.10.1)</w:t>
      </w:r>
      <w:r>
        <w:rPr>
          <w:sz w:val="24"/>
          <w:szCs w:val="24"/>
        </w:rPr>
        <w:t>;</w:t>
      </w:r>
    </w:p>
    <w:p w:rsidR="00B62DCD" w:rsidRPr="00B62DCD" w:rsidRDefault="00711A49" w:rsidP="00B62DCD">
      <w:pPr>
        <w:ind w:firstLine="709"/>
        <w:jc w:val="both"/>
        <w:rPr>
          <w:sz w:val="24"/>
          <w:szCs w:val="24"/>
        </w:rPr>
      </w:pPr>
      <w:r>
        <w:rPr>
          <w:sz w:val="24"/>
          <w:szCs w:val="24"/>
        </w:rPr>
        <w:t>- д</w:t>
      </w:r>
      <w:r w:rsidR="00B62DCD" w:rsidRPr="00B62DCD">
        <w:rPr>
          <w:sz w:val="24"/>
          <w:szCs w:val="24"/>
        </w:rPr>
        <w:t>еловое управление (4.1)</w:t>
      </w:r>
      <w:r>
        <w:rPr>
          <w:sz w:val="24"/>
          <w:szCs w:val="24"/>
        </w:rPr>
        <w:t>;</w:t>
      </w:r>
    </w:p>
    <w:p w:rsidR="00B62DCD" w:rsidRPr="00B62DCD" w:rsidRDefault="00711A49" w:rsidP="00B62DCD">
      <w:pPr>
        <w:ind w:firstLine="709"/>
        <w:jc w:val="both"/>
        <w:rPr>
          <w:sz w:val="24"/>
          <w:szCs w:val="24"/>
        </w:rPr>
      </w:pPr>
      <w:r>
        <w:rPr>
          <w:sz w:val="24"/>
          <w:szCs w:val="24"/>
        </w:rPr>
        <w:t>- р</w:t>
      </w:r>
      <w:r w:rsidR="00B62DCD" w:rsidRPr="00B62DCD">
        <w:rPr>
          <w:sz w:val="24"/>
          <w:szCs w:val="24"/>
        </w:rPr>
        <w:t>ынки (4.3)</w:t>
      </w:r>
      <w:r>
        <w:rPr>
          <w:sz w:val="24"/>
          <w:szCs w:val="24"/>
        </w:rPr>
        <w:t>;</w:t>
      </w:r>
    </w:p>
    <w:p w:rsidR="00B62DCD" w:rsidRPr="00B62DCD" w:rsidRDefault="00711A49" w:rsidP="00B62DCD">
      <w:pPr>
        <w:ind w:firstLine="709"/>
        <w:jc w:val="both"/>
        <w:rPr>
          <w:sz w:val="24"/>
          <w:szCs w:val="24"/>
        </w:rPr>
      </w:pPr>
      <w:r>
        <w:rPr>
          <w:sz w:val="24"/>
          <w:szCs w:val="24"/>
        </w:rPr>
        <w:t>- м</w:t>
      </w:r>
      <w:r w:rsidR="00B62DCD" w:rsidRPr="00B62DCD">
        <w:rPr>
          <w:sz w:val="24"/>
          <w:szCs w:val="24"/>
        </w:rPr>
        <w:t>агазины (4.4)</w:t>
      </w:r>
      <w:r>
        <w:rPr>
          <w:sz w:val="24"/>
          <w:szCs w:val="24"/>
        </w:rPr>
        <w:t>;</w:t>
      </w:r>
    </w:p>
    <w:p w:rsidR="00B62DCD" w:rsidRPr="00B62DCD" w:rsidRDefault="00711A49" w:rsidP="00B62DCD">
      <w:pPr>
        <w:ind w:firstLine="709"/>
        <w:jc w:val="both"/>
        <w:rPr>
          <w:sz w:val="24"/>
          <w:szCs w:val="24"/>
        </w:rPr>
      </w:pPr>
      <w:r>
        <w:rPr>
          <w:sz w:val="24"/>
          <w:szCs w:val="24"/>
        </w:rPr>
        <w:t>- б</w:t>
      </w:r>
      <w:r w:rsidR="00B62DCD" w:rsidRPr="00B62DCD">
        <w:rPr>
          <w:sz w:val="24"/>
          <w:szCs w:val="24"/>
        </w:rPr>
        <w:t>анковская и страховая деятельность (4.5)</w:t>
      </w:r>
      <w:r>
        <w:rPr>
          <w:sz w:val="24"/>
          <w:szCs w:val="24"/>
        </w:rPr>
        <w:t>;</w:t>
      </w:r>
    </w:p>
    <w:p w:rsidR="00B62DCD" w:rsidRPr="00B62DCD" w:rsidRDefault="00711A49" w:rsidP="00B62DCD">
      <w:pPr>
        <w:ind w:firstLine="709"/>
        <w:jc w:val="both"/>
        <w:rPr>
          <w:sz w:val="24"/>
          <w:szCs w:val="24"/>
        </w:rPr>
      </w:pPr>
      <w:r>
        <w:rPr>
          <w:sz w:val="24"/>
          <w:szCs w:val="24"/>
        </w:rPr>
        <w:t>- о</w:t>
      </w:r>
      <w:r w:rsidR="00B62DCD" w:rsidRPr="00B62DCD">
        <w:rPr>
          <w:sz w:val="24"/>
          <w:szCs w:val="24"/>
        </w:rPr>
        <w:t>бщественное питание (4.6)</w:t>
      </w:r>
      <w:r>
        <w:rPr>
          <w:sz w:val="24"/>
          <w:szCs w:val="24"/>
        </w:rPr>
        <w:t>;</w:t>
      </w:r>
    </w:p>
    <w:p w:rsidR="00B62DCD" w:rsidRPr="00B62DCD" w:rsidRDefault="00711A49" w:rsidP="00B62DCD">
      <w:pPr>
        <w:ind w:firstLine="709"/>
        <w:jc w:val="both"/>
        <w:rPr>
          <w:sz w:val="24"/>
          <w:szCs w:val="24"/>
        </w:rPr>
      </w:pPr>
      <w:r>
        <w:rPr>
          <w:sz w:val="24"/>
          <w:szCs w:val="24"/>
        </w:rPr>
        <w:t>- г</w:t>
      </w:r>
      <w:r w:rsidR="00B62DCD" w:rsidRPr="00B62DCD">
        <w:rPr>
          <w:sz w:val="24"/>
          <w:szCs w:val="24"/>
        </w:rPr>
        <w:t>остиничное обслуживание (4.7)</w:t>
      </w:r>
      <w:r>
        <w:rPr>
          <w:sz w:val="24"/>
          <w:szCs w:val="24"/>
        </w:rPr>
        <w:t>;</w:t>
      </w:r>
    </w:p>
    <w:p w:rsidR="00B62DCD" w:rsidRPr="00B62DCD" w:rsidRDefault="00711A49" w:rsidP="00B62DCD">
      <w:pPr>
        <w:ind w:firstLine="709"/>
        <w:jc w:val="both"/>
        <w:rPr>
          <w:sz w:val="24"/>
          <w:szCs w:val="24"/>
        </w:rPr>
      </w:pPr>
      <w:r>
        <w:rPr>
          <w:sz w:val="24"/>
          <w:szCs w:val="24"/>
        </w:rPr>
        <w:t>- р</w:t>
      </w:r>
      <w:r w:rsidR="00B62DCD" w:rsidRPr="00B62DCD">
        <w:rPr>
          <w:sz w:val="24"/>
          <w:szCs w:val="24"/>
        </w:rPr>
        <w:t>азвлечение (4.8)</w:t>
      </w:r>
      <w:r>
        <w:rPr>
          <w:sz w:val="24"/>
          <w:szCs w:val="24"/>
        </w:rPr>
        <w:t>.</w:t>
      </w:r>
    </w:p>
    <w:p w:rsidR="00B62DCD" w:rsidRPr="00B62DCD" w:rsidRDefault="00B62DCD" w:rsidP="00B62DCD">
      <w:pPr>
        <w:ind w:firstLine="709"/>
        <w:jc w:val="both"/>
        <w:rPr>
          <w:sz w:val="24"/>
          <w:szCs w:val="24"/>
        </w:rPr>
      </w:pPr>
      <w:r w:rsidRPr="00B62DCD">
        <w:rPr>
          <w:sz w:val="24"/>
          <w:szCs w:val="24"/>
        </w:rPr>
        <w:t xml:space="preserve">Как видите, испрашиваемый Комитетом имущественных отношений </w:t>
      </w:r>
      <w:r w:rsidR="007C18D4">
        <w:rPr>
          <w:sz w:val="24"/>
          <w:szCs w:val="24"/>
        </w:rPr>
        <w:t>вид разрешенного использования</w:t>
      </w:r>
      <w:r w:rsidRPr="00B62DCD">
        <w:rPr>
          <w:sz w:val="24"/>
          <w:szCs w:val="24"/>
        </w:rPr>
        <w:t xml:space="preserve"> «деловое управление (4.1)» имеется</w:t>
      </w:r>
      <w:r w:rsidR="007C18D4">
        <w:rPr>
          <w:sz w:val="24"/>
          <w:szCs w:val="24"/>
        </w:rPr>
        <w:t>,</w:t>
      </w:r>
      <w:r w:rsidRPr="00B62DCD">
        <w:rPr>
          <w:sz w:val="24"/>
          <w:szCs w:val="24"/>
        </w:rPr>
        <w:t xml:space="preserve"> именно</w:t>
      </w:r>
      <w:r w:rsidR="007C18D4">
        <w:rPr>
          <w:sz w:val="24"/>
          <w:szCs w:val="24"/>
        </w:rPr>
        <w:t>,</w:t>
      </w:r>
      <w:r w:rsidRPr="00B62DCD">
        <w:rPr>
          <w:sz w:val="24"/>
          <w:szCs w:val="24"/>
        </w:rPr>
        <w:t xml:space="preserve"> среди условно разрешенных видов.</w:t>
      </w:r>
    </w:p>
    <w:p w:rsidR="00B62DCD" w:rsidRPr="00B62DCD" w:rsidRDefault="00B62DCD" w:rsidP="00B62DCD">
      <w:pPr>
        <w:ind w:firstLine="709"/>
        <w:jc w:val="both"/>
        <w:rPr>
          <w:sz w:val="24"/>
          <w:szCs w:val="24"/>
        </w:rPr>
      </w:pPr>
      <w:r w:rsidRPr="00B62DCD">
        <w:rPr>
          <w:sz w:val="24"/>
          <w:szCs w:val="24"/>
        </w:rPr>
        <w:t xml:space="preserve">Согласно Классификатору видов разрешенного использования земельных участков, утв. приказом Росреестра от 10.11.2020 № П/0412, данный вид включает в себя: </w:t>
      </w:r>
    </w:p>
    <w:p w:rsidR="00B62DCD" w:rsidRPr="00B62DCD" w:rsidRDefault="00B62DCD" w:rsidP="00B62DCD">
      <w:pPr>
        <w:ind w:firstLine="709"/>
        <w:jc w:val="both"/>
        <w:rPr>
          <w:sz w:val="24"/>
          <w:szCs w:val="24"/>
        </w:rPr>
      </w:pPr>
      <w:r w:rsidRPr="00B62DCD">
        <w:rPr>
          <w:sz w:val="24"/>
          <w:szCs w:val="24"/>
        </w:rPr>
        <w:t>- 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p w:rsidR="00B62DCD" w:rsidRPr="00B62DCD" w:rsidRDefault="00B62DCD" w:rsidP="00B62DCD">
      <w:pPr>
        <w:ind w:firstLine="709"/>
        <w:jc w:val="both"/>
        <w:rPr>
          <w:sz w:val="24"/>
          <w:szCs w:val="24"/>
        </w:rPr>
      </w:pPr>
      <w:r w:rsidRPr="00B62DCD">
        <w:rPr>
          <w:sz w:val="24"/>
          <w:szCs w:val="24"/>
        </w:rPr>
        <w:t xml:space="preserve">Необходимо пояснить, что в соответствии с Градостроительным кодексом РФ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вправе направить соответствующее заявление о предоставлении разрешения на такой условно разрешенный вид. </w:t>
      </w:r>
    </w:p>
    <w:p w:rsidR="00B62DCD" w:rsidRPr="00B62DCD" w:rsidRDefault="00B62DCD" w:rsidP="00B62DCD">
      <w:pPr>
        <w:ind w:firstLine="709"/>
        <w:jc w:val="both"/>
        <w:rPr>
          <w:sz w:val="24"/>
          <w:szCs w:val="24"/>
        </w:rPr>
      </w:pPr>
      <w:r w:rsidRPr="00B62DCD">
        <w:rPr>
          <w:sz w:val="24"/>
          <w:szCs w:val="24"/>
        </w:rPr>
        <w:t>Оно осуществляется в порядке, предусмотренном статьей 39 Градостроительного кодекса РФ, когда проект решения о предоставлении разрешения подлежит рассмотрению на общественных обсуждениях или публичных слушаниях</w:t>
      </w:r>
      <w:r w:rsidR="009371AE">
        <w:rPr>
          <w:sz w:val="24"/>
          <w:szCs w:val="24"/>
        </w:rPr>
        <w:t>, как сегодня</w:t>
      </w:r>
      <w:r w:rsidRPr="00B62DCD">
        <w:rPr>
          <w:sz w:val="24"/>
          <w:szCs w:val="24"/>
        </w:rPr>
        <w:t>.</w:t>
      </w:r>
    </w:p>
    <w:p w:rsidR="00D51DB0" w:rsidRDefault="00B62DCD" w:rsidP="00B62DCD">
      <w:pPr>
        <w:ind w:firstLine="709"/>
        <w:jc w:val="both"/>
        <w:rPr>
          <w:sz w:val="24"/>
          <w:szCs w:val="24"/>
        </w:rPr>
      </w:pPr>
      <w:r w:rsidRPr="00B62DCD">
        <w:rPr>
          <w:sz w:val="24"/>
          <w:szCs w:val="24"/>
        </w:rPr>
        <w:t xml:space="preserve">Оба рассмотренные проекта </w:t>
      </w:r>
      <w:r w:rsidR="009371AE">
        <w:rPr>
          <w:sz w:val="24"/>
          <w:szCs w:val="24"/>
        </w:rPr>
        <w:t xml:space="preserve">о внесении изменений в Правила землепользования и застройки ГП «Поселок Айхал» и о предоставлении разрешения на условно разрешенный вид использования земельного участка </w:t>
      </w:r>
      <w:r w:rsidRPr="00B62DCD">
        <w:rPr>
          <w:sz w:val="24"/>
          <w:szCs w:val="24"/>
        </w:rPr>
        <w:t>предлагаются нами к одобрению</w:t>
      </w:r>
      <w:r w:rsidR="009371AE">
        <w:rPr>
          <w:sz w:val="24"/>
          <w:szCs w:val="24"/>
        </w:rPr>
        <w:t xml:space="preserve"> с учетом замечаний и предложений, полученных в ходе слушаний</w:t>
      </w:r>
      <w:r w:rsidRPr="00B62DCD">
        <w:rPr>
          <w:sz w:val="24"/>
          <w:szCs w:val="24"/>
        </w:rPr>
        <w:t>.  Спасибо за внимание!</w:t>
      </w:r>
    </w:p>
    <w:p w:rsidR="00CF2B33" w:rsidRPr="00CF2B33" w:rsidRDefault="00CF2B33" w:rsidP="00B62DCD">
      <w:pPr>
        <w:ind w:firstLine="709"/>
        <w:jc w:val="both"/>
        <w:rPr>
          <w:i/>
          <w:sz w:val="24"/>
          <w:szCs w:val="24"/>
        </w:rPr>
      </w:pPr>
      <w:r w:rsidRPr="00CF2B33">
        <w:rPr>
          <w:i/>
          <w:sz w:val="24"/>
          <w:szCs w:val="24"/>
        </w:rPr>
        <w:t>Вопросов по данному проекту не поступило.</w:t>
      </w:r>
    </w:p>
    <w:p w:rsidR="00CF2B33" w:rsidRDefault="00CF2B33" w:rsidP="00CD4E39">
      <w:pPr>
        <w:ind w:firstLine="709"/>
        <w:jc w:val="both"/>
        <w:rPr>
          <w:sz w:val="24"/>
          <w:szCs w:val="24"/>
        </w:rPr>
      </w:pPr>
    </w:p>
    <w:p w:rsidR="00CD4E39" w:rsidRPr="00CD4E39" w:rsidRDefault="00CD4E39" w:rsidP="00CD4E39">
      <w:pPr>
        <w:ind w:firstLine="709"/>
        <w:jc w:val="both"/>
        <w:rPr>
          <w:sz w:val="24"/>
          <w:szCs w:val="24"/>
        </w:rPr>
      </w:pPr>
      <w:r>
        <w:rPr>
          <w:sz w:val="24"/>
          <w:szCs w:val="24"/>
        </w:rPr>
        <w:t>В завершении слушаний было озвучено, что п</w:t>
      </w:r>
      <w:r w:rsidRPr="00782CC8">
        <w:rPr>
          <w:sz w:val="24"/>
          <w:szCs w:val="24"/>
        </w:rPr>
        <w:t xml:space="preserve">о </w:t>
      </w:r>
      <w:r>
        <w:rPr>
          <w:sz w:val="24"/>
          <w:szCs w:val="24"/>
        </w:rPr>
        <w:t>их результатам буду</w:t>
      </w:r>
      <w:r w:rsidRPr="00782CC8">
        <w:rPr>
          <w:sz w:val="24"/>
          <w:szCs w:val="24"/>
        </w:rPr>
        <w:t>т подготовлен</w:t>
      </w:r>
      <w:r>
        <w:rPr>
          <w:sz w:val="24"/>
          <w:szCs w:val="24"/>
        </w:rPr>
        <w:t>ы</w:t>
      </w:r>
      <w:r w:rsidRPr="00782CC8">
        <w:rPr>
          <w:sz w:val="24"/>
          <w:szCs w:val="24"/>
        </w:rPr>
        <w:t xml:space="preserve"> </w:t>
      </w:r>
      <w:r>
        <w:rPr>
          <w:b/>
          <w:sz w:val="24"/>
          <w:szCs w:val="24"/>
        </w:rPr>
        <w:t>итоговые</w:t>
      </w:r>
      <w:r w:rsidRPr="00782CC8">
        <w:rPr>
          <w:b/>
          <w:sz w:val="24"/>
          <w:szCs w:val="24"/>
        </w:rPr>
        <w:t xml:space="preserve"> документ</w:t>
      </w:r>
      <w:r>
        <w:rPr>
          <w:b/>
          <w:sz w:val="24"/>
          <w:szCs w:val="24"/>
        </w:rPr>
        <w:t>ы</w:t>
      </w:r>
      <w:r w:rsidRPr="00782CC8">
        <w:rPr>
          <w:b/>
          <w:sz w:val="24"/>
          <w:szCs w:val="24"/>
        </w:rPr>
        <w:t xml:space="preserve"> слушаний (заключение о результатах публичных слушаний с протоколом публичных слушаний)</w:t>
      </w:r>
      <w:r>
        <w:rPr>
          <w:sz w:val="24"/>
          <w:szCs w:val="24"/>
        </w:rPr>
        <w:t xml:space="preserve">, которые в </w:t>
      </w:r>
      <w:r w:rsidRPr="00CD4E39">
        <w:rPr>
          <w:sz w:val="24"/>
          <w:szCs w:val="24"/>
        </w:rPr>
        <w:t>соответствии с частью 23 статьи 5.1 Градостроительного кодекса РФ заключение будет опубликовано на официальном сайте поселковой Администрации, а также направлен</w:t>
      </w:r>
      <w:r>
        <w:rPr>
          <w:sz w:val="24"/>
          <w:szCs w:val="24"/>
        </w:rPr>
        <w:t>ы</w:t>
      </w:r>
      <w:r w:rsidRPr="00CD4E39">
        <w:rPr>
          <w:sz w:val="24"/>
          <w:szCs w:val="24"/>
        </w:rPr>
        <w:t xml:space="preserve"> в поселковый Совет депутатов для принятия одного из двух решений:</w:t>
      </w:r>
    </w:p>
    <w:p w:rsidR="00CD4E39" w:rsidRPr="00CD4E39" w:rsidRDefault="00CD4E39" w:rsidP="00CD4E39">
      <w:pPr>
        <w:ind w:firstLine="709"/>
        <w:jc w:val="both"/>
        <w:rPr>
          <w:sz w:val="24"/>
          <w:szCs w:val="24"/>
        </w:rPr>
      </w:pPr>
      <w:r w:rsidRPr="00CD4E39">
        <w:rPr>
          <w:sz w:val="24"/>
          <w:szCs w:val="24"/>
        </w:rPr>
        <w:t xml:space="preserve">- об утверждении проекта о внесении изменения в правила землепользования и застройки </w:t>
      </w:r>
    </w:p>
    <w:p w:rsidR="00CD4E39" w:rsidRPr="00CD4E39" w:rsidRDefault="00CD4E39" w:rsidP="00CD4E39">
      <w:pPr>
        <w:ind w:firstLine="709"/>
        <w:jc w:val="both"/>
        <w:rPr>
          <w:sz w:val="24"/>
          <w:szCs w:val="24"/>
        </w:rPr>
      </w:pPr>
      <w:r w:rsidRPr="00CD4E39">
        <w:rPr>
          <w:sz w:val="24"/>
          <w:szCs w:val="24"/>
        </w:rPr>
        <w:t xml:space="preserve">- или о его отклонении с указанием причин отклонения, </w:t>
      </w:r>
    </w:p>
    <w:p w:rsidR="00CD4E39" w:rsidRPr="00CD4E39" w:rsidRDefault="00CD4E39" w:rsidP="00CD4E39">
      <w:pPr>
        <w:jc w:val="both"/>
        <w:rPr>
          <w:sz w:val="24"/>
          <w:szCs w:val="24"/>
        </w:rPr>
      </w:pPr>
      <w:r w:rsidRPr="00CD4E39">
        <w:rPr>
          <w:sz w:val="24"/>
          <w:szCs w:val="24"/>
        </w:rPr>
        <w:lastRenderedPageBreak/>
        <w:t>а также в рамках Соглашения о передаче отдельных полномочий по решению вопросов местного значения в области гра</w:t>
      </w:r>
      <w:r>
        <w:rPr>
          <w:sz w:val="24"/>
          <w:szCs w:val="24"/>
        </w:rPr>
        <w:t>достроительной деятельности будут</w:t>
      </w:r>
      <w:r w:rsidRPr="00CD4E39">
        <w:rPr>
          <w:sz w:val="24"/>
          <w:szCs w:val="24"/>
        </w:rPr>
        <w:t xml:space="preserve"> передан</w:t>
      </w:r>
      <w:r>
        <w:rPr>
          <w:sz w:val="24"/>
          <w:szCs w:val="24"/>
        </w:rPr>
        <w:t>ы</w:t>
      </w:r>
      <w:r w:rsidRPr="00CD4E39">
        <w:rPr>
          <w:sz w:val="24"/>
          <w:szCs w:val="24"/>
        </w:rPr>
        <w:t xml:space="preserve"> в районную Администрацию для принятия решения о предоставлении разрешения на условно разрешенный вид использования земельного участка. </w:t>
      </w:r>
    </w:p>
    <w:p w:rsidR="00CD4E39" w:rsidRDefault="00CD4E39" w:rsidP="00CD4E39">
      <w:pPr>
        <w:spacing w:after="720"/>
        <w:ind w:firstLine="709"/>
        <w:jc w:val="both"/>
        <w:rPr>
          <w:sz w:val="24"/>
          <w:szCs w:val="24"/>
        </w:rPr>
      </w:pPr>
      <w:r>
        <w:rPr>
          <w:sz w:val="24"/>
          <w:szCs w:val="24"/>
        </w:rPr>
        <w:t>Глава поселка о</w:t>
      </w:r>
      <w:r w:rsidRPr="00CD4E39">
        <w:rPr>
          <w:sz w:val="24"/>
          <w:szCs w:val="24"/>
        </w:rPr>
        <w:t>т имени Комиссии по подготовке проектов внесения изменений в Генеральный план и Правила землепользования и застройки ГП «Поселок Айхал» выра</w:t>
      </w:r>
      <w:r>
        <w:rPr>
          <w:sz w:val="24"/>
          <w:szCs w:val="24"/>
        </w:rPr>
        <w:t>зил</w:t>
      </w:r>
      <w:r w:rsidRPr="00CD4E39">
        <w:rPr>
          <w:sz w:val="24"/>
          <w:szCs w:val="24"/>
        </w:rPr>
        <w:t xml:space="preserve"> всем присутствующим признательность за участие в слушаниях</w:t>
      </w:r>
      <w:r>
        <w:rPr>
          <w:sz w:val="24"/>
          <w:szCs w:val="24"/>
        </w:rPr>
        <w:t xml:space="preserve">, а также </w:t>
      </w:r>
      <w:r w:rsidRPr="00782CC8">
        <w:rPr>
          <w:sz w:val="24"/>
          <w:szCs w:val="24"/>
        </w:rPr>
        <w:t>отметил, что на этом публичные слушания объявлены закрытыми</w:t>
      </w:r>
      <w:r>
        <w:rPr>
          <w:sz w:val="24"/>
          <w:szCs w:val="24"/>
        </w:rPr>
        <w:t xml:space="preserve">. </w:t>
      </w:r>
      <w:r w:rsidRPr="00782CC8">
        <w:rPr>
          <w:sz w:val="24"/>
          <w:szCs w:val="24"/>
        </w:rPr>
        <w:t xml:space="preserve"> </w:t>
      </w:r>
    </w:p>
    <w:p w:rsidR="00CD4E39" w:rsidRDefault="00126279" w:rsidP="00CD4E39">
      <w:pPr>
        <w:jc w:val="both"/>
        <w:rPr>
          <w:b/>
          <w:sz w:val="24"/>
          <w:szCs w:val="24"/>
        </w:rPr>
      </w:pPr>
      <w:r>
        <w:rPr>
          <w:b/>
          <w:sz w:val="24"/>
          <w:szCs w:val="24"/>
        </w:rPr>
        <w:t>Секретарь</w:t>
      </w:r>
      <w:r w:rsidR="00CD4E39">
        <w:rPr>
          <w:b/>
          <w:sz w:val="24"/>
          <w:szCs w:val="24"/>
        </w:rPr>
        <w:t xml:space="preserve"> </w:t>
      </w:r>
    </w:p>
    <w:p w:rsidR="00CD4E39" w:rsidRDefault="00CD4E39" w:rsidP="00CD4E39">
      <w:pPr>
        <w:jc w:val="both"/>
        <w:rPr>
          <w:b/>
          <w:sz w:val="24"/>
          <w:szCs w:val="24"/>
        </w:rPr>
      </w:pPr>
      <w:r>
        <w:rPr>
          <w:b/>
          <w:sz w:val="24"/>
          <w:szCs w:val="24"/>
        </w:rPr>
        <w:t>публичных слушаний</w:t>
      </w:r>
      <w:r w:rsidRPr="00423BC8">
        <w:rPr>
          <w:b/>
          <w:sz w:val="24"/>
          <w:szCs w:val="24"/>
        </w:rPr>
        <w:t xml:space="preserve"> </w:t>
      </w:r>
      <w:r>
        <w:rPr>
          <w:b/>
          <w:sz w:val="24"/>
          <w:szCs w:val="24"/>
        </w:rPr>
        <w:t xml:space="preserve">                                                                                                 Н.М. Ашихмина</w:t>
      </w:r>
    </w:p>
    <w:p w:rsidR="00CD4E39" w:rsidRDefault="00CD4E39" w:rsidP="00CD4E39">
      <w:pPr>
        <w:jc w:val="both"/>
        <w:rPr>
          <w:b/>
          <w:sz w:val="24"/>
          <w:szCs w:val="24"/>
        </w:rPr>
      </w:pPr>
    </w:p>
    <w:p w:rsidR="00CD4E39" w:rsidRDefault="00CD4E39" w:rsidP="00CD4E39">
      <w:pPr>
        <w:jc w:val="both"/>
        <w:rPr>
          <w:b/>
          <w:sz w:val="24"/>
          <w:szCs w:val="24"/>
        </w:rPr>
      </w:pPr>
    </w:p>
    <w:p w:rsidR="00CD4E39" w:rsidRDefault="00CD4E39" w:rsidP="00CD4E39">
      <w:pPr>
        <w:jc w:val="both"/>
        <w:rPr>
          <w:b/>
          <w:sz w:val="24"/>
          <w:szCs w:val="24"/>
        </w:rPr>
      </w:pPr>
    </w:p>
    <w:p w:rsidR="00CD4E39" w:rsidRDefault="00CD4E39"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465A0C" w:rsidRDefault="00465A0C" w:rsidP="00CD4E39">
      <w:pPr>
        <w:jc w:val="center"/>
        <w:rPr>
          <w:b/>
          <w:sz w:val="24"/>
          <w:szCs w:val="24"/>
        </w:rPr>
      </w:pPr>
    </w:p>
    <w:p w:rsidR="00465A0C" w:rsidRDefault="00465A0C" w:rsidP="00CD4E39">
      <w:pPr>
        <w:jc w:val="center"/>
        <w:rPr>
          <w:b/>
          <w:sz w:val="24"/>
          <w:szCs w:val="24"/>
        </w:rPr>
      </w:pPr>
    </w:p>
    <w:p w:rsidR="00465A0C" w:rsidRDefault="00465A0C" w:rsidP="00CD4E39">
      <w:pPr>
        <w:jc w:val="center"/>
        <w:rPr>
          <w:b/>
          <w:sz w:val="24"/>
          <w:szCs w:val="24"/>
        </w:rPr>
      </w:pPr>
    </w:p>
    <w:p w:rsidR="00465A0C" w:rsidRDefault="00465A0C" w:rsidP="00CD4E39">
      <w:pPr>
        <w:jc w:val="center"/>
        <w:rPr>
          <w:b/>
          <w:sz w:val="24"/>
          <w:szCs w:val="24"/>
        </w:rPr>
      </w:pPr>
    </w:p>
    <w:p w:rsidR="00465A0C" w:rsidRDefault="00465A0C"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F2B33" w:rsidRDefault="00CF2B33" w:rsidP="00CD4E39">
      <w:pPr>
        <w:jc w:val="center"/>
        <w:rPr>
          <w:b/>
          <w:sz w:val="24"/>
          <w:szCs w:val="24"/>
        </w:rPr>
      </w:pPr>
    </w:p>
    <w:p w:rsidR="00CD4E39" w:rsidRDefault="00465A0C" w:rsidP="00CD4E39">
      <w:pPr>
        <w:jc w:val="center"/>
        <w:rPr>
          <w:b/>
          <w:sz w:val="24"/>
          <w:szCs w:val="24"/>
        </w:rPr>
      </w:pPr>
      <w:r>
        <w:rPr>
          <w:b/>
          <w:sz w:val="24"/>
          <w:szCs w:val="24"/>
        </w:rPr>
        <w:lastRenderedPageBreak/>
        <w:t>С</w:t>
      </w:r>
      <w:r w:rsidR="00CD4E39" w:rsidRPr="00E3434B">
        <w:rPr>
          <w:b/>
          <w:sz w:val="24"/>
          <w:szCs w:val="24"/>
        </w:rPr>
        <w:t xml:space="preserve">ПИСОК </w:t>
      </w:r>
    </w:p>
    <w:p w:rsidR="00CD4E39" w:rsidRDefault="00CD4E39" w:rsidP="00CD4E39">
      <w:pPr>
        <w:jc w:val="center"/>
      </w:pPr>
      <w:r w:rsidRPr="00E3434B">
        <w:rPr>
          <w:b/>
          <w:sz w:val="24"/>
          <w:szCs w:val="24"/>
        </w:rPr>
        <w:t>участников публичных слушаний</w:t>
      </w:r>
      <w:r w:rsidRPr="00E3434B">
        <w:t xml:space="preserve"> </w:t>
      </w:r>
    </w:p>
    <w:p w:rsidR="00465A0C" w:rsidRPr="00465A0C" w:rsidRDefault="00F417A0" w:rsidP="00CD4E39">
      <w:pPr>
        <w:jc w:val="center"/>
        <w:rPr>
          <w:b/>
          <w:sz w:val="24"/>
          <w:szCs w:val="24"/>
        </w:rPr>
      </w:pPr>
      <w:r>
        <w:rPr>
          <w:b/>
          <w:sz w:val="24"/>
          <w:szCs w:val="24"/>
        </w:rPr>
        <w:t xml:space="preserve">от </w:t>
      </w:r>
      <w:r w:rsidR="00465A0C" w:rsidRPr="00465A0C">
        <w:rPr>
          <w:b/>
          <w:sz w:val="24"/>
          <w:szCs w:val="24"/>
        </w:rPr>
        <w:t>05.08.2026</w:t>
      </w:r>
    </w:p>
    <w:p w:rsidR="00126279" w:rsidRPr="00126279" w:rsidRDefault="00126279" w:rsidP="00126279">
      <w:pPr>
        <w:jc w:val="center"/>
        <w:rPr>
          <w:b/>
          <w:sz w:val="24"/>
          <w:szCs w:val="24"/>
        </w:rPr>
      </w:pPr>
      <w:r w:rsidRPr="00126279">
        <w:rPr>
          <w:b/>
          <w:sz w:val="24"/>
          <w:szCs w:val="24"/>
        </w:rPr>
        <w:t xml:space="preserve">по проектам внесения изменений </w:t>
      </w:r>
    </w:p>
    <w:p w:rsidR="00126279" w:rsidRPr="00126279" w:rsidRDefault="00126279" w:rsidP="00126279">
      <w:pPr>
        <w:jc w:val="center"/>
        <w:rPr>
          <w:b/>
          <w:sz w:val="24"/>
          <w:szCs w:val="24"/>
        </w:rPr>
      </w:pPr>
      <w:r w:rsidRPr="00126279">
        <w:rPr>
          <w:b/>
          <w:sz w:val="24"/>
          <w:szCs w:val="24"/>
        </w:rPr>
        <w:t xml:space="preserve">в Правила землепользования и застройки ГП «Поселок Айхал» </w:t>
      </w:r>
    </w:p>
    <w:p w:rsidR="00126279" w:rsidRDefault="00126279" w:rsidP="00126279">
      <w:pPr>
        <w:jc w:val="center"/>
        <w:rPr>
          <w:b/>
          <w:sz w:val="24"/>
          <w:szCs w:val="24"/>
        </w:rPr>
      </w:pPr>
      <w:r w:rsidRPr="00126279">
        <w:rPr>
          <w:b/>
          <w:sz w:val="24"/>
          <w:szCs w:val="24"/>
        </w:rPr>
        <w:t xml:space="preserve">и решения о предоставлении разрешения </w:t>
      </w:r>
    </w:p>
    <w:p w:rsidR="00CD4E39" w:rsidRDefault="00126279" w:rsidP="00126279">
      <w:pPr>
        <w:jc w:val="center"/>
        <w:rPr>
          <w:b/>
          <w:sz w:val="24"/>
          <w:szCs w:val="24"/>
        </w:rPr>
      </w:pPr>
      <w:r w:rsidRPr="00126279">
        <w:rPr>
          <w:b/>
          <w:sz w:val="24"/>
          <w:szCs w:val="24"/>
        </w:rPr>
        <w:t xml:space="preserve">на условно разрешенный вид использования земельного участка </w:t>
      </w:r>
    </w:p>
    <w:p w:rsidR="00CD4E39" w:rsidRDefault="00CD4E39" w:rsidP="00CD4E39">
      <w:pPr>
        <w:jc w:val="center"/>
        <w:rPr>
          <w:b/>
          <w:sz w:val="24"/>
          <w:szCs w:val="24"/>
        </w:rPr>
      </w:pPr>
    </w:p>
    <w:tbl>
      <w:tblPr>
        <w:tblStyle w:val="a8"/>
        <w:tblW w:w="9854" w:type="dxa"/>
        <w:jc w:val="center"/>
        <w:tblLayout w:type="fixed"/>
        <w:tblLook w:val="04A0" w:firstRow="1" w:lastRow="0" w:firstColumn="1" w:lastColumn="0" w:noHBand="0" w:noVBand="1"/>
      </w:tblPr>
      <w:tblGrid>
        <w:gridCol w:w="704"/>
        <w:gridCol w:w="4394"/>
        <w:gridCol w:w="4756"/>
      </w:tblGrid>
      <w:tr w:rsidR="00CD4E39" w:rsidRPr="00A43A1C" w:rsidTr="00A43A1C">
        <w:trPr>
          <w:jc w:val="center"/>
        </w:trPr>
        <w:tc>
          <w:tcPr>
            <w:tcW w:w="704" w:type="dxa"/>
            <w:vAlign w:val="center"/>
          </w:tcPr>
          <w:p w:rsidR="00CD4E39" w:rsidRPr="00A43A1C" w:rsidRDefault="00CD4E39" w:rsidP="00C23CE4">
            <w:pPr>
              <w:jc w:val="center"/>
              <w:rPr>
                <w:rFonts w:ascii="Times New Roman" w:hAnsi="Times New Roman" w:cs="Times New Roman"/>
                <w:b/>
                <w:sz w:val="24"/>
                <w:szCs w:val="24"/>
              </w:rPr>
            </w:pPr>
          </w:p>
          <w:p w:rsidR="00CD4E39" w:rsidRPr="00A43A1C" w:rsidRDefault="00CD4E39" w:rsidP="00C23CE4">
            <w:pPr>
              <w:jc w:val="center"/>
              <w:rPr>
                <w:rFonts w:ascii="Times New Roman" w:hAnsi="Times New Roman" w:cs="Times New Roman"/>
                <w:b/>
                <w:sz w:val="24"/>
                <w:szCs w:val="24"/>
              </w:rPr>
            </w:pPr>
            <w:r w:rsidRPr="00A43A1C">
              <w:rPr>
                <w:rFonts w:ascii="Times New Roman" w:hAnsi="Times New Roman" w:cs="Times New Roman"/>
                <w:b/>
                <w:sz w:val="24"/>
                <w:szCs w:val="24"/>
              </w:rPr>
              <w:t>№ п/п</w:t>
            </w:r>
          </w:p>
          <w:p w:rsidR="00CD4E39" w:rsidRPr="00A43A1C" w:rsidRDefault="00CD4E39" w:rsidP="00C23CE4">
            <w:pPr>
              <w:jc w:val="center"/>
              <w:rPr>
                <w:rFonts w:ascii="Times New Roman" w:hAnsi="Times New Roman" w:cs="Times New Roman"/>
                <w:b/>
                <w:sz w:val="24"/>
                <w:szCs w:val="24"/>
              </w:rPr>
            </w:pPr>
          </w:p>
        </w:tc>
        <w:tc>
          <w:tcPr>
            <w:tcW w:w="4394" w:type="dxa"/>
            <w:vAlign w:val="center"/>
          </w:tcPr>
          <w:p w:rsidR="00CD4E39" w:rsidRPr="00A43A1C" w:rsidRDefault="00CD4E39" w:rsidP="00C23CE4">
            <w:pPr>
              <w:jc w:val="center"/>
              <w:rPr>
                <w:rFonts w:ascii="Times New Roman" w:hAnsi="Times New Roman" w:cs="Times New Roman"/>
                <w:b/>
                <w:sz w:val="24"/>
                <w:szCs w:val="24"/>
              </w:rPr>
            </w:pPr>
            <w:r w:rsidRPr="00A43A1C">
              <w:rPr>
                <w:rFonts w:ascii="Times New Roman" w:hAnsi="Times New Roman" w:cs="Times New Roman"/>
                <w:b/>
                <w:sz w:val="24"/>
                <w:szCs w:val="24"/>
              </w:rPr>
              <w:t>Ф.И.О.</w:t>
            </w:r>
          </w:p>
        </w:tc>
        <w:tc>
          <w:tcPr>
            <w:tcW w:w="4756" w:type="dxa"/>
            <w:vAlign w:val="center"/>
          </w:tcPr>
          <w:p w:rsidR="00CD4E39" w:rsidRPr="00A43A1C" w:rsidRDefault="00CD4E39" w:rsidP="00C23CE4">
            <w:pPr>
              <w:jc w:val="center"/>
              <w:rPr>
                <w:rFonts w:ascii="Times New Roman" w:hAnsi="Times New Roman" w:cs="Times New Roman"/>
                <w:b/>
                <w:sz w:val="24"/>
                <w:szCs w:val="24"/>
              </w:rPr>
            </w:pPr>
            <w:r w:rsidRPr="00A43A1C">
              <w:rPr>
                <w:rFonts w:ascii="Times New Roman" w:hAnsi="Times New Roman" w:cs="Times New Roman"/>
                <w:b/>
                <w:sz w:val="24"/>
                <w:szCs w:val="24"/>
              </w:rPr>
              <w:t>Место работы и др.</w:t>
            </w:r>
          </w:p>
        </w:tc>
      </w:tr>
      <w:tr w:rsidR="00CD4E39" w:rsidRPr="00A43A1C" w:rsidTr="00C23CE4">
        <w:trPr>
          <w:jc w:val="center"/>
        </w:trPr>
        <w:tc>
          <w:tcPr>
            <w:tcW w:w="704" w:type="dxa"/>
          </w:tcPr>
          <w:p w:rsidR="00CD4E39" w:rsidRPr="00A43A1C" w:rsidRDefault="00CD4E39" w:rsidP="00C23CE4">
            <w:pPr>
              <w:jc w:val="center"/>
              <w:rPr>
                <w:rFonts w:ascii="Times New Roman" w:hAnsi="Times New Roman" w:cs="Times New Roman"/>
                <w:sz w:val="24"/>
                <w:szCs w:val="24"/>
              </w:rPr>
            </w:pPr>
            <w:r w:rsidRPr="00A43A1C">
              <w:rPr>
                <w:rFonts w:ascii="Times New Roman" w:hAnsi="Times New Roman" w:cs="Times New Roman"/>
                <w:sz w:val="24"/>
                <w:szCs w:val="24"/>
              </w:rPr>
              <w:t>1</w:t>
            </w:r>
          </w:p>
        </w:tc>
        <w:tc>
          <w:tcPr>
            <w:tcW w:w="4394" w:type="dxa"/>
          </w:tcPr>
          <w:p w:rsidR="00CD4E39" w:rsidRPr="00A43A1C" w:rsidRDefault="00CD4E39" w:rsidP="00C23CE4">
            <w:pPr>
              <w:jc w:val="center"/>
              <w:rPr>
                <w:rFonts w:ascii="Times New Roman" w:hAnsi="Times New Roman" w:cs="Times New Roman"/>
                <w:sz w:val="24"/>
                <w:szCs w:val="24"/>
              </w:rPr>
            </w:pPr>
            <w:r w:rsidRPr="00A43A1C">
              <w:rPr>
                <w:rFonts w:ascii="Times New Roman" w:hAnsi="Times New Roman" w:cs="Times New Roman"/>
                <w:sz w:val="24"/>
                <w:szCs w:val="24"/>
              </w:rPr>
              <w:t>Марчук П</w:t>
            </w:r>
            <w:r w:rsidR="00A43A1C" w:rsidRPr="00A43A1C">
              <w:rPr>
                <w:rFonts w:ascii="Times New Roman" w:hAnsi="Times New Roman" w:cs="Times New Roman"/>
                <w:sz w:val="24"/>
                <w:szCs w:val="24"/>
              </w:rPr>
              <w:t xml:space="preserve">етр </w:t>
            </w:r>
            <w:r w:rsidRPr="00A43A1C">
              <w:rPr>
                <w:rFonts w:ascii="Times New Roman" w:hAnsi="Times New Roman" w:cs="Times New Roman"/>
                <w:sz w:val="24"/>
                <w:szCs w:val="24"/>
              </w:rPr>
              <w:t>В</w:t>
            </w:r>
            <w:r w:rsidR="00A43A1C" w:rsidRPr="00A43A1C">
              <w:rPr>
                <w:rFonts w:ascii="Times New Roman" w:hAnsi="Times New Roman" w:cs="Times New Roman"/>
                <w:sz w:val="24"/>
                <w:szCs w:val="24"/>
              </w:rPr>
              <w:t>асильевич</w:t>
            </w:r>
          </w:p>
        </w:tc>
        <w:tc>
          <w:tcPr>
            <w:tcW w:w="4756" w:type="dxa"/>
          </w:tcPr>
          <w:p w:rsidR="00CD4E39" w:rsidRPr="00A43A1C" w:rsidRDefault="00CD4E39"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EA50DB" w:rsidRPr="00A43A1C" w:rsidTr="00C23CE4">
        <w:trPr>
          <w:jc w:val="center"/>
        </w:trPr>
        <w:tc>
          <w:tcPr>
            <w:tcW w:w="704" w:type="dxa"/>
          </w:tcPr>
          <w:p w:rsidR="00EA50DB"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2</w:t>
            </w:r>
          </w:p>
        </w:tc>
        <w:tc>
          <w:tcPr>
            <w:tcW w:w="4394" w:type="dxa"/>
          </w:tcPr>
          <w:p w:rsidR="00EA50DB"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Масленникова Евгения Николаевна</w:t>
            </w:r>
          </w:p>
        </w:tc>
        <w:tc>
          <w:tcPr>
            <w:tcW w:w="4756" w:type="dxa"/>
          </w:tcPr>
          <w:p w:rsidR="00EA50DB"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trHeight w:val="259"/>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3</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Бычкова Анастасия Владимировна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4</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Дементьева Лия Ильяровна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5</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Заикина Вера Серафимовна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6</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Зиборова Асель Айтбековна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7</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Исаева Екатерина Федоровна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8</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Козлова Ольга Адлександровна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9</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Козлова Светлана Вячеславовна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10</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Козабаранова Ольга Тимофеевна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11</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Корепанова Юлия Александровна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12</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Лукомская Вера Сергеевна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13</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Егоров Евгений Александрович</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14</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Попова Наталья Сергеевна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15</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Субботина Олесия Алексеевна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16</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Камалова Алина Фаниловна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trHeight w:val="231"/>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17</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Хорошевская Ирина Александровна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18</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Хорошевская Ирина Александровна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19</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Чижова Анастасия Владимировна</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A43A1C" w:rsidRPr="00A43A1C" w:rsidTr="00C23CE4">
        <w:trPr>
          <w:jc w:val="center"/>
        </w:trPr>
        <w:tc>
          <w:tcPr>
            <w:tcW w:w="704" w:type="dxa"/>
          </w:tcPr>
          <w:p w:rsidR="00A43A1C"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20</w:t>
            </w:r>
          </w:p>
        </w:tc>
        <w:tc>
          <w:tcPr>
            <w:tcW w:w="4394"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Абдрахманов Рустам Айдарович</w:t>
            </w:r>
          </w:p>
        </w:tc>
        <w:tc>
          <w:tcPr>
            <w:tcW w:w="4756" w:type="dxa"/>
          </w:tcPr>
          <w:p w:rsidR="00A43A1C"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Администрация ГП «Поселок Айхал»</w:t>
            </w:r>
          </w:p>
        </w:tc>
      </w:tr>
      <w:tr w:rsidR="00CD4E39" w:rsidRPr="00A43A1C" w:rsidTr="00C23CE4">
        <w:trPr>
          <w:jc w:val="center"/>
        </w:trPr>
        <w:tc>
          <w:tcPr>
            <w:tcW w:w="704" w:type="dxa"/>
          </w:tcPr>
          <w:p w:rsidR="00CD4E39"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21</w:t>
            </w:r>
          </w:p>
        </w:tc>
        <w:tc>
          <w:tcPr>
            <w:tcW w:w="4394" w:type="dxa"/>
          </w:tcPr>
          <w:p w:rsidR="00CD4E39" w:rsidRPr="00A43A1C" w:rsidRDefault="00A43A1C" w:rsidP="00C23CE4">
            <w:pPr>
              <w:jc w:val="center"/>
              <w:rPr>
                <w:rFonts w:ascii="Times New Roman" w:hAnsi="Times New Roman" w:cs="Times New Roman"/>
                <w:sz w:val="24"/>
                <w:szCs w:val="24"/>
              </w:rPr>
            </w:pPr>
            <w:r w:rsidRPr="00A43A1C">
              <w:rPr>
                <w:rFonts w:ascii="Times New Roman" w:hAnsi="Times New Roman" w:cs="Times New Roman"/>
                <w:sz w:val="24"/>
                <w:szCs w:val="24"/>
              </w:rPr>
              <w:t>Сафонова Светлана Анатольевна</w:t>
            </w:r>
          </w:p>
        </w:tc>
        <w:tc>
          <w:tcPr>
            <w:tcW w:w="4756" w:type="dxa"/>
          </w:tcPr>
          <w:p w:rsidR="00A52570" w:rsidRDefault="00CD4E39" w:rsidP="00C23CE4">
            <w:pPr>
              <w:jc w:val="center"/>
              <w:rPr>
                <w:rFonts w:ascii="Times New Roman" w:hAnsi="Times New Roman" w:cs="Times New Roman"/>
                <w:sz w:val="24"/>
                <w:szCs w:val="24"/>
              </w:rPr>
            </w:pPr>
            <w:r w:rsidRPr="00A43A1C">
              <w:rPr>
                <w:rFonts w:ascii="Times New Roman" w:hAnsi="Times New Roman" w:cs="Times New Roman"/>
                <w:sz w:val="24"/>
                <w:szCs w:val="24"/>
              </w:rPr>
              <w:t>Управление архитектуры</w:t>
            </w:r>
          </w:p>
          <w:p w:rsidR="00CD4E39" w:rsidRPr="00A43A1C" w:rsidRDefault="00CD4E39" w:rsidP="00C23CE4">
            <w:pPr>
              <w:jc w:val="center"/>
              <w:rPr>
                <w:rFonts w:ascii="Times New Roman" w:hAnsi="Times New Roman" w:cs="Times New Roman"/>
                <w:sz w:val="24"/>
                <w:szCs w:val="24"/>
              </w:rPr>
            </w:pPr>
            <w:r w:rsidRPr="00A43A1C">
              <w:rPr>
                <w:rFonts w:ascii="Times New Roman" w:hAnsi="Times New Roman" w:cs="Times New Roman"/>
                <w:sz w:val="24"/>
                <w:szCs w:val="24"/>
              </w:rPr>
              <w:t>и градостроительства районной Администрации</w:t>
            </w:r>
            <w:r w:rsidR="00A43A1C" w:rsidRPr="00A43A1C">
              <w:rPr>
                <w:rFonts w:ascii="Times New Roman" w:hAnsi="Times New Roman" w:cs="Times New Roman"/>
                <w:sz w:val="24"/>
                <w:szCs w:val="24"/>
              </w:rPr>
              <w:t xml:space="preserve"> районной Администрации</w:t>
            </w:r>
          </w:p>
        </w:tc>
      </w:tr>
      <w:tr w:rsidR="00CD4E39" w:rsidRPr="00A43A1C" w:rsidTr="00C23CE4">
        <w:trPr>
          <w:jc w:val="center"/>
        </w:trPr>
        <w:tc>
          <w:tcPr>
            <w:tcW w:w="704" w:type="dxa"/>
          </w:tcPr>
          <w:p w:rsidR="00CD4E39"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22</w:t>
            </w:r>
          </w:p>
        </w:tc>
        <w:tc>
          <w:tcPr>
            <w:tcW w:w="4394" w:type="dxa"/>
          </w:tcPr>
          <w:p w:rsidR="00CD4E39" w:rsidRPr="00A43A1C" w:rsidRDefault="00CD4E39" w:rsidP="00C23CE4">
            <w:pPr>
              <w:jc w:val="center"/>
              <w:rPr>
                <w:rFonts w:ascii="Times New Roman" w:hAnsi="Times New Roman" w:cs="Times New Roman"/>
                <w:sz w:val="24"/>
                <w:szCs w:val="24"/>
              </w:rPr>
            </w:pPr>
            <w:r w:rsidRPr="00A43A1C">
              <w:rPr>
                <w:rFonts w:ascii="Times New Roman" w:hAnsi="Times New Roman" w:cs="Times New Roman"/>
                <w:sz w:val="24"/>
                <w:szCs w:val="24"/>
              </w:rPr>
              <w:t>Ашихмина Н</w:t>
            </w:r>
            <w:r w:rsidR="00A43A1C" w:rsidRPr="00A43A1C">
              <w:rPr>
                <w:rFonts w:ascii="Times New Roman" w:hAnsi="Times New Roman" w:cs="Times New Roman"/>
                <w:sz w:val="24"/>
                <w:szCs w:val="24"/>
              </w:rPr>
              <w:t>аталья Михайловна</w:t>
            </w:r>
          </w:p>
        </w:tc>
        <w:tc>
          <w:tcPr>
            <w:tcW w:w="4756" w:type="dxa"/>
          </w:tcPr>
          <w:p w:rsidR="00A52570" w:rsidRDefault="00CD4E39" w:rsidP="00C23CE4">
            <w:pPr>
              <w:jc w:val="center"/>
              <w:rPr>
                <w:rFonts w:ascii="Times New Roman" w:hAnsi="Times New Roman" w:cs="Times New Roman"/>
                <w:sz w:val="24"/>
                <w:szCs w:val="24"/>
              </w:rPr>
            </w:pPr>
            <w:r w:rsidRPr="00A43A1C">
              <w:rPr>
                <w:rFonts w:ascii="Times New Roman" w:hAnsi="Times New Roman" w:cs="Times New Roman"/>
                <w:sz w:val="24"/>
                <w:szCs w:val="24"/>
              </w:rPr>
              <w:t>Управление архитектуры</w:t>
            </w:r>
          </w:p>
          <w:p w:rsidR="00CD4E39" w:rsidRPr="00A43A1C" w:rsidRDefault="00CD4E39" w:rsidP="00C23CE4">
            <w:pPr>
              <w:jc w:val="center"/>
              <w:rPr>
                <w:rFonts w:ascii="Times New Roman" w:hAnsi="Times New Roman" w:cs="Times New Roman"/>
                <w:sz w:val="24"/>
                <w:szCs w:val="24"/>
              </w:rPr>
            </w:pPr>
            <w:r w:rsidRPr="00A43A1C">
              <w:rPr>
                <w:rFonts w:ascii="Times New Roman" w:hAnsi="Times New Roman" w:cs="Times New Roman"/>
                <w:sz w:val="24"/>
                <w:szCs w:val="24"/>
              </w:rPr>
              <w:t>и градостроительства районной Администрации</w:t>
            </w:r>
            <w:r w:rsidR="00A43A1C" w:rsidRPr="00A43A1C">
              <w:rPr>
                <w:rFonts w:ascii="Times New Roman" w:hAnsi="Times New Roman" w:cs="Times New Roman"/>
                <w:sz w:val="24"/>
                <w:szCs w:val="24"/>
              </w:rPr>
              <w:t xml:space="preserve"> районной Администрации</w:t>
            </w:r>
          </w:p>
        </w:tc>
      </w:tr>
      <w:tr w:rsidR="00CD4E39" w:rsidRPr="00A43A1C" w:rsidTr="00C23CE4">
        <w:trPr>
          <w:jc w:val="center"/>
        </w:trPr>
        <w:tc>
          <w:tcPr>
            <w:tcW w:w="704" w:type="dxa"/>
          </w:tcPr>
          <w:p w:rsidR="00CD4E39"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23</w:t>
            </w:r>
          </w:p>
        </w:tc>
        <w:tc>
          <w:tcPr>
            <w:tcW w:w="4394" w:type="dxa"/>
          </w:tcPr>
          <w:p w:rsidR="00CD4E39" w:rsidRPr="00A43A1C" w:rsidRDefault="00CD4E39" w:rsidP="00C23CE4">
            <w:pPr>
              <w:jc w:val="center"/>
              <w:rPr>
                <w:rFonts w:ascii="Times New Roman" w:hAnsi="Times New Roman" w:cs="Times New Roman"/>
                <w:sz w:val="24"/>
                <w:szCs w:val="24"/>
              </w:rPr>
            </w:pPr>
            <w:r w:rsidRPr="00A43A1C">
              <w:rPr>
                <w:rFonts w:ascii="Times New Roman" w:hAnsi="Times New Roman" w:cs="Times New Roman"/>
                <w:sz w:val="24"/>
                <w:szCs w:val="24"/>
              </w:rPr>
              <w:t>Татаринов П</w:t>
            </w:r>
            <w:r w:rsidR="00A43A1C" w:rsidRPr="00A43A1C">
              <w:rPr>
                <w:rFonts w:ascii="Times New Roman" w:hAnsi="Times New Roman" w:cs="Times New Roman"/>
                <w:sz w:val="24"/>
                <w:szCs w:val="24"/>
              </w:rPr>
              <w:t>авел Николаевич</w:t>
            </w:r>
          </w:p>
        </w:tc>
        <w:tc>
          <w:tcPr>
            <w:tcW w:w="4756" w:type="dxa"/>
          </w:tcPr>
          <w:p w:rsidR="00CD4E39" w:rsidRPr="00A43A1C" w:rsidRDefault="00CD4E39" w:rsidP="00C23CE4">
            <w:pPr>
              <w:jc w:val="center"/>
              <w:rPr>
                <w:rFonts w:ascii="Times New Roman" w:hAnsi="Times New Roman" w:cs="Times New Roman"/>
                <w:sz w:val="24"/>
                <w:szCs w:val="24"/>
              </w:rPr>
            </w:pPr>
            <w:r w:rsidRPr="00A43A1C">
              <w:rPr>
                <w:rFonts w:ascii="Times New Roman" w:hAnsi="Times New Roman" w:cs="Times New Roman"/>
                <w:sz w:val="24"/>
                <w:szCs w:val="24"/>
              </w:rPr>
              <w:t>МКУ «Комитет имущественных отношений»</w:t>
            </w:r>
            <w:r w:rsidR="00C23CE4">
              <w:rPr>
                <w:rFonts w:ascii="Times New Roman" w:hAnsi="Times New Roman" w:cs="Times New Roman"/>
                <w:sz w:val="24"/>
                <w:szCs w:val="24"/>
              </w:rPr>
              <w:t xml:space="preserve"> МР «Мирнинский район» РС(Я)</w:t>
            </w:r>
          </w:p>
        </w:tc>
      </w:tr>
      <w:tr w:rsidR="00983670" w:rsidRPr="00A43A1C" w:rsidTr="00C23CE4">
        <w:trPr>
          <w:jc w:val="center"/>
        </w:trPr>
        <w:tc>
          <w:tcPr>
            <w:tcW w:w="704" w:type="dxa"/>
          </w:tcPr>
          <w:p w:rsidR="00983670"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24</w:t>
            </w:r>
          </w:p>
        </w:tc>
        <w:tc>
          <w:tcPr>
            <w:tcW w:w="4394" w:type="dxa"/>
          </w:tcPr>
          <w:p w:rsidR="00983670" w:rsidRPr="00A43A1C" w:rsidRDefault="00983670" w:rsidP="00C23CE4">
            <w:pPr>
              <w:jc w:val="center"/>
              <w:rPr>
                <w:rFonts w:ascii="Times New Roman" w:hAnsi="Times New Roman" w:cs="Times New Roman"/>
                <w:sz w:val="24"/>
                <w:szCs w:val="24"/>
              </w:rPr>
            </w:pPr>
            <w:r w:rsidRPr="00A43A1C">
              <w:rPr>
                <w:rFonts w:ascii="Times New Roman" w:hAnsi="Times New Roman" w:cs="Times New Roman"/>
                <w:sz w:val="24"/>
                <w:szCs w:val="24"/>
              </w:rPr>
              <w:t>Корякин Н</w:t>
            </w:r>
            <w:r w:rsidR="00A43A1C" w:rsidRPr="00A43A1C">
              <w:rPr>
                <w:rFonts w:ascii="Times New Roman" w:hAnsi="Times New Roman" w:cs="Times New Roman"/>
                <w:sz w:val="24"/>
                <w:szCs w:val="24"/>
              </w:rPr>
              <w:t>ьургун Васильевич</w:t>
            </w:r>
          </w:p>
        </w:tc>
        <w:tc>
          <w:tcPr>
            <w:tcW w:w="4756" w:type="dxa"/>
          </w:tcPr>
          <w:p w:rsidR="00983670" w:rsidRPr="00A43A1C" w:rsidRDefault="00983670" w:rsidP="00C23CE4">
            <w:pPr>
              <w:jc w:val="center"/>
              <w:rPr>
                <w:rFonts w:ascii="Times New Roman" w:hAnsi="Times New Roman" w:cs="Times New Roman"/>
                <w:sz w:val="24"/>
                <w:szCs w:val="24"/>
              </w:rPr>
            </w:pPr>
            <w:r w:rsidRPr="00A43A1C">
              <w:rPr>
                <w:rFonts w:ascii="Times New Roman" w:hAnsi="Times New Roman" w:cs="Times New Roman"/>
                <w:sz w:val="24"/>
                <w:szCs w:val="24"/>
              </w:rPr>
              <w:t>МКУ «Комитет имущественных отношений»</w:t>
            </w:r>
            <w:r w:rsidR="00DC0739">
              <w:rPr>
                <w:rFonts w:ascii="Times New Roman" w:hAnsi="Times New Roman" w:cs="Times New Roman"/>
                <w:sz w:val="24"/>
                <w:szCs w:val="24"/>
              </w:rPr>
              <w:t xml:space="preserve"> </w:t>
            </w:r>
            <w:r w:rsidR="00C23CE4">
              <w:rPr>
                <w:rFonts w:ascii="Times New Roman" w:hAnsi="Times New Roman" w:cs="Times New Roman"/>
                <w:sz w:val="24"/>
                <w:szCs w:val="24"/>
              </w:rPr>
              <w:t>МР «Мирнинский район» РС(Я)</w:t>
            </w:r>
          </w:p>
        </w:tc>
      </w:tr>
      <w:tr w:rsidR="00DC0739" w:rsidRPr="00A43A1C" w:rsidTr="00C23CE4">
        <w:trPr>
          <w:jc w:val="center"/>
        </w:trPr>
        <w:tc>
          <w:tcPr>
            <w:tcW w:w="704" w:type="dxa"/>
          </w:tcPr>
          <w:p w:rsidR="00DC0739" w:rsidRPr="00DC0739" w:rsidRDefault="00DC0739" w:rsidP="00C23CE4">
            <w:pPr>
              <w:jc w:val="center"/>
              <w:rPr>
                <w:rFonts w:ascii="Times New Roman" w:hAnsi="Times New Roman" w:cs="Times New Roman"/>
                <w:sz w:val="24"/>
                <w:szCs w:val="24"/>
              </w:rPr>
            </w:pPr>
            <w:r w:rsidRPr="00DC0739">
              <w:rPr>
                <w:rFonts w:ascii="Times New Roman" w:hAnsi="Times New Roman" w:cs="Times New Roman"/>
                <w:sz w:val="24"/>
                <w:szCs w:val="24"/>
              </w:rPr>
              <w:t>25</w:t>
            </w:r>
          </w:p>
        </w:tc>
        <w:tc>
          <w:tcPr>
            <w:tcW w:w="4394" w:type="dxa"/>
          </w:tcPr>
          <w:p w:rsidR="00DC0739" w:rsidRPr="00DC0739" w:rsidRDefault="00DC0739" w:rsidP="00C23CE4">
            <w:pPr>
              <w:jc w:val="center"/>
              <w:rPr>
                <w:rFonts w:ascii="Times New Roman" w:hAnsi="Times New Roman" w:cs="Times New Roman"/>
                <w:sz w:val="24"/>
                <w:szCs w:val="24"/>
              </w:rPr>
            </w:pPr>
            <w:r w:rsidRPr="00DC0739">
              <w:rPr>
                <w:rFonts w:ascii="Times New Roman" w:hAnsi="Times New Roman" w:cs="Times New Roman"/>
                <w:sz w:val="24"/>
                <w:szCs w:val="24"/>
              </w:rPr>
              <w:t>Скоропупова Альфия Тимирлановна</w:t>
            </w:r>
          </w:p>
        </w:tc>
        <w:tc>
          <w:tcPr>
            <w:tcW w:w="4756" w:type="dxa"/>
          </w:tcPr>
          <w:p w:rsidR="00DC0739" w:rsidRPr="00DC0739" w:rsidRDefault="00DC0739" w:rsidP="00C23CE4">
            <w:pPr>
              <w:jc w:val="center"/>
              <w:rPr>
                <w:rFonts w:ascii="Times New Roman" w:hAnsi="Times New Roman" w:cs="Times New Roman"/>
                <w:sz w:val="24"/>
                <w:szCs w:val="24"/>
              </w:rPr>
            </w:pPr>
            <w:r w:rsidRPr="00DC0739">
              <w:rPr>
                <w:rFonts w:ascii="Times New Roman" w:hAnsi="Times New Roman" w:cs="Times New Roman"/>
                <w:sz w:val="24"/>
                <w:szCs w:val="24"/>
              </w:rPr>
              <w:t>МКУ «Комитет имущественных отношений»</w:t>
            </w:r>
            <w:r>
              <w:rPr>
                <w:rFonts w:ascii="Times New Roman" w:hAnsi="Times New Roman" w:cs="Times New Roman"/>
                <w:sz w:val="24"/>
                <w:szCs w:val="24"/>
              </w:rPr>
              <w:t xml:space="preserve"> </w:t>
            </w:r>
            <w:r w:rsidRPr="00DC0739">
              <w:rPr>
                <w:rFonts w:ascii="Times New Roman" w:hAnsi="Times New Roman" w:cs="Times New Roman"/>
                <w:sz w:val="24"/>
                <w:szCs w:val="24"/>
              </w:rPr>
              <w:t>МР «Мирнинский район» РС(Я)</w:t>
            </w:r>
          </w:p>
        </w:tc>
      </w:tr>
      <w:tr w:rsidR="00983670" w:rsidRPr="00A43A1C" w:rsidTr="00C23CE4">
        <w:trPr>
          <w:jc w:val="center"/>
        </w:trPr>
        <w:tc>
          <w:tcPr>
            <w:tcW w:w="704" w:type="dxa"/>
          </w:tcPr>
          <w:p w:rsidR="00983670" w:rsidRPr="00A43A1C" w:rsidRDefault="00C23CE4" w:rsidP="00C23CE4">
            <w:pPr>
              <w:jc w:val="center"/>
              <w:rPr>
                <w:rFonts w:ascii="Times New Roman" w:hAnsi="Times New Roman" w:cs="Times New Roman"/>
                <w:sz w:val="24"/>
                <w:szCs w:val="24"/>
              </w:rPr>
            </w:pPr>
            <w:r>
              <w:rPr>
                <w:rFonts w:ascii="Times New Roman" w:hAnsi="Times New Roman" w:cs="Times New Roman"/>
                <w:sz w:val="24"/>
                <w:szCs w:val="24"/>
              </w:rPr>
              <w:t>2</w:t>
            </w:r>
            <w:r w:rsidR="00DC0739">
              <w:rPr>
                <w:rFonts w:ascii="Times New Roman" w:hAnsi="Times New Roman" w:cs="Times New Roman"/>
                <w:sz w:val="24"/>
                <w:szCs w:val="24"/>
              </w:rPr>
              <w:t>6</w:t>
            </w:r>
          </w:p>
        </w:tc>
        <w:tc>
          <w:tcPr>
            <w:tcW w:w="4394" w:type="dxa"/>
          </w:tcPr>
          <w:p w:rsidR="00983670" w:rsidRPr="00A43A1C" w:rsidRDefault="00983670" w:rsidP="00C23CE4">
            <w:pPr>
              <w:jc w:val="center"/>
              <w:rPr>
                <w:rFonts w:ascii="Times New Roman" w:hAnsi="Times New Roman" w:cs="Times New Roman"/>
                <w:sz w:val="24"/>
                <w:szCs w:val="24"/>
              </w:rPr>
            </w:pPr>
            <w:r w:rsidRPr="00A43A1C">
              <w:rPr>
                <w:rFonts w:ascii="Times New Roman" w:hAnsi="Times New Roman" w:cs="Times New Roman"/>
                <w:sz w:val="24"/>
                <w:szCs w:val="24"/>
              </w:rPr>
              <w:t>Блинова М</w:t>
            </w:r>
            <w:r w:rsidR="00A43A1C" w:rsidRPr="00A43A1C">
              <w:rPr>
                <w:rFonts w:ascii="Times New Roman" w:hAnsi="Times New Roman" w:cs="Times New Roman"/>
                <w:sz w:val="24"/>
                <w:szCs w:val="24"/>
              </w:rPr>
              <w:t>арина Александровна</w:t>
            </w:r>
          </w:p>
        </w:tc>
        <w:tc>
          <w:tcPr>
            <w:tcW w:w="4756" w:type="dxa"/>
          </w:tcPr>
          <w:p w:rsidR="00A52570" w:rsidRDefault="00983670" w:rsidP="00C23CE4">
            <w:pPr>
              <w:jc w:val="center"/>
              <w:rPr>
                <w:rFonts w:ascii="Times New Roman" w:hAnsi="Times New Roman" w:cs="Times New Roman"/>
                <w:sz w:val="24"/>
                <w:szCs w:val="24"/>
              </w:rPr>
            </w:pPr>
            <w:r w:rsidRPr="00A43A1C">
              <w:rPr>
                <w:rFonts w:ascii="Times New Roman" w:hAnsi="Times New Roman" w:cs="Times New Roman"/>
                <w:sz w:val="24"/>
                <w:szCs w:val="24"/>
              </w:rPr>
              <w:t>ОО «Приют для бездомных собак</w:t>
            </w:r>
          </w:p>
          <w:p w:rsidR="00983670" w:rsidRPr="00A43A1C" w:rsidRDefault="00983670" w:rsidP="00C23CE4">
            <w:pPr>
              <w:jc w:val="center"/>
              <w:rPr>
                <w:rFonts w:ascii="Times New Roman" w:hAnsi="Times New Roman" w:cs="Times New Roman"/>
                <w:sz w:val="24"/>
                <w:szCs w:val="24"/>
              </w:rPr>
            </w:pPr>
            <w:r w:rsidRPr="00A43A1C">
              <w:rPr>
                <w:rFonts w:ascii="Times New Roman" w:hAnsi="Times New Roman" w:cs="Times New Roman"/>
                <w:sz w:val="24"/>
                <w:szCs w:val="24"/>
              </w:rPr>
              <w:t>«Верный друг»</w:t>
            </w:r>
          </w:p>
        </w:tc>
      </w:tr>
    </w:tbl>
    <w:p w:rsidR="00CD4E39" w:rsidRPr="00983670" w:rsidRDefault="00CF2B33" w:rsidP="00CD4E39">
      <w:pPr>
        <w:jc w:val="center"/>
        <w:rPr>
          <w:b/>
          <w:sz w:val="24"/>
          <w:szCs w:val="24"/>
        </w:rPr>
      </w:pPr>
      <w:r>
        <w:rPr>
          <w:b/>
          <w:sz w:val="24"/>
          <w:szCs w:val="24"/>
        </w:rPr>
        <w:t>_____________________</w:t>
      </w:r>
    </w:p>
    <w:sectPr w:rsidR="00CD4E39" w:rsidRPr="00983670" w:rsidSect="00490135">
      <w:footerReference w:type="even" r:id="rId11"/>
      <w:footerReference w:type="default" r:id="rId12"/>
      <w:pgSz w:w="11907" w:h="16840"/>
      <w:pgMar w:top="851" w:right="85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4A6" w:rsidRDefault="007464A6">
      <w:r>
        <w:separator/>
      </w:r>
    </w:p>
  </w:endnote>
  <w:endnote w:type="continuationSeparator" w:id="0">
    <w:p w:rsidR="007464A6" w:rsidRDefault="00746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BF6" w:rsidRDefault="00C01BF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01BF6" w:rsidRDefault="00C01BF6">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BF6" w:rsidRDefault="00C01BF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15224">
      <w:rPr>
        <w:rStyle w:val="a5"/>
        <w:noProof/>
      </w:rPr>
      <w:t>2</w:t>
    </w:r>
    <w:r>
      <w:rPr>
        <w:rStyle w:val="a5"/>
      </w:rPr>
      <w:fldChar w:fldCharType="end"/>
    </w:r>
  </w:p>
  <w:p w:rsidR="00C01BF6" w:rsidRDefault="00C01BF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4A6" w:rsidRDefault="007464A6">
      <w:r>
        <w:separator/>
      </w:r>
    </w:p>
  </w:footnote>
  <w:footnote w:type="continuationSeparator" w:id="0">
    <w:p w:rsidR="007464A6" w:rsidRDefault="007464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7C6A"/>
    <w:multiLevelType w:val="hybridMultilevel"/>
    <w:tmpl w:val="7B54AF6E"/>
    <w:lvl w:ilvl="0" w:tplc="D3C82B9C">
      <w:start w:val="1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286A2386"/>
    <w:multiLevelType w:val="hybridMultilevel"/>
    <w:tmpl w:val="705E4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2779BD"/>
    <w:multiLevelType w:val="hybridMultilevel"/>
    <w:tmpl w:val="EF1A7672"/>
    <w:lvl w:ilvl="0" w:tplc="407C2926">
      <w:start w:val="1"/>
      <w:numFmt w:val="decimal"/>
      <w:lvlText w:val="%1."/>
      <w:lvlJc w:val="left"/>
      <w:pPr>
        <w:ind w:left="1069" w:hanging="360"/>
      </w:pPr>
      <w:rPr>
        <w:rFonts w:hint="default"/>
        <w:b w:val="0"/>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3A913F1"/>
    <w:multiLevelType w:val="hybridMultilevel"/>
    <w:tmpl w:val="9DB6E724"/>
    <w:lvl w:ilvl="0" w:tplc="B4E43B1A">
      <w:numFmt w:val="bullet"/>
      <w:lvlText w:val="-"/>
      <w:lvlJc w:val="left"/>
      <w:pPr>
        <w:tabs>
          <w:tab w:val="num" w:pos="1095"/>
        </w:tabs>
        <w:ind w:left="1095" w:hanging="360"/>
      </w:pPr>
      <w:rPr>
        <w:rFonts w:ascii="Times New Roman" w:eastAsia="Times New Roman" w:hAnsi="Times New Roman" w:cs="Times New Roman" w:hint="default"/>
      </w:rPr>
    </w:lvl>
    <w:lvl w:ilvl="1" w:tplc="04190003" w:tentative="1">
      <w:start w:val="1"/>
      <w:numFmt w:val="bullet"/>
      <w:lvlText w:val="o"/>
      <w:lvlJc w:val="left"/>
      <w:pPr>
        <w:tabs>
          <w:tab w:val="num" w:pos="1815"/>
        </w:tabs>
        <w:ind w:left="1815" w:hanging="360"/>
      </w:pPr>
      <w:rPr>
        <w:rFonts w:ascii="Courier New" w:hAnsi="Courier New" w:hint="default"/>
      </w:rPr>
    </w:lvl>
    <w:lvl w:ilvl="2" w:tplc="04190005" w:tentative="1">
      <w:start w:val="1"/>
      <w:numFmt w:val="bullet"/>
      <w:lvlText w:val=""/>
      <w:lvlJc w:val="left"/>
      <w:pPr>
        <w:tabs>
          <w:tab w:val="num" w:pos="2535"/>
        </w:tabs>
        <w:ind w:left="2535" w:hanging="360"/>
      </w:pPr>
      <w:rPr>
        <w:rFonts w:ascii="Wingdings" w:hAnsi="Wingdings" w:hint="default"/>
      </w:rPr>
    </w:lvl>
    <w:lvl w:ilvl="3" w:tplc="04190001" w:tentative="1">
      <w:start w:val="1"/>
      <w:numFmt w:val="bullet"/>
      <w:lvlText w:val=""/>
      <w:lvlJc w:val="left"/>
      <w:pPr>
        <w:tabs>
          <w:tab w:val="num" w:pos="3255"/>
        </w:tabs>
        <w:ind w:left="3255" w:hanging="360"/>
      </w:pPr>
      <w:rPr>
        <w:rFonts w:ascii="Symbol" w:hAnsi="Symbol" w:hint="default"/>
      </w:rPr>
    </w:lvl>
    <w:lvl w:ilvl="4" w:tplc="04190003" w:tentative="1">
      <w:start w:val="1"/>
      <w:numFmt w:val="bullet"/>
      <w:lvlText w:val="o"/>
      <w:lvlJc w:val="left"/>
      <w:pPr>
        <w:tabs>
          <w:tab w:val="num" w:pos="3975"/>
        </w:tabs>
        <w:ind w:left="3975" w:hanging="360"/>
      </w:pPr>
      <w:rPr>
        <w:rFonts w:ascii="Courier New" w:hAnsi="Courier New" w:hint="default"/>
      </w:rPr>
    </w:lvl>
    <w:lvl w:ilvl="5" w:tplc="04190005" w:tentative="1">
      <w:start w:val="1"/>
      <w:numFmt w:val="bullet"/>
      <w:lvlText w:val=""/>
      <w:lvlJc w:val="left"/>
      <w:pPr>
        <w:tabs>
          <w:tab w:val="num" w:pos="4695"/>
        </w:tabs>
        <w:ind w:left="4695" w:hanging="360"/>
      </w:pPr>
      <w:rPr>
        <w:rFonts w:ascii="Wingdings" w:hAnsi="Wingdings" w:hint="default"/>
      </w:rPr>
    </w:lvl>
    <w:lvl w:ilvl="6" w:tplc="04190001" w:tentative="1">
      <w:start w:val="1"/>
      <w:numFmt w:val="bullet"/>
      <w:lvlText w:val=""/>
      <w:lvlJc w:val="left"/>
      <w:pPr>
        <w:tabs>
          <w:tab w:val="num" w:pos="5415"/>
        </w:tabs>
        <w:ind w:left="5415" w:hanging="360"/>
      </w:pPr>
      <w:rPr>
        <w:rFonts w:ascii="Symbol" w:hAnsi="Symbol" w:hint="default"/>
      </w:rPr>
    </w:lvl>
    <w:lvl w:ilvl="7" w:tplc="04190003" w:tentative="1">
      <w:start w:val="1"/>
      <w:numFmt w:val="bullet"/>
      <w:lvlText w:val="o"/>
      <w:lvlJc w:val="left"/>
      <w:pPr>
        <w:tabs>
          <w:tab w:val="num" w:pos="6135"/>
        </w:tabs>
        <w:ind w:left="6135" w:hanging="360"/>
      </w:pPr>
      <w:rPr>
        <w:rFonts w:ascii="Courier New" w:hAnsi="Courier New" w:hint="default"/>
      </w:rPr>
    </w:lvl>
    <w:lvl w:ilvl="8" w:tplc="04190005" w:tentative="1">
      <w:start w:val="1"/>
      <w:numFmt w:val="bullet"/>
      <w:lvlText w:val=""/>
      <w:lvlJc w:val="left"/>
      <w:pPr>
        <w:tabs>
          <w:tab w:val="num" w:pos="6855"/>
        </w:tabs>
        <w:ind w:left="6855" w:hanging="360"/>
      </w:pPr>
      <w:rPr>
        <w:rFonts w:ascii="Wingdings" w:hAnsi="Wingdings" w:hint="default"/>
      </w:rPr>
    </w:lvl>
  </w:abstractNum>
  <w:abstractNum w:abstractNumId="4" w15:restartNumberingAfterBreak="0">
    <w:nsid w:val="3F655864"/>
    <w:multiLevelType w:val="hybridMultilevel"/>
    <w:tmpl w:val="B3DA55AE"/>
    <w:lvl w:ilvl="0" w:tplc="7C58CDA4">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49D0054B"/>
    <w:multiLevelType w:val="hybridMultilevel"/>
    <w:tmpl w:val="C0AAB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D9F5ABF"/>
    <w:multiLevelType w:val="hybridMultilevel"/>
    <w:tmpl w:val="1F7E6632"/>
    <w:lvl w:ilvl="0" w:tplc="B7C44BB0">
      <w:start w:val="1"/>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7" w15:restartNumberingAfterBreak="0">
    <w:nsid w:val="681F3285"/>
    <w:multiLevelType w:val="hybridMultilevel"/>
    <w:tmpl w:val="11647ECA"/>
    <w:lvl w:ilvl="0" w:tplc="C2F4AF50">
      <w:start w:val="1"/>
      <w:numFmt w:val="decimal"/>
      <w:lvlText w:val="%1."/>
      <w:lvlJc w:val="left"/>
      <w:pPr>
        <w:tabs>
          <w:tab w:val="num" w:pos="885"/>
        </w:tabs>
        <w:ind w:left="885" w:hanging="360"/>
      </w:pPr>
      <w:rPr>
        <w:rFonts w:hint="default"/>
      </w:rPr>
    </w:lvl>
    <w:lvl w:ilvl="1" w:tplc="04190019" w:tentative="1">
      <w:start w:val="1"/>
      <w:numFmt w:val="lowerLetter"/>
      <w:lvlText w:val="%2."/>
      <w:lvlJc w:val="left"/>
      <w:pPr>
        <w:tabs>
          <w:tab w:val="num" w:pos="1605"/>
        </w:tabs>
        <w:ind w:left="1605" w:hanging="360"/>
      </w:pPr>
    </w:lvl>
    <w:lvl w:ilvl="2" w:tplc="0419001B" w:tentative="1">
      <w:start w:val="1"/>
      <w:numFmt w:val="lowerRoman"/>
      <w:lvlText w:val="%3."/>
      <w:lvlJc w:val="right"/>
      <w:pPr>
        <w:tabs>
          <w:tab w:val="num" w:pos="2325"/>
        </w:tabs>
        <w:ind w:left="2325" w:hanging="180"/>
      </w:pPr>
    </w:lvl>
    <w:lvl w:ilvl="3" w:tplc="0419000F" w:tentative="1">
      <w:start w:val="1"/>
      <w:numFmt w:val="decimal"/>
      <w:lvlText w:val="%4."/>
      <w:lvlJc w:val="left"/>
      <w:pPr>
        <w:tabs>
          <w:tab w:val="num" w:pos="3045"/>
        </w:tabs>
        <w:ind w:left="3045" w:hanging="360"/>
      </w:pPr>
    </w:lvl>
    <w:lvl w:ilvl="4" w:tplc="04190019" w:tentative="1">
      <w:start w:val="1"/>
      <w:numFmt w:val="lowerLetter"/>
      <w:lvlText w:val="%5."/>
      <w:lvlJc w:val="left"/>
      <w:pPr>
        <w:tabs>
          <w:tab w:val="num" w:pos="3765"/>
        </w:tabs>
        <w:ind w:left="3765" w:hanging="360"/>
      </w:pPr>
    </w:lvl>
    <w:lvl w:ilvl="5" w:tplc="0419001B" w:tentative="1">
      <w:start w:val="1"/>
      <w:numFmt w:val="lowerRoman"/>
      <w:lvlText w:val="%6."/>
      <w:lvlJc w:val="right"/>
      <w:pPr>
        <w:tabs>
          <w:tab w:val="num" w:pos="4485"/>
        </w:tabs>
        <w:ind w:left="4485" w:hanging="180"/>
      </w:pPr>
    </w:lvl>
    <w:lvl w:ilvl="6" w:tplc="0419000F" w:tentative="1">
      <w:start w:val="1"/>
      <w:numFmt w:val="decimal"/>
      <w:lvlText w:val="%7."/>
      <w:lvlJc w:val="left"/>
      <w:pPr>
        <w:tabs>
          <w:tab w:val="num" w:pos="5205"/>
        </w:tabs>
        <w:ind w:left="5205" w:hanging="360"/>
      </w:pPr>
    </w:lvl>
    <w:lvl w:ilvl="7" w:tplc="04190019" w:tentative="1">
      <w:start w:val="1"/>
      <w:numFmt w:val="lowerLetter"/>
      <w:lvlText w:val="%8."/>
      <w:lvlJc w:val="left"/>
      <w:pPr>
        <w:tabs>
          <w:tab w:val="num" w:pos="5925"/>
        </w:tabs>
        <w:ind w:left="5925" w:hanging="360"/>
      </w:pPr>
    </w:lvl>
    <w:lvl w:ilvl="8" w:tplc="0419001B" w:tentative="1">
      <w:start w:val="1"/>
      <w:numFmt w:val="lowerRoman"/>
      <w:lvlText w:val="%9."/>
      <w:lvlJc w:val="right"/>
      <w:pPr>
        <w:tabs>
          <w:tab w:val="num" w:pos="6645"/>
        </w:tabs>
        <w:ind w:left="6645" w:hanging="180"/>
      </w:pPr>
    </w:lvl>
  </w:abstractNum>
  <w:abstractNum w:abstractNumId="8" w15:restartNumberingAfterBreak="0">
    <w:nsid w:val="69FD5760"/>
    <w:multiLevelType w:val="hybridMultilevel"/>
    <w:tmpl w:val="6E9E2F56"/>
    <w:lvl w:ilvl="0" w:tplc="4BBE23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035649B"/>
    <w:multiLevelType w:val="singleLevel"/>
    <w:tmpl w:val="B8E84334"/>
    <w:lvl w:ilvl="0">
      <w:start w:val="1"/>
      <w:numFmt w:val="decimal"/>
      <w:lvlText w:val="%1. "/>
      <w:legacy w:legacy="1" w:legacySpace="0" w:legacyIndent="283"/>
      <w:lvlJc w:val="left"/>
      <w:pPr>
        <w:ind w:left="988" w:hanging="283"/>
      </w:pPr>
      <w:rPr>
        <w:rFonts w:ascii="Arial" w:hAnsi="Arial" w:hint="default"/>
        <w:b w:val="0"/>
        <w:i w:val="0"/>
        <w:sz w:val="24"/>
        <w:u w:val="none"/>
      </w:rPr>
    </w:lvl>
  </w:abstractNum>
  <w:num w:numId="1">
    <w:abstractNumId w:val="9"/>
  </w:num>
  <w:num w:numId="2">
    <w:abstractNumId w:val="3"/>
  </w:num>
  <w:num w:numId="3">
    <w:abstractNumId w:val="7"/>
  </w:num>
  <w:num w:numId="4">
    <w:abstractNumId w:val="0"/>
  </w:num>
  <w:num w:numId="5">
    <w:abstractNumId w:val="6"/>
  </w:num>
  <w:num w:numId="6">
    <w:abstractNumId w:val="1"/>
  </w:num>
  <w:num w:numId="7">
    <w:abstractNumId w:val="5"/>
  </w:num>
  <w:num w:numId="8">
    <w:abstractNumId w:val="8"/>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568"/>
    <w:rsid w:val="000001A9"/>
    <w:rsid w:val="000056AA"/>
    <w:rsid w:val="000078E3"/>
    <w:rsid w:val="00007DBB"/>
    <w:rsid w:val="00010631"/>
    <w:rsid w:val="0001193E"/>
    <w:rsid w:val="00013D4E"/>
    <w:rsid w:val="00014D7E"/>
    <w:rsid w:val="0001701C"/>
    <w:rsid w:val="000219E4"/>
    <w:rsid w:val="00025A3C"/>
    <w:rsid w:val="00030124"/>
    <w:rsid w:val="00030DC7"/>
    <w:rsid w:val="00033F85"/>
    <w:rsid w:val="00040E53"/>
    <w:rsid w:val="00040FDC"/>
    <w:rsid w:val="00041FC3"/>
    <w:rsid w:val="00042684"/>
    <w:rsid w:val="00043D52"/>
    <w:rsid w:val="0005247E"/>
    <w:rsid w:val="00054A9B"/>
    <w:rsid w:val="00055EAE"/>
    <w:rsid w:val="00056B2E"/>
    <w:rsid w:val="0005708E"/>
    <w:rsid w:val="0006022E"/>
    <w:rsid w:val="00062F37"/>
    <w:rsid w:val="000646D4"/>
    <w:rsid w:val="00066E61"/>
    <w:rsid w:val="0006762D"/>
    <w:rsid w:val="00074EE6"/>
    <w:rsid w:val="000764AB"/>
    <w:rsid w:val="000767B1"/>
    <w:rsid w:val="00083122"/>
    <w:rsid w:val="00087955"/>
    <w:rsid w:val="00090B7B"/>
    <w:rsid w:val="000919F9"/>
    <w:rsid w:val="00092357"/>
    <w:rsid w:val="000A0DC8"/>
    <w:rsid w:val="000A13F3"/>
    <w:rsid w:val="000A19DC"/>
    <w:rsid w:val="000A46FB"/>
    <w:rsid w:val="000A4759"/>
    <w:rsid w:val="000A6232"/>
    <w:rsid w:val="000A7DB4"/>
    <w:rsid w:val="000B14BD"/>
    <w:rsid w:val="000B2C0A"/>
    <w:rsid w:val="000B52EC"/>
    <w:rsid w:val="000C0C97"/>
    <w:rsid w:val="000C3B3C"/>
    <w:rsid w:val="000C3D5A"/>
    <w:rsid w:val="000C442C"/>
    <w:rsid w:val="000C517B"/>
    <w:rsid w:val="000C555B"/>
    <w:rsid w:val="000C60CB"/>
    <w:rsid w:val="000C60F7"/>
    <w:rsid w:val="000C711E"/>
    <w:rsid w:val="000D0A90"/>
    <w:rsid w:val="000D65AF"/>
    <w:rsid w:val="000D742F"/>
    <w:rsid w:val="000D784C"/>
    <w:rsid w:val="000E21AF"/>
    <w:rsid w:val="000E28AC"/>
    <w:rsid w:val="000E5BBD"/>
    <w:rsid w:val="000E5D2F"/>
    <w:rsid w:val="000E7D17"/>
    <w:rsid w:val="000F46A0"/>
    <w:rsid w:val="000F53D4"/>
    <w:rsid w:val="000F6AE7"/>
    <w:rsid w:val="00100708"/>
    <w:rsid w:val="001046F5"/>
    <w:rsid w:val="00106AD1"/>
    <w:rsid w:val="00107341"/>
    <w:rsid w:val="00107372"/>
    <w:rsid w:val="00110CD2"/>
    <w:rsid w:val="00111D0D"/>
    <w:rsid w:val="00117E64"/>
    <w:rsid w:val="0012432C"/>
    <w:rsid w:val="00125A07"/>
    <w:rsid w:val="00126279"/>
    <w:rsid w:val="00126A7C"/>
    <w:rsid w:val="00131295"/>
    <w:rsid w:val="00132912"/>
    <w:rsid w:val="00132AD5"/>
    <w:rsid w:val="00133644"/>
    <w:rsid w:val="00134259"/>
    <w:rsid w:val="00134B41"/>
    <w:rsid w:val="00136F5E"/>
    <w:rsid w:val="001410DC"/>
    <w:rsid w:val="00141C0D"/>
    <w:rsid w:val="001479E4"/>
    <w:rsid w:val="00151923"/>
    <w:rsid w:val="00153B2D"/>
    <w:rsid w:val="00153F27"/>
    <w:rsid w:val="001565B2"/>
    <w:rsid w:val="00156FE3"/>
    <w:rsid w:val="00164ED5"/>
    <w:rsid w:val="00170641"/>
    <w:rsid w:val="00170752"/>
    <w:rsid w:val="00175F13"/>
    <w:rsid w:val="001776D2"/>
    <w:rsid w:val="00181419"/>
    <w:rsid w:val="00182A65"/>
    <w:rsid w:val="00183922"/>
    <w:rsid w:val="001844F6"/>
    <w:rsid w:val="00184CCD"/>
    <w:rsid w:val="00190ADD"/>
    <w:rsid w:val="00191DC4"/>
    <w:rsid w:val="00192AA5"/>
    <w:rsid w:val="00195BE2"/>
    <w:rsid w:val="001977A7"/>
    <w:rsid w:val="001A145A"/>
    <w:rsid w:val="001A43B2"/>
    <w:rsid w:val="001A79B2"/>
    <w:rsid w:val="001B05C1"/>
    <w:rsid w:val="001B16A2"/>
    <w:rsid w:val="001B5AA6"/>
    <w:rsid w:val="001B6255"/>
    <w:rsid w:val="001B7A0F"/>
    <w:rsid w:val="001C7D30"/>
    <w:rsid w:val="001D0866"/>
    <w:rsid w:val="001D4CED"/>
    <w:rsid w:val="001D6A31"/>
    <w:rsid w:val="001D6C70"/>
    <w:rsid w:val="001E0789"/>
    <w:rsid w:val="001E0D41"/>
    <w:rsid w:val="001E18B9"/>
    <w:rsid w:val="001E3C30"/>
    <w:rsid w:val="001E48D1"/>
    <w:rsid w:val="001E65CF"/>
    <w:rsid w:val="001E7613"/>
    <w:rsid w:val="001F4B55"/>
    <w:rsid w:val="001F553B"/>
    <w:rsid w:val="001F5C6C"/>
    <w:rsid w:val="00201D8A"/>
    <w:rsid w:val="00203C8C"/>
    <w:rsid w:val="002126F9"/>
    <w:rsid w:val="002151CA"/>
    <w:rsid w:val="00216811"/>
    <w:rsid w:val="00216CAE"/>
    <w:rsid w:val="002175CC"/>
    <w:rsid w:val="00222D61"/>
    <w:rsid w:val="00225F5F"/>
    <w:rsid w:val="002369D4"/>
    <w:rsid w:val="00236C29"/>
    <w:rsid w:val="00237044"/>
    <w:rsid w:val="00247E6C"/>
    <w:rsid w:val="002517CB"/>
    <w:rsid w:val="00251F74"/>
    <w:rsid w:val="00255525"/>
    <w:rsid w:val="002570D5"/>
    <w:rsid w:val="00257169"/>
    <w:rsid w:val="00261409"/>
    <w:rsid w:val="0026246E"/>
    <w:rsid w:val="00264365"/>
    <w:rsid w:val="00264CC4"/>
    <w:rsid w:val="0026587E"/>
    <w:rsid w:val="00274EE9"/>
    <w:rsid w:val="00277D20"/>
    <w:rsid w:val="00282A33"/>
    <w:rsid w:val="0028475C"/>
    <w:rsid w:val="00284AC5"/>
    <w:rsid w:val="00284D0C"/>
    <w:rsid w:val="002958C7"/>
    <w:rsid w:val="002A1F3D"/>
    <w:rsid w:val="002A4EA1"/>
    <w:rsid w:val="002A794E"/>
    <w:rsid w:val="002B1435"/>
    <w:rsid w:val="002B145C"/>
    <w:rsid w:val="002B381F"/>
    <w:rsid w:val="002B46CD"/>
    <w:rsid w:val="002B6626"/>
    <w:rsid w:val="002C443C"/>
    <w:rsid w:val="002C68A5"/>
    <w:rsid w:val="002D129E"/>
    <w:rsid w:val="002D1F7F"/>
    <w:rsid w:val="002D408C"/>
    <w:rsid w:val="002E0EAC"/>
    <w:rsid w:val="002E1B0C"/>
    <w:rsid w:val="002E52A0"/>
    <w:rsid w:val="002E7678"/>
    <w:rsid w:val="002F1D8C"/>
    <w:rsid w:val="00300C16"/>
    <w:rsid w:val="0030322F"/>
    <w:rsid w:val="00303C15"/>
    <w:rsid w:val="00304688"/>
    <w:rsid w:val="003049F2"/>
    <w:rsid w:val="00307433"/>
    <w:rsid w:val="00311AEB"/>
    <w:rsid w:val="0031437C"/>
    <w:rsid w:val="00314633"/>
    <w:rsid w:val="003149FC"/>
    <w:rsid w:val="00320DED"/>
    <w:rsid w:val="00330FFF"/>
    <w:rsid w:val="00331C93"/>
    <w:rsid w:val="00332822"/>
    <w:rsid w:val="00335B3F"/>
    <w:rsid w:val="003370B5"/>
    <w:rsid w:val="00337EB6"/>
    <w:rsid w:val="0034200E"/>
    <w:rsid w:val="003446C0"/>
    <w:rsid w:val="0034500C"/>
    <w:rsid w:val="003463FA"/>
    <w:rsid w:val="003510B4"/>
    <w:rsid w:val="00351F7C"/>
    <w:rsid w:val="003623D2"/>
    <w:rsid w:val="00362FA5"/>
    <w:rsid w:val="00363A9D"/>
    <w:rsid w:val="00363B0E"/>
    <w:rsid w:val="00363CE4"/>
    <w:rsid w:val="00364672"/>
    <w:rsid w:val="0036585F"/>
    <w:rsid w:val="00371DAE"/>
    <w:rsid w:val="00373596"/>
    <w:rsid w:val="00373721"/>
    <w:rsid w:val="00373EB3"/>
    <w:rsid w:val="0037523A"/>
    <w:rsid w:val="003806AB"/>
    <w:rsid w:val="00381668"/>
    <w:rsid w:val="00381876"/>
    <w:rsid w:val="0038192B"/>
    <w:rsid w:val="003831F4"/>
    <w:rsid w:val="00387473"/>
    <w:rsid w:val="00387BEC"/>
    <w:rsid w:val="00391C1D"/>
    <w:rsid w:val="00391FC2"/>
    <w:rsid w:val="00397E65"/>
    <w:rsid w:val="003A57A2"/>
    <w:rsid w:val="003B0556"/>
    <w:rsid w:val="003B1FCD"/>
    <w:rsid w:val="003B4FBC"/>
    <w:rsid w:val="003B7DA9"/>
    <w:rsid w:val="003C1CE1"/>
    <w:rsid w:val="003C298E"/>
    <w:rsid w:val="003C4B44"/>
    <w:rsid w:val="003C572D"/>
    <w:rsid w:val="003D0331"/>
    <w:rsid w:val="003D56E3"/>
    <w:rsid w:val="003D5CD0"/>
    <w:rsid w:val="003D7F46"/>
    <w:rsid w:val="003E0EFC"/>
    <w:rsid w:val="003E224D"/>
    <w:rsid w:val="003E24D3"/>
    <w:rsid w:val="003E431A"/>
    <w:rsid w:val="003E4557"/>
    <w:rsid w:val="003E70A4"/>
    <w:rsid w:val="003F26FB"/>
    <w:rsid w:val="003F3B5C"/>
    <w:rsid w:val="003F5604"/>
    <w:rsid w:val="003F6EDC"/>
    <w:rsid w:val="003F7644"/>
    <w:rsid w:val="00402D77"/>
    <w:rsid w:val="0040374E"/>
    <w:rsid w:val="0040713B"/>
    <w:rsid w:val="00414DF2"/>
    <w:rsid w:val="00420F5E"/>
    <w:rsid w:val="00421080"/>
    <w:rsid w:val="00422968"/>
    <w:rsid w:val="00422F52"/>
    <w:rsid w:val="00423BC8"/>
    <w:rsid w:val="00426315"/>
    <w:rsid w:val="004268A9"/>
    <w:rsid w:val="00427347"/>
    <w:rsid w:val="004314EA"/>
    <w:rsid w:val="00431BBD"/>
    <w:rsid w:val="00437BC0"/>
    <w:rsid w:val="004408BF"/>
    <w:rsid w:val="00441B6E"/>
    <w:rsid w:val="00454845"/>
    <w:rsid w:val="00457A19"/>
    <w:rsid w:val="00465A0C"/>
    <w:rsid w:val="00467CF8"/>
    <w:rsid w:val="004714FB"/>
    <w:rsid w:val="004726C1"/>
    <w:rsid w:val="00472C03"/>
    <w:rsid w:val="004742D4"/>
    <w:rsid w:val="0047533A"/>
    <w:rsid w:val="0048009C"/>
    <w:rsid w:val="004835C0"/>
    <w:rsid w:val="00486A19"/>
    <w:rsid w:val="00490135"/>
    <w:rsid w:val="004938AC"/>
    <w:rsid w:val="00494E84"/>
    <w:rsid w:val="004964B5"/>
    <w:rsid w:val="004A092D"/>
    <w:rsid w:val="004A4A4C"/>
    <w:rsid w:val="004A4FF2"/>
    <w:rsid w:val="004A667B"/>
    <w:rsid w:val="004A6C15"/>
    <w:rsid w:val="004A7A8C"/>
    <w:rsid w:val="004B204E"/>
    <w:rsid w:val="004B412B"/>
    <w:rsid w:val="004C1A53"/>
    <w:rsid w:val="004C3141"/>
    <w:rsid w:val="004C537E"/>
    <w:rsid w:val="004C6F9E"/>
    <w:rsid w:val="004D1B56"/>
    <w:rsid w:val="004D23E3"/>
    <w:rsid w:val="004D3DAA"/>
    <w:rsid w:val="004D3F29"/>
    <w:rsid w:val="004D63AB"/>
    <w:rsid w:val="004D7F45"/>
    <w:rsid w:val="004E2158"/>
    <w:rsid w:val="004E25E8"/>
    <w:rsid w:val="004E36D3"/>
    <w:rsid w:val="004E5B10"/>
    <w:rsid w:val="004E5D80"/>
    <w:rsid w:val="004E62EF"/>
    <w:rsid w:val="004F1333"/>
    <w:rsid w:val="004F3CF1"/>
    <w:rsid w:val="004F60CB"/>
    <w:rsid w:val="00503BC4"/>
    <w:rsid w:val="00505522"/>
    <w:rsid w:val="005061D2"/>
    <w:rsid w:val="00510E26"/>
    <w:rsid w:val="005121B1"/>
    <w:rsid w:val="00523DE4"/>
    <w:rsid w:val="005261E4"/>
    <w:rsid w:val="00530DA3"/>
    <w:rsid w:val="005328C5"/>
    <w:rsid w:val="00533219"/>
    <w:rsid w:val="00534C4C"/>
    <w:rsid w:val="00535EA8"/>
    <w:rsid w:val="00542D2C"/>
    <w:rsid w:val="00543016"/>
    <w:rsid w:val="00543BD7"/>
    <w:rsid w:val="00545782"/>
    <w:rsid w:val="0054694A"/>
    <w:rsid w:val="005513AC"/>
    <w:rsid w:val="00553F34"/>
    <w:rsid w:val="005625CF"/>
    <w:rsid w:val="00565B95"/>
    <w:rsid w:val="00570468"/>
    <w:rsid w:val="00571E4D"/>
    <w:rsid w:val="005733B3"/>
    <w:rsid w:val="005741F9"/>
    <w:rsid w:val="00575C3A"/>
    <w:rsid w:val="00577956"/>
    <w:rsid w:val="005779C0"/>
    <w:rsid w:val="00580D7E"/>
    <w:rsid w:val="0058543E"/>
    <w:rsid w:val="005863F2"/>
    <w:rsid w:val="0058722A"/>
    <w:rsid w:val="005947B5"/>
    <w:rsid w:val="0059659C"/>
    <w:rsid w:val="00596799"/>
    <w:rsid w:val="00597936"/>
    <w:rsid w:val="005A52C9"/>
    <w:rsid w:val="005A5305"/>
    <w:rsid w:val="005B3942"/>
    <w:rsid w:val="005B4D37"/>
    <w:rsid w:val="005B4DB5"/>
    <w:rsid w:val="005B7878"/>
    <w:rsid w:val="005C00DD"/>
    <w:rsid w:val="005C1AF1"/>
    <w:rsid w:val="005C5189"/>
    <w:rsid w:val="005D0C21"/>
    <w:rsid w:val="005D4E00"/>
    <w:rsid w:val="005D54BB"/>
    <w:rsid w:val="005D743C"/>
    <w:rsid w:val="005D7F25"/>
    <w:rsid w:val="005E22EC"/>
    <w:rsid w:val="005E4917"/>
    <w:rsid w:val="005E62C7"/>
    <w:rsid w:val="005E680A"/>
    <w:rsid w:val="005F1517"/>
    <w:rsid w:val="005F2C2B"/>
    <w:rsid w:val="005F2D59"/>
    <w:rsid w:val="005F2FD8"/>
    <w:rsid w:val="005F4447"/>
    <w:rsid w:val="005F59A4"/>
    <w:rsid w:val="00601F56"/>
    <w:rsid w:val="006064FB"/>
    <w:rsid w:val="00612198"/>
    <w:rsid w:val="00612505"/>
    <w:rsid w:val="0061693C"/>
    <w:rsid w:val="0062506D"/>
    <w:rsid w:val="006252D9"/>
    <w:rsid w:val="00625966"/>
    <w:rsid w:val="00627BD4"/>
    <w:rsid w:val="0063021D"/>
    <w:rsid w:val="00630959"/>
    <w:rsid w:val="006310D9"/>
    <w:rsid w:val="00631907"/>
    <w:rsid w:val="00632484"/>
    <w:rsid w:val="0063263A"/>
    <w:rsid w:val="00632C2E"/>
    <w:rsid w:val="0063323D"/>
    <w:rsid w:val="00633711"/>
    <w:rsid w:val="00634295"/>
    <w:rsid w:val="006344E1"/>
    <w:rsid w:val="006364A3"/>
    <w:rsid w:val="00644061"/>
    <w:rsid w:val="00644269"/>
    <w:rsid w:val="00644B11"/>
    <w:rsid w:val="006476B7"/>
    <w:rsid w:val="00647758"/>
    <w:rsid w:val="00652C55"/>
    <w:rsid w:val="0065557C"/>
    <w:rsid w:val="006570FB"/>
    <w:rsid w:val="0066006D"/>
    <w:rsid w:val="0066583D"/>
    <w:rsid w:val="00676775"/>
    <w:rsid w:val="00677850"/>
    <w:rsid w:val="00677F5B"/>
    <w:rsid w:val="0068119A"/>
    <w:rsid w:val="0068542F"/>
    <w:rsid w:val="006868DD"/>
    <w:rsid w:val="00690ED7"/>
    <w:rsid w:val="006A5B5A"/>
    <w:rsid w:val="006A74AD"/>
    <w:rsid w:val="006B20DC"/>
    <w:rsid w:val="006B56E8"/>
    <w:rsid w:val="006C083F"/>
    <w:rsid w:val="006C1DC0"/>
    <w:rsid w:val="006C5AFB"/>
    <w:rsid w:val="006C774F"/>
    <w:rsid w:val="006D7601"/>
    <w:rsid w:val="006E0832"/>
    <w:rsid w:val="006E25FC"/>
    <w:rsid w:val="006E313A"/>
    <w:rsid w:val="006E5051"/>
    <w:rsid w:val="006E7CCF"/>
    <w:rsid w:val="006F086B"/>
    <w:rsid w:val="006F31F9"/>
    <w:rsid w:val="006F4E29"/>
    <w:rsid w:val="006F662F"/>
    <w:rsid w:val="00701E62"/>
    <w:rsid w:val="0070297F"/>
    <w:rsid w:val="00711A49"/>
    <w:rsid w:val="00712851"/>
    <w:rsid w:val="00713E2C"/>
    <w:rsid w:val="00715FDC"/>
    <w:rsid w:val="00725A2E"/>
    <w:rsid w:val="00730DAA"/>
    <w:rsid w:val="00731244"/>
    <w:rsid w:val="00731DC7"/>
    <w:rsid w:val="00735113"/>
    <w:rsid w:val="00735C8C"/>
    <w:rsid w:val="00736565"/>
    <w:rsid w:val="0074049F"/>
    <w:rsid w:val="00743E6F"/>
    <w:rsid w:val="007464A6"/>
    <w:rsid w:val="00750B5F"/>
    <w:rsid w:val="007515C1"/>
    <w:rsid w:val="007522A2"/>
    <w:rsid w:val="007523FD"/>
    <w:rsid w:val="00754DCA"/>
    <w:rsid w:val="00757445"/>
    <w:rsid w:val="00760DC4"/>
    <w:rsid w:val="00760F69"/>
    <w:rsid w:val="00762C77"/>
    <w:rsid w:val="007630F2"/>
    <w:rsid w:val="00763F47"/>
    <w:rsid w:val="00764B71"/>
    <w:rsid w:val="0077021D"/>
    <w:rsid w:val="00771299"/>
    <w:rsid w:val="00772543"/>
    <w:rsid w:val="00774DDB"/>
    <w:rsid w:val="00775A05"/>
    <w:rsid w:val="007770E7"/>
    <w:rsid w:val="007776AC"/>
    <w:rsid w:val="00782CC8"/>
    <w:rsid w:val="00784CE4"/>
    <w:rsid w:val="007850A9"/>
    <w:rsid w:val="007862F6"/>
    <w:rsid w:val="0078660B"/>
    <w:rsid w:val="00786F4F"/>
    <w:rsid w:val="00790E34"/>
    <w:rsid w:val="00793003"/>
    <w:rsid w:val="00795DB5"/>
    <w:rsid w:val="007A0461"/>
    <w:rsid w:val="007A355C"/>
    <w:rsid w:val="007A3657"/>
    <w:rsid w:val="007A384E"/>
    <w:rsid w:val="007A569A"/>
    <w:rsid w:val="007A5CE0"/>
    <w:rsid w:val="007A671E"/>
    <w:rsid w:val="007B068A"/>
    <w:rsid w:val="007B0C41"/>
    <w:rsid w:val="007B13B5"/>
    <w:rsid w:val="007B2C1D"/>
    <w:rsid w:val="007B350F"/>
    <w:rsid w:val="007B5113"/>
    <w:rsid w:val="007B584A"/>
    <w:rsid w:val="007B587E"/>
    <w:rsid w:val="007B5FA2"/>
    <w:rsid w:val="007B6669"/>
    <w:rsid w:val="007B7BA7"/>
    <w:rsid w:val="007C18D4"/>
    <w:rsid w:val="007C225A"/>
    <w:rsid w:val="007C24D1"/>
    <w:rsid w:val="007C3CB0"/>
    <w:rsid w:val="007C54D4"/>
    <w:rsid w:val="007D5CEF"/>
    <w:rsid w:val="007D75C3"/>
    <w:rsid w:val="007E2BAC"/>
    <w:rsid w:val="007E5AF8"/>
    <w:rsid w:val="007F1018"/>
    <w:rsid w:val="007F2EE7"/>
    <w:rsid w:val="007F3F6C"/>
    <w:rsid w:val="00800D04"/>
    <w:rsid w:val="00801173"/>
    <w:rsid w:val="008015DE"/>
    <w:rsid w:val="008031D3"/>
    <w:rsid w:val="008103A7"/>
    <w:rsid w:val="00810B60"/>
    <w:rsid w:val="00811D6C"/>
    <w:rsid w:val="00813D6F"/>
    <w:rsid w:val="00815224"/>
    <w:rsid w:val="0081560C"/>
    <w:rsid w:val="00815CAA"/>
    <w:rsid w:val="008206B0"/>
    <w:rsid w:val="008234F3"/>
    <w:rsid w:val="00824C41"/>
    <w:rsid w:val="00826F4D"/>
    <w:rsid w:val="00827E15"/>
    <w:rsid w:val="008324BA"/>
    <w:rsid w:val="0083461C"/>
    <w:rsid w:val="0083552B"/>
    <w:rsid w:val="00835CF0"/>
    <w:rsid w:val="00840224"/>
    <w:rsid w:val="00842652"/>
    <w:rsid w:val="00843720"/>
    <w:rsid w:val="00846CCD"/>
    <w:rsid w:val="00846FD7"/>
    <w:rsid w:val="00850CD7"/>
    <w:rsid w:val="0085190A"/>
    <w:rsid w:val="00851C86"/>
    <w:rsid w:val="00853186"/>
    <w:rsid w:val="0085745A"/>
    <w:rsid w:val="00860A41"/>
    <w:rsid w:val="00861E40"/>
    <w:rsid w:val="00862FDB"/>
    <w:rsid w:val="00867C7A"/>
    <w:rsid w:val="008702AE"/>
    <w:rsid w:val="0088142F"/>
    <w:rsid w:val="008871EE"/>
    <w:rsid w:val="008921E2"/>
    <w:rsid w:val="00895809"/>
    <w:rsid w:val="00895872"/>
    <w:rsid w:val="00895CB3"/>
    <w:rsid w:val="008966E3"/>
    <w:rsid w:val="008A01C9"/>
    <w:rsid w:val="008A036A"/>
    <w:rsid w:val="008A1CC0"/>
    <w:rsid w:val="008A1F61"/>
    <w:rsid w:val="008A704B"/>
    <w:rsid w:val="008B3CC1"/>
    <w:rsid w:val="008C4749"/>
    <w:rsid w:val="008C52B6"/>
    <w:rsid w:val="008C6034"/>
    <w:rsid w:val="008C6629"/>
    <w:rsid w:val="008C6BA0"/>
    <w:rsid w:val="008C7831"/>
    <w:rsid w:val="008D20E9"/>
    <w:rsid w:val="008D330E"/>
    <w:rsid w:val="008D3929"/>
    <w:rsid w:val="008D6E69"/>
    <w:rsid w:val="008E26B0"/>
    <w:rsid w:val="008E446F"/>
    <w:rsid w:val="008E4DED"/>
    <w:rsid w:val="008E57F5"/>
    <w:rsid w:val="008E7B39"/>
    <w:rsid w:val="008F0F42"/>
    <w:rsid w:val="008F1AA8"/>
    <w:rsid w:val="008F5B8B"/>
    <w:rsid w:val="008F7B46"/>
    <w:rsid w:val="00904525"/>
    <w:rsid w:val="0090464A"/>
    <w:rsid w:val="0091008A"/>
    <w:rsid w:val="009110B2"/>
    <w:rsid w:val="00911CAC"/>
    <w:rsid w:val="0091411E"/>
    <w:rsid w:val="009161FC"/>
    <w:rsid w:val="00917002"/>
    <w:rsid w:val="00922712"/>
    <w:rsid w:val="0092385E"/>
    <w:rsid w:val="00925E88"/>
    <w:rsid w:val="00926B0D"/>
    <w:rsid w:val="009324B3"/>
    <w:rsid w:val="009350F0"/>
    <w:rsid w:val="00935A8D"/>
    <w:rsid w:val="009371AE"/>
    <w:rsid w:val="00941D40"/>
    <w:rsid w:val="009435AC"/>
    <w:rsid w:val="0094601A"/>
    <w:rsid w:val="00947209"/>
    <w:rsid w:val="00947F0D"/>
    <w:rsid w:val="009500DA"/>
    <w:rsid w:val="009525CE"/>
    <w:rsid w:val="00953B9F"/>
    <w:rsid w:val="00955417"/>
    <w:rsid w:val="0096274C"/>
    <w:rsid w:val="00963442"/>
    <w:rsid w:val="009670DD"/>
    <w:rsid w:val="009724D4"/>
    <w:rsid w:val="00972526"/>
    <w:rsid w:val="00975537"/>
    <w:rsid w:val="0098008E"/>
    <w:rsid w:val="0098042A"/>
    <w:rsid w:val="009808C6"/>
    <w:rsid w:val="00983670"/>
    <w:rsid w:val="00984B8C"/>
    <w:rsid w:val="00984C74"/>
    <w:rsid w:val="009856C6"/>
    <w:rsid w:val="00986051"/>
    <w:rsid w:val="0099503A"/>
    <w:rsid w:val="00995DAE"/>
    <w:rsid w:val="009A08A3"/>
    <w:rsid w:val="009A2177"/>
    <w:rsid w:val="009A5C62"/>
    <w:rsid w:val="009A7AD3"/>
    <w:rsid w:val="009B26B4"/>
    <w:rsid w:val="009C0297"/>
    <w:rsid w:val="009C45BF"/>
    <w:rsid w:val="009C6A96"/>
    <w:rsid w:val="009C7073"/>
    <w:rsid w:val="009D4911"/>
    <w:rsid w:val="009D5B94"/>
    <w:rsid w:val="009D74A1"/>
    <w:rsid w:val="009D7CBE"/>
    <w:rsid w:val="009E00A4"/>
    <w:rsid w:val="009E0502"/>
    <w:rsid w:val="009E0AFA"/>
    <w:rsid w:val="009E100D"/>
    <w:rsid w:val="009E1055"/>
    <w:rsid w:val="009E5A38"/>
    <w:rsid w:val="009E655D"/>
    <w:rsid w:val="009F5527"/>
    <w:rsid w:val="00A01BC3"/>
    <w:rsid w:val="00A04585"/>
    <w:rsid w:val="00A104E6"/>
    <w:rsid w:val="00A124F3"/>
    <w:rsid w:val="00A12A00"/>
    <w:rsid w:val="00A14916"/>
    <w:rsid w:val="00A162F5"/>
    <w:rsid w:val="00A217C4"/>
    <w:rsid w:val="00A217D9"/>
    <w:rsid w:val="00A2209C"/>
    <w:rsid w:val="00A251C7"/>
    <w:rsid w:val="00A2576E"/>
    <w:rsid w:val="00A27858"/>
    <w:rsid w:val="00A3107A"/>
    <w:rsid w:val="00A318B2"/>
    <w:rsid w:val="00A341E7"/>
    <w:rsid w:val="00A3480C"/>
    <w:rsid w:val="00A35EF5"/>
    <w:rsid w:val="00A400E3"/>
    <w:rsid w:val="00A40531"/>
    <w:rsid w:val="00A40930"/>
    <w:rsid w:val="00A41ED2"/>
    <w:rsid w:val="00A43A1C"/>
    <w:rsid w:val="00A45793"/>
    <w:rsid w:val="00A50F78"/>
    <w:rsid w:val="00A52570"/>
    <w:rsid w:val="00A52598"/>
    <w:rsid w:val="00A53FA0"/>
    <w:rsid w:val="00A618E1"/>
    <w:rsid w:val="00A67977"/>
    <w:rsid w:val="00A70019"/>
    <w:rsid w:val="00A7603C"/>
    <w:rsid w:val="00A761DF"/>
    <w:rsid w:val="00A81822"/>
    <w:rsid w:val="00A874B7"/>
    <w:rsid w:val="00A91586"/>
    <w:rsid w:val="00A941AD"/>
    <w:rsid w:val="00A95131"/>
    <w:rsid w:val="00A953ED"/>
    <w:rsid w:val="00AA2711"/>
    <w:rsid w:val="00AA65D3"/>
    <w:rsid w:val="00AB0B90"/>
    <w:rsid w:val="00AB21AF"/>
    <w:rsid w:val="00AB457E"/>
    <w:rsid w:val="00AB4A40"/>
    <w:rsid w:val="00AB559D"/>
    <w:rsid w:val="00AC2C05"/>
    <w:rsid w:val="00AC4A15"/>
    <w:rsid w:val="00AD1665"/>
    <w:rsid w:val="00AE1D75"/>
    <w:rsid w:val="00AE6885"/>
    <w:rsid w:val="00AE7521"/>
    <w:rsid w:val="00AE782D"/>
    <w:rsid w:val="00AF221B"/>
    <w:rsid w:val="00AF2F49"/>
    <w:rsid w:val="00AF3568"/>
    <w:rsid w:val="00AF36DC"/>
    <w:rsid w:val="00AF377B"/>
    <w:rsid w:val="00AF4DA7"/>
    <w:rsid w:val="00B00404"/>
    <w:rsid w:val="00B07C0B"/>
    <w:rsid w:val="00B11D0C"/>
    <w:rsid w:val="00B1272C"/>
    <w:rsid w:val="00B12AFE"/>
    <w:rsid w:val="00B17D79"/>
    <w:rsid w:val="00B231D0"/>
    <w:rsid w:val="00B24646"/>
    <w:rsid w:val="00B2598D"/>
    <w:rsid w:val="00B27E9A"/>
    <w:rsid w:val="00B33490"/>
    <w:rsid w:val="00B341D7"/>
    <w:rsid w:val="00B362DA"/>
    <w:rsid w:val="00B37361"/>
    <w:rsid w:val="00B40E2D"/>
    <w:rsid w:val="00B4484F"/>
    <w:rsid w:val="00B45C9C"/>
    <w:rsid w:val="00B46495"/>
    <w:rsid w:val="00B464A4"/>
    <w:rsid w:val="00B465EC"/>
    <w:rsid w:val="00B46EB3"/>
    <w:rsid w:val="00B511B1"/>
    <w:rsid w:val="00B5281C"/>
    <w:rsid w:val="00B535C8"/>
    <w:rsid w:val="00B53906"/>
    <w:rsid w:val="00B56EDC"/>
    <w:rsid w:val="00B5733D"/>
    <w:rsid w:val="00B57AEA"/>
    <w:rsid w:val="00B6050D"/>
    <w:rsid w:val="00B62DCD"/>
    <w:rsid w:val="00B63DA9"/>
    <w:rsid w:val="00B64306"/>
    <w:rsid w:val="00B70B04"/>
    <w:rsid w:val="00B713FC"/>
    <w:rsid w:val="00B72066"/>
    <w:rsid w:val="00B7303A"/>
    <w:rsid w:val="00B7415C"/>
    <w:rsid w:val="00B7538D"/>
    <w:rsid w:val="00B82356"/>
    <w:rsid w:val="00B838A3"/>
    <w:rsid w:val="00B844A3"/>
    <w:rsid w:val="00B8565A"/>
    <w:rsid w:val="00B85F84"/>
    <w:rsid w:val="00B8761B"/>
    <w:rsid w:val="00B902D3"/>
    <w:rsid w:val="00B907E7"/>
    <w:rsid w:val="00B90BB5"/>
    <w:rsid w:val="00B90F71"/>
    <w:rsid w:val="00B9151E"/>
    <w:rsid w:val="00B92FB8"/>
    <w:rsid w:val="00B95265"/>
    <w:rsid w:val="00B95F6B"/>
    <w:rsid w:val="00B97302"/>
    <w:rsid w:val="00BA0CE0"/>
    <w:rsid w:val="00BA4F69"/>
    <w:rsid w:val="00BA777A"/>
    <w:rsid w:val="00BA77EE"/>
    <w:rsid w:val="00BA7FFA"/>
    <w:rsid w:val="00BB47C2"/>
    <w:rsid w:val="00BC165A"/>
    <w:rsid w:val="00BC1AE3"/>
    <w:rsid w:val="00BC5AB8"/>
    <w:rsid w:val="00BC5E6C"/>
    <w:rsid w:val="00BD20F5"/>
    <w:rsid w:val="00BD2C23"/>
    <w:rsid w:val="00BD2CAB"/>
    <w:rsid w:val="00BD5849"/>
    <w:rsid w:val="00BD675F"/>
    <w:rsid w:val="00BE000B"/>
    <w:rsid w:val="00BE01A5"/>
    <w:rsid w:val="00BE16E8"/>
    <w:rsid w:val="00BE1FA4"/>
    <w:rsid w:val="00BE5E8E"/>
    <w:rsid w:val="00BE682A"/>
    <w:rsid w:val="00BE7E04"/>
    <w:rsid w:val="00BF3400"/>
    <w:rsid w:val="00BF4916"/>
    <w:rsid w:val="00BF598F"/>
    <w:rsid w:val="00C01BF6"/>
    <w:rsid w:val="00C03E0A"/>
    <w:rsid w:val="00C149B2"/>
    <w:rsid w:val="00C15616"/>
    <w:rsid w:val="00C232AB"/>
    <w:rsid w:val="00C23CE4"/>
    <w:rsid w:val="00C23F9F"/>
    <w:rsid w:val="00C25A44"/>
    <w:rsid w:val="00C2634E"/>
    <w:rsid w:val="00C300B1"/>
    <w:rsid w:val="00C30D5C"/>
    <w:rsid w:val="00C30E43"/>
    <w:rsid w:val="00C31901"/>
    <w:rsid w:val="00C32125"/>
    <w:rsid w:val="00C32A3A"/>
    <w:rsid w:val="00C33DE3"/>
    <w:rsid w:val="00C42E78"/>
    <w:rsid w:val="00C43002"/>
    <w:rsid w:val="00C43854"/>
    <w:rsid w:val="00C442CD"/>
    <w:rsid w:val="00C44B46"/>
    <w:rsid w:val="00C4524F"/>
    <w:rsid w:val="00C4583F"/>
    <w:rsid w:val="00C507A6"/>
    <w:rsid w:val="00C50C00"/>
    <w:rsid w:val="00C50CBC"/>
    <w:rsid w:val="00C521B5"/>
    <w:rsid w:val="00C54B5F"/>
    <w:rsid w:val="00C57341"/>
    <w:rsid w:val="00C5749F"/>
    <w:rsid w:val="00C61E6F"/>
    <w:rsid w:val="00C62F2C"/>
    <w:rsid w:val="00C65369"/>
    <w:rsid w:val="00C66E1F"/>
    <w:rsid w:val="00C708A7"/>
    <w:rsid w:val="00C804F0"/>
    <w:rsid w:val="00C815C5"/>
    <w:rsid w:val="00C82C80"/>
    <w:rsid w:val="00C84D9B"/>
    <w:rsid w:val="00C85962"/>
    <w:rsid w:val="00C90AB1"/>
    <w:rsid w:val="00C91CCD"/>
    <w:rsid w:val="00C92C14"/>
    <w:rsid w:val="00C9303E"/>
    <w:rsid w:val="00C954AB"/>
    <w:rsid w:val="00C96185"/>
    <w:rsid w:val="00CA4AD6"/>
    <w:rsid w:val="00CA68F2"/>
    <w:rsid w:val="00CB17B9"/>
    <w:rsid w:val="00CB2141"/>
    <w:rsid w:val="00CC248E"/>
    <w:rsid w:val="00CC2BA4"/>
    <w:rsid w:val="00CC4906"/>
    <w:rsid w:val="00CC57B0"/>
    <w:rsid w:val="00CC6172"/>
    <w:rsid w:val="00CC70B8"/>
    <w:rsid w:val="00CD1597"/>
    <w:rsid w:val="00CD2CBB"/>
    <w:rsid w:val="00CD3063"/>
    <w:rsid w:val="00CD4981"/>
    <w:rsid w:val="00CD4B22"/>
    <w:rsid w:val="00CD4E39"/>
    <w:rsid w:val="00CD7E75"/>
    <w:rsid w:val="00CE152A"/>
    <w:rsid w:val="00CE1AD7"/>
    <w:rsid w:val="00CE20EE"/>
    <w:rsid w:val="00CE4F34"/>
    <w:rsid w:val="00CE560B"/>
    <w:rsid w:val="00CF2B33"/>
    <w:rsid w:val="00CF433E"/>
    <w:rsid w:val="00CF7D78"/>
    <w:rsid w:val="00D057D6"/>
    <w:rsid w:val="00D078CB"/>
    <w:rsid w:val="00D11BA6"/>
    <w:rsid w:val="00D11F9A"/>
    <w:rsid w:val="00D131EF"/>
    <w:rsid w:val="00D132F9"/>
    <w:rsid w:val="00D149EA"/>
    <w:rsid w:val="00D16847"/>
    <w:rsid w:val="00D16A30"/>
    <w:rsid w:val="00D2040E"/>
    <w:rsid w:val="00D20D63"/>
    <w:rsid w:val="00D22964"/>
    <w:rsid w:val="00D25F5A"/>
    <w:rsid w:val="00D271CD"/>
    <w:rsid w:val="00D312E7"/>
    <w:rsid w:val="00D315B3"/>
    <w:rsid w:val="00D339B5"/>
    <w:rsid w:val="00D3458A"/>
    <w:rsid w:val="00D362D6"/>
    <w:rsid w:val="00D36C05"/>
    <w:rsid w:val="00D36EAB"/>
    <w:rsid w:val="00D4427B"/>
    <w:rsid w:val="00D44619"/>
    <w:rsid w:val="00D45555"/>
    <w:rsid w:val="00D458DC"/>
    <w:rsid w:val="00D462BA"/>
    <w:rsid w:val="00D473DD"/>
    <w:rsid w:val="00D51DB0"/>
    <w:rsid w:val="00D521D6"/>
    <w:rsid w:val="00D564BD"/>
    <w:rsid w:val="00D56641"/>
    <w:rsid w:val="00D60660"/>
    <w:rsid w:val="00D60EAC"/>
    <w:rsid w:val="00D6109C"/>
    <w:rsid w:val="00D61748"/>
    <w:rsid w:val="00D64D2B"/>
    <w:rsid w:val="00D65F44"/>
    <w:rsid w:val="00D67E4B"/>
    <w:rsid w:val="00D7230B"/>
    <w:rsid w:val="00D7691D"/>
    <w:rsid w:val="00D81F25"/>
    <w:rsid w:val="00D83813"/>
    <w:rsid w:val="00D83DA4"/>
    <w:rsid w:val="00D925FC"/>
    <w:rsid w:val="00D95557"/>
    <w:rsid w:val="00D9665D"/>
    <w:rsid w:val="00DA22BE"/>
    <w:rsid w:val="00DA425D"/>
    <w:rsid w:val="00DA788C"/>
    <w:rsid w:val="00DB03F8"/>
    <w:rsid w:val="00DB2347"/>
    <w:rsid w:val="00DB42C1"/>
    <w:rsid w:val="00DB4A5F"/>
    <w:rsid w:val="00DB4E43"/>
    <w:rsid w:val="00DB6B7B"/>
    <w:rsid w:val="00DB7ABF"/>
    <w:rsid w:val="00DC0739"/>
    <w:rsid w:val="00DC0D74"/>
    <w:rsid w:val="00DC6ECD"/>
    <w:rsid w:val="00DD1577"/>
    <w:rsid w:val="00DD2C39"/>
    <w:rsid w:val="00DD5FB1"/>
    <w:rsid w:val="00DD6AA3"/>
    <w:rsid w:val="00DE0331"/>
    <w:rsid w:val="00DE06AA"/>
    <w:rsid w:val="00DE3C01"/>
    <w:rsid w:val="00DF3B72"/>
    <w:rsid w:val="00DF50B2"/>
    <w:rsid w:val="00DF6D82"/>
    <w:rsid w:val="00E02CB3"/>
    <w:rsid w:val="00E033D1"/>
    <w:rsid w:val="00E10804"/>
    <w:rsid w:val="00E10807"/>
    <w:rsid w:val="00E10FDD"/>
    <w:rsid w:val="00E112E2"/>
    <w:rsid w:val="00E17427"/>
    <w:rsid w:val="00E2018E"/>
    <w:rsid w:val="00E25551"/>
    <w:rsid w:val="00E270F4"/>
    <w:rsid w:val="00E33AD2"/>
    <w:rsid w:val="00E3434B"/>
    <w:rsid w:val="00E37AC8"/>
    <w:rsid w:val="00E4097B"/>
    <w:rsid w:val="00E418F5"/>
    <w:rsid w:val="00E46B18"/>
    <w:rsid w:val="00E46B26"/>
    <w:rsid w:val="00E46E32"/>
    <w:rsid w:val="00E507FB"/>
    <w:rsid w:val="00E52618"/>
    <w:rsid w:val="00E53128"/>
    <w:rsid w:val="00E534F5"/>
    <w:rsid w:val="00E5371A"/>
    <w:rsid w:val="00E54DC2"/>
    <w:rsid w:val="00E5745F"/>
    <w:rsid w:val="00E57F20"/>
    <w:rsid w:val="00E6228D"/>
    <w:rsid w:val="00E676F9"/>
    <w:rsid w:val="00E74E05"/>
    <w:rsid w:val="00E75C8A"/>
    <w:rsid w:val="00E76C84"/>
    <w:rsid w:val="00E8099F"/>
    <w:rsid w:val="00E821F5"/>
    <w:rsid w:val="00E83F29"/>
    <w:rsid w:val="00E87276"/>
    <w:rsid w:val="00E8784A"/>
    <w:rsid w:val="00E9626F"/>
    <w:rsid w:val="00E973CD"/>
    <w:rsid w:val="00EA067C"/>
    <w:rsid w:val="00EA249B"/>
    <w:rsid w:val="00EA2B37"/>
    <w:rsid w:val="00EA4822"/>
    <w:rsid w:val="00EA4E91"/>
    <w:rsid w:val="00EA50DB"/>
    <w:rsid w:val="00EB05CE"/>
    <w:rsid w:val="00EB0996"/>
    <w:rsid w:val="00EB18F1"/>
    <w:rsid w:val="00EB468E"/>
    <w:rsid w:val="00EB5C01"/>
    <w:rsid w:val="00EB6126"/>
    <w:rsid w:val="00EC26B5"/>
    <w:rsid w:val="00EC7D87"/>
    <w:rsid w:val="00ED0C53"/>
    <w:rsid w:val="00ED1101"/>
    <w:rsid w:val="00ED1C9C"/>
    <w:rsid w:val="00ED51B4"/>
    <w:rsid w:val="00ED5F30"/>
    <w:rsid w:val="00ED6A8B"/>
    <w:rsid w:val="00EE411C"/>
    <w:rsid w:val="00EE56BC"/>
    <w:rsid w:val="00EE5BF0"/>
    <w:rsid w:val="00EE732B"/>
    <w:rsid w:val="00EF1E75"/>
    <w:rsid w:val="00EF40FE"/>
    <w:rsid w:val="00F00265"/>
    <w:rsid w:val="00F0086D"/>
    <w:rsid w:val="00F00BED"/>
    <w:rsid w:val="00F01613"/>
    <w:rsid w:val="00F02767"/>
    <w:rsid w:val="00F07ABF"/>
    <w:rsid w:val="00F128C4"/>
    <w:rsid w:val="00F130C7"/>
    <w:rsid w:val="00F142A2"/>
    <w:rsid w:val="00F21538"/>
    <w:rsid w:val="00F2289A"/>
    <w:rsid w:val="00F22F79"/>
    <w:rsid w:val="00F24F0D"/>
    <w:rsid w:val="00F25316"/>
    <w:rsid w:val="00F27133"/>
    <w:rsid w:val="00F27D27"/>
    <w:rsid w:val="00F30075"/>
    <w:rsid w:val="00F32229"/>
    <w:rsid w:val="00F326B1"/>
    <w:rsid w:val="00F336B2"/>
    <w:rsid w:val="00F40016"/>
    <w:rsid w:val="00F4136F"/>
    <w:rsid w:val="00F417A0"/>
    <w:rsid w:val="00F42BE5"/>
    <w:rsid w:val="00F507C6"/>
    <w:rsid w:val="00F53D96"/>
    <w:rsid w:val="00F54304"/>
    <w:rsid w:val="00F5582F"/>
    <w:rsid w:val="00F56B57"/>
    <w:rsid w:val="00F609D5"/>
    <w:rsid w:val="00F7764B"/>
    <w:rsid w:val="00F81DDB"/>
    <w:rsid w:val="00F8358A"/>
    <w:rsid w:val="00F84ECC"/>
    <w:rsid w:val="00F8584F"/>
    <w:rsid w:val="00F85FA4"/>
    <w:rsid w:val="00F86239"/>
    <w:rsid w:val="00F87642"/>
    <w:rsid w:val="00F9038E"/>
    <w:rsid w:val="00F968BB"/>
    <w:rsid w:val="00F96957"/>
    <w:rsid w:val="00FA188B"/>
    <w:rsid w:val="00FA3669"/>
    <w:rsid w:val="00FA58B8"/>
    <w:rsid w:val="00FA6BAC"/>
    <w:rsid w:val="00FA7A0F"/>
    <w:rsid w:val="00FB4291"/>
    <w:rsid w:val="00FB4F43"/>
    <w:rsid w:val="00FB56AF"/>
    <w:rsid w:val="00FC025E"/>
    <w:rsid w:val="00FC21CC"/>
    <w:rsid w:val="00FC2DC7"/>
    <w:rsid w:val="00FD040B"/>
    <w:rsid w:val="00FD1CC4"/>
    <w:rsid w:val="00FD1ECE"/>
    <w:rsid w:val="00FD3CB6"/>
    <w:rsid w:val="00FD6CB7"/>
    <w:rsid w:val="00FE0841"/>
    <w:rsid w:val="00FE1A4B"/>
    <w:rsid w:val="00FE2FCD"/>
    <w:rsid w:val="00FE5C5E"/>
    <w:rsid w:val="00FE62E8"/>
    <w:rsid w:val="00FF0974"/>
    <w:rsid w:val="00FF31A8"/>
    <w:rsid w:val="00FF6110"/>
    <w:rsid w:val="00FF75FC"/>
    <w:rsid w:val="00FF7D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2F4221-2133-444F-9825-E45F43F2F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7E6C"/>
  </w:style>
  <w:style w:type="paragraph" w:styleId="1">
    <w:name w:val="heading 1"/>
    <w:basedOn w:val="a"/>
    <w:next w:val="a"/>
    <w:qFormat/>
    <w:rsid w:val="00247E6C"/>
    <w:pPr>
      <w:keepNext/>
      <w:jc w:val="both"/>
      <w:outlineLvl w:val="0"/>
    </w:pPr>
    <w:rPr>
      <w:rFonts w:ascii="Arial" w:hAnsi="Arial"/>
      <w:sz w:val="24"/>
    </w:rPr>
  </w:style>
  <w:style w:type="paragraph" w:styleId="2">
    <w:name w:val="heading 2"/>
    <w:basedOn w:val="a"/>
    <w:next w:val="a"/>
    <w:qFormat/>
    <w:rsid w:val="00247E6C"/>
    <w:pPr>
      <w:keepNext/>
      <w:outlineLvl w:val="1"/>
    </w:pPr>
    <w:rPr>
      <w:rFonts w:ascii="Arial" w:hAnsi="Arial"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47E6C"/>
    <w:pPr>
      <w:jc w:val="both"/>
    </w:pPr>
    <w:rPr>
      <w:rFonts w:ascii="Arial" w:hAnsi="Arial"/>
      <w:sz w:val="24"/>
    </w:rPr>
  </w:style>
  <w:style w:type="paragraph" w:styleId="a4">
    <w:name w:val="footer"/>
    <w:basedOn w:val="a"/>
    <w:rsid w:val="00247E6C"/>
    <w:pPr>
      <w:tabs>
        <w:tab w:val="center" w:pos="4677"/>
        <w:tab w:val="right" w:pos="9355"/>
      </w:tabs>
    </w:pPr>
  </w:style>
  <w:style w:type="character" w:styleId="a5">
    <w:name w:val="page number"/>
    <w:basedOn w:val="a0"/>
    <w:rsid w:val="00247E6C"/>
  </w:style>
  <w:style w:type="paragraph" w:styleId="a6">
    <w:name w:val="Body Text Indent"/>
    <w:basedOn w:val="a"/>
    <w:rsid w:val="00247E6C"/>
    <w:pPr>
      <w:ind w:firstLine="708"/>
      <w:jc w:val="both"/>
    </w:pPr>
    <w:rPr>
      <w:rFonts w:ascii="Arial" w:hAnsi="Arial"/>
      <w:sz w:val="24"/>
    </w:rPr>
  </w:style>
  <w:style w:type="paragraph" w:styleId="a7">
    <w:name w:val="Balloon Text"/>
    <w:basedOn w:val="a"/>
    <w:semiHidden/>
    <w:rsid w:val="002A794E"/>
    <w:rPr>
      <w:rFonts w:ascii="Tahoma" w:hAnsi="Tahoma" w:cs="Tahoma"/>
      <w:sz w:val="16"/>
      <w:szCs w:val="16"/>
    </w:rPr>
  </w:style>
  <w:style w:type="table" w:styleId="a8">
    <w:name w:val="Table Grid"/>
    <w:basedOn w:val="a1"/>
    <w:uiPriority w:val="59"/>
    <w:rsid w:val="00055EA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B11D0C"/>
    <w:pPr>
      <w:autoSpaceDE w:val="0"/>
      <w:autoSpaceDN w:val="0"/>
      <w:adjustRightInd w:val="0"/>
    </w:pPr>
    <w:rPr>
      <w:sz w:val="28"/>
      <w:szCs w:val="28"/>
    </w:rPr>
  </w:style>
  <w:style w:type="paragraph" w:customStyle="1" w:styleId="ConsNormal">
    <w:name w:val="ConsNormal"/>
    <w:rsid w:val="008F5B8B"/>
    <w:pPr>
      <w:widowControl w:val="0"/>
      <w:autoSpaceDE w:val="0"/>
      <w:autoSpaceDN w:val="0"/>
      <w:adjustRightInd w:val="0"/>
      <w:ind w:right="19772" w:firstLine="720"/>
    </w:pPr>
    <w:rPr>
      <w:rFonts w:ascii="Arial" w:hAnsi="Arial" w:cs="Arial"/>
    </w:rPr>
  </w:style>
  <w:style w:type="paragraph" w:styleId="a9">
    <w:name w:val="List Paragraph"/>
    <w:basedOn w:val="a"/>
    <w:uiPriority w:val="34"/>
    <w:qFormat/>
    <w:rsid w:val="00ED6A8B"/>
    <w:pPr>
      <w:ind w:left="720"/>
      <w:contextualSpacing/>
    </w:pPr>
  </w:style>
  <w:style w:type="character" w:styleId="aa">
    <w:name w:val="Hyperlink"/>
    <w:basedOn w:val="a0"/>
    <w:rsid w:val="000D74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29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4;&#1086;-&#1072;&#1081;&#1093;&#1072;&#1083;.&#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dmmirny.ktalk.ru/kq9xsr26r066" TargetMode="External"/><Relationship Id="rId4" Type="http://schemas.openxmlformats.org/officeDocument/2006/relationships/settings" Target="settings.xml"/><Relationship Id="rId9" Type="http://schemas.openxmlformats.org/officeDocument/2006/relationships/hyperlink" Target="http://www.&#1084;&#1086;-&#1072;&#1081;&#1093;&#1072;&#1083;.&#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203FC-E069-4BFD-A5B8-24C3A06A8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3340</Words>
  <Characters>23454</Characters>
  <Application>Microsoft Office Word</Application>
  <DocSecurity>0</DocSecurity>
  <Lines>195</Lines>
  <Paragraphs>53</Paragraphs>
  <ScaleCrop>false</ScaleCrop>
  <HeadingPairs>
    <vt:vector size="2" baseType="variant">
      <vt:variant>
        <vt:lpstr>Название</vt:lpstr>
      </vt:variant>
      <vt:variant>
        <vt:i4>1</vt:i4>
      </vt:variant>
    </vt:vector>
  </HeadingPairs>
  <TitlesOfParts>
    <vt:vector size="1" baseType="lpstr">
      <vt:lpstr>Порядок проведения V сессии</vt:lpstr>
    </vt:vector>
  </TitlesOfParts>
  <Company>Elcom Ltd</Company>
  <LinksUpToDate>false</LinksUpToDate>
  <CharactersWithSpaces>26741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проведения V сессии</dc:title>
  <dc:subject/>
  <dc:creator>Плотников Александр Викторович</dc:creator>
  <cp:keywords/>
  <dc:description/>
  <cp:lastModifiedBy>Заикина ВС</cp:lastModifiedBy>
  <cp:revision>2</cp:revision>
  <cp:lastPrinted>2023-06-23T04:26:00Z</cp:lastPrinted>
  <dcterms:created xsi:type="dcterms:W3CDTF">2026-08-14T01:10:00Z</dcterms:created>
  <dcterms:modified xsi:type="dcterms:W3CDTF">2026-08-14T01:10:00Z</dcterms:modified>
</cp:coreProperties>
</file>