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8F5" w:rsidRPr="008E5D4C" w:rsidRDefault="00B808F5" w:rsidP="00B808F5">
      <w:pPr>
        <w:pStyle w:val="ConsTitle"/>
        <w:ind w:right="0"/>
        <w:jc w:val="right"/>
        <w:rPr>
          <w:rFonts w:ascii="Times New Roman" w:hAnsi="Times New Roman" w:cs="Times New Roman"/>
          <w:b w:val="0"/>
          <w:bCs w:val="0"/>
          <w:sz w:val="24"/>
          <w:szCs w:val="24"/>
        </w:rPr>
      </w:pPr>
      <w:r w:rsidRPr="008E5D4C">
        <w:rPr>
          <w:rFonts w:ascii="Times New Roman" w:hAnsi="Times New Roman" w:cs="Times New Roman"/>
          <w:b w:val="0"/>
          <w:bCs w:val="0"/>
          <w:sz w:val="24"/>
          <w:szCs w:val="24"/>
        </w:rPr>
        <w:t>Приложение</w:t>
      </w:r>
    </w:p>
    <w:p w:rsidR="00B808F5" w:rsidRPr="008E5D4C" w:rsidRDefault="00B808F5" w:rsidP="00B808F5">
      <w:pPr>
        <w:pStyle w:val="ConsTitle"/>
        <w:ind w:right="0"/>
        <w:jc w:val="right"/>
        <w:rPr>
          <w:rFonts w:ascii="Times New Roman" w:hAnsi="Times New Roman" w:cs="Times New Roman"/>
          <w:b w:val="0"/>
          <w:bCs w:val="0"/>
          <w:sz w:val="24"/>
          <w:szCs w:val="24"/>
        </w:rPr>
      </w:pPr>
      <w:r w:rsidRPr="008E5D4C">
        <w:rPr>
          <w:rFonts w:ascii="Times New Roman" w:hAnsi="Times New Roman" w:cs="Times New Roman"/>
          <w:b w:val="0"/>
          <w:bCs w:val="0"/>
          <w:sz w:val="24"/>
          <w:szCs w:val="24"/>
        </w:rPr>
        <w:t>Утвержден</w:t>
      </w:r>
      <w:r w:rsidR="00D3250C" w:rsidRPr="008E5D4C">
        <w:rPr>
          <w:rFonts w:ascii="Times New Roman" w:hAnsi="Times New Roman" w:cs="Times New Roman"/>
          <w:b w:val="0"/>
          <w:bCs w:val="0"/>
          <w:sz w:val="24"/>
          <w:szCs w:val="24"/>
        </w:rPr>
        <w:t>о</w:t>
      </w:r>
    </w:p>
    <w:p w:rsidR="00B808F5" w:rsidRPr="008E5D4C" w:rsidRDefault="00B808F5" w:rsidP="00B808F5">
      <w:pPr>
        <w:pStyle w:val="ConsTitle"/>
        <w:ind w:right="0"/>
        <w:jc w:val="right"/>
        <w:rPr>
          <w:rFonts w:ascii="Times New Roman" w:hAnsi="Times New Roman" w:cs="Times New Roman"/>
          <w:b w:val="0"/>
          <w:bCs w:val="0"/>
          <w:sz w:val="24"/>
          <w:szCs w:val="24"/>
        </w:rPr>
      </w:pPr>
      <w:r w:rsidRPr="008E5D4C">
        <w:rPr>
          <w:rFonts w:ascii="Times New Roman" w:hAnsi="Times New Roman" w:cs="Times New Roman"/>
          <w:b w:val="0"/>
          <w:bCs w:val="0"/>
          <w:sz w:val="24"/>
          <w:szCs w:val="24"/>
        </w:rPr>
        <w:t>решением Айхальского поселкового Совета</w:t>
      </w:r>
    </w:p>
    <w:p w:rsidR="00D332A9" w:rsidRPr="008E5D4C" w:rsidRDefault="007870FD" w:rsidP="007870FD">
      <w:pPr>
        <w:pStyle w:val="ConsTitle"/>
        <w:ind w:right="0"/>
        <w:jc w:val="right"/>
        <w:rPr>
          <w:rFonts w:ascii="Times New Roman" w:hAnsi="Times New Roman" w:cs="Times New Roman"/>
          <w:b w:val="0"/>
          <w:bCs w:val="0"/>
          <w:sz w:val="24"/>
          <w:szCs w:val="24"/>
        </w:rPr>
      </w:pPr>
      <w:r w:rsidRPr="008E5D4C">
        <w:rPr>
          <w:rFonts w:ascii="Times New Roman" w:hAnsi="Times New Roman" w:cs="Times New Roman"/>
          <w:b w:val="0"/>
          <w:bCs w:val="0"/>
          <w:sz w:val="24"/>
          <w:szCs w:val="24"/>
        </w:rPr>
        <w:t>от</w:t>
      </w:r>
      <w:r w:rsidR="004B48A6" w:rsidRPr="008E5D4C">
        <w:rPr>
          <w:rFonts w:ascii="Times New Roman" w:hAnsi="Times New Roman" w:cs="Times New Roman"/>
          <w:b w:val="0"/>
          <w:bCs w:val="0"/>
          <w:sz w:val="24"/>
          <w:szCs w:val="24"/>
        </w:rPr>
        <w:t xml:space="preserve"> 24.05.2016 </w:t>
      </w:r>
      <w:r w:rsidRPr="008E5D4C">
        <w:rPr>
          <w:rFonts w:ascii="Times New Roman" w:hAnsi="Times New Roman" w:cs="Times New Roman"/>
          <w:b w:val="0"/>
          <w:bCs w:val="0"/>
          <w:sz w:val="24"/>
          <w:szCs w:val="24"/>
          <w:lang w:val="en-US"/>
        </w:rPr>
        <w:t>III</w:t>
      </w:r>
      <w:r w:rsidRPr="008E5D4C">
        <w:rPr>
          <w:rFonts w:ascii="Times New Roman" w:hAnsi="Times New Roman" w:cs="Times New Roman"/>
          <w:b w:val="0"/>
          <w:bCs w:val="0"/>
          <w:sz w:val="24"/>
          <w:szCs w:val="24"/>
        </w:rPr>
        <w:t>-№</w:t>
      </w:r>
      <w:r w:rsidR="004B48A6" w:rsidRPr="008E5D4C">
        <w:rPr>
          <w:rFonts w:ascii="Times New Roman" w:hAnsi="Times New Roman" w:cs="Times New Roman"/>
          <w:b w:val="0"/>
          <w:bCs w:val="0"/>
          <w:sz w:val="24"/>
          <w:szCs w:val="24"/>
        </w:rPr>
        <w:t xml:space="preserve"> 50-5</w:t>
      </w:r>
      <w:r w:rsidR="00D332A9" w:rsidRPr="008E5D4C">
        <w:rPr>
          <w:rFonts w:ascii="Times New Roman" w:hAnsi="Times New Roman" w:cs="Times New Roman"/>
          <w:b w:val="0"/>
          <w:bCs w:val="0"/>
          <w:sz w:val="24"/>
          <w:szCs w:val="24"/>
        </w:rPr>
        <w:t>,</w:t>
      </w:r>
    </w:p>
    <w:p w:rsidR="00B808F5" w:rsidRPr="008E5D4C" w:rsidRDefault="00D332A9" w:rsidP="007870FD">
      <w:pPr>
        <w:pStyle w:val="ConsTitle"/>
        <w:ind w:right="0"/>
        <w:jc w:val="right"/>
        <w:rPr>
          <w:rFonts w:ascii="Times New Roman" w:hAnsi="Times New Roman" w:cs="Times New Roman"/>
          <w:b w:val="0"/>
          <w:sz w:val="24"/>
          <w:szCs w:val="24"/>
        </w:rPr>
      </w:pPr>
      <w:r w:rsidRPr="008E5D4C">
        <w:rPr>
          <w:rFonts w:ascii="Times New Roman" w:hAnsi="Times New Roman" w:cs="Times New Roman"/>
          <w:b w:val="0"/>
          <w:bCs w:val="0"/>
          <w:sz w:val="24"/>
          <w:szCs w:val="24"/>
        </w:rPr>
        <w:t xml:space="preserve">в редакции решения от 24.01.2017 </w:t>
      </w:r>
      <w:r w:rsidRPr="008E5D4C">
        <w:rPr>
          <w:rFonts w:ascii="Times New Roman" w:hAnsi="Times New Roman" w:cs="Times New Roman"/>
          <w:b w:val="0"/>
          <w:sz w:val="24"/>
          <w:szCs w:val="24"/>
          <w:lang w:val="en-US"/>
        </w:rPr>
        <w:t>III</w:t>
      </w:r>
      <w:r w:rsidRPr="008E5D4C">
        <w:rPr>
          <w:rFonts w:ascii="Times New Roman" w:hAnsi="Times New Roman" w:cs="Times New Roman"/>
          <w:b w:val="0"/>
          <w:sz w:val="24"/>
          <w:szCs w:val="24"/>
        </w:rPr>
        <w:t>-№ 57-12</w:t>
      </w:r>
      <w:r w:rsidR="00135ADD" w:rsidRPr="008E5D4C">
        <w:rPr>
          <w:rFonts w:ascii="Times New Roman" w:hAnsi="Times New Roman" w:cs="Times New Roman"/>
          <w:b w:val="0"/>
          <w:sz w:val="24"/>
          <w:szCs w:val="24"/>
        </w:rPr>
        <w:t>,</w:t>
      </w:r>
    </w:p>
    <w:p w:rsidR="004D2603" w:rsidRPr="008E5D4C" w:rsidRDefault="00135ADD" w:rsidP="007870FD">
      <w:pPr>
        <w:pStyle w:val="ConsTitle"/>
        <w:ind w:right="0"/>
        <w:jc w:val="right"/>
        <w:rPr>
          <w:rFonts w:ascii="Times New Roman" w:hAnsi="Times New Roman" w:cs="Times New Roman"/>
          <w:b w:val="0"/>
          <w:sz w:val="24"/>
          <w:szCs w:val="24"/>
        </w:rPr>
      </w:pPr>
      <w:r w:rsidRPr="008E5D4C">
        <w:rPr>
          <w:rFonts w:ascii="Times New Roman" w:hAnsi="Times New Roman" w:cs="Times New Roman"/>
          <w:b w:val="0"/>
          <w:sz w:val="24"/>
          <w:szCs w:val="24"/>
        </w:rPr>
        <w:t xml:space="preserve">от 28.02.2022 </w:t>
      </w:r>
      <w:r w:rsidRPr="008E5D4C">
        <w:rPr>
          <w:rFonts w:ascii="Times New Roman" w:hAnsi="Times New Roman" w:cs="Times New Roman"/>
          <w:b w:val="0"/>
          <w:sz w:val="24"/>
          <w:szCs w:val="24"/>
          <w:lang w:val="en-US"/>
        </w:rPr>
        <w:t>IV</w:t>
      </w:r>
      <w:r w:rsidRPr="008E5D4C">
        <w:rPr>
          <w:rFonts w:ascii="Times New Roman" w:hAnsi="Times New Roman" w:cs="Times New Roman"/>
          <w:b w:val="0"/>
          <w:sz w:val="24"/>
          <w:szCs w:val="24"/>
        </w:rPr>
        <w:t xml:space="preserve"> № 72-4</w:t>
      </w:r>
      <w:r w:rsidR="004D2603" w:rsidRPr="008E5D4C">
        <w:rPr>
          <w:rFonts w:ascii="Times New Roman" w:hAnsi="Times New Roman" w:cs="Times New Roman"/>
          <w:b w:val="0"/>
          <w:sz w:val="24"/>
          <w:szCs w:val="24"/>
        </w:rPr>
        <w:t>,</w:t>
      </w:r>
      <w:r w:rsidR="008E5D4C">
        <w:rPr>
          <w:rFonts w:ascii="Times New Roman" w:hAnsi="Times New Roman" w:cs="Times New Roman"/>
          <w:b w:val="0"/>
          <w:sz w:val="24"/>
          <w:szCs w:val="24"/>
        </w:rPr>
        <w:t xml:space="preserve"> </w:t>
      </w:r>
      <w:r w:rsidR="004D2603" w:rsidRPr="008E5D4C">
        <w:rPr>
          <w:rFonts w:ascii="Times New Roman" w:hAnsi="Times New Roman" w:cs="Times New Roman"/>
          <w:b w:val="0"/>
          <w:sz w:val="24"/>
          <w:szCs w:val="24"/>
        </w:rPr>
        <w:t xml:space="preserve">от 19.09.2023 </w:t>
      </w:r>
      <w:r w:rsidR="004D2603" w:rsidRPr="008E5D4C">
        <w:rPr>
          <w:rFonts w:ascii="Times New Roman" w:hAnsi="Times New Roman" w:cs="Times New Roman"/>
          <w:b w:val="0"/>
          <w:sz w:val="24"/>
          <w:szCs w:val="24"/>
          <w:lang w:val="en-US"/>
        </w:rPr>
        <w:t>V</w:t>
      </w:r>
      <w:r w:rsidR="004D2603" w:rsidRPr="008E5D4C">
        <w:rPr>
          <w:rFonts w:ascii="Times New Roman" w:hAnsi="Times New Roman" w:cs="Times New Roman"/>
          <w:b w:val="0"/>
          <w:sz w:val="24"/>
          <w:szCs w:val="24"/>
        </w:rPr>
        <w:t>-№14-8</w:t>
      </w:r>
      <w:r w:rsidR="007524D3" w:rsidRPr="008E5D4C">
        <w:rPr>
          <w:rFonts w:ascii="Times New Roman" w:hAnsi="Times New Roman" w:cs="Times New Roman"/>
          <w:b w:val="0"/>
          <w:sz w:val="24"/>
          <w:szCs w:val="24"/>
        </w:rPr>
        <w:t>,</w:t>
      </w:r>
    </w:p>
    <w:p w:rsidR="007524D3" w:rsidRPr="008E5D4C" w:rsidRDefault="007524D3" w:rsidP="007870FD">
      <w:pPr>
        <w:pStyle w:val="ConsTitle"/>
        <w:ind w:right="0"/>
        <w:jc w:val="right"/>
        <w:rPr>
          <w:rFonts w:ascii="Times New Roman" w:hAnsi="Times New Roman" w:cs="Times New Roman"/>
          <w:b w:val="0"/>
          <w:bCs w:val="0"/>
          <w:sz w:val="24"/>
          <w:szCs w:val="24"/>
        </w:rPr>
      </w:pPr>
      <w:r w:rsidRPr="008E5D4C">
        <w:rPr>
          <w:rFonts w:ascii="Times New Roman" w:hAnsi="Times New Roman" w:cs="Times New Roman"/>
          <w:b w:val="0"/>
          <w:bCs w:val="0"/>
          <w:sz w:val="24"/>
          <w:szCs w:val="24"/>
        </w:rPr>
        <w:t xml:space="preserve">от 25.02.2025 </w:t>
      </w:r>
      <w:r w:rsidRPr="008E5D4C">
        <w:rPr>
          <w:rFonts w:ascii="Times New Roman" w:hAnsi="Times New Roman" w:cs="Times New Roman"/>
          <w:b w:val="0"/>
          <w:bCs w:val="0"/>
          <w:sz w:val="24"/>
          <w:szCs w:val="24"/>
          <w:lang w:val="en-US"/>
        </w:rPr>
        <w:t>V</w:t>
      </w:r>
      <w:r w:rsidRPr="008E5D4C">
        <w:rPr>
          <w:rFonts w:ascii="Times New Roman" w:hAnsi="Times New Roman" w:cs="Times New Roman"/>
          <w:b w:val="0"/>
          <w:bCs w:val="0"/>
          <w:sz w:val="24"/>
          <w:szCs w:val="24"/>
        </w:rPr>
        <w:t>-№ 33-2</w:t>
      </w:r>
      <w:r w:rsidR="008E5D4C">
        <w:rPr>
          <w:rFonts w:ascii="Times New Roman" w:hAnsi="Times New Roman" w:cs="Times New Roman"/>
          <w:b w:val="0"/>
          <w:bCs w:val="0"/>
          <w:sz w:val="24"/>
          <w:szCs w:val="24"/>
        </w:rPr>
        <w:t xml:space="preserve">, </w:t>
      </w:r>
      <w:r w:rsidR="008E5D4C" w:rsidRPr="008E5D4C">
        <w:rPr>
          <w:rFonts w:ascii="Times New Roman" w:hAnsi="Times New Roman" w:cs="Times New Roman"/>
          <w:b w:val="0"/>
          <w:bCs w:val="0"/>
          <w:color w:val="FF0000"/>
          <w:sz w:val="24"/>
          <w:szCs w:val="24"/>
        </w:rPr>
        <w:t xml:space="preserve">от 31.03.2026 </w:t>
      </w:r>
      <w:r w:rsidR="008E5D4C" w:rsidRPr="008E5D4C">
        <w:rPr>
          <w:rFonts w:ascii="Times New Roman" w:hAnsi="Times New Roman" w:cs="Times New Roman"/>
          <w:b w:val="0"/>
          <w:bCs w:val="0"/>
          <w:color w:val="FF0000"/>
          <w:sz w:val="24"/>
          <w:szCs w:val="24"/>
          <w:lang w:val="en-US"/>
        </w:rPr>
        <w:t>V-</w:t>
      </w:r>
      <w:r w:rsidR="008E5D4C" w:rsidRPr="008E5D4C">
        <w:rPr>
          <w:rFonts w:ascii="Times New Roman" w:hAnsi="Times New Roman" w:cs="Times New Roman"/>
          <w:b w:val="0"/>
          <w:bCs w:val="0"/>
          <w:color w:val="FF0000"/>
          <w:sz w:val="24"/>
          <w:szCs w:val="24"/>
        </w:rPr>
        <w:t>№ 48-3</w:t>
      </w:r>
    </w:p>
    <w:p w:rsidR="00B808F5" w:rsidRPr="008E5D4C" w:rsidRDefault="00B808F5" w:rsidP="002C2EFE">
      <w:pPr>
        <w:pStyle w:val="ConsTitle"/>
        <w:ind w:right="0"/>
        <w:jc w:val="center"/>
        <w:rPr>
          <w:rFonts w:ascii="Times New Roman" w:hAnsi="Times New Roman" w:cs="Times New Roman"/>
          <w:bCs w:val="0"/>
          <w:sz w:val="24"/>
          <w:szCs w:val="24"/>
        </w:rPr>
      </w:pPr>
    </w:p>
    <w:p w:rsidR="002C2EFE" w:rsidRPr="008E5D4C" w:rsidRDefault="002C2EFE" w:rsidP="002C2EFE">
      <w:pPr>
        <w:pStyle w:val="ConsTitle"/>
        <w:ind w:right="0"/>
        <w:jc w:val="center"/>
        <w:rPr>
          <w:rFonts w:ascii="Times New Roman" w:hAnsi="Times New Roman" w:cs="Times New Roman"/>
          <w:bCs w:val="0"/>
          <w:sz w:val="24"/>
          <w:szCs w:val="24"/>
        </w:rPr>
      </w:pPr>
      <w:r w:rsidRPr="008E5D4C">
        <w:rPr>
          <w:rFonts w:ascii="Times New Roman" w:hAnsi="Times New Roman" w:cs="Times New Roman"/>
          <w:bCs w:val="0"/>
          <w:sz w:val="24"/>
          <w:szCs w:val="24"/>
        </w:rPr>
        <w:t>Положение</w:t>
      </w:r>
    </w:p>
    <w:p w:rsidR="002C2EFE" w:rsidRPr="008E5D4C" w:rsidRDefault="002C2EFE" w:rsidP="002C2EFE">
      <w:pPr>
        <w:pStyle w:val="ConsPlusNormal"/>
        <w:jc w:val="center"/>
      </w:pPr>
      <w:r w:rsidRPr="008E5D4C">
        <w:t xml:space="preserve">о пенсии за выслугу лет лицам, замещавшим муниципальные должности и должности муниципальной службы в </w:t>
      </w:r>
      <w:r w:rsidR="007524D3" w:rsidRPr="008E5D4C">
        <w:t>городском поселении</w:t>
      </w:r>
      <w:r w:rsidRPr="008E5D4C">
        <w:t xml:space="preserve"> «Поселок Айхал» </w:t>
      </w:r>
      <w:r w:rsidR="007524D3" w:rsidRPr="008E5D4C">
        <w:t>муниципального района «</w:t>
      </w:r>
      <w:r w:rsidRPr="008E5D4C">
        <w:t>Мирнинск</w:t>
      </w:r>
      <w:r w:rsidR="007524D3" w:rsidRPr="008E5D4C">
        <w:t>ий</w:t>
      </w:r>
      <w:r w:rsidRPr="008E5D4C">
        <w:t xml:space="preserve"> район</w:t>
      </w:r>
      <w:r w:rsidR="007524D3" w:rsidRPr="008E5D4C">
        <w:t>»</w:t>
      </w:r>
      <w:r w:rsidRPr="008E5D4C">
        <w:t xml:space="preserve"> Республик</w:t>
      </w:r>
      <w:r w:rsidR="007524D3" w:rsidRPr="008E5D4C">
        <w:t>и</w:t>
      </w:r>
      <w:r w:rsidRPr="008E5D4C">
        <w:t xml:space="preserve"> Саха (Якутия)</w:t>
      </w:r>
    </w:p>
    <w:p w:rsidR="007524D3" w:rsidRPr="008E5D4C" w:rsidRDefault="007524D3" w:rsidP="002C2EFE">
      <w:pPr>
        <w:pStyle w:val="ConsPlusNormal"/>
        <w:jc w:val="center"/>
        <w:rPr>
          <w:b w:val="0"/>
          <w:i/>
          <w:sz w:val="20"/>
          <w:szCs w:val="20"/>
        </w:rPr>
      </w:pPr>
      <w:r w:rsidRPr="008E5D4C">
        <w:rPr>
          <w:b w:val="0"/>
          <w:i/>
          <w:sz w:val="20"/>
          <w:szCs w:val="20"/>
        </w:rPr>
        <w:t xml:space="preserve">(в редакции решения от 25.02.2025 </w:t>
      </w:r>
      <w:r w:rsidRPr="008E5D4C">
        <w:rPr>
          <w:b w:val="0"/>
          <w:i/>
          <w:sz w:val="20"/>
          <w:szCs w:val="20"/>
          <w:lang w:val="en-US"/>
        </w:rPr>
        <w:t>V</w:t>
      </w:r>
      <w:r w:rsidRPr="008E5D4C">
        <w:rPr>
          <w:b w:val="0"/>
          <w:i/>
          <w:sz w:val="20"/>
          <w:szCs w:val="20"/>
        </w:rPr>
        <w:t>-№ 33-2)</w:t>
      </w:r>
    </w:p>
    <w:p w:rsidR="002C2EFE" w:rsidRPr="008E5D4C" w:rsidRDefault="002C2EFE" w:rsidP="002C2EFE">
      <w:pPr>
        <w:pStyle w:val="ConsNormal"/>
        <w:ind w:right="0" w:firstLine="540"/>
        <w:jc w:val="both"/>
        <w:rPr>
          <w:rFonts w:ascii="Times New Roman" w:hAnsi="Times New Roman" w:cs="Times New Roman"/>
          <w:sz w:val="24"/>
          <w:szCs w:val="24"/>
        </w:rPr>
      </w:pPr>
    </w:p>
    <w:p w:rsidR="00E27B29" w:rsidRPr="00702143" w:rsidRDefault="00E27B29" w:rsidP="00E27B29">
      <w:pPr>
        <w:autoSpaceDE w:val="0"/>
        <w:autoSpaceDN w:val="0"/>
        <w:adjustRightInd w:val="0"/>
        <w:ind w:firstLine="540"/>
        <w:jc w:val="both"/>
        <w:outlineLvl w:val="0"/>
        <w:rPr>
          <w:rFonts w:eastAsiaTheme="minorHAnsi"/>
          <w:color w:val="FF0000"/>
          <w:lang w:eastAsia="en-US"/>
        </w:rPr>
      </w:pPr>
      <w:r w:rsidRPr="00702143">
        <w:rPr>
          <w:rFonts w:eastAsiaTheme="minorHAnsi"/>
          <w:color w:val="FF0000"/>
          <w:lang w:eastAsia="en-US"/>
        </w:rPr>
        <w:t>Статья 1. Правовая основа настоящего Положения</w:t>
      </w:r>
    </w:p>
    <w:p w:rsidR="00E27B29" w:rsidRDefault="00021A66" w:rsidP="002C2EFE">
      <w:pPr>
        <w:shd w:val="clear" w:color="auto" w:fill="FFFFFF"/>
        <w:ind w:firstLine="567"/>
        <w:jc w:val="both"/>
        <w:rPr>
          <w:i/>
          <w:color w:val="FF0000"/>
          <w:sz w:val="20"/>
          <w:szCs w:val="20"/>
        </w:rPr>
      </w:pPr>
      <w:r w:rsidRPr="00021A66">
        <w:rPr>
          <w:i/>
          <w:color w:val="FF0000"/>
          <w:sz w:val="20"/>
          <w:szCs w:val="20"/>
        </w:rPr>
        <w:t>(в редакции решения ПС от 31.03.2026 V-№ 48-3)</w:t>
      </w:r>
    </w:p>
    <w:p w:rsidR="00021A66" w:rsidRPr="00021A66" w:rsidRDefault="00021A66" w:rsidP="002C2EFE">
      <w:pPr>
        <w:shd w:val="clear" w:color="auto" w:fill="FFFFFF"/>
        <w:ind w:firstLine="567"/>
        <w:jc w:val="both"/>
        <w:rPr>
          <w:color w:val="FF0000"/>
        </w:rPr>
      </w:pPr>
    </w:p>
    <w:p w:rsidR="002C2EFE" w:rsidRPr="00021A66" w:rsidRDefault="008E5D4C" w:rsidP="002C2EFE">
      <w:pPr>
        <w:pStyle w:val="ConsPlusNormal"/>
        <w:ind w:firstLine="567"/>
        <w:jc w:val="both"/>
        <w:rPr>
          <w:rFonts w:eastAsia="Times New Roman"/>
          <w:b w:val="0"/>
          <w:bCs w:val="0"/>
          <w:i/>
          <w:color w:val="FF0000"/>
          <w:sz w:val="20"/>
          <w:szCs w:val="20"/>
          <w:lang w:eastAsia="ru-RU"/>
        </w:rPr>
      </w:pPr>
      <w:proofErr w:type="gramStart"/>
      <w:r w:rsidRPr="00021A66">
        <w:rPr>
          <w:rFonts w:eastAsia="Times New Roman"/>
          <w:b w:val="0"/>
          <w:bCs w:val="0"/>
          <w:color w:val="FF0000"/>
          <w:lang w:eastAsia="ru-RU"/>
        </w:rPr>
        <w:t>Правовую основу настоящего Положения составляют Конституция Российской Федерации, Федеральный закон от 20 марта 2025 года N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Федеральный закон от 7 февраля 2011 года N 6-ФЗ "Об общих принципах организации и деятельности контрольно-счетных органов субъектов</w:t>
      </w:r>
      <w:proofErr w:type="gramEnd"/>
      <w:r w:rsidRPr="00021A66">
        <w:rPr>
          <w:rFonts w:eastAsia="Times New Roman"/>
          <w:b w:val="0"/>
          <w:bCs w:val="0"/>
          <w:color w:val="FF0000"/>
          <w:lang w:eastAsia="ru-RU"/>
        </w:rPr>
        <w:t xml:space="preserve"> </w:t>
      </w:r>
      <w:proofErr w:type="gramStart"/>
      <w:r w:rsidRPr="00021A66">
        <w:rPr>
          <w:rFonts w:eastAsia="Times New Roman"/>
          <w:b w:val="0"/>
          <w:bCs w:val="0"/>
          <w:color w:val="FF0000"/>
          <w:lang w:eastAsia="ru-RU"/>
        </w:rPr>
        <w:t>Российской Федерации, федеральных территорий и муниципальных образований", Федеральный закон от 2 марта 2007 года N 25-ФЗ "О муниципальной службе в Российской Федерации", иные нормативные правовые акты Российской Федерации, Конституция (Основной закон) Республики Саха (Якутия), Закон Республики Саха (Якутия) от 11 июля 2007 года 480-З N 975-III "О муниципальной службе в Республике Саха (Якутия)" (далее - Закон Республики Саха (Якутия) "О муниципальной</w:t>
      </w:r>
      <w:proofErr w:type="gramEnd"/>
      <w:r w:rsidRPr="00021A66">
        <w:rPr>
          <w:rFonts w:eastAsia="Times New Roman"/>
          <w:b w:val="0"/>
          <w:bCs w:val="0"/>
          <w:color w:val="FF0000"/>
          <w:lang w:eastAsia="ru-RU"/>
        </w:rPr>
        <w:t xml:space="preserve"> службе в Республике Саха (Якутия)"), Закон Республики Саха (Якутия) "О местном самоуправлении в Республике Саха (Якутия)", иные нормативные правовые акты Республики Саха (Якутия).</w:t>
      </w:r>
      <w:r w:rsidR="00021A66">
        <w:rPr>
          <w:rFonts w:eastAsia="Times New Roman"/>
          <w:b w:val="0"/>
          <w:bCs w:val="0"/>
          <w:color w:val="FF0000"/>
          <w:lang w:eastAsia="ru-RU"/>
        </w:rPr>
        <w:t xml:space="preserve"> </w:t>
      </w:r>
    </w:p>
    <w:p w:rsidR="008E5D4C" w:rsidRPr="008E5D4C" w:rsidRDefault="008E5D4C" w:rsidP="002C2EFE">
      <w:pPr>
        <w:pStyle w:val="ConsPlusNormal"/>
        <w:ind w:firstLine="567"/>
        <w:jc w:val="both"/>
        <w:rPr>
          <w:b w:val="0"/>
        </w:rPr>
      </w:pPr>
    </w:p>
    <w:p w:rsidR="00E27B29" w:rsidRPr="008E5D4C" w:rsidRDefault="00E27B29" w:rsidP="00E27B29">
      <w:pPr>
        <w:autoSpaceDE w:val="0"/>
        <w:autoSpaceDN w:val="0"/>
        <w:adjustRightInd w:val="0"/>
        <w:ind w:firstLine="540"/>
        <w:jc w:val="both"/>
        <w:outlineLvl w:val="0"/>
        <w:rPr>
          <w:rFonts w:eastAsiaTheme="minorHAnsi"/>
          <w:lang w:eastAsia="en-US"/>
        </w:rPr>
      </w:pPr>
      <w:r w:rsidRPr="008E5D4C">
        <w:rPr>
          <w:rFonts w:eastAsiaTheme="minorHAnsi"/>
          <w:lang w:eastAsia="en-US"/>
        </w:rPr>
        <w:t>Статья 2. Право на получение пенсии за выслугу лет</w:t>
      </w:r>
    </w:p>
    <w:p w:rsidR="00E27B29" w:rsidRPr="008E5D4C" w:rsidRDefault="00E27B29" w:rsidP="00E27B29">
      <w:pPr>
        <w:autoSpaceDE w:val="0"/>
        <w:autoSpaceDN w:val="0"/>
        <w:adjustRightInd w:val="0"/>
        <w:jc w:val="both"/>
        <w:rPr>
          <w:rFonts w:eastAsiaTheme="minorHAnsi"/>
          <w:lang w:eastAsia="en-US"/>
        </w:rPr>
      </w:pPr>
    </w:p>
    <w:p w:rsidR="00E27B29" w:rsidRPr="008E5D4C" w:rsidRDefault="00E27B29" w:rsidP="00E27B29">
      <w:pPr>
        <w:autoSpaceDE w:val="0"/>
        <w:autoSpaceDN w:val="0"/>
        <w:adjustRightInd w:val="0"/>
        <w:ind w:firstLine="567"/>
        <w:jc w:val="both"/>
        <w:rPr>
          <w:bCs/>
        </w:rPr>
      </w:pPr>
      <w:r w:rsidRPr="008E5D4C">
        <w:rPr>
          <w:bCs/>
        </w:rPr>
        <w:t xml:space="preserve">1. </w:t>
      </w:r>
      <w:proofErr w:type="gramStart"/>
      <w:r w:rsidRPr="008E5D4C">
        <w:rPr>
          <w:bCs/>
        </w:rPr>
        <w:t>Лица, замещавшие на постоянной основе муниципальные должности и должности муниципальной службы, имеют право на получение пенсии за выслугу лет в порядке и на условиях, предусмотренных Законом Республики Саха (Якутия) от 15.12.2011 1012-З N 909-IV «О пенсии за выслугу лет лицам, замещавшим муниципальные должности и должности муниципальной службы в Республике Саха (Якутия)» и настоящим Положением.</w:t>
      </w:r>
      <w:proofErr w:type="gramEnd"/>
    </w:p>
    <w:p w:rsidR="002C2EFE" w:rsidRPr="008E5D4C" w:rsidRDefault="00E27B29" w:rsidP="00E27B29">
      <w:pPr>
        <w:autoSpaceDE w:val="0"/>
        <w:autoSpaceDN w:val="0"/>
        <w:adjustRightInd w:val="0"/>
        <w:ind w:firstLine="567"/>
        <w:jc w:val="both"/>
      </w:pPr>
      <w:r w:rsidRPr="008E5D4C">
        <w:rPr>
          <w:bCs/>
        </w:rPr>
        <w:t xml:space="preserve">2. </w:t>
      </w:r>
      <w:proofErr w:type="gramStart"/>
      <w:r w:rsidRPr="008E5D4C">
        <w:rPr>
          <w:bCs/>
        </w:rPr>
        <w:t xml:space="preserve">Определение размера пенсии за выслугу лет лицам, замещавшим муниципальные должности и должности муниципальной службы, осуществляется в соответствии с </w:t>
      </w:r>
      <w:hyperlink r:id="rId7" w:history="1">
        <w:r w:rsidRPr="008E5D4C">
          <w:rPr>
            <w:bCs/>
          </w:rPr>
          <w:t>Законом</w:t>
        </w:r>
      </w:hyperlink>
      <w:r w:rsidRPr="008E5D4C">
        <w:rPr>
          <w:bCs/>
        </w:rPr>
        <w:t xml:space="preserve"> Республики Саха (Якутия) от 26.12.2007 535-З № 1073-III «О Реестре муниципальных должностей и должностей муниципальной службы в Республике Саха (Якутия) и соотношении должностей муниципальной службы и должностей государственной гражданской службы Республики Саха (Якутия)» (далее - Закон о Реестре) и настоящим Положением.</w:t>
      </w:r>
      <w:proofErr w:type="gramEnd"/>
    </w:p>
    <w:p w:rsidR="00D332A9" w:rsidRPr="008E5D4C" w:rsidRDefault="00D332A9" w:rsidP="00D332A9">
      <w:pPr>
        <w:pStyle w:val="a3"/>
        <w:autoSpaceDE w:val="0"/>
        <w:autoSpaceDN w:val="0"/>
        <w:adjustRightInd w:val="0"/>
        <w:ind w:left="0" w:firstLine="567"/>
        <w:jc w:val="both"/>
      </w:pPr>
      <w:r w:rsidRPr="008E5D4C">
        <w:t xml:space="preserve">3. Пенсия за выслугу лет устанавливается к страховой пенсии по старости (инвалидности), назначенной в соответствии с </w:t>
      </w:r>
      <w:hyperlink r:id="rId8" w:history="1">
        <w:r w:rsidRPr="008E5D4C">
          <w:t>Федеральным законом</w:t>
        </w:r>
      </w:hyperlink>
      <w:r w:rsidRPr="008E5D4C">
        <w:t xml:space="preserve"> от 28.12.2013 № 400-ФЗ "О страховых пенсиях" (далее - Федеральный закон "О страховых пенсиях") </w:t>
      </w:r>
      <w:r w:rsidRPr="008E5D4C">
        <w:rPr>
          <w:i/>
          <w:sz w:val="18"/>
          <w:szCs w:val="18"/>
        </w:rPr>
        <w:t xml:space="preserve">(введен решением АПС от 24.01.2017 </w:t>
      </w:r>
      <w:r w:rsidRPr="008E5D4C">
        <w:rPr>
          <w:i/>
          <w:sz w:val="18"/>
          <w:szCs w:val="18"/>
          <w:lang w:val="en-US"/>
        </w:rPr>
        <w:t>III</w:t>
      </w:r>
      <w:r w:rsidRPr="008E5D4C">
        <w:rPr>
          <w:i/>
          <w:sz w:val="18"/>
          <w:szCs w:val="18"/>
        </w:rPr>
        <w:t>-№ 57-12)</w:t>
      </w:r>
      <w:r w:rsidRPr="008E5D4C">
        <w:t>.</w:t>
      </w:r>
    </w:p>
    <w:p w:rsidR="008D4DEF" w:rsidRPr="008E5D4C" w:rsidRDefault="00D332A9" w:rsidP="00D332A9">
      <w:pPr>
        <w:ind w:firstLine="567"/>
        <w:jc w:val="both"/>
      </w:pPr>
      <w:r w:rsidRPr="008E5D4C">
        <w:t xml:space="preserve">4. </w:t>
      </w:r>
      <w:proofErr w:type="gramStart"/>
      <w:r w:rsidRPr="008E5D4C">
        <w:t xml:space="preserve">Лицам, имеющим одновременно право на пенсию за выслугу лет в соответствии с настоящим Положением,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актами </w:t>
      </w:r>
      <w:r w:rsidRPr="008E5D4C">
        <w:lastRenderedPageBreak/>
        <w:t>Правительства Российской Федерации, а также на пенсию за выслугу лет (ежемесячную</w:t>
      </w:r>
      <w:proofErr w:type="gramEnd"/>
      <w:r w:rsidRPr="008E5D4C">
        <w:t xml:space="preserve"> </w:t>
      </w:r>
      <w:proofErr w:type="gramStart"/>
      <w:r w:rsidRPr="008E5D4C">
        <w:t xml:space="preserve">доплату к пенсии, иные выплаты), устанавливаемую в соответствии с законодательством Республики Саха (Якутия) или актами органов местного самоуправления </w:t>
      </w:r>
      <w:r w:rsidR="007524D3" w:rsidRPr="008E5D4C">
        <w:t>ГП</w:t>
      </w:r>
      <w:r w:rsidRPr="008E5D4C">
        <w:t xml:space="preserve"> «Поселок Айхал» в связи с замещением государственных должностей Республики Саха (Якутия) или муниципальных должностей либо в связи с прохождением государственной гражданской службы Республики Саха (Якутия) или муниципальной службы, назначается пенсия за выслугу лет в соответствии с настоящим Положением или одна из</w:t>
      </w:r>
      <w:proofErr w:type="gramEnd"/>
      <w:r w:rsidRPr="008E5D4C">
        <w:t xml:space="preserve"> иных указанных выплат по их выбору</w:t>
      </w:r>
      <w:proofErr w:type="gramStart"/>
      <w:r w:rsidRPr="008E5D4C">
        <w:t>.</w:t>
      </w:r>
      <w:proofErr w:type="gramEnd"/>
      <w:r w:rsidR="00A7269D" w:rsidRPr="008E5D4C">
        <w:rPr>
          <w:i/>
          <w:sz w:val="18"/>
          <w:szCs w:val="18"/>
        </w:rPr>
        <w:t xml:space="preserve"> (</w:t>
      </w:r>
      <w:proofErr w:type="gramStart"/>
      <w:r w:rsidR="00A7269D" w:rsidRPr="008E5D4C">
        <w:rPr>
          <w:i/>
          <w:sz w:val="18"/>
          <w:szCs w:val="18"/>
        </w:rPr>
        <w:t>в</w:t>
      </w:r>
      <w:proofErr w:type="gramEnd"/>
      <w:r w:rsidR="00A7269D" w:rsidRPr="008E5D4C">
        <w:rPr>
          <w:i/>
          <w:sz w:val="18"/>
          <w:szCs w:val="18"/>
        </w:rPr>
        <w:t xml:space="preserve">веден решением АПС от 24.01.2017 </w:t>
      </w:r>
      <w:r w:rsidR="00A7269D" w:rsidRPr="008E5D4C">
        <w:rPr>
          <w:i/>
          <w:sz w:val="18"/>
          <w:szCs w:val="18"/>
          <w:lang w:val="en-US"/>
        </w:rPr>
        <w:t>III</w:t>
      </w:r>
      <w:r w:rsidR="00A7269D" w:rsidRPr="008E5D4C">
        <w:rPr>
          <w:i/>
          <w:sz w:val="18"/>
          <w:szCs w:val="18"/>
        </w:rPr>
        <w:t>-№ 57-12)</w:t>
      </w:r>
      <w:r w:rsidR="007524D3" w:rsidRPr="008E5D4C">
        <w:t xml:space="preserve"> </w:t>
      </w:r>
      <w:r w:rsidR="007524D3" w:rsidRPr="008E5D4C">
        <w:rPr>
          <w:i/>
          <w:sz w:val="18"/>
          <w:szCs w:val="18"/>
        </w:rPr>
        <w:t>(в редакции решения от 25.02.2025 V-№ 33-2)</w:t>
      </w:r>
    </w:p>
    <w:p w:rsidR="00D332A9" w:rsidRPr="008E5D4C" w:rsidRDefault="00D332A9" w:rsidP="00D332A9"/>
    <w:p w:rsidR="00A55E28" w:rsidRPr="00702143" w:rsidRDefault="00A55E28" w:rsidP="00A55E28">
      <w:pPr>
        <w:autoSpaceDE w:val="0"/>
        <w:autoSpaceDN w:val="0"/>
        <w:adjustRightInd w:val="0"/>
        <w:ind w:firstLine="540"/>
        <w:jc w:val="both"/>
        <w:outlineLvl w:val="0"/>
        <w:rPr>
          <w:rFonts w:eastAsiaTheme="minorHAnsi"/>
          <w:color w:val="FF0000"/>
          <w:lang w:eastAsia="en-US"/>
        </w:rPr>
      </w:pPr>
      <w:r w:rsidRPr="00702143">
        <w:rPr>
          <w:rFonts w:eastAsiaTheme="minorHAnsi"/>
          <w:color w:val="FF0000"/>
          <w:lang w:eastAsia="en-US"/>
        </w:rPr>
        <w:t>Статья 3. Условия установления пенсии за выслугу лет лицам, замещавшим муниципальные должности</w:t>
      </w:r>
    </w:p>
    <w:p w:rsidR="00702143" w:rsidRDefault="00702143" w:rsidP="00702143">
      <w:pPr>
        <w:shd w:val="clear" w:color="auto" w:fill="FFFFFF"/>
        <w:ind w:firstLine="567"/>
        <w:jc w:val="both"/>
        <w:rPr>
          <w:i/>
          <w:color w:val="FF0000"/>
          <w:sz w:val="20"/>
          <w:szCs w:val="20"/>
        </w:rPr>
      </w:pPr>
      <w:r w:rsidRPr="00021A66">
        <w:rPr>
          <w:i/>
          <w:color w:val="FF0000"/>
          <w:sz w:val="20"/>
          <w:szCs w:val="20"/>
        </w:rPr>
        <w:t>(в редакции решения ПС от 31.03.2026 V-№ 48-3)</w:t>
      </w:r>
    </w:p>
    <w:p w:rsidR="00A55E28" w:rsidRPr="008E5D4C" w:rsidRDefault="00A55E28" w:rsidP="00A55E28">
      <w:pPr>
        <w:autoSpaceDE w:val="0"/>
        <w:autoSpaceDN w:val="0"/>
        <w:adjustRightInd w:val="0"/>
        <w:jc w:val="both"/>
        <w:rPr>
          <w:rFonts w:eastAsiaTheme="minorHAnsi"/>
          <w:lang w:eastAsia="en-US"/>
        </w:rPr>
      </w:pPr>
    </w:p>
    <w:p w:rsidR="00021A66" w:rsidRPr="00702143" w:rsidRDefault="00021A66" w:rsidP="00702143">
      <w:pPr>
        <w:ind w:firstLine="567"/>
        <w:jc w:val="both"/>
        <w:rPr>
          <w:rFonts w:eastAsiaTheme="minorHAnsi"/>
          <w:color w:val="FF0000"/>
          <w:lang w:eastAsia="en-US"/>
        </w:rPr>
      </w:pPr>
      <w:r w:rsidRPr="00702143">
        <w:rPr>
          <w:rFonts w:eastAsiaTheme="minorHAnsi"/>
          <w:color w:val="FF0000"/>
          <w:lang w:eastAsia="en-US"/>
        </w:rPr>
        <w:t>1. Лица, замещавшие муниципальные должности и достигшие пенсионного возраста или потерявшие трудоспособность в период замещения муниципальной должности, имеют право на установление пенсии за выслугу лет при наличии следующих условий:</w:t>
      </w:r>
    </w:p>
    <w:p w:rsidR="00021A66" w:rsidRPr="00702143" w:rsidRDefault="00021A66" w:rsidP="00702143">
      <w:pPr>
        <w:ind w:firstLine="567"/>
        <w:jc w:val="both"/>
        <w:rPr>
          <w:rFonts w:eastAsiaTheme="minorHAnsi"/>
          <w:color w:val="FF0000"/>
          <w:lang w:eastAsia="en-US"/>
        </w:rPr>
      </w:pPr>
      <w:r w:rsidRPr="00702143">
        <w:rPr>
          <w:rFonts w:eastAsiaTheme="minorHAnsi"/>
          <w:color w:val="FF0000"/>
          <w:lang w:eastAsia="en-US"/>
        </w:rPr>
        <w:t>1) стаж замещения муниципальной должности не менее четырех лет;</w:t>
      </w:r>
    </w:p>
    <w:p w:rsidR="00021A66" w:rsidRPr="00702143" w:rsidRDefault="00021A66" w:rsidP="00702143">
      <w:pPr>
        <w:ind w:firstLine="567"/>
        <w:jc w:val="both"/>
        <w:rPr>
          <w:rFonts w:eastAsiaTheme="minorHAnsi"/>
          <w:color w:val="FF0000"/>
          <w:lang w:eastAsia="en-US"/>
        </w:rPr>
      </w:pPr>
      <w:proofErr w:type="gramStart"/>
      <w:r w:rsidRPr="00702143">
        <w:rPr>
          <w:rFonts w:eastAsiaTheme="minorHAnsi"/>
          <w:color w:val="FF0000"/>
          <w:lang w:eastAsia="en-US"/>
        </w:rPr>
        <w:t>2) прекращение полномочий независимо от оснований, за исключением случаев прекращения полномочий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w:t>
      </w:r>
      <w:proofErr w:type="gramEnd"/>
      <w:r w:rsidRPr="00702143">
        <w:rPr>
          <w:rFonts w:eastAsiaTheme="minorHAnsi"/>
          <w:color w:val="FF0000"/>
          <w:lang w:eastAsia="en-US"/>
        </w:rPr>
        <w:t xml:space="preserve"> власти".</w:t>
      </w:r>
    </w:p>
    <w:p w:rsidR="002C2EFE" w:rsidRPr="00702143" w:rsidRDefault="00021A66" w:rsidP="00702143">
      <w:pPr>
        <w:ind w:firstLine="567"/>
        <w:jc w:val="both"/>
        <w:rPr>
          <w:rFonts w:eastAsiaTheme="minorHAnsi"/>
          <w:color w:val="FF0000"/>
          <w:lang w:eastAsia="en-US"/>
        </w:rPr>
      </w:pPr>
      <w:r w:rsidRPr="00702143">
        <w:rPr>
          <w:rFonts w:eastAsiaTheme="minorHAnsi"/>
          <w:color w:val="FF0000"/>
          <w:lang w:eastAsia="en-US"/>
        </w:rPr>
        <w:t xml:space="preserve">2. </w:t>
      </w:r>
      <w:proofErr w:type="gramStart"/>
      <w:r w:rsidRPr="00702143">
        <w:rPr>
          <w:rFonts w:eastAsiaTheme="minorHAnsi"/>
          <w:color w:val="FF0000"/>
          <w:lang w:eastAsia="en-US"/>
        </w:rPr>
        <w:t>Лица, замещавшие муниципальные должности не менее 15 лет и прекратившие полномочия независимо от оснований, за исключением случаев прекращения полномочий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и частью 2 статьи 30 Федерального закона "Об общих</w:t>
      </w:r>
      <w:proofErr w:type="gramEnd"/>
      <w:r w:rsidRPr="00702143">
        <w:rPr>
          <w:rFonts w:eastAsiaTheme="minorHAnsi"/>
          <w:color w:val="FF0000"/>
          <w:lang w:eastAsia="en-US"/>
        </w:rPr>
        <w:t xml:space="preserve"> </w:t>
      </w:r>
      <w:proofErr w:type="gramStart"/>
      <w:r w:rsidRPr="00702143">
        <w:rPr>
          <w:rFonts w:eastAsiaTheme="minorHAnsi"/>
          <w:color w:val="FF0000"/>
          <w:lang w:eastAsia="en-US"/>
        </w:rPr>
        <w:t>принципах организации местного самоуправления в единой системе публичной власти" при установлении страховой пенсии по старости (инвалидности), назначенной в соответствии с Федеральным законом "О страховых пенсиях", имеют право на пенсию за выслугу лет, если непосредственно перед прекращением полномочий они замещали муниципальную должность Республики Саха (Якутия) не менее 5 лет.</w:t>
      </w:r>
      <w:proofErr w:type="gramEnd"/>
    </w:p>
    <w:p w:rsidR="00021A66" w:rsidRPr="008E5D4C" w:rsidRDefault="00021A66" w:rsidP="00021A66"/>
    <w:p w:rsidR="009329BB" w:rsidRPr="008E5D4C" w:rsidRDefault="00774488" w:rsidP="00774488">
      <w:pPr>
        <w:autoSpaceDE w:val="0"/>
        <w:autoSpaceDN w:val="0"/>
        <w:adjustRightInd w:val="0"/>
        <w:ind w:firstLine="540"/>
        <w:jc w:val="both"/>
        <w:outlineLvl w:val="0"/>
        <w:rPr>
          <w:rFonts w:eastAsiaTheme="minorHAnsi"/>
          <w:lang w:eastAsia="en-US"/>
        </w:rPr>
      </w:pPr>
      <w:r w:rsidRPr="008E5D4C">
        <w:rPr>
          <w:rFonts w:eastAsiaTheme="minorHAnsi"/>
          <w:lang w:eastAsia="en-US"/>
        </w:rPr>
        <w:t>Статья 4. Условия установления пенсии за выслугу лет лицам, замещавшим должности муниципальной службы</w:t>
      </w:r>
    </w:p>
    <w:p w:rsidR="00774488" w:rsidRPr="008E5D4C" w:rsidRDefault="00001A98" w:rsidP="00774488">
      <w:pPr>
        <w:autoSpaceDE w:val="0"/>
        <w:autoSpaceDN w:val="0"/>
        <w:adjustRightInd w:val="0"/>
        <w:ind w:firstLine="540"/>
        <w:jc w:val="both"/>
        <w:outlineLvl w:val="0"/>
        <w:rPr>
          <w:rFonts w:eastAsiaTheme="minorHAnsi"/>
          <w:sz w:val="36"/>
          <w:lang w:eastAsia="en-US"/>
        </w:rPr>
      </w:pPr>
      <w:r w:rsidRPr="008E5D4C">
        <w:rPr>
          <w:i/>
          <w:szCs w:val="18"/>
        </w:rPr>
        <w:t xml:space="preserve">(в редакции решения АПС от 24.01.2017 </w:t>
      </w:r>
      <w:r w:rsidRPr="008E5D4C">
        <w:rPr>
          <w:i/>
          <w:szCs w:val="18"/>
          <w:lang w:val="en-US"/>
        </w:rPr>
        <w:t>III</w:t>
      </w:r>
      <w:r w:rsidRPr="008E5D4C">
        <w:rPr>
          <w:i/>
          <w:szCs w:val="18"/>
        </w:rPr>
        <w:t>-№ 57-12)</w:t>
      </w:r>
    </w:p>
    <w:p w:rsidR="00774488" w:rsidRPr="008E5D4C" w:rsidRDefault="00774488" w:rsidP="00774488">
      <w:pPr>
        <w:autoSpaceDE w:val="0"/>
        <w:autoSpaceDN w:val="0"/>
        <w:adjustRightInd w:val="0"/>
        <w:jc w:val="both"/>
        <w:rPr>
          <w:rFonts w:eastAsiaTheme="minorHAnsi"/>
          <w:lang w:eastAsia="en-US"/>
        </w:rPr>
      </w:pPr>
    </w:p>
    <w:p w:rsidR="00001A98" w:rsidRPr="008E5D4C" w:rsidRDefault="00001A98" w:rsidP="00001A98">
      <w:pPr>
        <w:autoSpaceDE w:val="0"/>
        <w:autoSpaceDN w:val="0"/>
        <w:adjustRightInd w:val="0"/>
        <w:ind w:firstLine="567"/>
        <w:jc w:val="both"/>
      </w:pPr>
      <w:bookmarkStart w:id="0" w:name="sub_51"/>
      <w:r w:rsidRPr="008E5D4C">
        <w:t xml:space="preserve">1. </w:t>
      </w:r>
      <w:proofErr w:type="gramStart"/>
      <w:r w:rsidRPr="008E5D4C">
        <w:t xml:space="preserve">Лица, замещавшие должности муниципальной службы, предусмотренные </w:t>
      </w:r>
      <w:hyperlink r:id="rId9" w:history="1">
        <w:r w:rsidRPr="008E5D4C">
          <w:t>Законом</w:t>
        </w:r>
      </w:hyperlink>
      <w:r w:rsidRPr="008E5D4C">
        <w:t xml:space="preserve"> Республики Саха (Якутия) "О Реестре муниципальных должностей и должностей муниципальной службы в Республике Саха (Якутия) и соотношении должностей муниципальной службы и должностей государственной гражданской службы Республики Саха (Якутия)", имеют право на пенсию за выслугу лет при наличии следующих условий (с учетом положений, предусмотренных </w:t>
      </w:r>
      <w:hyperlink w:anchor="sub_52" w:history="1">
        <w:r w:rsidRPr="008E5D4C">
          <w:t>частями 2</w:t>
        </w:r>
      </w:hyperlink>
      <w:r w:rsidRPr="008E5D4C">
        <w:t xml:space="preserve"> и </w:t>
      </w:r>
      <w:hyperlink w:anchor="sub_53" w:history="1">
        <w:r w:rsidRPr="008E5D4C">
          <w:t>3</w:t>
        </w:r>
      </w:hyperlink>
      <w:r w:rsidRPr="008E5D4C">
        <w:t xml:space="preserve"> настоящей статьи):</w:t>
      </w:r>
      <w:proofErr w:type="gramEnd"/>
    </w:p>
    <w:p w:rsidR="00001A98" w:rsidRPr="008E5D4C" w:rsidRDefault="00001A98" w:rsidP="00001A98">
      <w:pPr>
        <w:autoSpaceDE w:val="0"/>
        <w:autoSpaceDN w:val="0"/>
        <w:adjustRightInd w:val="0"/>
        <w:ind w:firstLine="567"/>
        <w:jc w:val="both"/>
      </w:pPr>
      <w:bookmarkStart w:id="1" w:name="sub_511"/>
      <w:bookmarkEnd w:id="0"/>
      <w:r w:rsidRPr="008E5D4C">
        <w:t xml:space="preserve">1) назначение страховой пенсии по старости (инвалидности) в соответствии с </w:t>
      </w:r>
      <w:hyperlink r:id="rId10" w:history="1">
        <w:r w:rsidRPr="008E5D4C">
          <w:t>Федеральным законом</w:t>
        </w:r>
      </w:hyperlink>
      <w:r w:rsidRPr="008E5D4C">
        <w:t xml:space="preserve"> "О страховых пенсиях";</w:t>
      </w:r>
    </w:p>
    <w:p w:rsidR="00001A98" w:rsidRPr="008E5D4C" w:rsidRDefault="00001A98" w:rsidP="00001A98">
      <w:pPr>
        <w:autoSpaceDE w:val="0"/>
        <w:autoSpaceDN w:val="0"/>
        <w:adjustRightInd w:val="0"/>
        <w:ind w:firstLine="567"/>
        <w:jc w:val="both"/>
      </w:pPr>
      <w:bookmarkStart w:id="2" w:name="sub_512"/>
      <w:bookmarkEnd w:id="1"/>
      <w:r w:rsidRPr="008E5D4C">
        <w:t xml:space="preserve">2) стаж муниципальной службы, минимальная продолжительность которого для назначения пенсии за выслугу лет в соответствующем году определяется согласно </w:t>
      </w:r>
      <w:hyperlink r:id="rId11" w:history="1">
        <w:r w:rsidRPr="008E5D4C">
          <w:t>Федеральному закону</w:t>
        </w:r>
      </w:hyperlink>
      <w:r w:rsidRPr="008E5D4C">
        <w:t xml:space="preserve"> от 15 декабря 2001 года N 166-ФЗ "О государственном пенсионном обеспечении в Российской Федерации" (далее - </w:t>
      </w:r>
      <w:hyperlink r:id="rId12" w:history="1">
        <w:r w:rsidRPr="008E5D4C">
          <w:t>Федеральный закон</w:t>
        </w:r>
      </w:hyperlink>
      <w:r w:rsidRPr="008E5D4C">
        <w:t xml:space="preserve"> "О государственном пенсионном обеспечении в Российской Федерации");</w:t>
      </w:r>
    </w:p>
    <w:p w:rsidR="00001A98" w:rsidRPr="008E5D4C" w:rsidRDefault="00001A98" w:rsidP="00001A98">
      <w:pPr>
        <w:autoSpaceDE w:val="0"/>
        <w:autoSpaceDN w:val="0"/>
        <w:adjustRightInd w:val="0"/>
        <w:ind w:firstLine="567"/>
        <w:jc w:val="both"/>
      </w:pPr>
      <w:bookmarkStart w:id="3" w:name="sub_513"/>
      <w:bookmarkEnd w:id="2"/>
      <w:r w:rsidRPr="008E5D4C">
        <w:t>3) увольнение с муниципальной службы по одному из следующих оснований:</w:t>
      </w:r>
    </w:p>
    <w:p w:rsidR="00001A98" w:rsidRPr="008E5D4C" w:rsidRDefault="00001A98" w:rsidP="00001A98">
      <w:pPr>
        <w:autoSpaceDE w:val="0"/>
        <w:autoSpaceDN w:val="0"/>
        <w:adjustRightInd w:val="0"/>
        <w:ind w:firstLine="567"/>
        <w:jc w:val="both"/>
      </w:pPr>
      <w:bookmarkStart w:id="4" w:name="sub_5131"/>
      <w:bookmarkEnd w:id="3"/>
      <w:r w:rsidRPr="008E5D4C">
        <w:t>а) соглашение сторон (</w:t>
      </w:r>
      <w:hyperlink r:id="rId13" w:history="1">
        <w:r w:rsidRPr="008E5D4C">
          <w:t>пункт 1 статьи 77</w:t>
        </w:r>
      </w:hyperlink>
      <w:r w:rsidRPr="008E5D4C">
        <w:t xml:space="preserve"> Трудового кодекса Российской Федерации);</w:t>
      </w:r>
    </w:p>
    <w:p w:rsidR="00001A98" w:rsidRPr="008E5D4C" w:rsidRDefault="00001A98" w:rsidP="00001A98">
      <w:pPr>
        <w:autoSpaceDE w:val="0"/>
        <w:autoSpaceDN w:val="0"/>
        <w:adjustRightInd w:val="0"/>
        <w:ind w:firstLine="567"/>
        <w:jc w:val="both"/>
      </w:pPr>
      <w:bookmarkStart w:id="5" w:name="sub_5132"/>
      <w:bookmarkEnd w:id="4"/>
      <w:r w:rsidRPr="008E5D4C">
        <w:lastRenderedPageBreak/>
        <w:t>б) истечение срока трудового договора (</w:t>
      </w:r>
      <w:hyperlink r:id="rId14" w:history="1">
        <w:r w:rsidRPr="008E5D4C">
          <w:t>пункт 2 статьи 77</w:t>
        </w:r>
      </w:hyperlink>
      <w:r w:rsidRPr="008E5D4C">
        <w:t xml:space="preserve"> Трудового кодекса Российской Федерации);</w:t>
      </w:r>
    </w:p>
    <w:p w:rsidR="00001A98" w:rsidRPr="008E5D4C" w:rsidRDefault="00001A98" w:rsidP="00001A98">
      <w:pPr>
        <w:autoSpaceDE w:val="0"/>
        <w:autoSpaceDN w:val="0"/>
        <w:adjustRightInd w:val="0"/>
        <w:ind w:firstLine="567"/>
        <w:jc w:val="both"/>
      </w:pPr>
      <w:bookmarkStart w:id="6" w:name="sub_5133"/>
      <w:bookmarkEnd w:id="5"/>
      <w:r w:rsidRPr="008E5D4C">
        <w:t>в) расторжение трудового договора по инициативе работника (</w:t>
      </w:r>
      <w:hyperlink r:id="rId15" w:history="1">
        <w:r w:rsidRPr="008E5D4C">
          <w:t>пункт 3 статьи 77</w:t>
        </w:r>
      </w:hyperlink>
      <w:r w:rsidRPr="008E5D4C">
        <w:t xml:space="preserve"> Трудового кодекса Российской Федерации);</w:t>
      </w:r>
    </w:p>
    <w:p w:rsidR="00001A98" w:rsidRPr="008E5D4C" w:rsidRDefault="00001A98" w:rsidP="00001A98">
      <w:pPr>
        <w:autoSpaceDE w:val="0"/>
        <w:autoSpaceDN w:val="0"/>
        <w:adjustRightInd w:val="0"/>
        <w:ind w:firstLine="567"/>
        <w:jc w:val="both"/>
      </w:pPr>
      <w:bookmarkStart w:id="7" w:name="sub_5134"/>
      <w:bookmarkEnd w:id="6"/>
      <w:r w:rsidRPr="008E5D4C">
        <w:t>г) перевод работника по его просьбе или с его согласия на работу к другому работодателю или переход на выборную работу (должность) (</w:t>
      </w:r>
      <w:hyperlink r:id="rId16" w:history="1">
        <w:r w:rsidRPr="008E5D4C">
          <w:t>пункт 5 статьи 77</w:t>
        </w:r>
      </w:hyperlink>
      <w:r w:rsidRPr="008E5D4C">
        <w:t xml:space="preserve"> Трудового кодекса Российской Федерации);</w:t>
      </w:r>
    </w:p>
    <w:p w:rsidR="00001A98" w:rsidRPr="008E5D4C" w:rsidRDefault="00001A98" w:rsidP="00001A98">
      <w:pPr>
        <w:autoSpaceDE w:val="0"/>
        <w:autoSpaceDN w:val="0"/>
        <w:adjustRightInd w:val="0"/>
        <w:ind w:firstLine="567"/>
        <w:jc w:val="both"/>
      </w:pPr>
      <w:bookmarkStart w:id="8" w:name="sub_5135"/>
      <w:bookmarkEnd w:id="7"/>
      <w:r w:rsidRPr="008E5D4C">
        <w:t>д)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r:id="rId17" w:history="1">
        <w:r w:rsidRPr="008E5D4C">
          <w:t>пункт 6 статьи 77</w:t>
        </w:r>
      </w:hyperlink>
      <w:r w:rsidRPr="008E5D4C">
        <w:t xml:space="preserve"> Трудового кодекса Российской Федерации);</w:t>
      </w:r>
    </w:p>
    <w:p w:rsidR="00001A98" w:rsidRPr="008E5D4C" w:rsidRDefault="00001A98" w:rsidP="00001A98">
      <w:pPr>
        <w:autoSpaceDE w:val="0"/>
        <w:autoSpaceDN w:val="0"/>
        <w:adjustRightInd w:val="0"/>
        <w:ind w:firstLine="567"/>
        <w:jc w:val="both"/>
      </w:pPr>
      <w:bookmarkStart w:id="9" w:name="sub_5136"/>
      <w:bookmarkEnd w:id="8"/>
      <w:r w:rsidRPr="008E5D4C">
        <w:t>е) отказ работника от продолжения работы в связи с изменением определенных сторонами условий трудового договора (</w:t>
      </w:r>
      <w:hyperlink r:id="rId18" w:history="1">
        <w:r w:rsidRPr="008E5D4C">
          <w:t>пункт 7 статьи 77</w:t>
        </w:r>
      </w:hyperlink>
      <w:r w:rsidRPr="008E5D4C">
        <w:t xml:space="preserve"> Трудового кодекса Российской Федерации);</w:t>
      </w:r>
    </w:p>
    <w:p w:rsidR="00001A98" w:rsidRPr="008E5D4C" w:rsidRDefault="00001A98" w:rsidP="00001A98">
      <w:pPr>
        <w:autoSpaceDE w:val="0"/>
        <w:autoSpaceDN w:val="0"/>
        <w:adjustRightInd w:val="0"/>
        <w:ind w:firstLine="567"/>
        <w:jc w:val="both"/>
      </w:pPr>
      <w:bookmarkStart w:id="10" w:name="sub_5137"/>
      <w:bookmarkEnd w:id="9"/>
      <w:r w:rsidRPr="008E5D4C">
        <w:t>ж)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r:id="rId19" w:history="1">
        <w:r w:rsidRPr="008E5D4C">
          <w:t>пункт 8 статьи 77</w:t>
        </w:r>
      </w:hyperlink>
      <w:r w:rsidRPr="008E5D4C">
        <w:t xml:space="preserve"> Трудового кодекса Российской Федерации);</w:t>
      </w:r>
    </w:p>
    <w:p w:rsidR="00001A98" w:rsidRPr="008E5D4C" w:rsidRDefault="00001A98" w:rsidP="00001A98">
      <w:pPr>
        <w:autoSpaceDE w:val="0"/>
        <w:autoSpaceDN w:val="0"/>
        <w:adjustRightInd w:val="0"/>
        <w:ind w:firstLine="567"/>
        <w:jc w:val="both"/>
      </w:pPr>
      <w:bookmarkStart w:id="11" w:name="sub_5138"/>
      <w:bookmarkEnd w:id="10"/>
      <w:r w:rsidRPr="008E5D4C">
        <w:t>з) отказ работника от перевода на работу в другую местность вместе с работодателем (</w:t>
      </w:r>
      <w:hyperlink r:id="rId20" w:history="1">
        <w:r w:rsidRPr="008E5D4C">
          <w:t>пункт 9 статьи 77</w:t>
        </w:r>
      </w:hyperlink>
      <w:r w:rsidRPr="008E5D4C">
        <w:t xml:space="preserve"> Трудового кодекса Российской Федерации);</w:t>
      </w:r>
    </w:p>
    <w:p w:rsidR="00001A98" w:rsidRPr="008E5D4C" w:rsidRDefault="00001A98" w:rsidP="00001A98">
      <w:pPr>
        <w:autoSpaceDE w:val="0"/>
        <w:autoSpaceDN w:val="0"/>
        <w:adjustRightInd w:val="0"/>
        <w:ind w:firstLine="567"/>
        <w:jc w:val="both"/>
      </w:pPr>
      <w:bookmarkStart w:id="12" w:name="sub_5139"/>
      <w:bookmarkEnd w:id="11"/>
      <w:r w:rsidRPr="008E5D4C">
        <w:t>и) ликвидация организации (</w:t>
      </w:r>
      <w:hyperlink r:id="rId21" w:history="1">
        <w:r w:rsidRPr="008E5D4C">
          <w:t>пункт 1 статьи 81</w:t>
        </w:r>
      </w:hyperlink>
      <w:r w:rsidRPr="008E5D4C">
        <w:t xml:space="preserve"> Трудового кодекса Российской Федерации);</w:t>
      </w:r>
    </w:p>
    <w:p w:rsidR="00001A98" w:rsidRPr="008E5D4C" w:rsidRDefault="00001A98" w:rsidP="00001A98">
      <w:pPr>
        <w:autoSpaceDE w:val="0"/>
        <w:autoSpaceDN w:val="0"/>
        <w:adjustRightInd w:val="0"/>
        <w:ind w:firstLine="567"/>
        <w:jc w:val="both"/>
      </w:pPr>
      <w:bookmarkStart w:id="13" w:name="sub_51310"/>
      <w:bookmarkEnd w:id="12"/>
      <w:r w:rsidRPr="008E5D4C">
        <w:t>к) сокращение численности или штата работников организации (</w:t>
      </w:r>
      <w:hyperlink r:id="rId22" w:history="1">
        <w:r w:rsidRPr="008E5D4C">
          <w:t>пункт 2 статьи 81</w:t>
        </w:r>
      </w:hyperlink>
      <w:r w:rsidRPr="008E5D4C">
        <w:t xml:space="preserve"> Трудового кодекса Российской Федерации);</w:t>
      </w:r>
    </w:p>
    <w:p w:rsidR="00001A98" w:rsidRPr="008E5D4C" w:rsidRDefault="00001A98" w:rsidP="00001A98">
      <w:pPr>
        <w:autoSpaceDE w:val="0"/>
        <w:autoSpaceDN w:val="0"/>
        <w:adjustRightInd w:val="0"/>
        <w:ind w:firstLine="567"/>
        <w:jc w:val="both"/>
      </w:pPr>
      <w:bookmarkStart w:id="14" w:name="sub_51311"/>
      <w:bookmarkEnd w:id="13"/>
      <w:r w:rsidRPr="008E5D4C">
        <w:t>л)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hyperlink r:id="rId23" w:history="1">
        <w:r w:rsidRPr="008E5D4C">
          <w:t>пункт 3 статьи 81</w:t>
        </w:r>
      </w:hyperlink>
      <w:r w:rsidRPr="008E5D4C">
        <w:t xml:space="preserve"> Трудового кодекса Российской Федерации);</w:t>
      </w:r>
    </w:p>
    <w:p w:rsidR="00001A98" w:rsidRPr="008E5D4C" w:rsidRDefault="00001A98" w:rsidP="00001A98">
      <w:pPr>
        <w:autoSpaceDE w:val="0"/>
        <w:autoSpaceDN w:val="0"/>
        <w:adjustRightInd w:val="0"/>
        <w:ind w:firstLine="567"/>
        <w:jc w:val="both"/>
      </w:pPr>
      <w:bookmarkStart w:id="15" w:name="sub_51312"/>
      <w:bookmarkEnd w:id="14"/>
      <w:r w:rsidRPr="008E5D4C">
        <w:t>м) восстановление на работе работника, ранее выполнявшего эту работу, по решению государственной инспекции труда или суда (</w:t>
      </w:r>
      <w:hyperlink r:id="rId24" w:history="1">
        <w:r w:rsidRPr="008E5D4C">
          <w:t>пункт 2 статьи 83</w:t>
        </w:r>
      </w:hyperlink>
      <w:r w:rsidRPr="008E5D4C">
        <w:t xml:space="preserve"> Трудового кодекса Российской Федерации);</w:t>
      </w:r>
    </w:p>
    <w:p w:rsidR="00001A98" w:rsidRPr="008E5D4C" w:rsidRDefault="00001A98" w:rsidP="00001A98">
      <w:pPr>
        <w:autoSpaceDE w:val="0"/>
        <w:autoSpaceDN w:val="0"/>
        <w:adjustRightInd w:val="0"/>
        <w:ind w:firstLine="567"/>
        <w:jc w:val="both"/>
      </w:pPr>
      <w:bookmarkStart w:id="16" w:name="sub_51314"/>
      <w:bookmarkEnd w:id="15"/>
      <w:proofErr w:type="spellStart"/>
      <w:r w:rsidRPr="008E5D4C">
        <w:t>н</w:t>
      </w:r>
      <w:proofErr w:type="spellEnd"/>
      <w:r w:rsidRPr="008E5D4C">
        <w:t xml:space="preserve">) </w:t>
      </w:r>
      <w:proofErr w:type="spellStart"/>
      <w:r w:rsidRPr="008E5D4C">
        <w:t>неизбрание</w:t>
      </w:r>
      <w:proofErr w:type="spellEnd"/>
      <w:r w:rsidRPr="008E5D4C">
        <w:t xml:space="preserve"> на должность (</w:t>
      </w:r>
      <w:hyperlink r:id="rId25" w:history="1">
        <w:r w:rsidRPr="008E5D4C">
          <w:t>пункт 3 статьи 83</w:t>
        </w:r>
      </w:hyperlink>
      <w:r w:rsidRPr="008E5D4C">
        <w:t xml:space="preserve"> Трудового кодекса Российской Федерации);</w:t>
      </w:r>
    </w:p>
    <w:p w:rsidR="00001A98" w:rsidRPr="008E5D4C" w:rsidRDefault="00001A98" w:rsidP="00001A98">
      <w:pPr>
        <w:autoSpaceDE w:val="0"/>
        <w:autoSpaceDN w:val="0"/>
        <w:adjustRightInd w:val="0"/>
        <w:ind w:firstLine="567"/>
        <w:jc w:val="both"/>
      </w:pPr>
      <w:bookmarkStart w:id="17" w:name="sub_51315"/>
      <w:bookmarkEnd w:id="16"/>
      <w:r w:rsidRPr="008E5D4C">
        <w:t>о)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hyperlink r:id="rId26" w:history="1">
        <w:r w:rsidRPr="008E5D4C">
          <w:t>пункт 5 статьи 83</w:t>
        </w:r>
      </w:hyperlink>
      <w:r w:rsidRPr="008E5D4C">
        <w:t xml:space="preserve"> Трудового кодекса Российской Федерации);</w:t>
      </w:r>
    </w:p>
    <w:p w:rsidR="00001A98" w:rsidRPr="008E5D4C" w:rsidRDefault="00001A98" w:rsidP="00001A98">
      <w:pPr>
        <w:autoSpaceDE w:val="0"/>
        <w:autoSpaceDN w:val="0"/>
        <w:adjustRightInd w:val="0"/>
        <w:ind w:firstLine="567"/>
        <w:jc w:val="both"/>
      </w:pPr>
      <w:bookmarkStart w:id="18" w:name="sub_51316"/>
      <w:bookmarkEnd w:id="17"/>
      <w:r w:rsidRPr="008E5D4C">
        <w:t>п)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Республики Саха (Якутия) (</w:t>
      </w:r>
      <w:hyperlink r:id="rId27" w:history="1">
        <w:r w:rsidRPr="008E5D4C">
          <w:t>пункт 7 статьи 83</w:t>
        </w:r>
      </w:hyperlink>
      <w:r w:rsidRPr="008E5D4C">
        <w:t xml:space="preserve"> Трудового кодекса Российской Федерации);</w:t>
      </w:r>
    </w:p>
    <w:p w:rsidR="00001A98" w:rsidRPr="008E5D4C" w:rsidRDefault="00001A98" w:rsidP="00001A98">
      <w:pPr>
        <w:autoSpaceDE w:val="0"/>
        <w:autoSpaceDN w:val="0"/>
        <w:adjustRightInd w:val="0"/>
        <w:ind w:firstLine="567"/>
        <w:jc w:val="both"/>
      </w:pPr>
      <w:bookmarkStart w:id="19" w:name="sub_51317"/>
      <w:bookmarkEnd w:id="18"/>
      <w:r w:rsidRPr="008E5D4C">
        <w:t>р) достижение предельного возраста, установленного для замещения должности муниципальной службы (</w:t>
      </w:r>
      <w:hyperlink r:id="rId28" w:history="1">
        <w:r w:rsidRPr="008E5D4C">
          <w:t>пункт 1 части 1 статьи 16</w:t>
        </w:r>
      </w:hyperlink>
      <w:r w:rsidRPr="008E5D4C">
        <w:t xml:space="preserve"> Закона Республики Саха (Якутия) "О муниципальной службе в Республике Саха (Якутия)").</w:t>
      </w:r>
    </w:p>
    <w:p w:rsidR="00001A98" w:rsidRPr="008E5D4C" w:rsidRDefault="00001A98" w:rsidP="00001A98">
      <w:pPr>
        <w:autoSpaceDE w:val="0"/>
        <w:autoSpaceDN w:val="0"/>
        <w:adjustRightInd w:val="0"/>
        <w:ind w:firstLine="567"/>
        <w:jc w:val="both"/>
      </w:pPr>
      <w:bookmarkStart w:id="20" w:name="sub_52"/>
      <w:bookmarkEnd w:id="19"/>
      <w:r w:rsidRPr="008E5D4C">
        <w:t xml:space="preserve">2. </w:t>
      </w:r>
      <w:proofErr w:type="gramStart"/>
      <w:r w:rsidRPr="008E5D4C">
        <w:t xml:space="preserve">Муниципальные служащие при увольнении с муниципальной службы по основаниям, предусмотренным </w:t>
      </w:r>
      <w:hyperlink w:anchor="sub_5131" w:history="1">
        <w:r w:rsidRPr="008E5D4C">
          <w:t>подпунктами "а"</w:t>
        </w:r>
      </w:hyperlink>
      <w:r w:rsidRPr="008E5D4C">
        <w:t xml:space="preserve">, </w:t>
      </w:r>
      <w:hyperlink w:anchor="sub_5132" w:history="1">
        <w:r w:rsidRPr="008E5D4C">
          <w:t>"б" пункта 3 части 1</w:t>
        </w:r>
      </w:hyperlink>
      <w:r w:rsidRPr="008E5D4C">
        <w:t xml:space="preserve"> настоящей статьи (за исключением случаев истечения срока действия срочного трудового договора (контракта) муниципального служащего, замещавшего должность заместителя главы, заместителя управляющего администрацией, либо должность муниципальной службы, учреждаемую для непосредственного обеспечения исполнения полномочий выборного должностного лица органа местного самоуправления), </w:t>
      </w:r>
      <w:hyperlink w:anchor="sub_5133" w:history="1">
        <w:r w:rsidRPr="008E5D4C">
          <w:t>подпунктами "в"</w:t>
        </w:r>
      </w:hyperlink>
      <w:r w:rsidRPr="008E5D4C">
        <w:t xml:space="preserve">, </w:t>
      </w:r>
      <w:hyperlink w:anchor="sub_5136" w:history="1">
        <w:r w:rsidRPr="008E5D4C">
          <w:t>"е"</w:t>
        </w:r>
      </w:hyperlink>
      <w:r w:rsidRPr="008E5D4C">
        <w:t xml:space="preserve">, </w:t>
      </w:r>
      <w:hyperlink w:anchor="sub_51311" w:history="1">
        <w:r w:rsidRPr="008E5D4C">
          <w:t>"л"</w:t>
        </w:r>
      </w:hyperlink>
      <w:r w:rsidRPr="008E5D4C">
        <w:t xml:space="preserve">, </w:t>
      </w:r>
      <w:hyperlink w:anchor="sub_51317" w:history="1">
        <w:r w:rsidRPr="008E5D4C">
          <w:t>"р" пункта</w:t>
        </w:r>
        <w:proofErr w:type="gramEnd"/>
        <w:r w:rsidRPr="008E5D4C">
          <w:t xml:space="preserve"> 3 части 1</w:t>
        </w:r>
      </w:hyperlink>
      <w:r w:rsidRPr="008E5D4C">
        <w:t xml:space="preserve"> настоящей статьи, имеют право на пенсию за выслугу лет, если к моменту увольнения они имели право на страховую пенсию по старости (инвалидности) и непосредственно перед увольнением замещали должности муниципальной службы не менее </w:t>
      </w:r>
      <w:proofErr w:type="gramStart"/>
      <w:r w:rsidRPr="008E5D4C">
        <w:t>двенадцати полных месяцев</w:t>
      </w:r>
      <w:proofErr w:type="gramEnd"/>
      <w:r w:rsidRPr="008E5D4C">
        <w:t>.</w:t>
      </w:r>
    </w:p>
    <w:p w:rsidR="00001A98" w:rsidRPr="008E5D4C" w:rsidRDefault="00001A98" w:rsidP="00001A98">
      <w:pPr>
        <w:autoSpaceDE w:val="0"/>
        <w:autoSpaceDN w:val="0"/>
        <w:adjustRightInd w:val="0"/>
        <w:ind w:firstLine="567"/>
        <w:jc w:val="both"/>
      </w:pPr>
      <w:bookmarkStart w:id="21" w:name="sub_53"/>
      <w:bookmarkEnd w:id="20"/>
      <w:r w:rsidRPr="008E5D4C">
        <w:t xml:space="preserve">3. </w:t>
      </w:r>
      <w:proofErr w:type="gramStart"/>
      <w:r w:rsidRPr="008E5D4C">
        <w:t xml:space="preserve">Муниципальные служащие при увольнении с муниципальной службы по основаниям, предусмотренным </w:t>
      </w:r>
      <w:hyperlink w:anchor="sub_5132" w:history="1">
        <w:r w:rsidRPr="008E5D4C">
          <w:t>подпунктом "б" пункта 3 части 1</w:t>
        </w:r>
      </w:hyperlink>
      <w:r w:rsidRPr="008E5D4C">
        <w:t xml:space="preserve"> настоящей статьи (в случае истечения срока </w:t>
      </w:r>
      <w:r w:rsidRPr="008E5D4C">
        <w:lastRenderedPageBreak/>
        <w:t xml:space="preserve">действия срочного трудового договора (контракта) муниципального служащего, замещавшего должность заместителя главы, заместителя управляющего администрацией, либо должность муниципальной службы, учреждаемую для непосредственного обеспечения исполнения полномочий выборного должностного лица органа местного самоуправления), </w:t>
      </w:r>
      <w:hyperlink w:anchor="sub_5134" w:history="1">
        <w:r w:rsidRPr="008E5D4C">
          <w:t>подпунктами "г"</w:t>
        </w:r>
      </w:hyperlink>
      <w:r w:rsidRPr="008E5D4C">
        <w:t xml:space="preserve">, </w:t>
      </w:r>
      <w:hyperlink w:anchor="sub_5135" w:history="1">
        <w:r w:rsidRPr="008E5D4C">
          <w:t>"д"</w:t>
        </w:r>
      </w:hyperlink>
      <w:r w:rsidRPr="008E5D4C">
        <w:t xml:space="preserve">, </w:t>
      </w:r>
      <w:hyperlink w:anchor="sub_5137" w:history="1">
        <w:r w:rsidRPr="008E5D4C">
          <w:t>"ж"</w:t>
        </w:r>
      </w:hyperlink>
      <w:r w:rsidRPr="008E5D4C">
        <w:t xml:space="preserve">, </w:t>
      </w:r>
      <w:hyperlink w:anchor="sub_5138" w:history="1">
        <w:r w:rsidRPr="008E5D4C">
          <w:t>"з"</w:t>
        </w:r>
      </w:hyperlink>
      <w:r w:rsidRPr="008E5D4C">
        <w:t xml:space="preserve">, </w:t>
      </w:r>
      <w:hyperlink w:anchor="sub_5139" w:history="1">
        <w:r w:rsidRPr="008E5D4C">
          <w:t>"и"</w:t>
        </w:r>
      </w:hyperlink>
      <w:r w:rsidRPr="008E5D4C">
        <w:t xml:space="preserve">, </w:t>
      </w:r>
      <w:hyperlink w:anchor="sub_51310" w:history="1">
        <w:r w:rsidRPr="008E5D4C">
          <w:t>"к"</w:t>
        </w:r>
      </w:hyperlink>
      <w:r w:rsidRPr="008E5D4C">
        <w:t xml:space="preserve">, </w:t>
      </w:r>
      <w:hyperlink w:anchor="sub_51312" w:history="1">
        <w:r w:rsidRPr="008E5D4C">
          <w:t>"м</w:t>
        </w:r>
        <w:proofErr w:type="gramEnd"/>
        <w:r w:rsidRPr="008E5D4C">
          <w:t>"</w:t>
        </w:r>
      </w:hyperlink>
      <w:r w:rsidRPr="008E5D4C">
        <w:t xml:space="preserve">, </w:t>
      </w:r>
      <w:hyperlink w:anchor="sub_51314" w:history="1">
        <w:r w:rsidRPr="008E5D4C">
          <w:t>"н"</w:t>
        </w:r>
      </w:hyperlink>
      <w:r w:rsidRPr="008E5D4C">
        <w:t xml:space="preserve">, </w:t>
      </w:r>
      <w:hyperlink w:anchor="sub_51315" w:history="1">
        <w:r w:rsidRPr="008E5D4C">
          <w:t>"о"</w:t>
        </w:r>
      </w:hyperlink>
      <w:r w:rsidRPr="008E5D4C">
        <w:t xml:space="preserve">, </w:t>
      </w:r>
      <w:hyperlink w:anchor="sub_51316" w:history="1">
        <w:r w:rsidRPr="008E5D4C">
          <w:t>"п" пункта 3 части 1</w:t>
        </w:r>
      </w:hyperlink>
      <w:r w:rsidRPr="008E5D4C">
        <w:t xml:space="preserve"> настоящей статьи, имеют право на пенсию за выслугу лет, если непосредственно к моменту увольнения они замещали должности муниципальной службы не менее </w:t>
      </w:r>
      <w:proofErr w:type="gramStart"/>
      <w:r w:rsidRPr="008E5D4C">
        <w:t>одного полного месяца</w:t>
      </w:r>
      <w:proofErr w:type="gramEnd"/>
      <w:r w:rsidRPr="008E5D4C">
        <w:t>, при этом суммарная продолжительность замещения таких должностей составляет не менее двенадцати полных месяцев.</w:t>
      </w:r>
    </w:p>
    <w:p w:rsidR="00001A98" w:rsidRPr="008E5D4C" w:rsidRDefault="00001A98" w:rsidP="00001A98">
      <w:pPr>
        <w:autoSpaceDE w:val="0"/>
        <w:autoSpaceDN w:val="0"/>
        <w:adjustRightInd w:val="0"/>
        <w:ind w:firstLine="567"/>
        <w:jc w:val="both"/>
      </w:pPr>
      <w:bookmarkStart w:id="22" w:name="sub_54"/>
      <w:bookmarkEnd w:id="21"/>
      <w:r w:rsidRPr="008E5D4C">
        <w:t>4. Лица, уволенные с муниципальной службы по другим основаниям, права на назначение пенсии за выслугу лет не имеют.</w:t>
      </w:r>
    </w:p>
    <w:bookmarkEnd w:id="22"/>
    <w:p w:rsidR="00774488" w:rsidRPr="00FD6B00" w:rsidRDefault="00001A98" w:rsidP="00702143">
      <w:pPr>
        <w:ind w:firstLine="567"/>
        <w:jc w:val="both"/>
        <w:rPr>
          <w:i/>
          <w:color w:val="FF0000"/>
          <w:sz w:val="20"/>
          <w:szCs w:val="20"/>
        </w:rPr>
      </w:pPr>
      <w:r w:rsidRPr="008E5D4C">
        <w:t xml:space="preserve">5. </w:t>
      </w:r>
      <w:proofErr w:type="gramStart"/>
      <w:r w:rsidRPr="008E5D4C">
        <w:t xml:space="preserve">Муниципальные служащие при наличии стажа муниципальной службы не менее двадцати лет и увольнении с муниципальной службы по основанию, предусмотренному </w:t>
      </w:r>
      <w:hyperlink w:anchor="sub_5133" w:history="1">
        <w:r w:rsidRPr="008E5D4C">
          <w:t>подпунктом "в" пункта 3 части 1</w:t>
        </w:r>
      </w:hyperlink>
      <w:r w:rsidRPr="008E5D4C">
        <w:t xml:space="preserve"> настоящей статьи, имеют право на пенсию за выслугу лет, если непосредственно перед увольнением они замещали должности муницип</w:t>
      </w:r>
      <w:r w:rsidR="00702143">
        <w:t xml:space="preserve">альной службы не менее пяти лет </w:t>
      </w:r>
      <w:r w:rsidR="00702143" w:rsidRPr="00702143">
        <w:rPr>
          <w:color w:val="FF0000"/>
        </w:rPr>
        <w:t>и не имели права на страховую пенсию по старости (инвалидности) в соответствии с</w:t>
      </w:r>
      <w:proofErr w:type="gramEnd"/>
      <w:r w:rsidR="00702143" w:rsidRPr="00702143">
        <w:rPr>
          <w:color w:val="FF0000"/>
        </w:rPr>
        <w:t xml:space="preserve"> Федеральным законом "О страховых пенсиях"</w:t>
      </w:r>
      <w:proofErr w:type="gramStart"/>
      <w:r w:rsidR="00702143">
        <w:rPr>
          <w:color w:val="FF0000"/>
        </w:rPr>
        <w:t>.</w:t>
      </w:r>
      <w:proofErr w:type="gramEnd"/>
      <w:r w:rsidR="00702143">
        <w:rPr>
          <w:color w:val="FF0000"/>
        </w:rPr>
        <w:t xml:space="preserve"> </w:t>
      </w:r>
      <w:r w:rsidR="00FD6B00">
        <w:rPr>
          <w:i/>
          <w:color w:val="FF0000"/>
          <w:sz w:val="20"/>
          <w:szCs w:val="20"/>
        </w:rPr>
        <w:t>(</w:t>
      </w:r>
      <w:proofErr w:type="gramStart"/>
      <w:r w:rsidR="00FD6B00">
        <w:rPr>
          <w:i/>
          <w:color w:val="FF0000"/>
          <w:sz w:val="20"/>
          <w:szCs w:val="20"/>
        </w:rPr>
        <w:t>в</w:t>
      </w:r>
      <w:proofErr w:type="gramEnd"/>
      <w:r w:rsidR="00FD6B00">
        <w:rPr>
          <w:i/>
          <w:color w:val="FF0000"/>
          <w:sz w:val="20"/>
          <w:szCs w:val="20"/>
        </w:rPr>
        <w:t xml:space="preserve"> редакции решения от 31.03.2026 </w:t>
      </w:r>
      <w:r w:rsidR="00FD6B00">
        <w:rPr>
          <w:i/>
          <w:color w:val="FF0000"/>
          <w:sz w:val="20"/>
          <w:szCs w:val="20"/>
          <w:lang w:val="en-US"/>
        </w:rPr>
        <w:t>V-</w:t>
      </w:r>
      <w:r w:rsidR="00FD6B00">
        <w:rPr>
          <w:i/>
          <w:color w:val="FF0000"/>
          <w:sz w:val="20"/>
          <w:szCs w:val="20"/>
        </w:rPr>
        <w:t>№ 48-3)</w:t>
      </w:r>
    </w:p>
    <w:p w:rsidR="00001A98" w:rsidRPr="008E5D4C" w:rsidRDefault="00001A98" w:rsidP="00001A98"/>
    <w:p w:rsidR="00774488" w:rsidRPr="008E5D4C" w:rsidRDefault="00774488" w:rsidP="00774488">
      <w:pPr>
        <w:autoSpaceDE w:val="0"/>
        <w:autoSpaceDN w:val="0"/>
        <w:adjustRightInd w:val="0"/>
        <w:ind w:firstLine="540"/>
        <w:jc w:val="both"/>
        <w:outlineLvl w:val="0"/>
        <w:rPr>
          <w:rFonts w:eastAsiaTheme="minorHAnsi"/>
          <w:lang w:eastAsia="en-US"/>
        </w:rPr>
      </w:pPr>
      <w:r w:rsidRPr="008E5D4C">
        <w:rPr>
          <w:rFonts w:eastAsiaTheme="minorHAnsi"/>
          <w:lang w:eastAsia="en-US"/>
        </w:rPr>
        <w:t>Статья 5. Условия досрочного установления пенсии за выслугу лет лицам, замещавшим должности муниципальной службы</w:t>
      </w:r>
    </w:p>
    <w:p w:rsidR="00774488" w:rsidRPr="008E5D4C" w:rsidRDefault="00774488" w:rsidP="00774488">
      <w:pPr>
        <w:autoSpaceDE w:val="0"/>
        <w:autoSpaceDN w:val="0"/>
        <w:adjustRightInd w:val="0"/>
        <w:jc w:val="both"/>
        <w:rPr>
          <w:rFonts w:eastAsiaTheme="minorHAnsi"/>
          <w:lang w:eastAsia="en-US"/>
        </w:rPr>
      </w:pPr>
    </w:p>
    <w:p w:rsidR="00234113" w:rsidRPr="008E5D4C" w:rsidRDefault="00234113" w:rsidP="00774488">
      <w:pPr>
        <w:autoSpaceDE w:val="0"/>
        <w:autoSpaceDN w:val="0"/>
        <w:adjustRightInd w:val="0"/>
        <w:ind w:firstLine="540"/>
        <w:jc w:val="both"/>
        <w:rPr>
          <w:rFonts w:eastAsiaTheme="minorHAnsi"/>
          <w:lang w:eastAsia="en-US"/>
        </w:rPr>
      </w:pPr>
      <w:bookmarkStart w:id="23" w:name="sub_141"/>
      <w:proofErr w:type="gramStart"/>
      <w:r w:rsidRPr="008E5D4C">
        <w:rPr>
          <w:rFonts w:eastAsia="Calibri"/>
          <w:lang w:eastAsia="en-US"/>
        </w:rPr>
        <w:t xml:space="preserve">Лица, замещавшие должности муниципальной службы, при наличии </w:t>
      </w:r>
      <w:r w:rsidRPr="00702143">
        <w:t xml:space="preserve">стажа муниципальной службы, минимальная продолжительность которого для назначения пенсии за выслугу лет в соответствующем году определяется согласно </w:t>
      </w:r>
      <w:hyperlink r:id="rId29" w:history="1">
        <w:r w:rsidRPr="00702143">
          <w:t>Федеральному закону</w:t>
        </w:r>
      </w:hyperlink>
      <w:r w:rsidRPr="00702143">
        <w:t xml:space="preserve"> "О государственном пенсионном обеспечении в Российской Федерации"</w:t>
      </w:r>
      <w:r w:rsidRPr="008E5D4C">
        <w:rPr>
          <w:rFonts w:eastAsia="Calibri"/>
          <w:b/>
          <w:lang w:eastAsia="en-US"/>
        </w:rPr>
        <w:t xml:space="preserve"> </w:t>
      </w:r>
      <w:r w:rsidRPr="008E5D4C">
        <w:rPr>
          <w:rFonts w:eastAsia="Calibri"/>
          <w:lang w:eastAsia="en-US"/>
        </w:rPr>
        <w:t>имеют право на досрочное установление пенсии за выслугу лет в случае</w:t>
      </w:r>
      <w:r w:rsidR="008E4796" w:rsidRPr="008E5D4C">
        <w:rPr>
          <w:rFonts w:eastAsia="Calibri"/>
          <w:lang w:eastAsia="en-US"/>
        </w:rPr>
        <w:t xml:space="preserve"> </w:t>
      </w:r>
      <w:r w:rsidRPr="008E5D4C">
        <w:rPr>
          <w:i/>
          <w:sz w:val="18"/>
          <w:szCs w:val="18"/>
        </w:rPr>
        <w:t xml:space="preserve">(в редакции  решения АПС от 24.01.2017 </w:t>
      </w:r>
      <w:r w:rsidRPr="008E5D4C">
        <w:rPr>
          <w:i/>
          <w:sz w:val="18"/>
          <w:szCs w:val="18"/>
          <w:lang w:val="en-US"/>
        </w:rPr>
        <w:t>III</w:t>
      </w:r>
      <w:r w:rsidRPr="008E5D4C">
        <w:rPr>
          <w:i/>
          <w:sz w:val="18"/>
          <w:szCs w:val="18"/>
        </w:rPr>
        <w:t>-№ 57-12)</w:t>
      </w:r>
      <w:r w:rsidRPr="008E5D4C">
        <w:rPr>
          <w:rFonts w:eastAsia="Calibri"/>
          <w:lang w:eastAsia="en-US"/>
        </w:rPr>
        <w:t>:</w:t>
      </w:r>
      <w:bookmarkEnd w:id="23"/>
      <w:proofErr w:type="gramEnd"/>
    </w:p>
    <w:p w:rsidR="00FD6B00" w:rsidRPr="00FD6B00" w:rsidRDefault="00774488" w:rsidP="00FD6B00">
      <w:pPr>
        <w:ind w:firstLine="567"/>
        <w:jc w:val="both"/>
        <w:rPr>
          <w:i/>
          <w:color w:val="FF0000"/>
          <w:sz w:val="20"/>
          <w:szCs w:val="20"/>
        </w:rPr>
      </w:pPr>
      <w:r w:rsidRPr="008E5D4C">
        <w:rPr>
          <w:rFonts w:eastAsiaTheme="minorHAnsi"/>
          <w:lang w:eastAsia="en-US"/>
        </w:rPr>
        <w:t xml:space="preserve">1) досрочного оформления страховой пенсии по старости в соответствии со </w:t>
      </w:r>
      <w:r w:rsidR="00FD6B00" w:rsidRPr="00FD6B00">
        <w:rPr>
          <w:color w:val="FF0000"/>
        </w:rPr>
        <w:t>статьей 51 Федерального закона от 12 декабря 2023 года N 565-ФЗ "О занятости населения в Российской Федерации</w:t>
      </w:r>
      <w:r w:rsidR="00FD6B00" w:rsidRPr="00FD6B00">
        <w:rPr>
          <w:rFonts w:eastAsiaTheme="minorHAnsi"/>
          <w:color w:val="FF0000"/>
          <w:lang w:eastAsia="en-US"/>
        </w:rPr>
        <w:t xml:space="preserve"> </w:t>
      </w:r>
      <w:r w:rsidRPr="00FD6B00">
        <w:rPr>
          <w:rFonts w:eastAsiaTheme="minorHAnsi"/>
          <w:color w:val="FF0000"/>
          <w:lang w:eastAsia="en-US"/>
        </w:rPr>
        <w:t>"</w:t>
      </w:r>
      <w:r w:rsidRPr="008E5D4C">
        <w:rPr>
          <w:rFonts w:eastAsiaTheme="minorHAnsi"/>
          <w:lang w:eastAsia="en-US"/>
        </w:rPr>
        <w:t>;</w:t>
      </w:r>
      <w:r w:rsidR="00FD6B00">
        <w:rPr>
          <w:rFonts w:eastAsiaTheme="minorHAnsi"/>
          <w:lang w:eastAsia="en-US"/>
        </w:rPr>
        <w:t xml:space="preserve"> </w:t>
      </w:r>
      <w:r w:rsidR="00FD6B00">
        <w:rPr>
          <w:i/>
          <w:color w:val="FF0000"/>
          <w:sz w:val="20"/>
          <w:szCs w:val="20"/>
        </w:rPr>
        <w:t xml:space="preserve">(в редакции решения от 31.03.2026 </w:t>
      </w:r>
      <w:r w:rsidR="00FD6B00">
        <w:rPr>
          <w:i/>
          <w:color w:val="FF0000"/>
          <w:sz w:val="20"/>
          <w:szCs w:val="20"/>
          <w:lang w:val="en-US"/>
        </w:rPr>
        <w:t>V</w:t>
      </w:r>
      <w:r w:rsidR="00FD6B00" w:rsidRPr="00FD6B00">
        <w:rPr>
          <w:i/>
          <w:color w:val="FF0000"/>
          <w:sz w:val="20"/>
          <w:szCs w:val="20"/>
        </w:rPr>
        <w:t>-</w:t>
      </w:r>
      <w:r w:rsidR="00FD6B00">
        <w:rPr>
          <w:i/>
          <w:color w:val="FF0000"/>
          <w:sz w:val="20"/>
          <w:szCs w:val="20"/>
        </w:rPr>
        <w:t>№ 48-3)</w:t>
      </w:r>
    </w:p>
    <w:p w:rsidR="002733E6" w:rsidRPr="008E5D4C" w:rsidRDefault="008E4796" w:rsidP="002733E6">
      <w:pPr>
        <w:pStyle w:val="ConsPlusNormal"/>
        <w:ind w:firstLine="540"/>
        <w:jc w:val="both"/>
        <w:rPr>
          <w:b w:val="0"/>
          <w:bCs w:val="0"/>
          <w:sz w:val="18"/>
          <w:szCs w:val="18"/>
        </w:rPr>
      </w:pPr>
      <w:bookmarkStart w:id="24" w:name="sub_142"/>
      <w:r w:rsidRPr="008E5D4C">
        <w:rPr>
          <w:b w:val="0"/>
        </w:rPr>
        <w:t xml:space="preserve">2) увольнения с муниципальной службы в связи с установлением страховой пенсии по инвалидности </w:t>
      </w:r>
      <w:hyperlink r:id="rId30" w:history="1">
        <w:r w:rsidRPr="008E5D4C">
          <w:rPr>
            <w:b w:val="0"/>
          </w:rPr>
          <w:t>статьей 9</w:t>
        </w:r>
      </w:hyperlink>
      <w:r w:rsidRPr="008E5D4C">
        <w:rPr>
          <w:b w:val="0"/>
        </w:rPr>
        <w:t xml:space="preserve"> </w:t>
      </w:r>
      <w:hyperlink r:id="rId31" w:history="1">
        <w:r w:rsidRPr="008E5D4C">
          <w:rPr>
            <w:b w:val="0"/>
          </w:rPr>
          <w:t>Федерального закона</w:t>
        </w:r>
      </w:hyperlink>
      <w:r w:rsidRPr="008E5D4C">
        <w:rPr>
          <w:b w:val="0"/>
        </w:rPr>
        <w:t xml:space="preserve"> "О страховых пенсиях</w:t>
      </w:r>
      <w:r w:rsidRPr="008E5D4C">
        <w:rPr>
          <w:b w:val="0"/>
          <w:sz w:val="18"/>
          <w:szCs w:val="18"/>
        </w:rPr>
        <w:t>"</w:t>
      </w:r>
      <w:r w:rsidR="00925ED6" w:rsidRPr="008E5D4C">
        <w:rPr>
          <w:b w:val="0"/>
          <w:sz w:val="18"/>
          <w:szCs w:val="18"/>
        </w:rPr>
        <w:t xml:space="preserve"> </w:t>
      </w:r>
      <w:r w:rsidRPr="008E5D4C">
        <w:rPr>
          <w:b w:val="0"/>
          <w:i/>
          <w:sz w:val="18"/>
          <w:szCs w:val="18"/>
        </w:rPr>
        <w:t xml:space="preserve">(в редакции решения АПС от 24.01.2017 </w:t>
      </w:r>
      <w:r w:rsidRPr="008E5D4C">
        <w:rPr>
          <w:b w:val="0"/>
          <w:i/>
          <w:sz w:val="18"/>
          <w:szCs w:val="18"/>
          <w:lang w:val="en-US"/>
        </w:rPr>
        <w:t>III</w:t>
      </w:r>
      <w:r w:rsidRPr="008E5D4C">
        <w:rPr>
          <w:b w:val="0"/>
          <w:i/>
          <w:sz w:val="18"/>
          <w:szCs w:val="18"/>
        </w:rPr>
        <w:t>-№ 57-12)</w:t>
      </w:r>
      <w:r w:rsidRPr="008E5D4C">
        <w:rPr>
          <w:b w:val="0"/>
          <w:sz w:val="18"/>
          <w:szCs w:val="18"/>
        </w:rPr>
        <w:t>.</w:t>
      </w:r>
      <w:bookmarkEnd w:id="24"/>
    </w:p>
    <w:p w:rsidR="00925ED6" w:rsidRPr="008E5D4C" w:rsidRDefault="00925ED6" w:rsidP="002733E6">
      <w:pPr>
        <w:pStyle w:val="ConsPlusNormal"/>
        <w:ind w:firstLine="540"/>
        <w:jc w:val="both"/>
        <w:rPr>
          <w:b w:val="0"/>
          <w:bCs w:val="0"/>
          <w:sz w:val="18"/>
          <w:szCs w:val="18"/>
        </w:rPr>
      </w:pPr>
    </w:p>
    <w:p w:rsidR="00203E90" w:rsidRPr="008E5D4C" w:rsidRDefault="00203E90" w:rsidP="00203E90">
      <w:pPr>
        <w:autoSpaceDE w:val="0"/>
        <w:autoSpaceDN w:val="0"/>
        <w:adjustRightInd w:val="0"/>
        <w:ind w:firstLine="540"/>
        <w:jc w:val="both"/>
        <w:outlineLvl w:val="0"/>
        <w:rPr>
          <w:rFonts w:eastAsiaTheme="minorHAnsi"/>
          <w:lang w:eastAsia="en-US"/>
        </w:rPr>
      </w:pPr>
      <w:r w:rsidRPr="008E5D4C">
        <w:rPr>
          <w:rFonts w:eastAsiaTheme="minorHAnsi"/>
          <w:lang w:eastAsia="en-US"/>
        </w:rPr>
        <w:t>Статья 6. Условия досрочного установления пенсии за выслугу лет лицам, замещавшим муниципальные должности</w:t>
      </w:r>
    </w:p>
    <w:p w:rsidR="00203E90" w:rsidRPr="008E5D4C" w:rsidRDefault="00203E90" w:rsidP="00203E90">
      <w:pPr>
        <w:autoSpaceDE w:val="0"/>
        <w:autoSpaceDN w:val="0"/>
        <w:adjustRightInd w:val="0"/>
        <w:jc w:val="both"/>
        <w:rPr>
          <w:rFonts w:eastAsiaTheme="minorHAnsi"/>
          <w:lang w:eastAsia="en-US"/>
        </w:rPr>
      </w:pPr>
    </w:p>
    <w:p w:rsidR="00203E90" w:rsidRPr="008E5D4C" w:rsidRDefault="00203E90" w:rsidP="00203E90">
      <w:pPr>
        <w:autoSpaceDE w:val="0"/>
        <w:autoSpaceDN w:val="0"/>
        <w:adjustRightInd w:val="0"/>
        <w:ind w:firstLine="540"/>
        <w:jc w:val="both"/>
        <w:rPr>
          <w:rFonts w:eastAsiaTheme="minorHAnsi"/>
          <w:lang w:eastAsia="en-US"/>
        </w:rPr>
      </w:pPr>
      <w:r w:rsidRPr="008E5D4C">
        <w:rPr>
          <w:rFonts w:eastAsiaTheme="minorHAnsi"/>
          <w:lang w:eastAsia="en-US"/>
        </w:rPr>
        <w:t>Лица, замещавшие муниципальные должности, имеют право на досрочное установление пенсии за выслугу лет в случае:</w:t>
      </w:r>
    </w:p>
    <w:p w:rsidR="00203E90" w:rsidRPr="008E5D4C" w:rsidRDefault="00203E90" w:rsidP="00203E90">
      <w:pPr>
        <w:autoSpaceDE w:val="0"/>
        <w:autoSpaceDN w:val="0"/>
        <w:adjustRightInd w:val="0"/>
        <w:ind w:firstLine="540"/>
        <w:jc w:val="both"/>
        <w:rPr>
          <w:rFonts w:eastAsiaTheme="minorHAnsi"/>
          <w:lang w:eastAsia="en-US"/>
        </w:rPr>
      </w:pPr>
      <w:r w:rsidRPr="008E5D4C">
        <w:rPr>
          <w:rFonts w:eastAsiaTheme="minorHAnsi"/>
          <w:lang w:eastAsia="en-US"/>
        </w:rPr>
        <w:t xml:space="preserve">1) досрочного оформления страховой пенсии по старости в соответствии со </w:t>
      </w:r>
      <w:hyperlink r:id="rId32" w:history="1">
        <w:r w:rsidRPr="008E5D4C">
          <w:rPr>
            <w:rFonts w:eastAsiaTheme="minorHAnsi"/>
            <w:lang w:eastAsia="en-US"/>
          </w:rPr>
          <w:t>статьей 32</w:t>
        </w:r>
      </w:hyperlink>
      <w:r w:rsidRPr="008E5D4C">
        <w:rPr>
          <w:rFonts w:eastAsiaTheme="minorHAnsi"/>
          <w:lang w:eastAsia="en-US"/>
        </w:rPr>
        <w:t xml:space="preserve"> Федерального закона от 19</w:t>
      </w:r>
      <w:r w:rsidR="002733E6" w:rsidRPr="008E5D4C">
        <w:rPr>
          <w:rFonts w:eastAsiaTheme="minorHAnsi"/>
          <w:lang w:eastAsia="en-US"/>
        </w:rPr>
        <w:t>.04.1991 №</w:t>
      </w:r>
      <w:r w:rsidRPr="008E5D4C">
        <w:rPr>
          <w:rFonts w:eastAsiaTheme="minorHAnsi"/>
          <w:lang w:eastAsia="en-US"/>
        </w:rPr>
        <w:t xml:space="preserve"> 1032-1 "О занятости населения в Российской Федерации";</w:t>
      </w:r>
    </w:p>
    <w:p w:rsidR="00203E90" w:rsidRPr="008E5D4C" w:rsidRDefault="00203E90" w:rsidP="00203E90">
      <w:pPr>
        <w:autoSpaceDE w:val="0"/>
        <w:autoSpaceDN w:val="0"/>
        <w:adjustRightInd w:val="0"/>
        <w:ind w:firstLine="540"/>
        <w:jc w:val="both"/>
        <w:rPr>
          <w:rFonts w:eastAsiaTheme="minorHAnsi"/>
          <w:lang w:eastAsia="en-US"/>
        </w:rPr>
      </w:pPr>
      <w:r w:rsidRPr="008E5D4C">
        <w:rPr>
          <w:rFonts w:eastAsiaTheme="minorHAnsi"/>
          <w:lang w:eastAsia="en-US"/>
        </w:rPr>
        <w:t xml:space="preserve">2) увольнения с муниципальной должности в связи с установлением страховой пенсии по инвалидности в соответствии со </w:t>
      </w:r>
      <w:hyperlink r:id="rId33" w:history="1">
        <w:r w:rsidRPr="008E5D4C">
          <w:rPr>
            <w:rFonts w:eastAsiaTheme="minorHAnsi"/>
            <w:lang w:eastAsia="en-US"/>
          </w:rPr>
          <w:t>статьей 9</w:t>
        </w:r>
      </w:hyperlink>
      <w:r w:rsidRPr="008E5D4C">
        <w:rPr>
          <w:rFonts w:eastAsiaTheme="minorHAnsi"/>
          <w:lang w:eastAsia="en-US"/>
        </w:rPr>
        <w:t xml:space="preserve"> Федерального закона "О страховых пенсиях".</w:t>
      </w:r>
    </w:p>
    <w:p w:rsidR="00203E90" w:rsidRPr="008E5D4C" w:rsidRDefault="00203E90"/>
    <w:p w:rsidR="00D5037C" w:rsidRPr="008E5D4C" w:rsidRDefault="00D5037C" w:rsidP="00D5037C">
      <w:pPr>
        <w:autoSpaceDE w:val="0"/>
        <w:autoSpaceDN w:val="0"/>
        <w:adjustRightInd w:val="0"/>
        <w:ind w:firstLine="540"/>
        <w:jc w:val="both"/>
        <w:outlineLvl w:val="0"/>
        <w:rPr>
          <w:rFonts w:eastAsiaTheme="minorHAnsi"/>
          <w:lang w:eastAsia="en-US"/>
        </w:rPr>
      </w:pPr>
      <w:r w:rsidRPr="008E5D4C">
        <w:rPr>
          <w:rFonts w:eastAsiaTheme="minorHAnsi"/>
          <w:lang w:eastAsia="en-US"/>
        </w:rPr>
        <w:t>Статья 7. Стаж муниципальной службы для установления пенсии за выслугу лет</w:t>
      </w:r>
    </w:p>
    <w:p w:rsidR="00D5037C" w:rsidRPr="008E5D4C" w:rsidRDefault="00D5037C" w:rsidP="00D5037C">
      <w:pPr>
        <w:autoSpaceDE w:val="0"/>
        <w:autoSpaceDN w:val="0"/>
        <w:adjustRightInd w:val="0"/>
        <w:jc w:val="both"/>
        <w:rPr>
          <w:rFonts w:eastAsiaTheme="minorHAnsi"/>
          <w:lang w:eastAsia="en-US"/>
        </w:rPr>
      </w:pP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1. В стаж муниципальной службы, дающий право на пенсию за выслугу лет, включаются периоды работы </w:t>
      </w:r>
      <w:proofErr w:type="gramStart"/>
      <w:r w:rsidRPr="008E5D4C">
        <w:rPr>
          <w:rFonts w:eastAsiaTheme="minorHAnsi"/>
          <w:lang w:eastAsia="en-US"/>
        </w:rPr>
        <w:t>на</w:t>
      </w:r>
      <w:proofErr w:type="gramEnd"/>
      <w:r w:rsidRPr="008E5D4C">
        <w:rPr>
          <w:rFonts w:eastAsiaTheme="minorHAnsi"/>
          <w:lang w:eastAsia="en-US"/>
        </w:rPr>
        <w:t>:</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1) муниципальных </w:t>
      </w:r>
      <w:proofErr w:type="gramStart"/>
      <w:r w:rsidRPr="008E5D4C">
        <w:rPr>
          <w:rFonts w:eastAsiaTheme="minorHAnsi"/>
          <w:lang w:eastAsia="en-US"/>
        </w:rPr>
        <w:t>должностях</w:t>
      </w:r>
      <w:proofErr w:type="gramEnd"/>
      <w:r w:rsidRPr="008E5D4C">
        <w:rPr>
          <w:rFonts w:eastAsiaTheme="minorHAnsi"/>
          <w:lang w:eastAsia="en-US"/>
        </w:rPr>
        <w:t>;</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2) </w:t>
      </w:r>
      <w:proofErr w:type="gramStart"/>
      <w:r w:rsidRPr="008E5D4C">
        <w:rPr>
          <w:rFonts w:eastAsiaTheme="minorHAnsi"/>
          <w:lang w:eastAsia="en-US"/>
        </w:rPr>
        <w:t>должностях</w:t>
      </w:r>
      <w:proofErr w:type="gramEnd"/>
      <w:r w:rsidRPr="008E5D4C">
        <w:rPr>
          <w:rFonts w:eastAsiaTheme="minorHAnsi"/>
          <w:lang w:eastAsia="en-US"/>
        </w:rPr>
        <w:t xml:space="preserve"> муниципальной службы;</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3) государственных </w:t>
      </w:r>
      <w:proofErr w:type="gramStart"/>
      <w:r w:rsidRPr="008E5D4C">
        <w:rPr>
          <w:rFonts w:eastAsiaTheme="minorHAnsi"/>
          <w:lang w:eastAsia="en-US"/>
        </w:rPr>
        <w:t>должностях</w:t>
      </w:r>
      <w:proofErr w:type="gramEnd"/>
      <w:r w:rsidRPr="008E5D4C">
        <w:rPr>
          <w:rFonts w:eastAsiaTheme="minorHAnsi"/>
          <w:lang w:eastAsia="en-US"/>
        </w:rPr>
        <w:t xml:space="preserve"> Российской Федерации, государственных должностях субъектов Российской Федерации;</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4) </w:t>
      </w:r>
      <w:proofErr w:type="gramStart"/>
      <w:r w:rsidR="009329BB" w:rsidRPr="008E5D4C">
        <w:rPr>
          <w:iCs/>
        </w:rPr>
        <w:t>должностях</w:t>
      </w:r>
      <w:proofErr w:type="gramEnd"/>
      <w:r w:rsidR="009329BB" w:rsidRPr="008E5D4C">
        <w:rPr>
          <w:iCs/>
        </w:rPr>
        <w:t xml:space="preserve"> государственной гражданской службы, должностях военной службы, должностях федеральной государственной службы иных видов</w:t>
      </w:r>
      <w:r w:rsidRPr="008E5D4C">
        <w:rPr>
          <w:rFonts w:eastAsiaTheme="minorHAnsi"/>
          <w:lang w:eastAsia="en-US"/>
        </w:rPr>
        <w:t>;</w:t>
      </w:r>
    </w:p>
    <w:p w:rsidR="009329BB" w:rsidRPr="008E5D4C" w:rsidRDefault="009329BB" w:rsidP="009329BB">
      <w:pPr>
        <w:autoSpaceDE w:val="0"/>
        <w:autoSpaceDN w:val="0"/>
        <w:adjustRightInd w:val="0"/>
        <w:ind w:firstLine="540"/>
        <w:jc w:val="both"/>
        <w:rPr>
          <w:rFonts w:eastAsiaTheme="minorHAnsi"/>
          <w:i/>
          <w:lang w:eastAsia="en-US"/>
        </w:rPr>
      </w:pPr>
      <w:r w:rsidRPr="008E5D4C">
        <w:rPr>
          <w:rFonts w:eastAsiaTheme="minorHAnsi"/>
          <w:i/>
          <w:lang w:eastAsia="en-US"/>
        </w:rPr>
        <w:t xml:space="preserve">(в редакции решения от 28.02.2022 </w:t>
      </w:r>
      <w:r w:rsidRPr="008E5D4C">
        <w:rPr>
          <w:rFonts w:eastAsiaTheme="minorHAnsi"/>
          <w:i/>
          <w:lang w:val="en-US" w:eastAsia="en-US"/>
        </w:rPr>
        <w:t>IV</w:t>
      </w:r>
      <w:r w:rsidRPr="008E5D4C">
        <w:rPr>
          <w:rFonts w:eastAsiaTheme="minorHAnsi"/>
          <w:i/>
          <w:lang w:eastAsia="en-US"/>
        </w:rPr>
        <w:t>-№ 72-49)</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lastRenderedPageBreak/>
        <w:t>5) иных должностях в соответствии с законодательством Республики Саха (Якутия).</w:t>
      </w:r>
    </w:p>
    <w:p w:rsidR="00AB66EC" w:rsidRPr="00FD6B00" w:rsidRDefault="00D5037C" w:rsidP="00AB66EC">
      <w:pPr>
        <w:ind w:firstLine="567"/>
        <w:jc w:val="both"/>
        <w:rPr>
          <w:i/>
          <w:color w:val="FF0000"/>
          <w:sz w:val="20"/>
          <w:szCs w:val="20"/>
        </w:rPr>
      </w:pPr>
      <w:r w:rsidRPr="00AB66EC">
        <w:rPr>
          <w:rFonts w:eastAsiaTheme="minorHAnsi"/>
          <w:color w:val="FF0000"/>
          <w:lang w:eastAsia="en-US"/>
        </w:rPr>
        <w:t xml:space="preserve">2. </w:t>
      </w:r>
      <w:r w:rsidR="00FD6B00" w:rsidRPr="00AB66EC">
        <w:rPr>
          <w:color w:val="FF0000"/>
        </w:rPr>
        <w:t>Исчисление стажа муниципальной службы для назначения пенсии за выслугу лет производится в календарном порядке, за исключением периодов, которые включаются в стаж государственной службы в порядке, установленном пунктом 3 статьи 10 Федерального закона от 27 мая 1998 года N 76-ФЗ "О статусе военнослужащих"</w:t>
      </w:r>
      <w:proofErr w:type="gramStart"/>
      <w:r w:rsidR="00FD6B00" w:rsidRPr="00AB66EC">
        <w:rPr>
          <w:color w:val="FF0000"/>
        </w:rPr>
        <w:t>.</w:t>
      </w:r>
      <w:r w:rsidR="00AB66EC">
        <w:rPr>
          <w:i/>
          <w:color w:val="FF0000"/>
          <w:sz w:val="20"/>
          <w:szCs w:val="20"/>
        </w:rPr>
        <w:t>(</w:t>
      </w:r>
      <w:proofErr w:type="gramEnd"/>
      <w:r w:rsidR="00AB66EC">
        <w:rPr>
          <w:i/>
          <w:color w:val="FF0000"/>
          <w:sz w:val="20"/>
          <w:szCs w:val="20"/>
        </w:rPr>
        <w:t xml:space="preserve">в редакции решения от 31.03.2026 </w:t>
      </w:r>
      <w:r w:rsidR="00AB66EC">
        <w:rPr>
          <w:i/>
          <w:color w:val="FF0000"/>
          <w:sz w:val="20"/>
          <w:szCs w:val="20"/>
          <w:lang w:val="en-US"/>
        </w:rPr>
        <w:t>V</w:t>
      </w:r>
      <w:r w:rsidR="00AB66EC" w:rsidRPr="00FD6B00">
        <w:rPr>
          <w:i/>
          <w:color w:val="FF0000"/>
          <w:sz w:val="20"/>
          <w:szCs w:val="20"/>
        </w:rPr>
        <w:t>-</w:t>
      </w:r>
      <w:r w:rsidR="00AB66EC">
        <w:rPr>
          <w:i/>
          <w:color w:val="FF0000"/>
          <w:sz w:val="20"/>
          <w:szCs w:val="20"/>
        </w:rPr>
        <w:t>№ 48-3)</w:t>
      </w:r>
    </w:p>
    <w:p w:rsidR="00D5037C" w:rsidRPr="00AB66EC" w:rsidRDefault="00D5037C" w:rsidP="00D5037C">
      <w:pPr>
        <w:autoSpaceDE w:val="0"/>
        <w:autoSpaceDN w:val="0"/>
        <w:adjustRightInd w:val="0"/>
        <w:ind w:firstLine="540"/>
        <w:jc w:val="both"/>
        <w:rPr>
          <w:rFonts w:eastAsiaTheme="minorHAnsi"/>
          <w:i/>
          <w:color w:val="FF0000"/>
          <w:sz w:val="20"/>
          <w:szCs w:val="20"/>
          <w:lang w:eastAsia="en-US"/>
        </w:rPr>
      </w:pPr>
      <w:r w:rsidRPr="00AB66EC">
        <w:rPr>
          <w:rFonts w:eastAsiaTheme="minorHAnsi"/>
          <w:strike/>
          <w:color w:val="FF0000"/>
          <w:lang w:eastAsia="en-US"/>
        </w:rPr>
        <w:t>3. Стаж муниципальной службы приравнивается к стажу государственной гражданской службы государственного гражданского служащего</w:t>
      </w:r>
      <w:proofErr w:type="gramStart"/>
      <w:r w:rsidRPr="00AB66EC">
        <w:rPr>
          <w:rFonts w:eastAsiaTheme="minorHAnsi"/>
          <w:strike/>
          <w:color w:val="FF0000"/>
          <w:lang w:eastAsia="en-US"/>
        </w:rPr>
        <w:t>.</w:t>
      </w:r>
      <w:proofErr w:type="gramEnd"/>
      <w:r w:rsidR="00AB66EC">
        <w:rPr>
          <w:rFonts w:eastAsiaTheme="minorHAnsi"/>
          <w:color w:val="FF0000"/>
          <w:sz w:val="20"/>
          <w:szCs w:val="20"/>
          <w:lang w:eastAsia="en-US"/>
        </w:rPr>
        <w:t xml:space="preserve"> </w:t>
      </w:r>
      <w:r w:rsidR="00AB66EC">
        <w:rPr>
          <w:rFonts w:eastAsiaTheme="minorHAnsi"/>
          <w:i/>
          <w:color w:val="FF0000"/>
          <w:sz w:val="20"/>
          <w:szCs w:val="20"/>
          <w:lang w:eastAsia="en-US"/>
        </w:rPr>
        <w:t>(</w:t>
      </w:r>
      <w:proofErr w:type="gramStart"/>
      <w:r w:rsidR="00AB66EC">
        <w:rPr>
          <w:rFonts w:eastAsiaTheme="minorHAnsi"/>
          <w:i/>
          <w:color w:val="FF0000"/>
          <w:sz w:val="20"/>
          <w:szCs w:val="20"/>
          <w:lang w:eastAsia="en-US"/>
        </w:rPr>
        <w:t>у</w:t>
      </w:r>
      <w:proofErr w:type="gramEnd"/>
      <w:r w:rsidR="00AB66EC">
        <w:rPr>
          <w:rFonts w:eastAsiaTheme="minorHAnsi"/>
          <w:i/>
          <w:color w:val="FF0000"/>
          <w:sz w:val="20"/>
          <w:szCs w:val="20"/>
          <w:lang w:eastAsia="en-US"/>
        </w:rPr>
        <w:t xml:space="preserve">тратила силу на основании решения ПС  от 31.03.2026 г. </w:t>
      </w:r>
      <w:r w:rsidR="00AB66EC">
        <w:rPr>
          <w:rFonts w:eastAsiaTheme="minorHAnsi"/>
          <w:i/>
          <w:color w:val="FF0000"/>
          <w:sz w:val="20"/>
          <w:szCs w:val="20"/>
          <w:lang w:val="en-US" w:eastAsia="en-US"/>
        </w:rPr>
        <w:t>V</w:t>
      </w:r>
      <w:r w:rsidR="00AB66EC" w:rsidRPr="00AB66EC">
        <w:rPr>
          <w:rFonts w:eastAsiaTheme="minorHAnsi"/>
          <w:i/>
          <w:color w:val="FF0000"/>
          <w:sz w:val="20"/>
          <w:szCs w:val="20"/>
          <w:lang w:eastAsia="en-US"/>
        </w:rPr>
        <w:t>-</w:t>
      </w:r>
      <w:r w:rsidR="00AB66EC">
        <w:rPr>
          <w:rFonts w:eastAsiaTheme="minorHAnsi"/>
          <w:i/>
          <w:color w:val="FF0000"/>
          <w:sz w:val="20"/>
          <w:szCs w:val="20"/>
          <w:lang w:eastAsia="en-US"/>
        </w:rPr>
        <w:t>№ 48-3)</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4. Порядок исчисления стажа муниципальной службы и зачета в него иных периодов трудовой деятельности устанавливается </w:t>
      </w:r>
      <w:hyperlink r:id="rId34" w:history="1">
        <w:r w:rsidRPr="008E5D4C">
          <w:rPr>
            <w:rFonts w:eastAsiaTheme="minorHAnsi"/>
            <w:lang w:eastAsia="en-US"/>
          </w:rPr>
          <w:t>Законом</w:t>
        </w:r>
      </w:hyperlink>
      <w:r w:rsidRPr="008E5D4C">
        <w:rPr>
          <w:rFonts w:eastAsiaTheme="minorHAnsi"/>
          <w:lang w:eastAsia="en-US"/>
        </w:rPr>
        <w:t xml:space="preserve"> Республики Саха (Якутия) </w:t>
      </w:r>
      <w:r w:rsidR="006514E5" w:rsidRPr="008E5D4C">
        <w:rPr>
          <w:rFonts w:eastAsiaTheme="minorHAnsi"/>
          <w:lang w:eastAsia="en-US"/>
        </w:rPr>
        <w:t>«</w:t>
      </w:r>
      <w:r w:rsidRPr="008E5D4C">
        <w:rPr>
          <w:rFonts w:eastAsiaTheme="minorHAnsi"/>
          <w:lang w:eastAsia="en-US"/>
        </w:rPr>
        <w:t>О муниципальной службе в Республике Саха (Якутия)</w:t>
      </w:r>
      <w:r w:rsidR="006514E5" w:rsidRPr="008E5D4C">
        <w:rPr>
          <w:rFonts w:eastAsiaTheme="minorHAnsi"/>
          <w:lang w:eastAsia="en-US"/>
        </w:rPr>
        <w:t>»</w:t>
      </w:r>
      <w:r w:rsidRPr="008E5D4C">
        <w:rPr>
          <w:rFonts w:eastAsiaTheme="minorHAnsi"/>
          <w:lang w:eastAsia="en-US"/>
        </w:rPr>
        <w:t>.</w:t>
      </w:r>
    </w:p>
    <w:p w:rsidR="00D5037C" w:rsidRPr="008E5D4C" w:rsidRDefault="00D5037C" w:rsidP="00D5037C">
      <w:pPr>
        <w:autoSpaceDE w:val="0"/>
        <w:autoSpaceDN w:val="0"/>
        <w:adjustRightInd w:val="0"/>
        <w:jc w:val="both"/>
        <w:rPr>
          <w:rFonts w:eastAsiaTheme="minorHAnsi"/>
          <w:lang w:eastAsia="en-US"/>
        </w:rPr>
      </w:pPr>
    </w:p>
    <w:p w:rsidR="00D5037C" w:rsidRPr="008E5D4C" w:rsidRDefault="00D5037C" w:rsidP="00D5037C">
      <w:pPr>
        <w:autoSpaceDE w:val="0"/>
        <w:autoSpaceDN w:val="0"/>
        <w:adjustRightInd w:val="0"/>
        <w:ind w:firstLine="540"/>
        <w:jc w:val="both"/>
        <w:outlineLvl w:val="0"/>
        <w:rPr>
          <w:rFonts w:eastAsiaTheme="minorHAnsi"/>
          <w:lang w:eastAsia="en-US"/>
        </w:rPr>
      </w:pPr>
      <w:r w:rsidRPr="008E5D4C">
        <w:rPr>
          <w:rFonts w:eastAsiaTheme="minorHAnsi"/>
          <w:lang w:eastAsia="en-US"/>
        </w:rPr>
        <w:t>Статья 8. Стаж для установления пенсии за выслугу лет лицам, замещавшим муниципальные должности</w:t>
      </w:r>
    </w:p>
    <w:p w:rsidR="00D5037C" w:rsidRPr="008E5D4C" w:rsidRDefault="00D5037C" w:rsidP="00D5037C">
      <w:pPr>
        <w:autoSpaceDE w:val="0"/>
        <w:autoSpaceDN w:val="0"/>
        <w:adjustRightInd w:val="0"/>
        <w:ind w:firstLine="540"/>
        <w:jc w:val="both"/>
        <w:rPr>
          <w:rFonts w:eastAsiaTheme="minorHAnsi"/>
          <w:lang w:eastAsia="en-US"/>
        </w:rPr>
      </w:pP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1. В стаж, дающий право на пенсию за выслугу лет лицам, замещавшим муниципальные должности, включаются периоды работы </w:t>
      </w:r>
      <w:proofErr w:type="gramStart"/>
      <w:r w:rsidRPr="008E5D4C">
        <w:rPr>
          <w:rFonts w:eastAsiaTheme="minorHAnsi"/>
          <w:lang w:eastAsia="en-US"/>
        </w:rPr>
        <w:t>на</w:t>
      </w:r>
      <w:proofErr w:type="gramEnd"/>
      <w:r w:rsidRPr="008E5D4C">
        <w:rPr>
          <w:rFonts w:eastAsiaTheme="minorHAnsi"/>
          <w:lang w:eastAsia="en-US"/>
        </w:rPr>
        <w:t>:</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1) государственных </w:t>
      </w:r>
      <w:proofErr w:type="gramStart"/>
      <w:r w:rsidRPr="008E5D4C">
        <w:rPr>
          <w:rFonts w:eastAsiaTheme="minorHAnsi"/>
          <w:lang w:eastAsia="en-US"/>
        </w:rPr>
        <w:t>должностях</w:t>
      </w:r>
      <w:proofErr w:type="gramEnd"/>
      <w:r w:rsidRPr="008E5D4C">
        <w:rPr>
          <w:rFonts w:eastAsiaTheme="minorHAnsi"/>
          <w:lang w:eastAsia="en-US"/>
        </w:rPr>
        <w:t xml:space="preserve"> Российской Федерации;</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2) государственных </w:t>
      </w:r>
      <w:proofErr w:type="gramStart"/>
      <w:r w:rsidRPr="008E5D4C">
        <w:rPr>
          <w:rFonts w:eastAsiaTheme="minorHAnsi"/>
          <w:lang w:eastAsia="en-US"/>
        </w:rPr>
        <w:t>должностях</w:t>
      </w:r>
      <w:proofErr w:type="gramEnd"/>
      <w:r w:rsidRPr="008E5D4C">
        <w:rPr>
          <w:rFonts w:eastAsiaTheme="minorHAnsi"/>
          <w:lang w:eastAsia="en-US"/>
        </w:rPr>
        <w:t xml:space="preserve"> субъектов Российской Федерации;</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3) муниципальных </w:t>
      </w:r>
      <w:proofErr w:type="gramStart"/>
      <w:r w:rsidRPr="008E5D4C">
        <w:rPr>
          <w:rFonts w:eastAsiaTheme="minorHAnsi"/>
          <w:lang w:eastAsia="en-US"/>
        </w:rPr>
        <w:t>должностях</w:t>
      </w:r>
      <w:proofErr w:type="gramEnd"/>
      <w:r w:rsidRPr="008E5D4C">
        <w:rPr>
          <w:rFonts w:eastAsiaTheme="minorHAnsi"/>
          <w:lang w:eastAsia="en-US"/>
        </w:rPr>
        <w:t>.</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2. Стаж для установления пенсии за выслугу лет лицам, замещавшим муниципальные должности, исчисляется календарно, льготное исчисление не применяется.</w:t>
      </w:r>
    </w:p>
    <w:p w:rsidR="00D5037C" w:rsidRPr="008E5D4C" w:rsidRDefault="00D5037C" w:rsidP="00D5037C">
      <w:pPr>
        <w:autoSpaceDE w:val="0"/>
        <w:autoSpaceDN w:val="0"/>
        <w:adjustRightInd w:val="0"/>
        <w:jc w:val="both"/>
        <w:rPr>
          <w:rFonts w:eastAsiaTheme="minorHAnsi"/>
          <w:lang w:eastAsia="en-US"/>
        </w:rPr>
      </w:pPr>
    </w:p>
    <w:p w:rsidR="00D5037C" w:rsidRPr="008E5D4C" w:rsidRDefault="00D5037C" w:rsidP="00D5037C">
      <w:pPr>
        <w:autoSpaceDE w:val="0"/>
        <w:autoSpaceDN w:val="0"/>
        <w:adjustRightInd w:val="0"/>
        <w:ind w:firstLine="540"/>
        <w:jc w:val="both"/>
        <w:outlineLvl w:val="0"/>
        <w:rPr>
          <w:rFonts w:eastAsiaTheme="minorHAnsi"/>
          <w:lang w:eastAsia="en-US"/>
        </w:rPr>
      </w:pPr>
      <w:r w:rsidRPr="008E5D4C">
        <w:rPr>
          <w:rFonts w:eastAsiaTheme="minorHAnsi"/>
          <w:lang w:eastAsia="en-US"/>
        </w:rPr>
        <w:t xml:space="preserve">Статья </w:t>
      </w:r>
      <w:r w:rsidR="00BC10C2" w:rsidRPr="008E5D4C">
        <w:rPr>
          <w:rFonts w:eastAsiaTheme="minorHAnsi"/>
          <w:lang w:eastAsia="en-US"/>
        </w:rPr>
        <w:t>9</w:t>
      </w:r>
      <w:r w:rsidRPr="008E5D4C">
        <w:rPr>
          <w:rFonts w:eastAsiaTheme="minorHAnsi"/>
          <w:lang w:eastAsia="en-US"/>
        </w:rPr>
        <w:t>. Определение размера пенсии за выслугу лет</w:t>
      </w:r>
    </w:p>
    <w:p w:rsidR="00D5037C" w:rsidRPr="008E5D4C" w:rsidRDefault="00D5037C" w:rsidP="00D5037C">
      <w:pPr>
        <w:autoSpaceDE w:val="0"/>
        <w:autoSpaceDN w:val="0"/>
        <w:adjustRightInd w:val="0"/>
        <w:jc w:val="both"/>
        <w:rPr>
          <w:rFonts w:eastAsiaTheme="minorHAnsi"/>
          <w:lang w:eastAsia="en-US"/>
        </w:rPr>
      </w:pPr>
    </w:p>
    <w:p w:rsidR="00925ED6" w:rsidRPr="00AD61BC" w:rsidRDefault="00925ED6" w:rsidP="00D5037C">
      <w:pPr>
        <w:autoSpaceDE w:val="0"/>
        <w:autoSpaceDN w:val="0"/>
        <w:adjustRightInd w:val="0"/>
        <w:ind w:firstLine="540"/>
        <w:jc w:val="both"/>
        <w:rPr>
          <w:rFonts w:eastAsia="Calibri"/>
          <w:i/>
          <w:color w:val="FF0000"/>
          <w:sz w:val="20"/>
          <w:szCs w:val="20"/>
          <w:lang w:eastAsia="en-US"/>
        </w:rPr>
      </w:pPr>
      <w:bookmarkStart w:id="25" w:name="sub_151"/>
      <w:r w:rsidRPr="008E5D4C">
        <w:rPr>
          <w:rFonts w:eastAsia="Calibri"/>
          <w:lang w:eastAsia="en-US"/>
        </w:rPr>
        <w:t xml:space="preserve">1. </w:t>
      </w:r>
      <w:proofErr w:type="gramStart"/>
      <w:r w:rsidRPr="008E5D4C">
        <w:rPr>
          <w:rFonts w:eastAsia="Calibri"/>
          <w:lang w:eastAsia="en-US"/>
        </w:rPr>
        <w:t xml:space="preserve">Пенсия за выслугу лет лицам, замещавшим муниципальные должности </w:t>
      </w:r>
      <w:r w:rsidRPr="008E5D4C">
        <w:rPr>
          <w:b/>
        </w:rPr>
        <w:t>от четырех до семи лет, устанавливается в размере 55 процентов, от семи до двенадцати лет - 75 процентов, от двенадцати до пятнадцати лет - 85 процентов и свыше пятнадцати лет - 95 процентов</w:t>
      </w:r>
      <w:r w:rsidRPr="008E5D4C">
        <w:rPr>
          <w:rFonts w:eastAsia="Calibri"/>
          <w:lang w:eastAsia="en-US"/>
        </w:rPr>
        <w:t xml:space="preserve"> их месячного денежного вознаграждения по соответствующей муниципальной должности с учетом районного коэффициента</w:t>
      </w:r>
      <w:r w:rsidR="00EF2036">
        <w:rPr>
          <w:rFonts w:eastAsia="Calibri"/>
          <w:lang w:eastAsia="en-US"/>
        </w:rPr>
        <w:t>,</w:t>
      </w:r>
      <w:r w:rsidRPr="008E5D4C">
        <w:rPr>
          <w:rFonts w:eastAsia="Calibri"/>
          <w:lang w:eastAsia="en-US"/>
        </w:rPr>
        <w:t xml:space="preserve"> </w:t>
      </w:r>
      <w:r w:rsidR="00EF2036" w:rsidRPr="00EF2036">
        <w:rPr>
          <w:color w:val="FF0000"/>
        </w:rPr>
        <w:t>процентной надбавки к заработной плате и коэффициента 1,28</w:t>
      </w:r>
      <w:r w:rsidR="00EF2036">
        <w:t xml:space="preserve"> </w:t>
      </w:r>
      <w:r w:rsidRPr="008E5D4C">
        <w:rPr>
          <w:rFonts w:eastAsia="Calibri"/>
          <w:lang w:eastAsia="en-US"/>
        </w:rPr>
        <w:t>за вычетом</w:t>
      </w:r>
      <w:proofErr w:type="gramEnd"/>
      <w:r w:rsidRPr="008E5D4C">
        <w:rPr>
          <w:rFonts w:eastAsia="Calibri"/>
          <w:lang w:eastAsia="en-US"/>
        </w:rPr>
        <w:t xml:space="preserve"> фиксированной выплаты к страховой пенсии. При этом размер пенсии за выслугу лет не может превышать 95 процентов месячного денежного вознаграждения с учетом районного коэффициента и процентной надбавки к заработной плате лица, замещавшего муниципальную должность</w:t>
      </w:r>
      <w:r w:rsidR="00B50E52" w:rsidRPr="008E5D4C">
        <w:rPr>
          <w:rFonts w:eastAsia="Calibri"/>
          <w:lang w:eastAsia="en-US"/>
        </w:rPr>
        <w:t xml:space="preserve"> </w:t>
      </w:r>
      <w:bookmarkEnd w:id="25"/>
      <w:r w:rsidR="00AD61BC">
        <w:rPr>
          <w:rFonts w:eastAsia="Calibri"/>
          <w:i/>
          <w:color w:val="FF0000"/>
          <w:sz w:val="20"/>
          <w:szCs w:val="20"/>
          <w:lang w:eastAsia="en-US"/>
        </w:rPr>
        <w:t xml:space="preserve">(в редакции решения ПС от 31.03.2026 </w:t>
      </w:r>
      <w:r w:rsidR="00AD61BC">
        <w:rPr>
          <w:rFonts w:eastAsia="Calibri"/>
          <w:i/>
          <w:color w:val="FF0000"/>
          <w:sz w:val="20"/>
          <w:szCs w:val="20"/>
          <w:lang w:val="en-US" w:eastAsia="en-US"/>
        </w:rPr>
        <w:t>V</w:t>
      </w:r>
      <w:r w:rsidR="00AD61BC">
        <w:rPr>
          <w:rFonts w:eastAsia="Calibri"/>
          <w:i/>
          <w:color w:val="FF0000"/>
          <w:sz w:val="20"/>
          <w:szCs w:val="20"/>
          <w:lang w:eastAsia="en-US"/>
        </w:rPr>
        <w:t>-№ 48-3)</w:t>
      </w:r>
    </w:p>
    <w:p w:rsidR="00D5037C" w:rsidRPr="008E5D4C" w:rsidRDefault="00B50E52" w:rsidP="00D5037C">
      <w:pPr>
        <w:autoSpaceDE w:val="0"/>
        <w:autoSpaceDN w:val="0"/>
        <w:adjustRightInd w:val="0"/>
        <w:ind w:firstLine="540"/>
        <w:jc w:val="both"/>
        <w:rPr>
          <w:rFonts w:eastAsiaTheme="minorHAnsi"/>
          <w:lang w:eastAsia="en-US"/>
        </w:rPr>
      </w:pPr>
      <w:r w:rsidRPr="008E5D4C">
        <w:rPr>
          <w:rFonts w:eastAsia="Calibri"/>
          <w:lang w:eastAsia="en-US"/>
        </w:rPr>
        <w:t xml:space="preserve">2. </w:t>
      </w:r>
      <w:proofErr w:type="gramStart"/>
      <w:r w:rsidRPr="008E5D4C">
        <w:rPr>
          <w:rFonts w:eastAsia="Calibri"/>
          <w:lang w:eastAsia="en-US"/>
        </w:rPr>
        <w:t xml:space="preserve">Пенсия за выслугу лет лицам, </w:t>
      </w:r>
      <w:r w:rsidRPr="008E5D4C">
        <w:rPr>
          <w:rFonts w:eastAsia="Calibri"/>
          <w:b/>
          <w:lang w:eastAsia="en-US"/>
        </w:rPr>
        <w:t xml:space="preserve">замещавшим должности муниципальной службы </w:t>
      </w:r>
      <w:r w:rsidRPr="008E5D4C">
        <w:rPr>
          <w:b/>
        </w:rPr>
        <w:t xml:space="preserve">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35" w:history="1">
        <w:r w:rsidRPr="008E5D4C">
          <w:rPr>
            <w:b/>
          </w:rPr>
          <w:t>Федеральному закону</w:t>
        </w:r>
      </w:hyperlink>
      <w:r w:rsidRPr="008E5D4C">
        <w:rPr>
          <w:b/>
        </w:rPr>
        <w:t xml:space="preserve"> "О государственном пенсионном обеспечении в Российской Федерации</w:t>
      </w:r>
      <w:r w:rsidRPr="008E5D4C">
        <w:rPr>
          <w:rFonts w:eastAsia="Calibri"/>
          <w:b/>
          <w:lang w:eastAsia="en-US"/>
        </w:rPr>
        <w:t>,</w:t>
      </w:r>
      <w:r w:rsidRPr="008E5D4C">
        <w:rPr>
          <w:rFonts w:eastAsia="Calibri"/>
          <w:lang w:eastAsia="en-US"/>
        </w:rPr>
        <w:t xml:space="preserve"> устанавливается в размере 45 процентов денежного содержания за вычетом фиксированной выплаты к страховой пенсии, установленной в соответствии </w:t>
      </w:r>
      <w:r w:rsidRPr="008E5D4C">
        <w:rPr>
          <w:rFonts w:eastAsia="Calibri"/>
          <w:b/>
          <w:lang w:eastAsia="en-US"/>
        </w:rPr>
        <w:t xml:space="preserve">с </w:t>
      </w:r>
      <w:hyperlink r:id="rId36" w:history="1">
        <w:r w:rsidRPr="008E5D4C">
          <w:rPr>
            <w:b/>
          </w:rPr>
          <w:t>Федеральным законом</w:t>
        </w:r>
      </w:hyperlink>
      <w:r w:rsidRPr="008E5D4C">
        <w:rPr>
          <w:b/>
        </w:rPr>
        <w:t xml:space="preserve"> "О страховых пенсиях</w:t>
      </w:r>
      <w:r w:rsidRPr="008E5D4C">
        <w:rPr>
          <w:rFonts w:eastAsia="Calibri"/>
          <w:b/>
          <w:lang w:eastAsia="en-US"/>
        </w:rPr>
        <w:t xml:space="preserve"> "</w:t>
      </w:r>
      <w:r w:rsidRPr="008E5D4C">
        <w:rPr>
          <w:i/>
        </w:rPr>
        <w:t>(</w:t>
      </w:r>
      <w:r w:rsidRPr="008E5D4C">
        <w:rPr>
          <w:i/>
          <w:sz w:val="18"/>
          <w:szCs w:val="18"/>
        </w:rPr>
        <w:t>в</w:t>
      </w:r>
      <w:proofErr w:type="gramEnd"/>
      <w:r w:rsidRPr="008E5D4C">
        <w:rPr>
          <w:i/>
          <w:sz w:val="18"/>
          <w:szCs w:val="18"/>
        </w:rPr>
        <w:t xml:space="preserve"> редакции  решения АПС от 24.01.2017 </w:t>
      </w:r>
      <w:r w:rsidRPr="008E5D4C">
        <w:rPr>
          <w:i/>
          <w:sz w:val="18"/>
          <w:szCs w:val="18"/>
          <w:lang w:val="en-US"/>
        </w:rPr>
        <w:t>III</w:t>
      </w:r>
      <w:r w:rsidRPr="008E5D4C">
        <w:rPr>
          <w:i/>
          <w:sz w:val="18"/>
          <w:szCs w:val="18"/>
        </w:rPr>
        <w:t>-№ 57-12)</w:t>
      </w:r>
      <w:r w:rsidR="00CF0752" w:rsidRPr="008E5D4C">
        <w:rPr>
          <w:i/>
          <w:sz w:val="18"/>
          <w:szCs w:val="18"/>
        </w:rPr>
        <w:t>.</w:t>
      </w:r>
    </w:p>
    <w:p w:rsidR="00CF0752" w:rsidRPr="008E5D4C" w:rsidRDefault="00CF0752" w:rsidP="00D5037C">
      <w:pPr>
        <w:autoSpaceDE w:val="0"/>
        <w:autoSpaceDN w:val="0"/>
        <w:adjustRightInd w:val="0"/>
        <w:ind w:firstLine="540"/>
        <w:jc w:val="both"/>
        <w:rPr>
          <w:rFonts w:eastAsia="Calibri"/>
          <w:b/>
          <w:lang w:eastAsia="en-US"/>
        </w:rPr>
      </w:pPr>
      <w:bookmarkStart w:id="26" w:name="sub_153"/>
      <w:r w:rsidRPr="008E5D4C">
        <w:rPr>
          <w:rFonts w:eastAsia="Calibri"/>
          <w:lang w:eastAsia="en-US"/>
        </w:rPr>
        <w:t xml:space="preserve">3. За </w:t>
      </w:r>
      <w:proofErr w:type="gramStart"/>
      <w:r w:rsidRPr="008E5D4C">
        <w:rPr>
          <w:rFonts w:eastAsia="Calibri"/>
          <w:lang w:eastAsia="en-US"/>
        </w:rPr>
        <w:t>каждый полный год</w:t>
      </w:r>
      <w:proofErr w:type="gramEnd"/>
      <w:r w:rsidRPr="008E5D4C">
        <w:rPr>
          <w:rFonts w:eastAsia="Calibri"/>
          <w:lang w:eastAsia="en-US"/>
        </w:rPr>
        <w:t xml:space="preserve"> стажа муниципальной службы сверх </w:t>
      </w:r>
      <w:r w:rsidRPr="008E5D4C">
        <w:rPr>
          <w:b/>
        </w:rPr>
        <w:t xml:space="preserve">стажа, указанного в </w:t>
      </w:r>
      <w:hyperlink r:id="rId37" w:history="1">
        <w:r w:rsidRPr="008E5D4C">
          <w:rPr>
            <w:b/>
          </w:rPr>
          <w:t>части 2</w:t>
        </w:r>
      </w:hyperlink>
      <w:r w:rsidRPr="008E5D4C">
        <w:rPr>
          <w:b/>
        </w:rPr>
        <w:t xml:space="preserve"> настоящей статьи,</w:t>
      </w:r>
      <w:r w:rsidRPr="008E5D4C">
        <w:t xml:space="preserve"> </w:t>
      </w:r>
      <w:r w:rsidRPr="008E5D4C">
        <w:rPr>
          <w:rFonts w:eastAsia="Calibri"/>
          <w:lang w:eastAsia="en-US"/>
        </w:rPr>
        <w:t xml:space="preserve">пенсия за выслугу лет увеличивается на 3 процента денежного содержания. При этом общая сумма пенсии за выслугу лет не может превышать 75 процентов денежного содержания лица, замещавшего должность муниципальной службы </w:t>
      </w:r>
      <w:r w:rsidRPr="008E5D4C">
        <w:t>(</w:t>
      </w:r>
      <w:hyperlink w:anchor="sub_1500" w:history="1">
        <w:r w:rsidRPr="008E5D4C">
          <w:rPr>
            <w:b/>
          </w:rPr>
          <w:t>приложение 5</w:t>
        </w:r>
      </w:hyperlink>
      <w:r w:rsidRPr="008E5D4C">
        <w:rPr>
          <w:b/>
        </w:rPr>
        <w:t xml:space="preserve"> к настоящему Положению) </w:t>
      </w:r>
      <w:r w:rsidRPr="008E5D4C">
        <w:rPr>
          <w:i/>
        </w:rPr>
        <w:t>(</w:t>
      </w:r>
      <w:r w:rsidRPr="008E5D4C">
        <w:rPr>
          <w:i/>
          <w:sz w:val="18"/>
          <w:szCs w:val="18"/>
        </w:rPr>
        <w:t xml:space="preserve">в редакции  решения АПС от 24.01.2017 </w:t>
      </w:r>
      <w:r w:rsidRPr="008E5D4C">
        <w:rPr>
          <w:i/>
          <w:sz w:val="18"/>
          <w:szCs w:val="18"/>
          <w:lang w:val="en-US"/>
        </w:rPr>
        <w:t>III</w:t>
      </w:r>
      <w:r w:rsidRPr="008E5D4C">
        <w:rPr>
          <w:i/>
          <w:sz w:val="18"/>
          <w:szCs w:val="18"/>
        </w:rPr>
        <w:t>-№ 57-12)</w:t>
      </w:r>
      <w:r w:rsidRPr="008E5D4C">
        <w:rPr>
          <w:rFonts w:eastAsia="Calibri"/>
          <w:b/>
          <w:lang w:eastAsia="en-US"/>
        </w:rPr>
        <w:t>.</w:t>
      </w:r>
      <w:bookmarkEnd w:id="26"/>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4. При определении размера пенсии за выслугу лет не учитываются суммы фиксированной выплаты к страховой пенсии, приходящиеся на нетрудоспособных членов семьи и на увеличение указанной фиксированной выплаты в связи с достижением возраста 80 лет или наличием инвалидности I группы.</w:t>
      </w:r>
    </w:p>
    <w:p w:rsidR="009241DA" w:rsidRPr="008E5D4C" w:rsidRDefault="006B4DC7" w:rsidP="00D5037C">
      <w:pPr>
        <w:autoSpaceDE w:val="0"/>
        <w:autoSpaceDN w:val="0"/>
        <w:adjustRightInd w:val="0"/>
        <w:ind w:firstLine="540"/>
        <w:jc w:val="both"/>
        <w:rPr>
          <w:sz w:val="18"/>
          <w:szCs w:val="18"/>
        </w:rPr>
      </w:pPr>
      <w:bookmarkStart w:id="27" w:name="sub_85"/>
      <w:r w:rsidRPr="008E5D4C">
        <w:t xml:space="preserve">5. </w:t>
      </w:r>
      <w:proofErr w:type="gramStart"/>
      <w:r w:rsidRPr="008E5D4C">
        <w:t xml:space="preserve">Размер пенсии за выслугу лет лицам, замещавшим муниципальные должности, исчисляется исходя из их денежного вознаграждения по муниципальной должности на день достижения ими возраста, дающего право на страховую пенсию, предусмотренную </w:t>
      </w:r>
      <w:hyperlink r:id="rId38" w:history="1">
        <w:r w:rsidRPr="008E5D4C">
          <w:t xml:space="preserve">Федеральным </w:t>
        </w:r>
        <w:r w:rsidRPr="008E5D4C">
          <w:lastRenderedPageBreak/>
          <w:t>законом</w:t>
        </w:r>
      </w:hyperlink>
      <w:r w:rsidRPr="008E5D4C">
        <w:t xml:space="preserve"> "О страховых пенсиях", либо по последней муниципальной должности, полномочия по которой были прекращены, в том числе досрочно (по выбору указанных лиц).</w:t>
      </w:r>
      <w:proofErr w:type="gramEnd"/>
      <w:r w:rsidRPr="008E5D4C">
        <w:t xml:space="preserve"> При выборе лицом, замещавшим муниципальную должность последние двенадцать месяцев перед увольнением, пенсии за выслугу лет на муниципальной службе размер пенсии за выслугу лет исчисляется по последней должности муниципальной службы</w:t>
      </w:r>
      <w:bookmarkEnd w:id="27"/>
      <w:r w:rsidRPr="008E5D4C">
        <w:t xml:space="preserve"> </w:t>
      </w:r>
      <w:r w:rsidRPr="008E5D4C">
        <w:rPr>
          <w:i/>
          <w:sz w:val="18"/>
          <w:szCs w:val="18"/>
        </w:rPr>
        <w:t xml:space="preserve">(в редакции решения АПС от 24.01.2017 </w:t>
      </w:r>
      <w:r w:rsidRPr="008E5D4C">
        <w:rPr>
          <w:i/>
          <w:sz w:val="18"/>
          <w:szCs w:val="18"/>
          <w:lang w:val="en-US"/>
        </w:rPr>
        <w:t>III</w:t>
      </w:r>
      <w:r w:rsidRPr="008E5D4C">
        <w:rPr>
          <w:i/>
          <w:sz w:val="18"/>
          <w:szCs w:val="18"/>
        </w:rPr>
        <w:t>-№ 57-12)</w:t>
      </w:r>
      <w:r w:rsidRPr="008E5D4C">
        <w:rPr>
          <w:rFonts w:eastAsia="Calibri"/>
          <w:b/>
          <w:sz w:val="18"/>
          <w:szCs w:val="18"/>
          <w:lang w:eastAsia="en-US"/>
        </w:rPr>
        <w:t>.</w:t>
      </w:r>
    </w:p>
    <w:p w:rsidR="009241DA" w:rsidRPr="008E5D4C" w:rsidRDefault="009241DA" w:rsidP="00D5037C">
      <w:pPr>
        <w:autoSpaceDE w:val="0"/>
        <w:autoSpaceDN w:val="0"/>
        <w:adjustRightInd w:val="0"/>
        <w:ind w:firstLine="540"/>
        <w:jc w:val="both"/>
      </w:pPr>
      <w:r w:rsidRPr="008E5D4C">
        <w:t xml:space="preserve">5.1. </w:t>
      </w:r>
      <w:proofErr w:type="gramStart"/>
      <w:r w:rsidRPr="008E5D4C">
        <w:t xml:space="preserve">Размер пенсии за выслугу лет лицам, замещавшим должности муниципальной службы, исчисляется исходя из их денежного содержания за последние двенадцать полных месяцев муниципальной службы, предшествовавших дню ее прекращения, дню достижения ими возраста, дающего право на страховую пенсию, предусмотренную </w:t>
      </w:r>
      <w:hyperlink r:id="rId39" w:history="1">
        <w:r w:rsidRPr="008E5D4C">
          <w:t>Федеральным законом</w:t>
        </w:r>
      </w:hyperlink>
      <w:r w:rsidRPr="008E5D4C">
        <w:t xml:space="preserve"> "О страховых пенсиях", либо исходя из денежного содержания за последние двенадцать месяцев муниципальной службы при непрерывном замещении должности муниципальной службы не</w:t>
      </w:r>
      <w:proofErr w:type="gramEnd"/>
      <w:r w:rsidRPr="008E5D4C">
        <w:t xml:space="preserve"> менее пяти лет (по выбору указанных лиц)</w:t>
      </w:r>
      <w:r w:rsidRPr="008E5D4C">
        <w:rPr>
          <w:i/>
          <w:sz w:val="18"/>
          <w:szCs w:val="18"/>
        </w:rPr>
        <w:t xml:space="preserve"> (введен решением АПС от 24.01.2017 </w:t>
      </w:r>
      <w:r w:rsidRPr="008E5D4C">
        <w:rPr>
          <w:i/>
          <w:sz w:val="18"/>
          <w:szCs w:val="18"/>
          <w:lang w:val="en-US"/>
        </w:rPr>
        <w:t>III</w:t>
      </w:r>
      <w:r w:rsidRPr="008E5D4C">
        <w:rPr>
          <w:i/>
          <w:sz w:val="18"/>
          <w:szCs w:val="18"/>
        </w:rPr>
        <w:t>-№ 57-12)</w:t>
      </w:r>
      <w:r w:rsidRPr="008E5D4C">
        <w:rPr>
          <w:rFonts w:eastAsia="Calibri"/>
          <w:b/>
          <w:sz w:val="18"/>
          <w:szCs w:val="18"/>
          <w:lang w:eastAsia="en-US"/>
        </w:rPr>
        <w:t>.</w:t>
      </w:r>
    </w:p>
    <w:p w:rsidR="00D5037C" w:rsidRPr="008E5D4C" w:rsidRDefault="00BC10C2" w:rsidP="00D5037C">
      <w:pPr>
        <w:autoSpaceDE w:val="0"/>
        <w:autoSpaceDN w:val="0"/>
        <w:adjustRightInd w:val="0"/>
        <w:ind w:firstLine="540"/>
        <w:jc w:val="both"/>
        <w:rPr>
          <w:rFonts w:eastAsiaTheme="minorHAnsi"/>
          <w:lang w:eastAsia="en-US"/>
        </w:rPr>
      </w:pPr>
      <w:r w:rsidRPr="008E5D4C">
        <w:rPr>
          <w:rFonts w:eastAsiaTheme="minorHAnsi"/>
          <w:lang w:eastAsia="en-US"/>
        </w:rPr>
        <w:t>6</w:t>
      </w:r>
      <w:r w:rsidR="00D5037C" w:rsidRPr="008E5D4C">
        <w:rPr>
          <w:rFonts w:eastAsiaTheme="minorHAnsi"/>
          <w:lang w:eastAsia="en-US"/>
        </w:rPr>
        <w:t xml:space="preserve">. </w:t>
      </w:r>
      <w:proofErr w:type="gramStart"/>
      <w:r w:rsidR="00D5037C" w:rsidRPr="008E5D4C">
        <w:rPr>
          <w:rFonts w:eastAsiaTheme="minorHAnsi"/>
          <w:lang w:eastAsia="en-US"/>
        </w:rPr>
        <w:t xml:space="preserve">Размер денежного содержания, исходя из которого лицу, замещавшему должность муниципальной службы, исчисляется пенсия за выслугу лет, не может превышать 2,8 должностного оклада с учетом районного коэффициента и процентной надбавки к заработной плате, установленного </w:t>
      </w:r>
      <w:hyperlink r:id="rId40" w:history="1">
        <w:r w:rsidR="00D5037C" w:rsidRPr="008E5D4C">
          <w:rPr>
            <w:rFonts w:eastAsiaTheme="minorHAnsi"/>
            <w:lang w:eastAsia="en-US"/>
          </w:rPr>
          <w:t>Законом</w:t>
        </w:r>
      </w:hyperlink>
      <w:r w:rsidR="00D5037C" w:rsidRPr="008E5D4C">
        <w:rPr>
          <w:rFonts w:eastAsiaTheme="minorHAnsi"/>
          <w:lang w:eastAsia="en-US"/>
        </w:rPr>
        <w:t xml:space="preserve"> Республики Саха (Якутия) "О размерах районного коэффициента и процентной надбавки к заработной плате в Республике Саха (Якутия)".</w:t>
      </w:r>
      <w:proofErr w:type="gramEnd"/>
    </w:p>
    <w:p w:rsidR="00D5037C" w:rsidRPr="008E5D4C" w:rsidRDefault="00BC10C2" w:rsidP="00D5037C">
      <w:pPr>
        <w:autoSpaceDE w:val="0"/>
        <w:autoSpaceDN w:val="0"/>
        <w:adjustRightInd w:val="0"/>
        <w:ind w:firstLine="540"/>
        <w:jc w:val="both"/>
        <w:rPr>
          <w:rFonts w:eastAsiaTheme="minorHAnsi"/>
          <w:lang w:eastAsia="en-US"/>
        </w:rPr>
      </w:pPr>
      <w:r w:rsidRPr="008E5D4C">
        <w:rPr>
          <w:rFonts w:eastAsiaTheme="minorHAnsi"/>
          <w:lang w:eastAsia="en-US"/>
        </w:rPr>
        <w:t>7</w:t>
      </w:r>
      <w:r w:rsidR="00D5037C" w:rsidRPr="008E5D4C">
        <w:rPr>
          <w:rFonts w:eastAsiaTheme="minorHAnsi"/>
          <w:lang w:eastAsia="en-US"/>
        </w:rPr>
        <w:t>. Для лиц, выехавших в другие районы Крайнего Севера и приравненные к ним местности, размер пенсии за выслугу лет определяется с учетом районного коэффициента к заработной плате работников непроизводственных отраслей, установленного решениями органов государственной власти Российской Федерации.</w:t>
      </w:r>
    </w:p>
    <w:p w:rsidR="00D5037C" w:rsidRPr="008E5D4C" w:rsidRDefault="00BC10C2" w:rsidP="00D5037C">
      <w:pPr>
        <w:autoSpaceDE w:val="0"/>
        <w:autoSpaceDN w:val="0"/>
        <w:adjustRightInd w:val="0"/>
        <w:ind w:firstLine="540"/>
        <w:jc w:val="both"/>
        <w:rPr>
          <w:rFonts w:eastAsiaTheme="minorHAnsi"/>
          <w:lang w:eastAsia="en-US"/>
        </w:rPr>
      </w:pPr>
      <w:r w:rsidRPr="008E5D4C">
        <w:rPr>
          <w:rFonts w:eastAsiaTheme="minorHAnsi"/>
          <w:lang w:eastAsia="en-US"/>
        </w:rPr>
        <w:t>8</w:t>
      </w:r>
      <w:r w:rsidR="00D5037C" w:rsidRPr="008E5D4C">
        <w:rPr>
          <w:rFonts w:eastAsiaTheme="minorHAnsi"/>
          <w:lang w:eastAsia="en-US"/>
        </w:rPr>
        <w:t>. При выезде граждан из районов Крайнего Севера и приравненных к ним местностей на новое постоянное место жительства размер пенсии за выслугу лет определяется без учета районного коэффициента.</w:t>
      </w:r>
    </w:p>
    <w:p w:rsidR="009329BB" w:rsidRPr="008E5D4C" w:rsidRDefault="00BA17E1" w:rsidP="00BA17E1">
      <w:pPr>
        <w:autoSpaceDE w:val="0"/>
        <w:autoSpaceDN w:val="0"/>
        <w:adjustRightInd w:val="0"/>
        <w:ind w:firstLine="567"/>
        <w:jc w:val="both"/>
      </w:pPr>
      <w:bookmarkStart w:id="28" w:name="sub_156"/>
      <w:r w:rsidRPr="008E5D4C">
        <w:rPr>
          <w:rFonts w:eastAsia="Calibri"/>
          <w:lang w:eastAsia="en-US"/>
        </w:rPr>
        <w:t xml:space="preserve">9. Размер пенсии за выслугу лет не может быть ниже размера социальной пенсии нетрудоспособных граждан, установленного </w:t>
      </w:r>
      <w:hyperlink r:id="rId41" w:history="1">
        <w:r w:rsidRPr="008E5D4C">
          <w:rPr>
            <w:rFonts w:eastAsia="Calibri"/>
            <w:lang w:eastAsia="en-US"/>
          </w:rPr>
          <w:t>подпунктом 1 пункта 1 статьи 18</w:t>
        </w:r>
      </w:hyperlink>
      <w:r w:rsidRPr="008E5D4C">
        <w:rPr>
          <w:rFonts w:eastAsia="Calibri"/>
          <w:lang w:eastAsia="en-US"/>
        </w:rPr>
        <w:t xml:space="preserve"> </w:t>
      </w:r>
      <w:hyperlink r:id="rId42" w:history="1">
        <w:r w:rsidRPr="008E5D4C">
          <w:t>Федерального закона</w:t>
        </w:r>
      </w:hyperlink>
      <w:r w:rsidR="009329BB" w:rsidRPr="008E5D4C">
        <w:t xml:space="preserve"> «</w:t>
      </w:r>
      <w:r w:rsidRPr="008E5D4C">
        <w:t>О государственном пенсионном обеспечении в Российской Федерации»</w:t>
      </w:r>
      <w:bookmarkEnd w:id="28"/>
      <w:r w:rsidR="009329BB" w:rsidRPr="008E5D4C">
        <w:t>.</w:t>
      </w:r>
    </w:p>
    <w:p w:rsidR="00BA17E1" w:rsidRPr="008E5D4C" w:rsidRDefault="00BA17E1" w:rsidP="00BA17E1">
      <w:pPr>
        <w:autoSpaceDE w:val="0"/>
        <w:autoSpaceDN w:val="0"/>
        <w:adjustRightInd w:val="0"/>
        <w:ind w:firstLine="567"/>
        <w:jc w:val="both"/>
        <w:rPr>
          <w:rFonts w:eastAsia="Calibri"/>
          <w:b/>
          <w:lang w:eastAsia="en-US"/>
        </w:rPr>
      </w:pPr>
      <w:r w:rsidRPr="008E5D4C">
        <w:rPr>
          <w:i/>
        </w:rPr>
        <w:t>(</w:t>
      </w:r>
      <w:proofErr w:type="gramStart"/>
      <w:r w:rsidR="009329BB" w:rsidRPr="008E5D4C">
        <w:rPr>
          <w:i/>
        </w:rPr>
        <w:t>в</w:t>
      </w:r>
      <w:proofErr w:type="gramEnd"/>
      <w:r w:rsidR="009329BB" w:rsidRPr="008E5D4C">
        <w:rPr>
          <w:i/>
        </w:rPr>
        <w:t xml:space="preserve"> редакции</w:t>
      </w:r>
      <w:r w:rsidRPr="008E5D4C">
        <w:rPr>
          <w:i/>
        </w:rPr>
        <w:t xml:space="preserve"> решения АПС от 24.01.2017 </w:t>
      </w:r>
      <w:r w:rsidRPr="008E5D4C">
        <w:rPr>
          <w:i/>
          <w:lang w:val="en-US"/>
        </w:rPr>
        <w:t>III</w:t>
      </w:r>
      <w:r w:rsidRPr="008E5D4C">
        <w:rPr>
          <w:i/>
        </w:rPr>
        <w:t>-№ 57-12)</w:t>
      </w:r>
      <w:r w:rsidRPr="008E5D4C">
        <w:rPr>
          <w:rFonts w:eastAsia="Calibri"/>
          <w:b/>
          <w:lang w:eastAsia="en-US"/>
        </w:rPr>
        <w:t>.</w:t>
      </w:r>
    </w:p>
    <w:p w:rsidR="00BA17E1" w:rsidRPr="008E5D4C" w:rsidRDefault="00BA17E1" w:rsidP="00D5037C">
      <w:pPr>
        <w:autoSpaceDE w:val="0"/>
        <w:autoSpaceDN w:val="0"/>
        <w:adjustRightInd w:val="0"/>
        <w:jc w:val="both"/>
        <w:rPr>
          <w:rFonts w:eastAsiaTheme="minorHAnsi"/>
          <w:lang w:eastAsia="en-US"/>
        </w:rPr>
      </w:pPr>
    </w:p>
    <w:p w:rsidR="00D5037C" w:rsidRPr="008E5D4C" w:rsidRDefault="00D5037C" w:rsidP="00D5037C">
      <w:pPr>
        <w:autoSpaceDE w:val="0"/>
        <w:autoSpaceDN w:val="0"/>
        <w:adjustRightInd w:val="0"/>
        <w:ind w:firstLine="540"/>
        <w:jc w:val="both"/>
        <w:outlineLvl w:val="0"/>
        <w:rPr>
          <w:rFonts w:eastAsiaTheme="minorHAnsi"/>
          <w:lang w:eastAsia="en-US"/>
        </w:rPr>
      </w:pPr>
      <w:r w:rsidRPr="008E5D4C">
        <w:rPr>
          <w:rFonts w:eastAsiaTheme="minorHAnsi"/>
          <w:lang w:eastAsia="en-US"/>
        </w:rPr>
        <w:t xml:space="preserve">Статья </w:t>
      </w:r>
      <w:r w:rsidR="00BC10C2" w:rsidRPr="008E5D4C">
        <w:rPr>
          <w:rFonts w:eastAsiaTheme="minorHAnsi"/>
          <w:lang w:eastAsia="en-US"/>
        </w:rPr>
        <w:t>10</w:t>
      </w:r>
      <w:r w:rsidRPr="008E5D4C">
        <w:rPr>
          <w:rFonts w:eastAsiaTheme="minorHAnsi"/>
          <w:lang w:eastAsia="en-US"/>
        </w:rPr>
        <w:t>. Порядок установления и выплаты пенсии за выслугу лет</w:t>
      </w:r>
    </w:p>
    <w:p w:rsidR="00D5037C" w:rsidRPr="008E5D4C" w:rsidRDefault="00D5037C" w:rsidP="00D5037C">
      <w:pPr>
        <w:autoSpaceDE w:val="0"/>
        <w:autoSpaceDN w:val="0"/>
        <w:adjustRightInd w:val="0"/>
        <w:jc w:val="both"/>
        <w:rPr>
          <w:rFonts w:eastAsiaTheme="minorHAnsi"/>
          <w:lang w:eastAsia="en-US"/>
        </w:rPr>
      </w:pPr>
    </w:p>
    <w:p w:rsidR="00D5037C" w:rsidRPr="008E5D4C" w:rsidRDefault="00D5037C" w:rsidP="00D5037C">
      <w:pPr>
        <w:autoSpaceDE w:val="0"/>
        <w:autoSpaceDN w:val="0"/>
        <w:adjustRightInd w:val="0"/>
        <w:ind w:firstLine="540"/>
        <w:jc w:val="both"/>
        <w:rPr>
          <w:rFonts w:eastAsiaTheme="minorHAnsi"/>
          <w:lang w:eastAsia="en-US"/>
        </w:rPr>
      </w:pPr>
      <w:bookmarkStart w:id="29" w:name="Par42"/>
      <w:bookmarkEnd w:id="29"/>
      <w:r w:rsidRPr="008E5D4C">
        <w:rPr>
          <w:rFonts w:eastAsiaTheme="minorHAnsi"/>
          <w:lang w:eastAsia="en-US"/>
        </w:rPr>
        <w:t>1. Для установления пенсии за выслугу лет заявитель представляет в комиссию по установлению пенсии за выслугу лет при администрации муниципального образования (далее - комиссия) следующие документы:</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1) </w:t>
      </w:r>
      <w:hyperlink r:id="rId43" w:history="1">
        <w:r w:rsidRPr="008E5D4C">
          <w:rPr>
            <w:rFonts w:eastAsiaTheme="minorHAnsi"/>
            <w:lang w:eastAsia="en-US"/>
          </w:rPr>
          <w:t>заявление</w:t>
        </w:r>
      </w:hyperlink>
      <w:r w:rsidRPr="008E5D4C">
        <w:rPr>
          <w:rFonts w:eastAsiaTheme="minorHAnsi"/>
          <w:lang w:eastAsia="en-US"/>
        </w:rPr>
        <w:t xml:space="preserve"> об установлении пенсии за выслугу лет (приложение 1 к настоящему </w:t>
      </w:r>
      <w:r w:rsidR="00BC10C2" w:rsidRPr="008E5D4C">
        <w:rPr>
          <w:rFonts w:eastAsiaTheme="minorHAnsi"/>
          <w:lang w:eastAsia="en-US"/>
        </w:rPr>
        <w:t>Положению</w:t>
      </w:r>
      <w:r w:rsidRPr="008E5D4C">
        <w:rPr>
          <w:rFonts w:eastAsiaTheme="minorHAnsi"/>
          <w:lang w:eastAsia="en-US"/>
        </w:rPr>
        <w:t>);</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2) подлинник паспорта и его копию;</w:t>
      </w:r>
    </w:p>
    <w:p w:rsidR="001E2F10" w:rsidRPr="008E5D4C" w:rsidRDefault="001E2F10" w:rsidP="004031BD">
      <w:pPr>
        <w:autoSpaceDE w:val="0"/>
        <w:autoSpaceDN w:val="0"/>
        <w:adjustRightInd w:val="0"/>
        <w:ind w:firstLine="567"/>
        <w:jc w:val="both"/>
      </w:pPr>
      <w:r w:rsidRPr="008E5D4C">
        <w:t xml:space="preserve">3) </w:t>
      </w:r>
      <w:r w:rsidRPr="008E5D4C">
        <w:rPr>
          <w:iCs/>
        </w:rPr>
        <w:t>подлинник и копия</w:t>
      </w:r>
      <w:r w:rsidRPr="008E5D4C">
        <w:t xml:space="preserve"> трудовой книжки и </w:t>
      </w:r>
      <w:r w:rsidRPr="008E5D4C">
        <w:rPr>
          <w:iCs/>
        </w:rPr>
        <w:t>(или) сведения о трудовой деятельности, другие документы</w:t>
      </w:r>
      <w:r w:rsidRPr="008E5D4C">
        <w:t xml:space="preserve">, </w:t>
      </w:r>
      <w:r w:rsidRPr="008E5D4C">
        <w:rPr>
          <w:iCs/>
        </w:rPr>
        <w:t>подтверждающие</w:t>
      </w:r>
      <w:r w:rsidRPr="008E5D4C">
        <w:t xml:space="preserve"> периоды работы (службы), дающие право на установление пенсии за выслугу лет, и их копии;</w:t>
      </w:r>
    </w:p>
    <w:p w:rsidR="001E2F10" w:rsidRPr="008E5D4C" w:rsidRDefault="001E2F10" w:rsidP="001E2F10">
      <w:pPr>
        <w:autoSpaceDE w:val="0"/>
        <w:autoSpaceDN w:val="0"/>
        <w:adjustRightInd w:val="0"/>
        <w:ind w:firstLine="540"/>
        <w:jc w:val="both"/>
        <w:rPr>
          <w:rFonts w:eastAsiaTheme="minorHAnsi"/>
          <w:i/>
          <w:lang w:eastAsia="en-US"/>
        </w:rPr>
      </w:pPr>
      <w:r w:rsidRPr="008E5D4C">
        <w:rPr>
          <w:rFonts w:eastAsiaTheme="minorHAnsi"/>
          <w:i/>
          <w:lang w:eastAsia="en-US"/>
        </w:rPr>
        <w:t xml:space="preserve">(в редакции решения от 28.02.2022 </w:t>
      </w:r>
      <w:r w:rsidRPr="008E5D4C">
        <w:rPr>
          <w:rFonts w:eastAsiaTheme="minorHAnsi"/>
          <w:i/>
          <w:lang w:val="en-US" w:eastAsia="en-US"/>
        </w:rPr>
        <w:t>IV</w:t>
      </w:r>
      <w:r w:rsidRPr="008E5D4C">
        <w:rPr>
          <w:rFonts w:eastAsiaTheme="minorHAnsi"/>
          <w:i/>
          <w:lang w:eastAsia="en-US"/>
        </w:rPr>
        <w:t>-№ 72-49)</w:t>
      </w:r>
    </w:p>
    <w:p w:rsidR="00D5037C" w:rsidRPr="008E5D4C" w:rsidRDefault="00D5037C" w:rsidP="004031BD">
      <w:pPr>
        <w:autoSpaceDE w:val="0"/>
        <w:autoSpaceDN w:val="0"/>
        <w:adjustRightInd w:val="0"/>
        <w:ind w:firstLine="567"/>
        <w:jc w:val="both"/>
        <w:rPr>
          <w:rFonts w:eastAsiaTheme="minorHAnsi"/>
          <w:lang w:eastAsia="en-US"/>
        </w:rPr>
      </w:pPr>
      <w:proofErr w:type="gramStart"/>
      <w:r w:rsidRPr="008E5D4C">
        <w:rPr>
          <w:rFonts w:eastAsiaTheme="minorHAnsi"/>
          <w:lang w:eastAsia="en-US"/>
        </w:rPr>
        <w:t xml:space="preserve">4) </w:t>
      </w:r>
      <w:hyperlink r:id="rId44" w:history="1">
        <w:r w:rsidRPr="008E5D4C">
          <w:rPr>
            <w:rFonts w:eastAsiaTheme="minorHAnsi"/>
            <w:lang w:eastAsia="en-US"/>
          </w:rPr>
          <w:t>справку</w:t>
        </w:r>
      </w:hyperlink>
      <w:r w:rsidRPr="008E5D4C">
        <w:rPr>
          <w:rFonts w:eastAsiaTheme="minorHAnsi"/>
          <w:lang w:eastAsia="en-US"/>
        </w:rPr>
        <w:t xml:space="preserve"> о размере денежного вознаграждения (денежного содержания) с учетом районного коэффициента и процентной надбавки к заработной плате за последние </w:t>
      </w:r>
      <w:r w:rsidR="004031BD" w:rsidRPr="008E5D4C">
        <w:t>двенадцать полных месяцев</w:t>
      </w:r>
      <w:r w:rsidR="004031BD" w:rsidRPr="008E5D4C">
        <w:rPr>
          <w:rFonts w:eastAsiaTheme="minorHAnsi"/>
          <w:lang w:eastAsia="en-US"/>
        </w:rPr>
        <w:t xml:space="preserve"> </w:t>
      </w:r>
      <w:r w:rsidRPr="008E5D4C">
        <w:rPr>
          <w:rFonts w:eastAsiaTheme="minorHAnsi"/>
          <w:lang w:eastAsia="en-US"/>
        </w:rPr>
        <w:t xml:space="preserve">замещения муниципальной должности или должности муниципальной службы, предшествовавших дню ее прекращения либо дню достижения возраста, дающего право на страховую пенсию по старости (приложение 2 к настоящему </w:t>
      </w:r>
      <w:r w:rsidR="004E3B6C" w:rsidRPr="008E5D4C">
        <w:rPr>
          <w:rFonts w:eastAsiaTheme="minorHAnsi"/>
          <w:lang w:eastAsia="en-US"/>
        </w:rPr>
        <w:t>Положению</w:t>
      </w:r>
      <w:r w:rsidRPr="008E5D4C">
        <w:rPr>
          <w:rFonts w:eastAsiaTheme="minorHAnsi"/>
          <w:lang w:eastAsia="en-US"/>
        </w:rPr>
        <w:t>)</w:t>
      </w:r>
      <w:r w:rsidR="004031BD" w:rsidRPr="008E5D4C">
        <w:rPr>
          <w:i/>
        </w:rPr>
        <w:t xml:space="preserve"> (</w:t>
      </w:r>
      <w:r w:rsidR="004031BD" w:rsidRPr="008E5D4C">
        <w:rPr>
          <w:i/>
          <w:sz w:val="18"/>
          <w:szCs w:val="18"/>
        </w:rPr>
        <w:t xml:space="preserve">в редакции  решения АПС от 24.01.2017 </w:t>
      </w:r>
      <w:r w:rsidR="004031BD" w:rsidRPr="008E5D4C">
        <w:rPr>
          <w:i/>
          <w:sz w:val="18"/>
          <w:szCs w:val="18"/>
          <w:lang w:val="en-US"/>
        </w:rPr>
        <w:t>III</w:t>
      </w:r>
      <w:r w:rsidR="004031BD" w:rsidRPr="008E5D4C">
        <w:rPr>
          <w:i/>
          <w:sz w:val="18"/>
          <w:szCs w:val="18"/>
        </w:rPr>
        <w:t>-№ 57-12)</w:t>
      </w:r>
      <w:r w:rsidRPr="008E5D4C">
        <w:rPr>
          <w:rFonts w:eastAsiaTheme="minorHAnsi"/>
          <w:lang w:eastAsia="en-US"/>
        </w:rPr>
        <w:t>;</w:t>
      </w:r>
      <w:proofErr w:type="gramEnd"/>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2. Днем обращения за установлением пенсии за выслугу лет считается день регистрации </w:t>
      </w:r>
      <w:hyperlink r:id="rId45" w:history="1">
        <w:r w:rsidRPr="008E5D4C">
          <w:rPr>
            <w:rFonts w:eastAsiaTheme="minorHAnsi"/>
            <w:lang w:eastAsia="en-US"/>
          </w:rPr>
          <w:t>заявления</w:t>
        </w:r>
      </w:hyperlink>
      <w:r w:rsidRPr="008E5D4C">
        <w:rPr>
          <w:rFonts w:eastAsiaTheme="minorHAnsi"/>
          <w:lang w:eastAsia="en-US"/>
        </w:rPr>
        <w:t xml:space="preserve"> об установлении пенсии за выслугу лет с приложением всех необходимых документов. Если указанное </w:t>
      </w:r>
      <w:hyperlink r:id="rId46" w:history="1">
        <w:r w:rsidRPr="008E5D4C">
          <w:rPr>
            <w:rFonts w:eastAsiaTheme="minorHAnsi"/>
            <w:lang w:eastAsia="en-US"/>
          </w:rPr>
          <w:t>заявление</w:t>
        </w:r>
      </w:hyperlink>
      <w:r w:rsidRPr="008E5D4C">
        <w:rPr>
          <w:rFonts w:eastAsiaTheme="minorHAnsi"/>
          <w:lang w:eastAsia="en-US"/>
        </w:rPr>
        <w:t xml:space="preserve"> пересылается по почте и при этом к нему прилагаются все необходимые документы, то днем обращения за указанной доплатой считается дата, указанная на почтовом штемпеле организации федеральной почтовой связи по месту отправления данного </w:t>
      </w:r>
      <w:hyperlink r:id="rId47" w:history="1">
        <w:r w:rsidRPr="008E5D4C">
          <w:rPr>
            <w:rFonts w:eastAsiaTheme="minorHAnsi"/>
            <w:lang w:eastAsia="en-US"/>
          </w:rPr>
          <w:t>заявления</w:t>
        </w:r>
      </w:hyperlink>
      <w:r w:rsidRPr="008E5D4C">
        <w:rPr>
          <w:rFonts w:eastAsiaTheme="minorHAnsi"/>
          <w:lang w:eastAsia="en-US"/>
        </w:rPr>
        <w:t>.</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lastRenderedPageBreak/>
        <w:t>3. В случае</w:t>
      </w:r>
      <w:proofErr w:type="gramStart"/>
      <w:r w:rsidRPr="008E5D4C">
        <w:rPr>
          <w:rFonts w:eastAsiaTheme="minorHAnsi"/>
          <w:lang w:eastAsia="en-US"/>
        </w:rPr>
        <w:t>,</w:t>
      </w:r>
      <w:proofErr w:type="gramEnd"/>
      <w:r w:rsidRPr="008E5D4C">
        <w:rPr>
          <w:rFonts w:eastAsiaTheme="minorHAnsi"/>
          <w:lang w:eastAsia="en-US"/>
        </w:rPr>
        <w:t xml:space="preserve"> если к </w:t>
      </w:r>
      <w:hyperlink r:id="rId48" w:history="1">
        <w:r w:rsidRPr="008E5D4C">
          <w:rPr>
            <w:rFonts w:eastAsiaTheme="minorHAnsi"/>
            <w:lang w:eastAsia="en-US"/>
          </w:rPr>
          <w:t>заявлению</w:t>
        </w:r>
      </w:hyperlink>
      <w:r w:rsidRPr="008E5D4C">
        <w:rPr>
          <w:rFonts w:eastAsiaTheme="minorHAnsi"/>
          <w:lang w:eastAsia="en-US"/>
        </w:rPr>
        <w:t xml:space="preserve"> об установлении пенсии за выслугу лет приложены не все документы, комиссия дает разъяснение лицу, обратившемуся за пенсией, какие документы он должен представить дополнительно. Если такие документы будут представлены не позднее чем через три месяца со дня получения соответствующего разъяснения, днем обращения считается день регистрации указанного </w:t>
      </w:r>
      <w:hyperlink r:id="rId49" w:history="1">
        <w:r w:rsidRPr="008E5D4C">
          <w:rPr>
            <w:rFonts w:eastAsiaTheme="minorHAnsi"/>
            <w:lang w:eastAsia="en-US"/>
          </w:rPr>
          <w:t>заявления</w:t>
        </w:r>
      </w:hyperlink>
      <w:r w:rsidRPr="008E5D4C">
        <w:rPr>
          <w:rFonts w:eastAsiaTheme="minorHAnsi"/>
          <w:lang w:eastAsia="en-US"/>
        </w:rPr>
        <w:t xml:space="preserve"> или дата, указанная на почтовом штемпеле организации федеральной почтовой связи по месту отправления данного заявления.</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4. Комиссия в тридцатидневный срок:</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1) осуществляет правовую оценку представленных документов;</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2) принимает меры по фактам представления документов, содержащих недостоверные сведения;</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3) запрашивает в необходимых случаях от государственных органов, органов местного самоуправления и муниципальных служащих недостающие документы, подтверждающие стаж муниципальной службы;</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4) принимает </w:t>
      </w:r>
      <w:hyperlink r:id="rId50" w:history="1">
        <w:r w:rsidRPr="008E5D4C">
          <w:rPr>
            <w:rFonts w:eastAsiaTheme="minorHAnsi"/>
            <w:lang w:eastAsia="en-US"/>
          </w:rPr>
          <w:t>решение</w:t>
        </w:r>
      </w:hyperlink>
      <w:r w:rsidRPr="008E5D4C">
        <w:rPr>
          <w:rFonts w:eastAsiaTheme="minorHAnsi"/>
          <w:lang w:eastAsia="en-US"/>
        </w:rPr>
        <w:t xml:space="preserve"> об установлении пенсии за выслугу лет либо об отказе в ее установлении на основании представленных документов и уведомляет заявителя о принятом решении.</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5. </w:t>
      </w:r>
      <w:hyperlink r:id="rId51" w:history="1">
        <w:r w:rsidRPr="008E5D4C">
          <w:rPr>
            <w:rFonts w:eastAsiaTheme="minorHAnsi"/>
            <w:lang w:eastAsia="en-US"/>
          </w:rPr>
          <w:t>Решение</w:t>
        </w:r>
      </w:hyperlink>
      <w:r w:rsidRPr="008E5D4C">
        <w:rPr>
          <w:rFonts w:eastAsiaTheme="minorHAnsi"/>
          <w:lang w:eastAsia="en-US"/>
        </w:rPr>
        <w:t xml:space="preserve"> об установлении пенсии за выслугу лет (приложение 3 к настоящему </w:t>
      </w:r>
      <w:r w:rsidR="00E26B29" w:rsidRPr="008E5D4C">
        <w:rPr>
          <w:rFonts w:eastAsiaTheme="minorHAnsi"/>
          <w:lang w:eastAsia="en-US"/>
        </w:rPr>
        <w:t>Положению</w:t>
      </w:r>
      <w:r w:rsidRPr="008E5D4C">
        <w:rPr>
          <w:rFonts w:eastAsiaTheme="minorHAnsi"/>
          <w:lang w:eastAsia="en-US"/>
        </w:rPr>
        <w:t xml:space="preserve">) или об отказе в ее установлении принимается комиссией на основе всестороннего, полного и объективного рассмотрения всех представленных документов. Уведомление о принятом </w:t>
      </w:r>
      <w:hyperlink r:id="rId52" w:history="1">
        <w:r w:rsidRPr="008E5D4C">
          <w:rPr>
            <w:rFonts w:eastAsiaTheme="minorHAnsi"/>
            <w:lang w:eastAsia="en-US"/>
          </w:rPr>
          <w:t>решении</w:t>
        </w:r>
      </w:hyperlink>
      <w:r w:rsidRPr="008E5D4C">
        <w:rPr>
          <w:rFonts w:eastAsiaTheme="minorHAnsi"/>
          <w:lang w:eastAsia="en-US"/>
        </w:rPr>
        <w:t xml:space="preserve"> направляется в письменной форме заявителю, в случае отказа - с указанием причин отказа.</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6. При несогласии с решением об отказе в установлении пенсии за выслугу лет заявитель вправе обратиться в комиссию повторно.</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7. Пенсия за выслугу лет устанавливается с 1-го числа месяца, в котором заявитель обратился за ней, но не ранее дня возникновения права на нее.</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8. </w:t>
      </w:r>
      <w:hyperlink r:id="rId53" w:history="1">
        <w:r w:rsidRPr="008E5D4C">
          <w:rPr>
            <w:rFonts w:eastAsiaTheme="minorHAnsi"/>
            <w:lang w:eastAsia="en-US"/>
          </w:rPr>
          <w:t>Решение</w:t>
        </w:r>
      </w:hyperlink>
      <w:r w:rsidRPr="008E5D4C">
        <w:rPr>
          <w:rFonts w:eastAsiaTheme="minorHAnsi"/>
          <w:lang w:eastAsia="en-US"/>
        </w:rPr>
        <w:t xml:space="preserve"> комиссии об установлении заявителю пенсии за выслугу лет и документы, указанные в </w:t>
      </w:r>
      <w:hyperlink w:anchor="Par42" w:history="1">
        <w:r w:rsidRPr="008E5D4C">
          <w:rPr>
            <w:rFonts w:eastAsiaTheme="minorHAnsi"/>
            <w:lang w:eastAsia="en-US"/>
          </w:rPr>
          <w:t>части 1</w:t>
        </w:r>
      </w:hyperlink>
      <w:r w:rsidRPr="008E5D4C">
        <w:rPr>
          <w:rFonts w:eastAsiaTheme="minorHAnsi"/>
          <w:lang w:eastAsia="en-US"/>
        </w:rPr>
        <w:t xml:space="preserve"> настоящей статьи, в пятидневный срок брошюруются в личное дело.</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9. </w:t>
      </w:r>
      <w:hyperlink r:id="rId54" w:history="1">
        <w:r w:rsidRPr="008E5D4C">
          <w:rPr>
            <w:rFonts w:eastAsiaTheme="minorHAnsi"/>
            <w:lang w:eastAsia="en-US"/>
          </w:rPr>
          <w:t>Решение</w:t>
        </w:r>
      </w:hyperlink>
      <w:r w:rsidRPr="008E5D4C">
        <w:rPr>
          <w:rFonts w:eastAsiaTheme="minorHAnsi"/>
          <w:lang w:eastAsia="en-US"/>
        </w:rPr>
        <w:t xml:space="preserve"> комиссии и поручение об установлении пенсии за выслугу лет в трехдневный срок направляются главе </w:t>
      </w:r>
      <w:r w:rsidR="00474BB1" w:rsidRPr="008E5D4C">
        <w:rPr>
          <w:rFonts w:eastAsiaTheme="minorHAnsi"/>
          <w:lang w:eastAsia="en-US"/>
        </w:rPr>
        <w:t>поселка</w:t>
      </w:r>
      <w:r w:rsidRPr="008E5D4C">
        <w:rPr>
          <w:rFonts w:eastAsiaTheme="minorHAnsi"/>
          <w:lang w:eastAsia="en-US"/>
        </w:rPr>
        <w:t>.</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10. Глава </w:t>
      </w:r>
      <w:r w:rsidR="00474BB1" w:rsidRPr="008E5D4C">
        <w:rPr>
          <w:rFonts w:eastAsiaTheme="minorHAnsi"/>
          <w:lang w:eastAsia="en-US"/>
        </w:rPr>
        <w:t>поселка</w:t>
      </w:r>
      <w:r w:rsidRPr="008E5D4C">
        <w:rPr>
          <w:rFonts w:eastAsiaTheme="minorHAnsi"/>
          <w:lang w:eastAsia="en-US"/>
        </w:rPr>
        <w:t xml:space="preserve"> на основании </w:t>
      </w:r>
      <w:hyperlink r:id="rId55" w:history="1">
        <w:r w:rsidRPr="008E5D4C">
          <w:rPr>
            <w:rFonts w:eastAsiaTheme="minorHAnsi"/>
            <w:lang w:eastAsia="en-US"/>
          </w:rPr>
          <w:t>решения</w:t>
        </w:r>
      </w:hyperlink>
      <w:r w:rsidRPr="008E5D4C">
        <w:rPr>
          <w:rFonts w:eastAsiaTheme="minorHAnsi"/>
          <w:lang w:eastAsia="en-US"/>
        </w:rPr>
        <w:t xml:space="preserve"> комиссии издает распоряжение об установлении выплаты пенсии за выслугу лет.</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11. Сумма пенсии за выслугу лет, причитающаяся его получателю и недополученная им в связи со смертью, выплачивается членам его семьи в соответствии с </w:t>
      </w:r>
      <w:hyperlink r:id="rId56" w:history="1">
        <w:r w:rsidRPr="008E5D4C">
          <w:rPr>
            <w:rFonts w:eastAsiaTheme="minorHAnsi"/>
            <w:lang w:eastAsia="en-US"/>
          </w:rPr>
          <w:t>частью 3 статьи 26</w:t>
        </w:r>
      </w:hyperlink>
      <w:r w:rsidRPr="008E5D4C">
        <w:rPr>
          <w:rFonts w:eastAsiaTheme="minorHAnsi"/>
          <w:lang w:eastAsia="en-US"/>
        </w:rPr>
        <w:t xml:space="preserve"> Федерального закона "О страховых пенсиях".</w:t>
      </w:r>
    </w:p>
    <w:p w:rsidR="00D5037C" w:rsidRPr="008E5D4C" w:rsidRDefault="00D5037C" w:rsidP="00D5037C">
      <w:pPr>
        <w:autoSpaceDE w:val="0"/>
        <w:autoSpaceDN w:val="0"/>
        <w:adjustRightInd w:val="0"/>
        <w:ind w:firstLine="540"/>
        <w:jc w:val="both"/>
        <w:rPr>
          <w:rFonts w:eastAsiaTheme="minorHAnsi"/>
          <w:lang w:eastAsia="en-US"/>
        </w:rPr>
      </w:pPr>
      <w:r w:rsidRPr="008E5D4C">
        <w:rPr>
          <w:rFonts w:eastAsiaTheme="minorHAnsi"/>
          <w:lang w:eastAsia="en-US"/>
        </w:rPr>
        <w:t xml:space="preserve">12. Выплата пенсии за выслугу лет, включая организацию ее доставки, производится за счет средств бюджета того муниципального образования, глава которого принимает </w:t>
      </w:r>
      <w:hyperlink r:id="rId57" w:history="1">
        <w:r w:rsidRPr="008E5D4C">
          <w:rPr>
            <w:rFonts w:eastAsiaTheme="minorHAnsi"/>
            <w:lang w:eastAsia="en-US"/>
          </w:rPr>
          <w:t>решение</w:t>
        </w:r>
      </w:hyperlink>
      <w:r w:rsidRPr="008E5D4C">
        <w:rPr>
          <w:rFonts w:eastAsiaTheme="minorHAnsi"/>
          <w:lang w:eastAsia="en-US"/>
        </w:rPr>
        <w:t xml:space="preserve"> об установлении заявителю выплаты пенсии за выслугу лет в порядке, установленном законодательством.</w:t>
      </w:r>
    </w:p>
    <w:p w:rsidR="00D5037C" w:rsidRPr="008E5D4C" w:rsidRDefault="00D5037C"/>
    <w:p w:rsidR="00BC10C2" w:rsidRPr="008E5D4C" w:rsidRDefault="00BC10C2" w:rsidP="00BC10C2">
      <w:pPr>
        <w:autoSpaceDE w:val="0"/>
        <w:autoSpaceDN w:val="0"/>
        <w:adjustRightInd w:val="0"/>
        <w:ind w:firstLine="540"/>
        <w:jc w:val="both"/>
        <w:outlineLvl w:val="0"/>
        <w:rPr>
          <w:rFonts w:eastAsiaTheme="minorHAnsi"/>
          <w:lang w:eastAsia="en-US"/>
        </w:rPr>
      </w:pPr>
      <w:r w:rsidRPr="008E5D4C">
        <w:rPr>
          <w:rFonts w:eastAsiaTheme="minorHAnsi"/>
          <w:lang w:eastAsia="en-US"/>
        </w:rPr>
        <w:t>Статья 1</w:t>
      </w:r>
      <w:r w:rsidR="00D66B51" w:rsidRPr="008E5D4C">
        <w:rPr>
          <w:rFonts w:eastAsiaTheme="minorHAnsi"/>
          <w:lang w:eastAsia="en-US"/>
        </w:rPr>
        <w:t>1</w:t>
      </w:r>
      <w:r w:rsidRPr="008E5D4C">
        <w:rPr>
          <w:rFonts w:eastAsiaTheme="minorHAnsi"/>
          <w:lang w:eastAsia="en-US"/>
        </w:rPr>
        <w:t>. Порядок перерасчета размера пенсии за выслугу лет и ее индексации</w:t>
      </w:r>
    </w:p>
    <w:p w:rsidR="00BC10C2" w:rsidRPr="008E5D4C" w:rsidRDefault="00BC10C2" w:rsidP="00BC10C2">
      <w:pPr>
        <w:autoSpaceDE w:val="0"/>
        <w:autoSpaceDN w:val="0"/>
        <w:adjustRightInd w:val="0"/>
        <w:jc w:val="both"/>
        <w:rPr>
          <w:rFonts w:eastAsiaTheme="minorHAnsi"/>
          <w:lang w:eastAsia="en-US"/>
        </w:rPr>
      </w:pP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1. Перерасчет размера пенсии за выслугу лет производится в следующих случаях:</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1) изменение суммы фиксированной выплаты к страховой пенсии;</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 xml:space="preserve">2) смена постоянного места жительства в соответствии с </w:t>
      </w:r>
      <w:hyperlink r:id="rId58" w:history="1">
        <w:r w:rsidRPr="008E5D4C">
          <w:rPr>
            <w:rFonts w:eastAsiaTheme="minorHAnsi"/>
            <w:lang w:eastAsia="en-US"/>
          </w:rPr>
          <w:t>пунктами 7</w:t>
        </w:r>
      </w:hyperlink>
      <w:r w:rsidRPr="008E5D4C">
        <w:rPr>
          <w:rFonts w:eastAsiaTheme="minorHAnsi"/>
          <w:lang w:eastAsia="en-US"/>
        </w:rPr>
        <w:t xml:space="preserve"> и </w:t>
      </w:r>
      <w:hyperlink r:id="rId59" w:history="1">
        <w:r w:rsidRPr="008E5D4C">
          <w:rPr>
            <w:rFonts w:eastAsiaTheme="minorHAnsi"/>
            <w:lang w:eastAsia="en-US"/>
          </w:rPr>
          <w:t xml:space="preserve">8 статьи </w:t>
        </w:r>
      </w:hyperlink>
      <w:r w:rsidR="0066042A" w:rsidRPr="008E5D4C">
        <w:t>9</w:t>
      </w:r>
      <w:r w:rsidRPr="008E5D4C">
        <w:rPr>
          <w:rFonts w:eastAsiaTheme="minorHAnsi"/>
          <w:lang w:eastAsia="en-US"/>
        </w:rPr>
        <w:t xml:space="preserve"> настоящего </w:t>
      </w:r>
      <w:r w:rsidR="0066042A" w:rsidRPr="008E5D4C">
        <w:rPr>
          <w:rFonts w:eastAsiaTheme="minorHAnsi"/>
          <w:lang w:eastAsia="en-US"/>
        </w:rPr>
        <w:t>Положения</w:t>
      </w:r>
      <w:r w:rsidRPr="008E5D4C">
        <w:rPr>
          <w:rFonts w:eastAsiaTheme="minorHAnsi"/>
          <w:lang w:eastAsia="en-US"/>
        </w:rPr>
        <w:t>;</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3) обнаружение излишне выплаченных сумм пенсии за выслугу лет вследствие недобросовестности со стороны пенсионера;</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4) централизованное повышение денежного вознаграждения лиц, замещающих муниципальные должности, - на индекс повышения денежного вознаграждения;</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5) централизованное повышение денежного содержания лиц, замещающих должности муниципальной службы, - на индекс повышения должностных окладов в соответствии с законодательством Республики Саха (Якутия);</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lastRenderedPageBreak/>
        <w:t>6) повышение размера денежного вознаграждения лиц, замещающих муниципальные должности, в соответствии с законодательством Республики Саха (Якутия);</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7) централизованное дифференцированное повышение должностных окладов лиц, замещающих должности муниципальной службы, - на средневзвешенный индекс повышения должностных окладов в соответствии с законодательством Республики Саха (Якутия).</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 xml:space="preserve">2. Перерасчет размера пенсии за выслугу лет производится путем индексации размера денежного вознаграждения лица, замещавшего муниципальную должность, размера денежного содержания лица, замещавшего должность муниципальной службы, с учетом районного коэффициента и процентной надбавки к заработной плате, из которого исчислялась пенсия за выслугу лет, на соответствующие индексы (при последовательном применении всех предшествующих индексов) и последующего определения размера </w:t>
      </w:r>
      <w:proofErr w:type="gramStart"/>
      <w:r w:rsidRPr="008E5D4C">
        <w:rPr>
          <w:rFonts w:eastAsiaTheme="minorHAnsi"/>
          <w:lang w:eastAsia="en-US"/>
        </w:rPr>
        <w:t>пенсии</w:t>
      </w:r>
      <w:proofErr w:type="gramEnd"/>
      <w:r w:rsidRPr="008E5D4C">
        <w:rPr>
          <w:rFonts w:eastAsiaTheme="minorHAnsi"/>
          <w:lang w:eastAsia="en-US"/>
        </w:rPr>
        <w:t xml:space="preserve"> за выслугу лет исходя из размера проиндексированного денежного вознаграждения лица, замещавшего муниципальную должность, размера денежного содержания лица, замещавшего должность муниципальной службы, с учетом районного коэффициента и процентной надбавки к заработной плате.</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 xml:space="preserve">3. </w:t>
      </w:r>
      <w:proofErr w:type="gramStart"/>
      <w:r w:rsidRPr="008E5D4C">
        <w:rPr>
          <w:rFonts w:eastAsiaTheme="minorHAnsi"/>
          <w:lang w:eastAsia="en-US"/>
        </w:rPr>
        <w:t xml:space="preserve">При индексации пенсии за выслугу лет с применением индекса повышения денежного вознаграждения размер проиндексированного денежного вознаграждения с учетом районного коэффициента и процентной надбавки к заработной плате, из которого определяется размер пенсии за выслугу лет, не может превышать размера проиндексированного денежного вознаграждения с учетом районного коэффициента и процентной надбавки к заработной плате, установленного </w:t>
      </w:r>
      <w:hyperlink r:id="rId60" w:history="1">
        <w:r w:rsidRPr="008E5D4C">
          <w:rPr>
            <w:rFonts w:eastAsiaTheme="minorHAnsi"/>
            <w:lang w:eastAsia="en-US"/>
          </w:rPr>
          <w:t>Законом</w:t>
        </w:r>
      </w:hyperlink>
      <w:r w:rsidRPr="008E5D4C">
        <w:rPr>
          <w:rFonts w:eastAsiaTheme="minorHAnsi"/>
          <w:lang w:eastAsia="en-US"/>
        </w:rPr>
        <w:t xml:space="preserve"> Республики Саха (Якутия) </w:t>
      </w:r>
      <w:r w:rsidR="009F73EA" w:rsidRPr="008E5D4C">
        <w:rPr>
          <w:rFonts w:eastAsiaTheme="minorHAnsi"/>
          <w:lang w:eastAsia="en-US"/>
        </w:rPr>
        <w:t>«</w:t>
      </w:r>
      <w:r w:rsidRPr="008E5D4C">
        <w:rPr>
          <w:rFonts w:eastAsiaTheme="minorHAnsi"/>
          <w:lang w:eastAsia="en-US"/>
        </w:rPr>
        <w:t>О размерах районного коэффициента</w:t>
      </w:r>
      <w:proofErr w:type="gramEnd"/>
      <w:r w:rsidRPr="008E5D4C">
        <w:rPr>
          <w:rFonts w:eastAsiaTheme="minorHAnsi"/>
          <w:lang w:eastAsia="en-US"/>
        </w:rPr>
        <w:t xml:space="preserve"> и процентной надбавки к заработной плате в Республике Саха (Якутия)</w:t>
      </w:r>
      <w:r w:rsidR="009F73EA" w:rsidRPr="008E5D4C">
        <w:rPr>
          <w:rFonts w:eastAsiaTheme="minorHAnsi"/>
          <w:lang w:eastAsia="en-US"/>
        </w:rPr>
        <w:t>»</w:t>
      </w:r>
      <w:r w:rsidRPr="008E5D4C">
        <w:rPr>
          <w:rFonts w:eastAsiaTheme="minorHAnsi"/>
          <w:lang w:eastAsia="en-US"/>
        </w:rPr>
        <w:t>.</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 xml:space="preserve">4. </w:t>
      </w:r>
      <w:proofErr w:type="gramStart"/>
      <w:r w:rsidRPr="008E5D4C">
        <w:rPr>
          <w:rFonts w:eastAsiaTheme="minorHAnsi"/>
          <w:lang w:eastAsia="en-US"/>
        </w:rPr>
        <w:t>При индексации пенсии за выслугу лет с применением средневзвешенного индекса повышения одной или нескольких денежных выплат, входящих в соответствии с законодательством Республики Саха (Якутия) в состав денежного содержания муниципальных служащих, размер проиндексированного денежного содержания с учетом районного коэффициента и процентной надбавки к заработной плате, из которого определяется размер пенсии за выслугу лет, не может превышать 2,8 должностного оклада с учетом</w:t>
      </w:r>
      <w:proofErr w:type="gramEnd"/>
      <w:r w:rsidRPr="008E5D4C">
        <w:rPr>
          <w:rFonts w:eastAsiaTheme="minorHAnsi"/>
          <w:lang w:eastAsia="en-US"/>
        </w:rPr>
        <w:t xml:space="preserve"> районного коэффициента и процентной надбавки к заработной плате, примененного при исчислении размера пенсии по состоянию на день, с которого производится индексация по данному основанию.</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 xml:space="preserve">5. </w:t>
      </w:r>
      <w:proofErr w:type="gramStart"/>
      <w:r w:rsidRPr="008E5D4C">
        <w:rPr>
          <w:rFonts w:eastAsiaTheme="minorHAnsi"/>
          <w:lang w:eastAsia="en-US"/>
        </w:rPr>
        <w:t>При индексации пенсии за выслугу лет с применением индекса повышения должностных окладов или средневзвешенного индекса повышения должностных окладов размер проиндексированного денежного содержания с учетом районного коэффициента и процентной надбавки к заработной плате, из которого определяется размер ежемесячной доплаты к пенсии за выслугу лет, не может превышать 2,8 вновь установленного по данной должности должностного оклада с учетом районного коэффициента и процентной</w:t>
      </w:r>
      <w:proofErr w:type="gramEnd"/>
      <w:r w:rsidRPr="008E5D4C">
        <w:rPr>
          <w:rFonts w:eastAsiaTheme="minorHAnsi"/>
          <w:lang w:eastAsia="en-US"/>
        </w:rPr>
        <w:t xml:space="preserve"> надбавки к заработной плате.</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6. Индексация пенсии за выслугу лет производится с 1-го числа месяца, следующего за месяцем, в котором произошло повышение денежного вознаграждения лица, замещавшего муниципальную должность, и денежного содержания лица, замещавшего должность муниципальной службы.</w:t>
      </w:r>
    </w:p>
    <w:p w:rsidR="00BC10C2" w:rsidRPr="008E5D4C" w:rsidRDefault="00BC10C2" w:rsidP="00BC10C2">
      <w:pPr>
        <w:autoSpaceDE w:val="0"/>
        <w:autoSpaceDN w:val="0"/>
        <w:adjustRightInd w:val="0"/>
        <w:jc w:val="both"/>
        <w:rPr>
          <w:rFonts w:eastAsiaTheme="minorHAnsi"/>
          <w:lang w:eastAsia="en-US"/>
        </w:rPr>
      </w:pPr>
    </w:p>
    <w:p w:rsidR="00BC10C2" w:rsidRPr="008E5D4C" w:rsidRDefault="00BC10C2" w:rsidP="00BC10C2">
      <w:pPr>
        <w:autoSpaceDE w:val="0"/>
        <w:autoSpaceDN w:val="0"/>
        <w:adjustRightInd w:val="0"/>
        <w:ind w:firstLine="540"/>
        <w:jc w:val="both"/>
        <w:outlineLvl w:val="0"/>
        <w:rPr>
          <w:rFonts w:eastAsiaTheme="minorHAnsi"/>
          <w:lang w:eastAsia="en-US"/>
        </w:rPr>
      </w:pPr>
      <w:r w:rsidRPr="008E5D4C">
        <w:rPr>
          <w:rFonts w:eastAsiaTheme="minorHAnsi"/>
          <w:lang w:eastAsia="en-US"/>
        </w:rPr>
        <w:t>Статья 1</w:t>
      </w:r>
      <w:r w:rsidR="00D66B51" w:rsidRPr="008E5D4C">
        <w:rPr>
          <w:rFonts w:eastAsiaTheme="minorHAnsi"/>
          <w:lang w:eastAsia="en-US"/>
        </w:rPr>
        <w:t>2</w:t>
      </w:r>
      <w:r w:rsidRPr="008E5D4C">
        <w:rPr>
          <w:rFonts w:eastAsiaTheme="minorHAnsi"/>
          <w:lang w:eastAsia="en-US"/>
        </w:rPr>
        <w:t>. Порядок приостановления, возобновления и прекращения выплаты пенсии за выслугу лет, возмещения излишне выплаченных сумм</w:t>
      </w:r>
    </w:p>
    <w:p w:rsidR="00BC10C2" w:rsidRPr="008E5D4C" w:rsidRDefault="00BC10C2" w:rsidP="00BC10C2">
      <w:pPr>
        <w:autoSpaceDE w:val="0"/>
        <w:autoSpaceDN w:val="0"/>
        <w:adjustRightInd w:val="0"/>
        <w:jc w:val="both"/>
        <w:rPr>
          <w:rFonts w:eastAsiaTheme="minorHAnsi"/>
          <w:lang w:eastAsia="en-US"/>
        </w:rPr>
      </w:pP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1. Выплата пенсии за выслугу лет приостанавливается:</w:t>
      </w:r>
    </w:p>
    <w:p w:rsidR="001E2F10" w:rsidRPr="008E5D4C" w:rsidRDefault="001E2F10" w:rsidP="00BC10C2">
      <w:pPr>
        <w:autoSpaceDE w:val="0"/>
        <w:autoSpaceDN w:val="0"/>
        <w:adjustRightInd w:val="0"/>
        <w:ind w:firstLine="540"/>
        <w:jc w:val="both"/>
      </w:pPr>
      <w:bookmarkStart w:id="30" w:name="Par22"/>
      <w:bookmarkEnd w:id="30"/>
      <w:r w:rsidRPr="008E5D4C">
        <w:t>1) в период замещения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должности военной службы, должности федеральной государственной службы иных видов;</w:t>
      </w:r>
    </w:p>
    <w:p w:rsidR="001E2F10" w:rsidRPr="008E5D4C" w:rsidRDefault="001E2F10" w:rsidP="001E2F10">
      <w:pPr>
        <w:autoSpaceDE w:val="0"/>
        <w:autoSpaceDN w:val="0"/>
        <w:adjustRightInd w:val="0"/>
        <w:ind w:firstLine="540"/>
        <w:jc w:val="both"/>
        <w:rPr>
          <w:rFonts w:eastAsiaTheme="minorHAnsi"/>
          <w:i/>
          <w:lang w:eastAsia="en-US"/>
        </w:rPr>
      </w:pPr>
      <w:r w:rsidRPr="008E5D4C">
        <w:rPr>
          <w:rFonts w:eastAsiaTheme="minorHAnsi"/>
          <w:i/>
          <w:lang w:eastAsia="en-US"/>
        </w:rPr>
        <w:t xml:space="preserve">(в редакции решения от 28.02.2022 </w:t>
      </w:r>
      <w:r w:rsidRPr="008E5D4C">
        <w:rPr>
          <w:rFonts w:eastAsiaTheme="minorHAnsi"/>
          <w:i/>
          <w:lang w:val="en-US" w:eastAsia="en-US"/>
        </w:rPr>
        <w:t>IV</w:t>
      </w:r>
      <w:r w:rsidRPr="008E5D4C">
        <w:rPr>
          <w:rFonts w:eastAsiaTheme="minorHAnsi"/>
          <w:i/>
          <w:lang w:eastAsia="en-US"/>
        </w:rPr>
        <w:t>-№ 72-49)</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2) в случае обнаружения переплаты пенсии за выслугу лет вследствие недобросовестности со стороны пенсионера;</w:t>
      </w:r>
    </w:p>
    <w:p w:rsidR="004D2603" w:rsidRPr="008E5D4C" w:rsidRDefault="004D2603" w:rsidP="00BC10C2">
      <w:pPr>
        <w:autoSpaceDE w:val="0"/>
        <w:autoSpaceDN w:val="0"/>
        <w:adjustRightInd w:val="0"/>
        <w:ind w:firstLine="540"/>
        <w:jc w:val="both"/>
        <w:rPr>
          <w:rFonts w:eastAsiaTheme="minorHAnsi"/>
          <w:i/>
          <w:lang w:eastAsia="en-US"/>
        </w:rPr>
      </w:pPr>
      <w:r w:rsidRPr="008E5D4C">
        <w:lastRenderedPageBreak/>
        <w:t xml:space="preserve">3) в случае неисполнения </w:t>
      </w:r>
      <w:hyperlink r:id="rId61" w:history="1">
        <w:r w:rsidRPr="008E5D4C">
          <w:rPr>
            <w:rStyle w:val="ad"/>
            <w:color w:val="auto"/>
          </w:rPr>
          <w:t>пункта 17</w:t>
        </w:r>
      </w:hyperlink>
      <w:r w:rsidRPr="008E5D4C">
        <w:t xml:space="preserve"> настоящей статьи</w:t>
      </w:r>
      <w:proofErr w:type="gramStart"/>
      <w:r w:rsidR="00E77192" w:rsidRPr="008E5D4C">
        <w:t>.</w:t>
      </w:r>
      <w:proofErr w:type="gramEnd"/>
      <w:r w:rsidR="00E77192" w:rsidRPr="008E5D4C">
        <w:t xml:space="preserve"> </w:t>
      </w:r>
      <w:r w:rsidR="00E77192" w:rsidRPr="008E5D4C">
        <w:rPr>
          <w:i/>
        </w:rPr>
        <w:t>(</w:t>
      </w:r>
      <w:proofErr w:type="gramStart"/>
      <w:r w:rsidR="00E77192" w:rsidRPr="008E5D4C">
        <w:rPr>
          <w:i/>
        </w:rPr>
        <w:t>в</w:t>
      </w:r>
      <w:proofErr w:type="gramEnd"/>
      <w:r w:rsidR="00E77192" w:rsidRPr="008E5D4C">
        <w:rPr>
          <w:i/>
        </w:rPr>
        <w:t xml:space="preserve"> редакции решения от 19.09.2023 </w:t>
      </w:r>
      <w:r w:rsidR="00E77192" w:rsidRPr="008E5D4C">
        <w:rPr>
          <w:i/>
          <w:lang w:val="en-US"/>
        </w:rPr>
        <w:t>V</w:t>
      </w:r>
      <w:r w:rsidR="00E77192" w:rsidRPr="008E5D4C">
        <w:rPr>
          <w:i/>
        </w:rPr>
        <w:t>-№</w:t>
      </w:r>
      <w:r w:rsidR="00D50932" w:rsidRPr="008E5D4C">
        <w:rPr>
          <w:i/>
        </w:rPr>
        <w:t>14-8)</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 xml:space="preserve">2. Лицо, получающее пенсию за выслугу лет, обязано в пятидневный срок сообщить в комиссию о назначении на должность, указанную в </w:t>
      </w:r>
      <w:hyperlink w:anchor="Par22" w:history="1">
        <w:r w:rsidRPr="008E5D4C">
          <w:rPr>
            <w:rFonts w:eastAsiaTheme="minorHAnsi"/>
            <w:lang w:eastAsia="en-US"/>
          </w:rPr>
          <w:t>пункте 1 части 1</w:t>
        </w:r>
      </w:hyperlink>
      <w:r w:rsidRPr="008E5D4C">
        <w:rPr>
          <w:rFonts w:eastAsiaTheme="minorHAnsi"/>
          <w:lang w:eastAsia="en-US"/>
        </w:rPr>
        <w:t xml:space="preserve"> настоящей статьи.</w:t>
      </w:r>
    </w:p>
    <w:p w:rsidR="00D50932" w:rsidRPr="008E5D4C" w:rsidRDefault="00D50932" w:rsidP="00BC10C2">
      <w:pPr>
        <w:autoSpaceDE w:val="0"/>
        <w:autoSpaceDN w:val="0"/>
        <w:adjustRightInd w:val="0"/>
        <w:ind w:firstLine="540"/>
        <w:jc w:val="both"/>
        <w:rPr>
          <w:rFonts w:eastAsiaTheme="minorHAnsi"/>
          <w:lang w:eastAsia="en-US"/>
        </w:rPr>
      </w:pPr>
      <w:r w:rsidRPr="008E5D4C">
        <w:rPr>
          <w:iCs/>
        </w:rPr>
        <w:t>2.1) Лицо, получающее пенсию за выслугу лет, обязано в течение семи дней сообщить в комиссию о выезде из районов Крайнего Севера и приравненных к ним местностей на новое постоянное место жительства (приложение 6 к настоящему Положению)</w:t>
      </w:r>
      <w:proofErr w:type="gramStart"/>
      <w:r w:rsidRPr="008E5D4C">
        <w:rPr>
          <w:iCs/>
        </w:rPr>
        <w:t>.</w:t>
      </w:r>
      <w:proofErr w:type="gramEnd"/>
      <w:r w:rsidRPr="008E5D4C">
        <w:rPr>
          <w:iCs/>
        </w:rPr>
        <w:t xml:space="preserve"> </w:t>
      </w:r>
      <w:r w:rsidRPr="008E5D4C">
        <w:rPr>
          <w:i/>
          <w:sz w:val="22"/>
          <w:szCs w:val="22"/>
        </w:rPr>
        <w:t>(</w:t>
      </w:r>
      <w:proofErr w:type="gramStart"/>
      <w:r w:rsidRPr="008E5D4C">
        <w:rPr>
          <w:i/>
          <w:sz w:val="22"/>
          <w:szCs w:val="22"/>
        </w:rPr>
        <w:t>в</w:t>
      </w:r>
      <w:proofErr w:type="gramEnd"/>
      <w:r w:rsidRPr="008E5D4C">
        <w:rPr>
          <w:i/>
          <w:sz w:val="22"/>
          <w:szCs w:val="22"/>
        </w:rPr>
        <w:t xml:space="preserve"> редакции решения от 19.09.2023 </w:t>
      </w:r>
      <w:r w:rsidRPr="008E5D4C">
        <w:rPr>
          <w:i/>
          <w:sz w:val="22"/>
          <w:szCs w:val="22"/>
          <w:lang w:val="en-US"/>
        </w:rPr>
        <w:t>V</w:t>
      </w:r>
      <w:r w:rsidRPr="008E5D4C">
        <w:rPr>
          <w:i/>
          <w:sz w:val="22"/>
          <w:szCs w:val="22"/>
        </w:rPr>
        <w:t>-№14-8)</w:t>
      </w:r>
    </w:p>
    <w:p w:rsidR="005B5221"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 xml:space="preserve">3. На основании заявления пенсионера с приложением копии приказа (распоряжения) о назначении на должность, указанную в </w:t>
      </w:r>
      <w:hyperlink w:anchor="Par22" w:history="1">
        <w:r w:rsidRPr="008E5D4C">
          <w:rPr>
            <w:rFonts w:eastAsiaTheme="minorHAnsi"/>
            <w:lang w:eastAsia="en-US"/>
          </w:rPr>
          <w:t>пункте 1 части 1</w:t>
        </w:r>
      </w:hyperlink>
      <w:r w:rsidRPr="008E5D4C">
        <w:rPr>
          <w:rFonts w:eastAsiaTheme="minorHAnsi"/>
          <w:lang w:eastAsia="en-US"/>
        </w:rPr>
        <w:t xml:space="preserve"> настоящей статьи, комиссия принимает </w:t>
      </w:r>
      <w:hyperlink r:id="rId62" w:history="1">
        <w:r w:rsidRPr="008E5D4C">
          <w:rPr>
            <w:rFonts w:eastAsiaTheme="minorHAnsi"/>
            <w:lang w:eastAsia="en-US"/>
          </w:rPr>
          <w:t>решение</w:t>
        </w:r>
      </w:hyperlink>
      <w:r w:rsidRPr="008E5D4C">
        <w:rPr>
          <w:rFonts w:eastAsiaTheme="minorHAnsi"/>
          <w:lang w:eastAsia="en-US"/>
        </w:rPr>
        <w:t xml:space="preserve"> о приостановлении выплаты пенсии за выслугу лет с 1-го числа месяца, следующего за наступлением основания приостановления выплаты пенсии за выслугу лет (приложение 4 к настоящему </w:t>
      </w:r>
      <w:r w:rsidR="009F73EA" w:rsidRPr="008E5D4C">
        <w:rPr>
          <w:rFonts w:eastAsiaTheme="minorHAnsi"/>
          <w:lang w:eastAsia="en-US"/>
        </w:rPr>
        <w:t>Положению</w:t>
      </w:r>
      <w:r w:rsidRPr="008E5D4C">
        <w:rPr>
          <w:rFonts w:eastAsiaTheme="minorHAnsi"/>
          <w:lang w:eastAsia="en-US"/>
        </w:rPr>
        <w:t>).</w:t>
      </w:r>
    </w:p>
    <w:p w:rsidR="005B5221" w:rsidRPr="008E5D4C" w:rsidRDefault="005B5221" w:rsidP="00BC10C2">
      <w:pPr>
        <w:autoSpaceDE w:val="0"/>
        <w:autoSpaceDN w:val="0"/>
        <w:adjustRightInd w:val="0"/>
        <w:ind w:firstLine="540"/>
        <w:jc w:val="both"/>
      </w:pPr>
      <w:r w:rsidRPr="008E5D4C">
        <w:t xml:space="preserve">3.1) в случае вступления в законную силу приговора суда, которым лицо было осуждено за преступление, связанное со служебной деятельностью </w:t>
      </w:r>
      <w:r w:rsidRPr="008E5D4C">
        <w:rPr>
          <w:i/>
          <w:sz w:val="18"/>
          <w:szCs w:val="18"/>
        </w:rPr>
        <w:t>(</w:t>
      </w:r>
      <w:r w:rsidR="002010FA" w:rsidRPr="008E5D4C">
        <w:rPr>
          <w:i/>
          <w:sz w:val="18"/>
          <w:szCs w:val="18"/>
        </w:rPr>
        <w:t>в редакции</w:t>
      </w:r>
      <w:r w:rsidRPr="008E5D4C">
        <w:rPr>
          <w:i/>
          <w:sz w:val="18"/>
          <w:szCs w:val="18"/>
        </w:rPr>
        <w:t xml:space="preserve"> решени</w:t>
      </w:r>
      <w:r w:rsidR="002010FA" w:rsidRPr="008E5D4C">
        <w:rPr>
          <w:i/>
          <w:sz w:val="18"/>
          <w:szCs w:val="18"/>
        </w:rPr>
        <w:t>я</w:t>
      </w:r>
      <w:r w:rsidRPr="008E5D4C">
        <w:rPr>
          <w:i/>
          <w:sz w:val="18"/>
          <w:szCs w:val="18"/>
        </w:rPr>
        <w:t xml:space="preserve"> от 24.01.2017 </w:t>
      </w:r>
      <w:r w:rsidRPr="008E5D4C">
        <w:rPr>
          <w:i/>
          <w:sz w:val="18"/>
          <w:szCs w:val="18"/>
          <w:lang w:val="en-US"/>
        </w:rPr>
        <w:t>III</w:t>
      </w:r>
      <w:r w:rsidRPr="008E5D4C">
        <w:rPr>
          <w:i/>
          <w:sz w:val="18"/>
          <w:szCs w:val="18"/>
        </w:rPr>
        <w:t>-№ 57-12)</w:t>
      </w:r>
      <w:r w:rsidRPr="008E5D4C">
        <w:t>;</w:t>
      </w:r>
    </w:p>
    <w:p w:rsidR="00D50932" w:rsidRPr="008E5D4C" w:rsidRDefault="002010FA" w:rsidP="00BC10C2">
      <w:pPr>
        <w:autoSpaceDE w:val="0"/>
        <w:autoSpaceDN w:val="0"/>
        <w:adjustRightInd w:val="0"/>
        <w:ind w:firstLine="540"/>
        <w:jc w:val="both"/>
      </w:pPr>
      <w:r w:rsidRPr="008E5D4C">
        <w:t xml:space="preserve">3.2) в случае неисполнения </w:t>
      </w:r>
      <w:hyperlink r:id="rId63" w:history="1">
        <w:r w:rsidRPr="008E5D4C">
          <w:rPr>
            <w:rStyle w:val="ad"/>
            <w:color w:val="auto"/>
          </w:rPr>
          <w:t>пункта 17</w:t>
        </w:r>
      </w:hyperlink>
      <w:r w:rsidRPr="008E5D4C">
        <w:t xml:space="preserve"> настоящей статьи комиссия принимает </w:t>
      </w:r>
      <w:hyperlink r:id="rId64" w:history="1">
        <w:r w:rsidRPr="008E5D4C">
          <w:rPr>
            <w:rStyle w:val="ad"/>
            <w:color w:val="auto"/>
          </w:rPr>
          <w:t>решение</w:t>
        </w:r>
      </w:hyperlink>
      <w:r w:rsidRPr="008E5D4C">
        <w:t xml:space="preserve"> о приостановлении выплаты пенсии за выслугу лет с момента обнаружения неисполнения </w:t>
      </w:r>
      <w:hyperlink r:id="rId65" w:history="1">
        <w:r w:rsidRPr="008E5D4C">
          <w:rPr>
            <w:rStyle w:val="ad"/>
            <w:color w:val="auto"/>
          </w:rPr>
          <w:t>пункта 17</w:t>
        </w:r>
      </w:hyperlink>
      <w:r w:rsidRPr="008E5D4C">
        <w:t xml:space="preserve"> настоящей статьи (приложение 4 к настоящему Положению)</w:t>
      </w:r>
      <w:proofErr w:type="gramStart"/>
      <w:r w:rsidRPr="008E5D4C">
        <w:t>.</w:t>
      </w:r>
      <w:proofErr w:type="gramEnd"/>
      <w:r w:rsidRPr="008E5D4C">
        <w:t xml:space="preserve"> </w:t>
      </w:r>
      <w:r w:rsidRPr="008E5D4C">
        <w:rPr>
          <w:i/>
          <w:sz w:val="22"/>
          <w:szCs w:val="22"/>
        </w:rPr>
        <w:t>(</w:t>
      </w:r>
      <w:proofErr w:type="gramStart"/>
      <w:r w:rsidRPr="008E5D4C">
        <w:rPr>
          <w:i/>
          <w:sz w:val="22"/>
          <w:szCs w:val="22"/>
        </w:rPr>
        <w:t>в</w:t>
      </w:r>
      <w:proofErr w:type="gramEnd"/>
      <w:r w:rsidRPr="008E5D4C">
        <w:rPr>
          <w:i/>
          <w:sz w:val="22"/>
          <w:szCs w:val="22"/>
        </w:rPr>
        <w:t xml:space="preserve"> редакции решения от 19.09.2023 </w:t>
      </w:r>
      <w:r w:rsidRPr="008E5D4C">
        <w:rPr>
          <w:i/>
          <w:sz w:val="22"/>
          <w:szCs w:val="22"/>
          <w:lang w:val="en-US"/>
        </w:rPr>
        <w:t>V</w:t>
      </w:r>
      <w:r w:rsidRPr="008E5D4C">
        <w:rPr>
          <w:i/>
          <w:sz w:val="22"/>
          <w:szCs w:val="22"/>
        </w:rPr>
        <w:t>-№14-8)</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 xml:space="preserve">4. </w:t>
      </w:r>
      <w:hyperlink r:id="rId66" w:history="1">
        <w:r w:rsidRPr="008E5D4C">
          <w:rPr>
            <w:rFonts w:eastAsiaTheme="minorHAnsi"/>
            <w:lang w:eastAsia="en-US"/>
          </w:rPr>
          <w:t>Решение</w:t>
        </w:r>
      </w:hyperlink>
      <w:r w:rsidRPr="008E5D4C">
        <w:rPr>
          <w:rFonts w:eastAsiaTheme="minorHAnsi"/>
          <w:lang w:eastAsia="en-US"/>
        </w:rPr>
        <w:t xml:space="preserve"> комиссии о приостановлении выплаты пенсии за выслугу лет в трехдневный срок направляется главе администрации муниципального образования.</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 xml:space="preserve">5. Глава поселка на основании </w:t>
      </w:r>
      <w:hyperlink r:id="rId67" w:history="1">
        <w:r w:rsidRPr="008E5D4C">
          <w:rPr>
            <w:rFonts w:eastAsiaTheme="minorHAnsi"/>
            <w:lang w:eastAsia="en-US"/>
          </w:rPr>
          <w:t>решения</w:t>
        </w:r>
      </w:hyperlink>
      <w:r w:rsidRPr="008E5D4C">
        <w:rPr>
          <w:rFonts w:eastAsiaTheme="minorHAnsi"/>
          <w:lang w:eastAsia="en-US"/>
        </w:rPr>
        <w:t xml:space="preserve"> комиссии издает распоряжение о приостановлении выплаты пенсии за выслугу лет.</w:t>
      </w:r>
    </w:p>
    <w:p w:rsidR="001E2F10" w:rsidRPr="008E5D4C" w:rsidRDefault="001E2F10" w:rsidP="00BC10C2">
      <w:pPr>
        <w:autoSpaceDE w:val="0"/>
        <w:autoSpaceDN w:val="0"/>
        <w:adjustRightInd w:val="0"/>
        <w:ind w:firstLine="540"/>
        <w:jc w:val="both"/>
        <w:rPr>
          <w:i/>
          <w:iCs/>
        </w:rPr>
      </w:pPr>
      <w:r w:rsidRPr="008E5D4C">
        <w:rPr>
          <w:iCs/>
        </w:rPr>
        <w:t xml:space="preserve">6. При последующем освобождении от должности, указанной в </w:t>
      </w:r>
      <w:hyperlink r:id="rId68" w:anchor="/document/26729060/entry/1111" w:history="1">
        <w:r w:rsidRPr="008E5D4C">
          <w:rPr>
            <w:rStyle w:val="ad"/>
            <w:iCs/>
            <w:color w:val="auto"/>
          </w:rPr>
          <w:t>пункте 1 части 1</w:t>
        </w:r>
      </w:hyperlink>
      <w:r w:rsidRPr="008E5D4C">
        <w:rPr>
          <w:iCs/>
        </w:rPr>
        <w:t xml:space="preserve"> настоящей статьи, выплата пенсии за выслугу лет возобновляется на прежних условиях по заявлению пенсионера с приложением копии приказа (распоряжения) об освобождении от соответствующей должности</w:t>
      </w:r>
      <w:r w:rsidRPr="008E5D4C">
        <w:rPr>
          <w:i/>
          <w:iCs/>
        </w:rPr>
        <w:t>, трудовой книжки и (</w:t>
      </w:r>
      <w:r w:rsidRPr="008E5D4C">
        <w:rPr>
          <w:iCs/>
        </w:rPr>
        <w:t>или</w:t>
      </w:r>
      <w:r w:rsidRPr="008E5D4C">
        <w:rPr>
          <w:i/>
          <w:iCs/>
        </w:rPr>
        <w:t>) сведений о</w:t>
      </w:r>
      <w:r w:rsidRPr="008E5D4C">
        <w:rPr>
          <w:iCs/>
        </w:rPr>
        <w:t xml:space="preserve"> трудовой </w:t>
      </w:r>
      <w:r w:rsidRPr="008E5D4C">
        <w:rPr>
          <w:i/>
          <w:iCs/>
        </w:rPr>
        <w:t>деятельности.</w:t>
      </w:r>
      <w:bookmarkStart w:id="31" w:name="_GoBack"/>
      <w:bookmarkEnd w:id="31"/>
    </w:p>
    <w:p w:rsidR="001E2F10" w:rsidRPr="008E5D4C" w:rsidRDefault="001E2F10" w:rsidP="001E2F10">
      <w:pPr>
        <w:autoSpaceDE w:val="0"/>
        <w:autoSpaceDN w:val="0"/>
        <w:adjustRightInd w:val="0"/>
        <w:ind w:firstLine="540"/>
        <w:jc w:val="both"/>
        <w:rPr>
          <w:rFonts w:eastAsiaTheme="minorHAnsi"/>
          <w:i/>
          <w:lang w:eastAsia="en-US"/>
        </w:rPr>
      </w:pPr>
      <w:r w:rsidRPr="008E5D4C">
        <w:rPr>
          <w:rFonts w:eastAsiaTheme="minorHAnsi"/>
          <w:i/>
          <w:lang w:eastAsia="en-US"/>
        </w:rPr>
        <w:t>(</w:t>
      </w:r>
      <w:proofErr w:type="gramStart"/>
      <w:r w:rsidRPr="008E5D4C">
        <w:rPr>
          <w:rFonts w:eastAsiaTheme="minorHAnsi"/>
          <w:i/>
          <w:lang w:eastAsia="en-US"/>
        </w:rPr>
        <w:t>в</w:t>
      </w:r>
      <w:proofErr w:type="gramEnd"/>
      <w:r w:rsidRPr="008E5D4C">
        <w:rPr>
          <w:rFonts w:eastAsiaTheme="minorHAnsi"/>
          <w:i/>
          <w:lang w:eastAsia="en-US"/>
        </w:rPr>
        <w:t xml:space="preserve"> редакции решения от 28.02.2022 </w:t>
      </w:r>
      <w:r w:rsidRPr="008E5D4C">
        <w:rPr>
          <w:rFonts w:eastAsiaTheme="minorHAnsi"/>
          <w:i/>
          <w:lang w:val="en-US" w:eastAsia="en-US"/>
        </w:rPr>
        <w:t>IV</w:t>
      </w:r>
      <w:r w:rsidRPr="008E5D4C">
        <w:rPr>
          <w:rFonts w:eastAsiaTheme="minorHAnsi"/>
          <w:i/>
          <w:lang w:eastAsia="en-US"/>
        </w:rPr>
        <w:t>-№ 72-49)</w:t>
      </w:r>
    </w:p>
    <w:p w:rsidR="00513F88" w:rsidRPr="008E5D4C" w:rsidRDefault="00513F88" w:rsidP="001E2F10">
      <w:pPr>
        <w:autoSpaceDE w:val="0"/>
        <w:autoSpaceDN w:val="0"/>
        <w:adjustRightInd w:val="0"/>
        <w:ind w:firstLine="540"/>
        <w:jc w:val="both"/>
        <w:rPr>
          <w:rFonts w:eastAsiaTheme="minorHAnsi"/>
          <w:i/>
          <w:lang w:eastAsia="en-US"/>
        </w:rPr>
      </w:pPr>
      <w:r w:rsidRPr="008E5D4C">
        <w:t xml:space="preserve">6.1) </w:t>
      </w:r>
      <w:r w:rsidRPr="008E5D4C">
        <w:rPr>
          <w:iCs/>
        </w:rPr>
        <w:t xml:space="preserve">При исполнении </w:t>
      </w:r>
      <w:hyperlink r:id="rId69" w:history="1">
        <w:r w:rsidRPr="008E5D4C">
          <w:rPr>
            <w:rStyle w:val="ad"/>
            <w:iCs/>
            <w:color w:val="auto"/>
          </w:rPr>
          <w:t>пункта 17</w:t>
        </w:r>
      </w:hyperlink>
      <w:r w:rsidRPr="008E5D4C">
        <w:rPr>
          <w:iCs/>
        </w:rPr>
        <w:t xml:space="preserve"> настоящей статьи выплата пенсии за выслугу лет возобновляется с момента приостановления</w:t>
      </w:r>
      <w:proofErr w:type="gramStart"/>
      <w:r w:rsidRPr="008E5D4C">
        <w:rPr>
          <w:iCs/>
        </w:rPr>
        <w:t>.</w:t>
      </w:r>
      <w:proofErr w:type="gramEnd"/>
      <w:r w:rsidRPr="008E5D4C">
        <w:rPr>
          <w:iCs/>
        </w:rPr>
        <w:t xml:space="preserve"> </w:t>
      </w:r>
      <w:r w:rsidRPr="008E5D4C">
        <w:rPr>
          <w:i/>
          <w:sz w:val="22"/>
          <w:szCs w:val="22"/>
        </w:rPr>
        <w:t>(</w:t>
      </w:r>
      <w:proofErr w:type="gramStart"/>
      <w:r w:rsidRPr="008E5D4C">
        <w:rPr>
          <w:i/>
          <w:sz w:val="22"/>
          <w:szCs w:val="22"/>
        </w:rPr>
        <w:t>в</w:t>
      </w:r>
      <w:proofErr w:type="gramEnd"/>
      <w:r w:rsidRPr="008E5D4C">
        <w:rPr>
          <w:i/>
          <w:sz w:val="22"/>
          <w:szCs w:val="22"/>
        </w:rPr>
        <w:t xml:space="preserve"> редакции решения от 19.09.2023 </w:t>
      </w:r>
      <w:r w:rsidRPr="008E5D4C">
        <w:rPr>
          <w:i/>
          <w:sz w:val="22"/>
          <w:szCs w:val="22"/>
          <w:lang w:val="en-US"/>
        </w:rPr>
        <w:t>V</w:t>
      </w:r>
      <w:r w:rsidRPr="008E5D4C">
        <w:rPr>
          <w:i/>
          <w:sz w:val="22"/>
          <w:szCs w:val="22"/>
        </w:rPr>
        <w:t>-№14-8)</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7. Комиссия в десятидневный срок принимает решение о возобновлении выплаты пенсии за выслугу лет и в трехдневный срок направляет его главе администрации муниципального образования.</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8. Глава поселка на основании решения комиссии издает распоряжение о возобновлении выплаты пенсии за выслугу лет.</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9. Комиссией по выбору лица, обратившегося за установлением пенсии за выслугу лет, может быть установлена пенсия за выслугу лет с учетом вновь замещавшихся муниципальных должностей и должностей муниципальной службы.</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10. Выплата пенсии за выслугу лет возобновляется с 1-го числа того месяца, когда лицо, замещавшее муниципальную должность или должность муниципальной службы, получавшее пенсию за выслугу лет, обратилось с заявлением о ее возобновлении, но не ранее дня, когда наступило право.</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11. Выплата пенсии за выслугу лет лицам, замещавшим муниципальные должности и должности муниципальной службы, прекращается:</w:t>
      </w:r>
    </w:p>
    <w:p w:rsidR="00BC10C2" w:rsidRPr="008E5D4C" w:rsidRDefault="00BC10C2" w:rsidP="00BC10C2">
      <w:pPr>
        <w:autoSpaceDE w:val="0"/>
        <w:autoSpaceDN w:val="0"/>
        <w:adjustRightInd w:val="0"/>
        <w:ind w:firstLine="540"/>
        <w:jc w:val="both"/>
        <w:rPr>
          <w:rFonts w:eastAsiaTheme="minorHAnsi"/>
          <w:lang w:eastAsia="en-US"/>
        </w:rPr>
      </w:pPr>
      <w:proofErr w:type="gramStart"/>
      <w:r w:rsidRPr="008E5D4C">
        <w:rPr>
          <w:rFonts w:eastAsiaTheme="minorHAnsi"/>
          <w:lang w:eastAsia="en-US"/>
        </w:rPr>
        <w:t>1) в связи с назначением пенсии за выслугу лет, установленной федеральным законодательством, ежемесячного пожизненного содержания или дополнительного ежемесячного материального обеспечения, или дополнительного пожизненного ежемесячного материального обеспечения в соответствии с федеральным законодательством;</w:t>
      </w:r>
      <w:proofErr w:type="gramEnd"/>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2) в связи с назначением пенсии за выслугу лет или ежемесячной доплаты к страховой пенсии органами государственной власти субъектов Российской Федерации;</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3) в связи с назначением пенсии за выслугу лет или ежемесячной доплаты к страховой пенсии органами местного самоуправления другого муниципального образования;</w:t>
      </w:r>
    </w:p>
    <w:p w:rsidR="00BC10C2" w:rsidRDefault="00BC10C2" w:rsidP="00BC10C2">
      <w:pPr>
        <w:autoSpaceDE w:val="0"/>
        <w:autoSpaceDN w:val="0"/>
        <w:adjustRightInd w:val="0"/>
        <w:ind w:firstLine="540"/>
        <w:jc w:val="both"/>
        <w:rPr>
          <w:rFonts w:eastAsiaTheme="minorHAnsi"/>
          <w:lang w:eastAsia="en-US"/>
        </w:rPr>
      </w:pPr>
      <w:proofErr w:type="gramStart"/>
      <w:r w:rsidRPr="008E5D4C">
        <w:rPr>
          <w:rFonts w:eastAsiaTheme="minorHAnsi"/>
          <w:lang w:eastAsia="en-US"/>
        </w:rPr>
        <w:lastRenderedPageBreak/>
        <w:t>4) в случае смерти лица, получавшего пенсию за выслугу лет, а также в случае признания его в установленном порядке умершим или безвестно отсутствующим - с 1-го числа месяца, следующего за месяцем, в котором наступила смерть получателя указанной пенсии либо вступило в силу решение об объявлении его умершим или безвестно отсутствующим.</w:t>
      </w:r>
      <w:proofErr w:type="gramEnd"/>
    </w:p>
    <w:p w:rsidR="00AD61BC" w:rsidRPr="00AD61BC" w:rsidRDefault="00AD61BC" w:rsidP="00BC10C2">
      <w:pPr>
        <w:autoSpaceDE w:val="0"/>
        <w:autoSpaceDN w:val="0"/>
        <w:adjustRightInd w:val="0"/>
        <w:ind w:firstLine="540"/>
        <w:jc w:val="both"/>
        <w:rPr>
          <w:rFonts w:eastAsiaTheme="minorHAnsi"/>
          <w:i/>
          <w:color w:val="FF0000"/>
          <w:sz w:val="20"/>
          <w:szCs w:val="20"/>
          <w:lang w:eastAsia="en-US"/>
        </w:rPr>
      </w:pPr>
      <w:r w:rsidRPr="00AD61BC">
        <w:rPr>
          <w:rFonts w:eastAsiaTheme="minorHAnsi"/>
          <w:color w:val="FF0000"/>
          <w:lang w:eastAsia="en-US"/>
        </w:rPr>
        <w:t>11.1.</w:t>
      </w:r>
      <w:r w:rsidRPr="00AD61BC">
        <w:rPr>
          <w:color w:val="FF0000"/>
        </w:rPr>
        <w:t xml:space="preserve"> 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выплата назначенной пенсии за выслугу лет указанному лицу прекращается со дня вступления в силу обвинительного приговора суда, со дня приобретения статуса иностранного агента</w:t>
      </w:r>
      <w:proofErr w:type="gramStart"/>
      <w:r w:rsidRPr="00AD61BC">
        <w:rPr>
          <w:color w:val="FF0000"/>
        </w:rPr>
        <w:t>.</w:t>
      </w:r>
      <w:proofErr w:type="gramEnd"/>
      <w:r>
        <w:rPr>
          <w:color w:val="FF0000"/>
        </w:rPr>
        <w:t xml:space="preserve"> </w:t>
      </w:r>
      <w:r>
        <w:rPr>
          <w:i/>
          <w:color w:val="FF0000"/>
          <w:sz w:val="20"/>
          <w:szCs w:val="20"/>
        </w:rPr>
        <w:t>(</w:t>
      </w:r>
      <w:proofErr w:type="gramStart"/>
      <w:r>
        <w:rPr>
          <w:i/>
          <w:color w:val="FF0000"/>
          <w:sz w:val="20"/>
          <w:szCs w:val="20"/>
        </w:rPr>
        <w:t>в</w:t>
      </w:r>
      <w:proofErr w:type="gramEnd"/>
      <w:r>
        <w:rPr>
          <w:i/>
          <w:color w:val="FF0000"/>
          <w:sz w:val="20"/>
          <w:szCs w:val="20"/>
        </w:rPr>
        <w:t xml:space="preserve">ведено решением ПС от 31.03.2026 </w:t>
      </w:r>
      <w:r>
        <w:rPr>
          <w:i/>
          <w:color w:val="FF0000"/>
          <w:sz w:val="20"/>
          <w:szCs w:val="20"/>
          <w:lang w:val="en-US"/>
        </w:rPr>
        <w:t>V</w:t>
      </w:r>
      <w:r w:rsidRPr="00AD61BC">
        <w:rPr>
          <w:i/>
          <w:color w:val="FF0000"/>
          <w:sz w:val="20"/>
          <w:szCs w:val="20"/>
        </w:rPr>
        <w:t>-</w:t>
      </w:r>
      <w:r>
        <w:rPr>
          <w:i/>
          <w:color w:val="FF0000"/>
          <w:sz w:val="20"/>
          <w:szCs w:val="20"/>
        </w:rPr>
        <w:t>№ 48-3)</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 xml:space="preserve">12. Комиссия принимает </w:t>
      </w:r>
      <w:hyperlink r:id="rId70" w:history="1">
        <w:r w:rsidRPr="008E5D4C">
          <w:rPr>
            <w:rFonts w:eastAsiaTheme="minorHAnsi"/>
            <w:lang w:eastAsia="en-US"/>
          </w:rPr>
          <w:t>решение</w:t>
        </w:r>
      </w:hyperlink>
      <w:r w:rsidRPr="008E5D4C">
        <w:rPr>
          <w:rFonts w:eastAsiaTheme="minorHAnsi"/>
          <w:lang w:eastAsia="en-US"/>
        </w:rPr>
        <w:t xml:space="preserve"> о прекращении выплаты пенсии за выслугу лет с 1-го числа месяца, следующего за наступлением основания прекращения выплаты пенсии за выслугу лет (приложение 4 к настоящему </w:t>
      </w:r>
      <w:r w:rsidR="00E143F2" w:rsidRPr="008E5D4C">
        <w:rPr>
          <w:rFonts w:eastAsiaTheme="minorHAnsi"/>
          <w:lang w:eastAsia="en-US"/>
        </w:rPr>
        <w:t>Положению</w:t>
      </w:r>
      <w:r w:rsidRPr="008E5D4C">
        <w:rPr>
          <w:rFonts w:eastAsiaTheme="minorHAnsi"/>
          <w:lang w:eastAsia="en-US"/>
        </w:rPr>
        <w:t xml:space="preserve">). Указанное </w:t>
      </w:r>
      <w:hyperlink r:id="rId71" w:history="1">
        <w:r w:rsidRPr="008E5D4C">
          <w:rPr>
            <w:rFonts w:eastAsiaTheme="minorHAnsi"/>
            <w:lang w:eastAsia="en-US"/>
          </w:rPr>
          <w:t>решение</w:t>
        </w:r>
      </w:hyperlink>
      <w:r w:rsidRPr="008E5D4C">
        <w:rPr>
          <w:rFonts w:eastAsiaTheme="minorHAnsi"/>
          <w:lang w:eastAsia="en-US"/>
        </w:rPr>
        <w:t xml:space="preserve"> в трехдневный срок направляется главе администрации муниципального образования.</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 xml:space="preserve">13. Глава </w:t>
      </w:r>
      <w:r w:rsidR="00863490" w:rsidRPr="008E5D4C">
        <w:rPr>
          <w:rFonts w:eastAsiaTheme="minorHAnsi"/>
          <w:lang w:eastAsia="en-US"/>
        </w:rPr>
        <w:t>поселка</w:t>
      </w:r>
      <w:r w:rsidRPr="008E5D4C">
        <w:rPr>
          <w:rFonts w:eastAsiaTheme="minorHAnsi"/>
          <w:lang w:eastAsia="en-US"/>
        </w:rPr>
        <w:t xml:space="preserve"> на основании </w:t>
      </w:r>
      <w:hyperlink r:id="rId72" w:history="1">
        <w:r w:rsidRPr="008E5D4C">
          <w:rPr>
            <w:rFonts w:eastAsiaTheme="minorHAnsi"/>
            <w:lang w:eastAsia="en-US"/>
          </w:rPr>
          <w:t>решения</w:t>
        </w:r>
      </w:hyperlink>
      <w:r w:rsidRPr="008E5D4C">
        <w:rPr>
          <w:rFonts w:eastAsiaTheme="minorHAnsi"/>
          <w:lang w:eastAsia="en-US"/>
        </w:rPr>
        <w:t xml:space="preserve"> комиссии издает распоряжение о прекращении выплаты пенсии за выслугу лет.</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14. При обнаружении случаев излишне выплаченных сумм пенсии за выслугу лет вследствие недобросовестности со стороны пенсионера администрация муниципального образования производит расчет излишне выплаченных сумм пенсии за выслугу лет и ставит в известность комиссию.</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15. Комиссия в месячный срок принимает решение о возмещении излишне выплаченных сумм пенсии за выслугу лет и в трехдневный срок направляет его главе администрации муниципального образования для принятия мер по удержанию излишне выплаченных сумм путем соответствующего перерасчета пенсии за выслугу лет.</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1</w:t>
      </w:r>
      <w:r w:rsidR="00F3614A" w:rsidRPr="008E5D4C">
        <w:rPr>
          <w:rFonts w:eastAsiaTheme="minorHAnsi"/>
          <w:lang w:eastAsia="en-US"/>
        </w:rPr>
        <w:t>6</w:t>
      </w:r>
      <w:r w:rsidRPr="008E5D4C">
        <w:rPr>
          <w:rFonts w:eastAsiaTheme="minorHAnsi"/>
          <w:lang w:eastAsia="en-US"/>
        </w:rPr>
        <w:t xml:space="preserve">. Излишне выплаченные суммы пенсии за выслугу лет возмещаются пенсионером добровольно путем перечисления денежных средств на расчетный счет администрации </w:t>
      </w:r>
      <w:r w:rsidR="007524D3" w:rsidRPr="008E5D4C">
        <w:rPr>
          <w:rFonts w:eastAsiaTheme="minorHAnsi"/>
          <w:lang w:eastAsia="en-US"/>
        </w:rPr>
        <w:t>ГП</w:t>
      </w:r>
      <w:r w:rsidR="00042B57" w:rsidRPr="008E5D4C">
        <w:rPr>
          <w:rFonts w:eastAsiaTheme="minorHAnsi"/>
          <w:lang w:eastAsia="en-US"/>
        </w:rPr>
        <w:t xml:space="preserve"> «Поселок Айхал»</w:t>
      </w:r>
      <w:r w:rsidRPr="008E5D4C">
        <w:rPr>
          <w:rFonts w:eastAsiaTheme="minorHAnsi"/>
          <w:lang w:eastAsia="en-US"/>
        </w:rPr>
        <w:t>, а в случае его несогласия взыскиваются в судебном порядке</w:t>
      </w:r>
      <w:proofErr w:type="gramStart"/>
      <w:r w:rsidRPr="008E5D4C">
        <w:rPr>
          <w:rFonts w:eastAsiaTheme="minorHAnsi"/>
          <w:lang w:eastAsia="en-US"/>
        </w:rPr>
        <w:t>.</w:t>
      </w:r>
      <w:proofErr w:type="gramEnd"/>
      <w:r w:rsidR="007627B4" w:rsidRPr="008E5D4C">
        <w:rPr>
          <w:i/>
          <w:sz w:val="18"/>
          <w:szCs w:val="18"/>
        </w:rPr>
        <w:t xml:space="preserve"> (</w:t>
      </w:r>
      <w:proofErr w:type="gramStart"/>
      <w:r w:rsidR="007627B4" w:rsidRPr="008E5D4C">
        <w:rPr>
          <w:i/>
          <w:sz w:val="18"/>
          <w:szCs w:val="18"/>
        </w:rPr>
        <w:t>в</w:t>
      </w:r>
      <w:proofErr w:type="gramEnd"/>
      <w:r w:rsidR="007627B4" w:rsidRPr="008E5D4C">
        <w:rPr>
          <w:i/>
          <w:sz w:val="18"/>
          <w:szCs w:val="18"/>
        </w:rPr>
        <w:t xml:space="preserve"> редакции решения от 25.02.2025 V-№ 33-2)</w:t>
      </w:r>
    </w:p>
    <w:p w:rsidR="00513F88" w:rsidRPr="008E5D4C" w:rsidRDefault="00513F88" w:rsidP="00513F88">
      <w:pPr>
        <w:ind w:firstLine="567"/>
        <w:jc w:val="both"/>
        <w:rPr>
          <w:iCs/>
        </w:rPr>
      </w:pPr>
      <w:r w:rsidRPr="008E5D4C">
        <w:rPr>
          <w:iCs/>
        </w:rPr>
        <w:t xml:space="preserve">17. Лица, получающие пенсию за выслугу лет, ежегодно до 1 марта обязаны проходить перерегистрацию в Администрации </w:t>
      </w:r>
      <w:r w:rsidR="007524D3" w:rsidRPr="008E5D4C">
        <w:rPr>
          <w:iCs/>
        </w:rPr>
        <w:t>ГП</w:t>
      </w:r>
      <w:r w:rsidRPr="008E5D4C">
        <w:rPr>
          <w:iCs/>
        </w:rPr>
        <w:t xml:space="preserve"> «Поселок Айхал», предоставив паспорт и трудовую книжку либо направить копии паспорта и трудовой книжки, заверенные в </w:t>
      </w:r>
      <w:proofErr w:type="gramStart"/>
      <w:r w:rsidRPr="008E5D4C">
        <w:rPr>
          <w:iCs/>
        </w:rPr>
        <w:t>установленном</w:t>
      </w:r>
      <w:proofErr w:type="gramEnd"/>
      <w:r w:rsidRPr="008E5D4C">
        <w:rPr>
          <w:iCs/>
        </w:rPr>
        <w:t xml:space="preserve"> порядке.</w:t>
      </w:r>
    </w:p>
    <w:p w:rsidR="00513F88" w:rsidRPr="008E5D4C" w:rsidRDefault="00513F88" w:rsidP="00513F88">
      <w:pPr>
        <w:autoSpaceDE w:val="0"/>
        <w:autoSpaceDN w:val="0"/>
        <w:adjustRightInd w:val="0"/>
        <w:ind w:firstLine="540"/>
        <w:jc w:val="both"/>
        <w:rPr>
          <w:rFonts w:eastAsiaTheme="minorHAnsi"/>
          <w:i/>
          <w:lang w:eastAsia="en-US"/>
        </w:rPr>
      </w:pPr>
      <w:r w:rsidRPr="008E5D4C">
        <w:rPr>
          <w:iCs/>
        </w:rPr>
        <w:t>Подлинники документов подлежат возврату. При направлении документов по почте предоставляются копии документов, заверенные в установленном порядке</w:t>
      </w:r>
      <w:proofErr w:type="gramStart"/>
      <w:r w:rsidRPr="008E5D4C">
        <w:rPr>
          <w:iCs/>
        </w:rPr>
        <w:t>.</w:t>
      </w:r>
      <w:proofErr w:type="gramEnd"/>
      <w:r w:rsidRPr="008E5D4C">
        <w:rPr>
          <w:iCs/>
        </w:rPr>
        <w:t xml:space="preserve"> </w:t>
      </w:r>
      <w:r w:rsidR="007627B4" w:rsidRPr="008E5D4C">
        <w:rPr>
          <w:i/>
          <w:sz w:val="18"/>
          <w:szCs w:val="18"/>
        </w:rPr>
        <w:t>(</w:t>
      </w:r>
      <w:proofErr w:type="gramStart"/>
      <w:r w:rsidR="007627B4" w:rsidRPr="008E5D4C">
        <w:rPr>
          <w:i/>
          <w:sz w:val="18"/>
          <w:szCs w:val="18"/>
        </w:rPr>
        <w:t>в</w:t>
      </w:r>
      <w:proofErr w:type="gramEnd"/>
      <w:r w:rsidR="007627B4" w:rsidRPr="008E5D4C">
        <w:rPr>
          <w:i/>
          <w:sz w:val="18"/>
          <w:szCs w:val="18"/>
        </w:rPr>
        <w:t xml:space="preserve"> редакции решения от 25.02.2025 V-№ 33-2)</w:t>
      </w:r>
    </w:p>
    <w:p w:rsidR="00513F88" w:rsidRPr="008E5D4C" w:rsidRDefault="00513F88" w:rsidP="00BC10C2">
      <w:pPr>
        <w:autoSpaceDE w:val="0"/>
        <w:autoSpaceDN w:val="0"/>
        <w:adjustRightInd w:val="0"/>
        <w:ind w:firstLine="540"/>
        <w:jc w:val="both"/>
        <w:outlineLvl w:val="0"/>
        <w:rPr>
          <w:iCs/>
        </w:rPr>
      </w:pPr>
      <w:r w:rsidRPr="008E5D4C">
        <w:rPr>
          <w:iCs/>
        </w:rPr>
        <w:t>18. В пятидневный срок с момента принятия решения о приостановлении, возобновлении или прекращении, выплаты пенсии за выслугу лет, за исключением случая смерти, пенсионеру направляется уведомление о принятом решении.</w:t>
      </w:r>
    </w:p>
    <w:p w:rsidR="00513F88" w:rsidRPr="008E5D4C" w:rsidRDefault="0059435C" w:rsidP="00BC10C2">
      <w:pPr>
        <w:autoSpaceDE w:val="0"/>
        <w:autoSpaceDN w:val="0"/>
        <w:adjustRightInd w:val="0"/>
        <w:ind w:firstLine="540"/>
        <w:jc w:val="both"/>
        <w:outlineLvl w:val="0"/>
        <w:rPr>
          <w:i/>
          <w:sz w:val="22"/>
          <w:szCs w:val="22"/>
        </w:rPr>
      </w:pPr>
      <w:r w:rsidRPr="008E5D4C">
        <w:rPr>
          <w:i/>
          <w:sz w:val="22"/>
          <w:szCs w:val="22"/>
        </w:rPr>
        <w:t>(</w:t>
      </w:r>
      <w:proofErr w:type="gramStart"/>
      <w:r w:rsidRPr="008E5D4C">
        <w:rPr>
          <w:i/>
          <w:sz w:val="22"/>
          <w:szCs w:val="22"/>
        </w:rPr>
        <w:t>в</w:t>
      </w:r>
      <w:proofErr w:type="gramEnd"/>
      <w:r w:rsidRPr="008E5D4C">
        <w:rPr>
          <w:i/>
          <w:sz w:val="22"/>
          <w:szCs w:val="22"/>
        </w:rPr>
        <w:t xml:space="preserve"> редакции решения от 19.09.2023 </w:t>
      </w:r>
      <w:r w:rsidRPr="008E5D4C">
        <w:rPr>
          <w:i/>
          <w:sz w:val="22"/>
          <w:szCs w:val="22"/>
          <w:lang w:val="en-US"/>
        </w:rPr>
        <w:t>V</w:t>
      </w:r>
      <w:r w:rsidRPr="008E5D4C">
        <w:rPr>
          <w:i/>
          <w:sz w:val="22"/>
          <w:szCs w:val="22"/>
        </w:rPr>
        <w:t>-№14-8)</w:t>
      </w:r>
    </w:p>
    <w:p w:rsidR="0059435C" w:rsidRPr="008E5D4C" w:rsidRDefault="0059435C" w:rsidP="00BC10C2">
      <w:pPr>
        <w:autoSpaceDE w:val="0"/>
        <w:autoSpaceDN w:val="0"/>
        <w:adjustRightInd w:val="0"/>
        <w:ind w:firstLine="540"/>
        <w:jc w:val="both"/>
        <w:outlineLvl w:val="0"/>
        <w:rPr>
          <w:rFonts w:eastAsiaTheme="minorHAnsi"/>
          <w:lang w:eastAsia="en-US"/>
        </w:rPr>
      </w:pPr>
    </w:p>
    <w:p w:rsidR="00BC10C2" w:rsidRPr="008E5D4C" w:rsidRDefault="00D66B51" w:rsidP="00BC10C2">
      <w:pPr>
        <w:autoSpaceDE w:val="0"/>
        <w:autoSpaceDN w:val="0"/>
        <w:adjustRightInd w:val="0"/>
        <w:ind w:firstLine="540"/>
        <w:jc w:val="both"/>
        <w:outlineLvl w:val="0"/>
        <w:rPr>
          <w:rFonts w:eastAsiaTheme="minorHAnsi"/>
          <w:lang w:eastAsia="en-US"/>
        </w:rPr>
      </w:pPr>
      <w:r w:rsidRPr="008E5D4C">
        <w:rPr>
          <w:rFonts w:eastAsiaTheme="minorHAnsi"/>
          <w:lang w:eastAsia="en-US"/>
        </w:rPr>
        <w:t>Статья 13</w:t>
      </w:r>
      <w:r w:rsidR="00BC10C2" w:rsidRPr="008E5D4C">
        <w:rPr>
          <w:rFonts w:eastAsiaTheme="minorHAnsi"/>
          <w:lang w:eastAsia="en-US"/>
        </w:rPr>
        <w:t>. Удержание из пенсии за выслугу лет</w:t>
      </w:r>
    </w:p>
    <w:p w:rsidR="00BC10C2" w:rsidRPr="008E5D4C" w:rsidRDefault="00BC10C2" w:rsidP="00BC10C2">
      <w:pPr>
        <w:autoSpaceDE w:val="0"/>
        <w:autoSpaceDN w:val="0"/>
        <w:adjustRightInd w:val="0"/>
        <w:jc w:val="both"/>
        <w:rPr>
          <w:rFonts w:eastAsiaTheme="minorHAnsi"/>
          <w:lang w:eastAsia="en-US"/>
        </w:rPr>
      </w:pP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1. Удержание из пенсии за выслугу лет производится на основании:</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1) исполнительных документов;</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 xml:space="preserve">2) решения суда о взыскании излишне выплаченных сумм пенсии за выслугу лет вследствие недобросовестности со стороны пенсионера, установленных </w:t>
      </w:r>
      <w:proofErr w:type="gramStart"/>
      <w:r w:rsidRPr="008E5D4C">
        <w:rPr>
          <w:rFonts w:eastAsiaTheme="minorHAnsi"/>
          <w:lang w:eastAsia="en-US"/>
        </w:rPr>
        <w:t>в</w:t>
      </w:r>
      <w:proofErr w:type="gramEnd"/>
      <w:r w:rsidRPr="008E5D4C">
        <w:rPr>
          <w:rFonts w:eastAsiaTheme="minorHAnsi"/>
          <w:lang w:eastAsia="en-US"/>
        </w:rPr>
        <w:t xml:space="preserve"> судебном порядке;</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 xml:space="preserve">3) решения комиссии о взыскании излишне выплаченных сумм пенсии за выслугу лет в связи с нарушением </w:t>
      </w:r>
      <w:hyperlink r:id="rId73" w:history="1">
        <w:r w:rsidRPr="008E5D4C">
          <w:rPr>
            <w:rFonts w:eastAsiaTheme="minorHAnsi"/>
            <w:lang w:eastAsia="en-US"/>
          </w:rPr>
          <w:t>пунктов 2</w:t>
        </w:r>
      </w:hyperlink>
      <w:r w:rsidRPr="008E5D4C">
        <w:rPr>
          <w:rFonts w:eastAsiaTheme="minorHAnsi"/>
          <w:lang w:eastAsia="en-US"/>
        </w:rPr>
        <w:t xml:space="preserve"> и </w:t>
      </w:r>
      <w:hyperlink r:id="rId74" w:history="1">
        <w:r w:rsidRPr="008E5D4C">
          <w:rPr>
            <w:rFonts w:eastAsiaTheme="minorHAnsi"/>
            <w:lang w:eastAsia="en-US"/>
          </w:rPr>
          <w:t>9 статьи 1</w:t>
        </w:r>
      </w:hyperlink>
      <w:r w:rsidR="00B808F5" w:rsidRPr="008E5D4C">
        <w:rPr>
          <w:rFonts w:eastAsiaTheme="minorHAnsi"/>
          <w:lang w:eastAsia="en-US"/>
        </w:rPr>
        <w:t>2</w:t>
      </w:r>
      <w:r w:rsidRPr="008E5D4C">
        <w:rPr>
          <w:rFonts w:eastAsiaTheme="minorHAnsi"/>
          <w:lang w:eastAsia="en-US"/>
        </w:rPr>
        <w:t xml:space="preserve"> настоящего </w:t>
      </w:r>
      <w:r w:rsidR="00B808F5" w:rsidRPr="008E5D4C">
        <w:rPr>
          <w:rFonts w:eastAsiaTheme="minorHAnsi"/>
          <w:lang w:eastAsia="en-US"/>
        </w:rPr>
        <w:t>Положения</w:t>
      </w:r>
      <w:r w:rsidRPr="008E5D4C">
        <w:rPr>
          <w:rFonts w:eastAsiaTheme="minorHAnsi"/>
          <w:lang w:eastAsia="en-US"/>
        </w:rPr>
        <w:t>.</w:t>
      </w:r>
    </w:p>
    <w:p w:rsidR="00BC10C2" w:rsidRPr="008E5D4C" w:rsidRDefault="00BC10C2" w:rsidP="00BC10C2">
      <w:pPr>
        <w:autoSpaceDE w:val="0"/>
        <w:autoSpaceDN w:val="0"/>
        <w:adjustRightInd w:val="0"/>
        <w:ind w:firstLine="540"/>
        <w:jc w:val="both"/>
        <w:rPr>
          <w:rFonts w:eastAsiaTheme="minorHAnsi"/>
          <w:lang w:eastAsia="en-US"/>
        </w:rPr>
      </w:pPr>
      <w:r w:rsidRPr="008E5D4C">
        <w:rPr>
          <w:rFonts w:eastAsiaTheme="minorHAnsi"/>
          <w:lang w:eastAsia="en-US"/>
        </w:rPr>
        <w:t>2. На основании решения комиссии ежемесячное удержание из пенсии за выслугу лет производится в размере, не превышающем 50 процентов пенсии за выслугу лет.</w:t>
      </w:r>
    </w:p>
    <w:p w:rsidR="00BC10C2" w:rsidRPr="008E5D4C" w:rsidRDefault="00BC10C2" w:rsidP="00BC10C2">
      <w:pPr>
        <w:autoSpaceDE w:val="0"/>
        <w:autoSpaceDN w:val="0"/>
        <w:adjustRightInd w:val="0"/>
        <w:jc w:val="both"/>
        <w:rPr>
          <w:rFonts w:eastAsiaTheme="minorHAnsi"/>
          <w:lang w:eastAsia="en-US"/>
        </w:rPr>
      </w:pPr>
    </w:p>
    <w:p w:rsidR="00BC10C2" w:rsidRPr="008E5D4C" w:rsidRDefault="00BC10C2" w:rsidP="00BC10C2">
      <w:pPr>
        <w:autoSpaceDE w:val="0"/>
        <w:autoSpaceDN w:val="0"/>
        <w:adjustRightInd w:val="0"/>
        <w:ind w:firstLine="540"/>
        <w:jc w:val="both"/>
        <w:outlineLvl w:val="0"/>
        <w:rPr>
          <w:rFonts w:eastAsiaTheme="minorHAnsi"/>
          <w:lang w:eastAsia="en-US"/>
        </w:rPr>
      </w:pPr>
      <w:r w:rsidRPr="008E5D4C">
        <w:rPr>
          <w:rFonts w:eastAsiaTheme="minorHAnsi"/>
          <w:lang w:eastAsia="en-US"/>
        </w:rPr>
        <w:t>Статья 1</w:t>
      </w:r>
      <w:r w:rsidR="001F4C17" w:rsidRPr="008E5D4C">
        <w:rPr>
          <w:rFonts w:eastAsiaTheme="minorHAnsi"/>
          <w:lang w:eastAsia="en-US"/>
        </w:rPr>
        <w:t>4</w:t>
      </w:r>
      <w:r w:rsidRPr="008E5D4C">
        <w:rPr>
          <w:rFonts w:eastAsiaTheme="minorHAnsi"/>
          <w:lang w:eastAsia="en-US"/>
        </w:rPr>
        <w:t>. Внесудебное рассмотрение споров</w:t>
      </w:r>
    </w:p>
    <w:p w:rsidR="00BC10C2" w:rsidRPr="008E5D4C" w:rsidRDefault="00BC10C2" w:rsidP="00BC10C2">
      <w:pPr>
        <w:autoSpaceDE w:val="0"/>
        <w:autoSpaceDN w:val="0"/>
        <w:adjustRightInd w:val="0"/>
        <w:jc w:val="both"/>
        <w:rPr>
          <w:rFonts w:eastAsiaTheme="minorHAnsi"/>
          <w:lang w:eastAsia="en-US"/>
        </w:rPr>
      </w:pPr>
    </w:p>
    <w:p w:rsidR="00BC10C2" w:rsidRPr="008E5D4C" w:rsidRDefault="00BC10C2" w:rsidP="001F4C17">
      <w:pPr>
        <w:pStyle w:val="a3"/>
        <w:numPr>
          <w:ilvl w:val="0"/>
          <w:numId w:val="1"/>
        </w:numPr>
        <w:autoSpaceDE w:val="0"/>
        <w:autoSpaceDN w:val="0"/>
        <w:adjustRightInd w:val="0"/>
        <w:ind w:left="0" w:firstLine="567"/>
        <w:jc w:val="both"/>
        <w:rPr>
          <w:rFonts w:eastAsiaTheme="minorHAnsi"/>
          <w:lang w:eastAsia="en-US"/>
        </w:rPr>
      </w:pPr>
      <w:r w:rsidRPr="008E5D4C">
        <w:rPr>
          <w:rFonts w:eastAsiaTheme="minorHAnsi"/>
          <w:lang w:eastAsia="en-US"/>
        </w:rPr>
        <w:lastRenderedPageBreak/>
        <w:t xml:space="preserve">Внесудебное рассмотрение споров, связанных с установлением и выплатой пенсии за выслугу лет, осуществляется администрацией </w:t>
      </w:r>
      <w:r w:rsidR="007524D3" w:rsidRPr="008E5D4C">
        <w:rPr>
          <w:rFonts w:eastAsiaTheme="minorHAnsi"/>
          <w:lang w:eastAsia="en-US"/>
        </w:rPr>
        <w:t>ГП</w:t>
      </w:r>
      <w:r w:rsidR="001F4C17" w:rsidRPr="008E5D4C">
        <w:rPr>
          <w:rFonts w:eastAsiaTheme="minorHAnsi"/>
          <w:lang w:eastAsia="en-US"/>
        </w:rPr>
        <w:t xml:space="preserve"> «Поселок Айхал»</w:t>
      </w:r>
      <w:proofErr w:type="gramStart"/>
      <w:r w:rsidRPr="008E5D4C">
        <w:rPr>
          <w:rFonts w:eastAsiaTheme="minorHAnsi"/>
          <w:lang w:eastAsia="en-US"/>
        </w:rPr>
        <w:t>.</w:t>
      </w:r>
      <w:proofErr w:type="gramEnd"/>
      <w:r w:rsidR="007627B4" w:rsidRPr="008E5D4C">
        <w:rPr>
          <w:i/>
          <w:sz w:val="18"/>
          <w:szCs w:val="18"/>
        </w:rPr>
        <w:t xml:space="preserve"> (</w:t>
      </w:r>
      <w:proofErr w:type="gramStart"/>
      <w:r w:rsidR="007627B4" w:rsidRPr="008E5D4C">
        <w:rPr>
          <w:i/>
          <w:sz w:val="18"/>
          <w:szCs w:val="18"/>
        </w:rPr>
        <w:t>в</w:t>
      </w:r>
      <w:proofErr w:type="gramEnd"/>
      <w:r w:rsidR="007627B4" w:rsidRPr="008E5D4C">
        <w:rPr>
          <w:i/>
          <w:sz w:val="18"/>
          <w:szCs w:val="18"/>
        </w:rPr>
        <w:t xml:space="preserve"> редакции решения от 25.02.2025 V-№ 33-2)</w:t>
      </w:r>
    </w:p>
    <w:p w:rsidR="004E3B6C" w:rsidRPr="008E5D4C" w:rsidRDefault="00B808F5" w:rsidP="001F4C17">
      <w:pPr>
        <w:pStyle w:val="a3"/>
        <w:numPr>
          <w:ilvl w:val="0"/>
          <w:numId w:val="1"/>
        </w:numPr>
        <w:autoSpaceDE w:val="0"/>
        <w:autoSpaceDN w:val="0"/>
        <w:adjustRightInd w:val="0"/>
        <w:ind w:left="0" w:firstLine="567"/>
        <w:jc w:val="both"/>
        <w:rPr>
          <w:rFonts w:eastAsiaTheme="minorHAnsi"/>
          <w:lang w:eastAsia="en-US"/>
        </w:rPr>
      </w:pPr>
      <w:r w:rsidRPr="008E5D4C">
        <w:rPr>
          <w:rFonts w:eastAsiaTheme="minorHAnsi"/>
          <w:lang w:eastAsia="en-US"/>
        </w:rPr>
        <w:t xml:space="preserve">Решения Комиссии, действия и решения должностных лиц, связанные с назначением. </w:t>
      </w:r>
      <w:proofErr w:type="gramStart"/>
      <w:r w:rsidRPr="008E5D4C">
        <w:rPr>
          <w:rFonts w:eastAsiaTheme="minorHAnsi"/>
          <w:lang w:eastAsia="en-US"/>
        </w:rPr>
        <w:t>Перерасчетом и выплатой пенсии за выплатой пенсии за выслугу лет, могут быть обжалованы в судебном порядке в соответствии с действующим законодательством.</w:t>
      </w:r>
      <w:proofErr w:type="gramEnd"/>
    </w:p>
    <w:p w:rsidR="004E3B6C" w:rsidRPr="008E5D4C" w:rsidRDefault="004E3B6C">
      <w:pPr>
        <w:spacing w:after="200" w:line="276" w:lineRule="auto"/>
        <w:rPr>
          <w:rFonts w:eastAsiaTheme="minorHAnsi"/>
          <w:lang w:eastAsia="en-US"/>
        </w:rPr>
      </w:pPr>
      <w:r w:rsidRPr="008E5D4C">
        <w:rPr>
          <w:rFonts w:eastAsiaTheme="minorHAnsi"/>
          <w:lang w:eastAsia="en-US"/>
        </w:rPr>
        <w:br w:type="page"/>
      </w:r>
    </w:p>
    <w:p w:rsidR="004E3B6C" w:rsidRPr="008E5D4C" w:rsidRDefault="004E3B6C" w:rsidP="004E3B6C">
      <w:pPr>
        <w:autoSpaceDE w:val="0"/>
        <w:autoSpaceDN w:val="0"/>
        <w:adjustRightInd w:val="0"/>
        <w:ind w:left="2520"/>
        <w:jc w:val="right"/>
        <w:outlineLvl w:val="0"/>
        <w:rPr>
          <w:rFonts w:eastAsiaTheme="minorHAnsi"/>
          <w:lang w:eastAsia="en-US"/>
        </w:rPr>
      </w:pPr>
      <w:r w:rsidRPr="008E5D4C">
        <w:rPr>
          <w:rFonts w:eastAsiaTheme="minorHAnsi"/>
          <w:lang w:eastAsia="en-US"/>
        </w:rPr>
        <w:lastRenderedPageBreak/>
        <w:t>Приложение 1</w:t>
      </w:r>
    </w:p>
    <w:p w:rsidR="004E3B6C" w:rsidRPr="008E5D4C" w:rsidRDefault="004E3B6C" w:rsidP="004E3B6C">
      <w:pPr>
        <w:pStyle w:val="ConsTitle"/>
        <w:ind w:right="0"/>
        <w:jc w:val="right"/>
        <w:rPr>
          <w:rFonts w:ascii="Times New Roman" w:hAnsi="Times New Roman" w:cs="Times New Roman"/>
          <w:b w:val="0"/>
          <w:bCs w:val="0"/>
          <w:sz w:val="24"/>
          <w:szCs w:val="24"/>
        </w:rPr>
      </w:pPr>
      <w:r w:rsidRPr="008E5D4C">
        <w:rPr>
          <w:rFonts w:ascii="Times New Roman" w:hAnsi="Times New Roman" w:cs="Times New Roman"/>
          <w:b w:val="0"/>
          <w:bCs w:val="0"/>
          <w:sz w:val="24"/>
          <w:szCs w:val="24"/>
        </w:rPr>
        <w:t>к Положению</w:t>
      </w:r>
    </w:p>
    <w:p w:rsidR="004E3B6C" w:rsidRPr="008E5D4C" w:rsidRDefault="004E3B6C" w:rsidP="004E3B6C">
      <w:pPr>
        <w:pStyle w:val="ConsPlusNormal"/>
        <w:jc w:val="right"/>
        <w:rPr>
          <w:b w:val="0"/>
        </w:rPr>
      </w:pPr>
      <w:r w:rsidRPr="008E5D4C">
        <w:rPr>
          <w:b w:val="0"/>
        </w:rPr>
        <w:t>о пенсии за выслугу лет лицам,</w:t>
      </w:r>
    </w:p>
    <w:p w:rsidR="004E3B6C" w:rsidRPr="008E5D4C" w:rsidRDefault="004E3B6C" w:rsidP="004E3B6C">
      <w:pPr>
        <w:pStyle w:val="ConsPlusNormal"/>
        <w:jc w:val="right"/>
        <w:rPr>
          <w:b w:val="0"/>
        </w:rPr>
      </w:pPr>
      <w:proofErr w:type="gramStart"/>
      <w:r w:rsidRPr="008E5D4C">
        <w:rPr>
          <w:b w:val="0"/>
        </w:rPr>
        <w:t>замещавшим</w:t>
      </w:r>
      <w:proofErr w:type="gramEnd"/>
      <w:r w:rsidRPr="008E5D4C">
        <w:rPr>
          <w:b w:val="0"/>
        </w:rPr>
        <w:t xml:space="preserve"> муниципальные должности</w:t>
      </w:r>
    </w:p>
    <w:p w:rsidR="004E3B6C" w:rsidRPr="008E5D4C" w:rsidRDefault="004E3B6C" w:rsidP="004E3B6C">
      <w:pPr>
        <w:pStyle w:val="ConsPlusNormal"/>
        <w:jc w:val="right"/>
        <w:rPr>
          <w:b w:val="0"/>
        </w:rPr>
      </w:pPr>
      <w:r w:rsidRPr="008E5D4C">
        <w:rPr>
          <w:b w:val="0"/>
        </w:rPr>
        <w:t>и должности муниципальной службы</w:t>
      </w:r>
    </w:p>
    <w:p w:rsidR="004E3B6C" w:rsidRPr="008E5D4C" w:rsidRDefault="004E3B6C" w:rsidP="004E3B6C">
      <w:pPr>
        <w:pStyle w:val="ConsPlusNormal"/>
        <w:jc w:val="right"/>
        <w:rPr>
          <w:b w:val="0"/>
        </w:rPr>
      </w:pPr>
      <w:r w:rsidRPr="008E5D4C">
        <w:rPr>
          <w:b w:val="0"/>
        </w:rPr>
        <w:t xml:space="preserve">в </w:t>
      </w:r>
      <w:r w:rsidR="007627B4" w:rsidRPr="008E5D4C">
        <w:rPr>
          <w:b w:val="0"/>
        </w:rPr>
        <w:t>городском поселении</w:t>
      </w:r>
      <w:r w:rsidRPr="008E5D4C">
        <w:rPr>
          <w:b w:val="0"/>
        </w:rPr>
        <w:t xml:space="preserve"> «Поселок Айхал»</w:t>
      </w:r>
    </w:p>
    <w:p w:rsidR="007627B4" w:rsidRPr="008E5D4C" w:rsidRDefault="007627B4" w:rsidP="004E3B6C">
      <w:pPr>
        <w:pStyle w:val="ConsPlusNormal"/>
        <w:jc w:val="right"/>
        <w:rPr>
          <w:b w:val="0"/>
        </w:rPr>
      </w:pPr>
      <w:r w:rsidRPr="008E5D4C">
        <w:rPr>
          <w:b w:val="0"/>
        </w:rPr>
        <w:t>муниципального района «</w:t>
      </w:r>
      <w:r w:rsidR="004E3B6C" w:rsidRPr="008E5D4C">
        <w:rPr>
          <w:b w:val="0"/>
        </w:rPr>
        <w:t>Мирнинск</w:t>
      </w:r>
      <w:r w:rsidRPr="008E5D4C">
        <w:rPr>
          <w:b w:val="0"/>
        </w:rPr>
        <w:t xml:space="preserve">ий </w:t>
      </w:r>
      <w:r w:rsidR="004E3B6C" w:rsidRPr="008E5D4C">
        <w:rPr>
          <w:b w:val="0"/>
        </w:rPr>
        <w:t>район</w:t>
      </w:r>
      <w:r w:rsidRPr="008E5D4C">
        <w:rPr>
          <w:b w:val="0"/>
        </w:rPr>
        <w:t>»</w:t>
      </w:r>
      <w:r w:rsidR="004E3B6C" w:rsidRPr="008E5D4C">
        <w:rPr>
          <w:b w:val="0"/>
        </w:rPr>
        <w:t xml:space="preserve"> </w:t>
      </w:r>
    </w:p>
    <w:p w:rsidR="004E3B6C" w:rsidRPr="008E5D4C" w:rsidRDefault="004E3B6C" w:rsidP="004E3B6C">
      <w:pPr>
        <w:pStyle w:val="ConsPlusNormal"/>
        <w:jc w:val="right"/>
        <w:rPr>
          <w:b w:val="0"/>
        </w:rPr>
      </w:pPr>
      <w:r w:rsidRPr="008E5D4C">
        <w:rPr>
          <w:b w:val="0"/>
        </w:rPr>
        <w:t>Республик</w:t>
      </w:r>
      <w:r w:rsidR="007627B4" w:rsidRPr="008E5D4C">
        <w:rPr>
          <w:b w:val="0"/>
        </w:rPr>
        <w:t>и</w:t>
      </w:r>
      <w:r w:rsidRPr="008E5D4C">
        <w:rPr>
          <w:b w:val="0"/>
        </w:rPr>
        <w:t xml:space="preserve"> Саха (Якутия)</w:t>
      </w:r>
    </w:p>
    <w:p w:rsidR="00BA01D0" w:rsidRPr="008E5D4C" w:rsidRDefault="00BA01D0" w:rsidP="004E3B6C">
      <w:pPr>
        <w:pStyle w:val="ConsPlusNormal"/>
        <w:jc w:val="right"/>
        <w:rPr>
          <w:b w:val="0"/>
          <w:i/>
          <w:sz w:val="20"/>
          <w:szCs w:val="20"/>
        </w:rPr>
      </w:pPr>
      <w:r w:rsidRPr="008E5D4C">
        <w:rPr>
          <w:b w:val="0"/>
          <w:i/>
          <w:sz w:val="20"/>
          <w:szCs w:val="20"/>
        </w:rPr>
        <w:t xml:space="preserve">(в редакции решения от 25.02.2025 </w:t>
      </w:r>
      <w:r w:rsidRPr="008E5D4C">
        <w:rPr>
          <w:b w:val="0"/>
          <w:i/>
          <w:sz w:val="20"/>
          <w:szCs w:val="20"/>
          <w:lang w:val="en-US"/>
        </w:rPr>
        <w:t>V</w:t>
      </w:r>
      <w:r w:rsidRPr="008E5D4C">
        <w:rPr>
          <w:b w:val="0"/>
          <w:i/>
          <w:sz w:val="20"/>
          <w:szCs w:val="20"/>
        </w:rPr>
        <w:t>-№ 33-2)</w:t>
      </w:r>
    </w:p>
    <w:p w:rsidR="004E3B6C" w:rsidRPr="008E5D4C" w:rsidRDefault="004E3B6C" w:rsidP="004E3B6C">
      <w:pPr>
        <w:autoSpaceDE w:val="0"/>
        <w:autoSpaceDN w:val="0"/>
        <w:adjustRightInd w:val="0"/>
        <w:jc w:val="both"/>
        <w:rPr>
          <w:rFonts w:eastAsiaTheme="minorHAnsi"/>
          <w:lang w:eastAsia="en-US"/>
        </w:rPr>
      </w:pPr>
    </w:p>
    <w:p w:rsidR="004E3B6C" w:rsidRPr="008E5D4C" w:rsidRDefault="004E3B6C" w:rsidP="004E3B6C">
      <w:pPr>
        <w:autoSpaceDE w:val="0"/>
        <w:autoSpaceDN w:val="0"/>
        <w:adjustRightInd w:val="0"/>
        <w:jc w:val="right"/>
        <w:rPr>
          <w:rFonts w:eastAsiaTheme="minorHAnsi"/>
          <w:lang w:eastAsia="en-US"/>
        </w:rPr>
      </w:pPr>
      <w:r w:rsidRPr="008E5D4C">
        <w:rPr>
          <w:rFonts w:eastAsiaTheme="minorHAnsi"/>
          <w:lang w:eastAsia="en-US"/>
        </w:rPr>
        <w:t>_____________________________________________________________________</w:t>
      </w:r>
    </w:p>
    <w:p w:rsidR="004E3B6C" w:rsidRPr="008E5D4C" w:rsidRDefault="004E3B6C" w:rsidP="004E3B6C">
      <w:pPr>
        <w:autoSpaceDE w:val="0"/>
        <w:autoSpaceDN w:val="0"/>
        <w:adjustRightInd w:val="0"/>
        <w:jc w:val="right"/>
        <w:rPr>
          <w:rFonts w:eastAsiaTheme="minorHAnsi"/>
          <w:lang w:eastAsia="en-US"/>
        </w:rPr>
      </w:pPr>
      <w:proofErr w:type="gramStart"/>
      <w:r w:rsidRPr="008E5D4C">
        <w:rPr>
          <w:rFonts w:eastAsiaTheme="minorHAnsi"/>
          <w:lang w:eastAsia="en-US"/>
        </w:rPr>
        <w:t>(фамилия, имя, отчество председателя комиссии по установлению пенсии</w:t>
      </w:r>
      <w:proofErr w:type="gramEnd"/>
    </w:p>
    <w:p w:rsidR="007627B4" w:rsidRPr="008E5D4C" w:rsidRDefault="004E3B6C" w:rsidP="007627B4">
      <w:pPr>
        <w:pStyle w:val="ConsPlusNormal"/>
        <w:jc w:val="right"/>
        <w:rPr>
          <w:b w:val="0"/>
        </w:rPr>
      </w:pPr>
      <w:r w:rsidRPr="008E5D4C">
        <w:rPr>
          <w:b w:val="0"/>
        </w:rPr>
        <w:t>за выслугу лет при администрации</w:t>
      </w:r>
      <w:r w:rsidRPr="008E5D4C">
        <w:t xml:space="preserve"> </w:t>
      </w:r>
      <w:r w:rsidR="007627B4" w:rsidRPr="008E5D4C">
        <w:rPr>
          <w:b w:val="0"/>
        </w:rPr>
        <w:t>городском поселении «Поселок Айхал»</w:t>
      </w:r>
    </w:p>
    <w:p w:rsidR="007627B4" w:rsidRPr="008E5D4C" w:rsidRDefault="007627B4" w:rsidP="007627B4">
      <w:pPr>
        <w:pStyle w:val="ConsPlusNormal"/>
        <w:jc w:val="right"/>
        <w:rPr>
          <w:b w:val="0"/>
        </w:rPr>
      </w:pPr>
      <w:r w:rsidRPr="008E5D4C">
        <w:rPr>
          <w:b w:val="0"/>
        </w:rPr>
        <w:t>муниципального района «Мирнинский район» Республики Саха (Якутия)</w:t>
      </w:r>
    </w:p>
    <w:p w:rsidR="00BA01D0" w:rsidRPr="008E5D4C" w:rsidRDefault="00BA01D0" w:rsidP="00BA01D0">
      <w:pPr>
        <w:pStyle w:val="ConsPlusNormal"/>
        <w:jc w:val="right"/>
        <w:rPr>
          <w:b w:val="0"/>
          <w:i/>
          <w:sz w:val="20"/>
          <w:szCs w:val="20"/>
        </w:rPr>
      </w:pPr>
      <w:r w:rsidRPr="008E5D4C">
        <w:rPr>
          <w:b w:val="0"/>
          <w:i/>
          <w:sz w:val="20"/>
          <w:szCs w:val="20"/>
        </w:rPr>
        <w:t xml:space="preserve">(в редакции решения от 25.02.2025 </w:t>
      </w:r>
      <w:r w:rsidRPr="008E5D4C">
        <w:rPr>
          <w:b w:val="0"/>
          <w:i/>
          <w:sz w:val="20"/>
          <w:szCs w:val="20"/>
          <w:lang w:val="en-US"/>
        </w:rPr>
        <w:t>V</w:t>
      </w:r>
      <w:r w:rsidRPr="008E5D4C">
        <w:rPr>
          <w:b w:val="0"/>
          <w:i/>
          <w:sz w:val="20"/>
          <w:szCs w:val="20"/>
        </w:rPr>
        <w:t>-№ 33-2)</w:t>
      </w:r>
    </w:p>
    <w:p w:rsidR="00BA01D0" w:rsidRPr="008E5D4C" w:rsidRDefault="00BA01D0" w:rsidP="007627B4">
      <w:pPr>
        <w:pStyle w:val="ConsPlusNormal"/>
        <w:jc w:val="right"/>
        <w:rPr>
          <w:b w:val="0"/>
        </w:rPr>
      </w:pPr>
    </w:p>
    <w:p w:rsidR="00D3250C" w:rsidRPr="008E5D4C" w:rsidRDefault="00D3250C" w:rsidP="007627B4">
      <w:pPr>
        <w:pStyle w:val="ConsPlusNormal"/>
        <w:jc w:val="right"/>
        <w:rPr>
          <w:b w:val="0"/>
        </w:rPr>
      </w:pPr>
    </w:p>
    <w:p w:rsidR="004E3B6C" w:rsidRPr="008E5D4C" w:rsidRDefault="004E3B6C" w:rsidP="004E3B6C">
      <w:pPr>
        <w:autoSpaceDE w:val="0"/>
        <w:autoSpaceDN w:val="0"/>
        <w:adjustRightInd w:val="0"/>
        <w:jc w:val="right"/>
        <w:rPr>
          <w:rFonts w:eastAsiaTheme="minorHAnsi"/>
          <w:lang w:eastAsia="en-US"/>
        </w:rPr>
      </w:pPr>
    </w:p>
    <w:p w:rsidR="004E3B6C" w:rsidRPr="008E5D4C" w:rsidRDefault="004E3B6C" w:rsidP="004E3B6C">
      <w:pPr>
        <w:autoSpaceDE w:val="0"/>
        <w:autoSpaceDN w:val="0"/>
        <w:adjustRightInd w:val="0"/>
        <w:jc w:val="center"/>
        <w:rPr>
          <w:rFonts w:eastAsiaTheme="minorHAnsi"/>
          <w:lang w:eastAsia="en-US"/>
        </w:rPr>
      </w:pPr>
      <w:r w:rsidRPr="008E5D4C">
        <w:rPr>
          <w:rFonts w:eastAsiaTheme="minorHAnsi"/>
          <w:lang w:eastAsia="en-US"/>
        </w:rPr>
        <w:t>ЗАЯВЛЕНИЕ</w:t>
      </w:r>
    </w:p>
    <w:p w:rsidR="004E3B6C" w:rsidRPr="008E5D4C" w:rsidRDefault="004E3B6C" w:rsidP="004E3B6C">
      <w:pPr>
        <w:autoSpaceDE w:val="0"/>
        <w:autoSpaceDN w:val="0"/>
        <w:adjustRightInd w:val="0"/>
        <w:jc w:val="center"/>
        <w:rPr>
          <w:rFonts w:eastAsiaTheme="minorHAnsi"/>
          <w:lang w:eastAsia="en-US"/>
        </w:rPr>
      </w:pPr>
      <w:r w:rsidRPr="008E5D4C">
        <w:rPr>
          <w:rFonts w:eastAsiaTheme="minorHAnsi"/>
          <w:lang w:eastAsia="en-US"/>
        </w:rPr>
        <w:t>об установлении пенсии за выслугу лет</w:t>
      </w:r>
    </w:p>
    <w:p w:rsidR="004E3B6C" w:rsidRPr="008E5D4C" w:rsidRDefault="004E3B6C" w:rsidP="004E3B6C">
      <w:pPr>
        <w:autoSpaceDE w:val="0"/>
        <w:autoSpaceDN w:val="0"/>
        <w:adjustRightInd w:val="0"/>
        <w:jc w:val="both"/>
        <w:rPr>
          <w:rFonts w:eastAsiaTheme="minorHAnsi"/>
          <w:lang w:eastAsia="en-US"/>
        </w:rPr>
      </w:pPr>
      <w:r w:rsidRPr="008E5D4C">
        <w:rPr>
          <w:rFonts w:eastAsiaTheme="minorHAnsi"/>
          <w:lang w:eastAsia="en-US"/>
        </w:rPr>
        <w:t>_____________________________________________________________________________________</w:t>
      </w:r>
    </w:p>
    <w:p w:rsidR="004E3B6C" w:rsidRPr="008E5D4C" w:rsidRDefault="004E3B6C" w:rsidP="004E3B6C">
      <w:pPr>
        <w:autoSpaceDE w:val="0"/>
        <w:autoSpaceDN w:val="0"/>
        <w:adjustRightInd w:val="0"/>
        <w:jc w:val="center"/>
        <w:rPr>
          <w:rFonts w:eastAsiaTheme="minorHAnsi"/>
          <w:i/>
          <w:sz w:val="20"/>
          <w:szCs w:val="20"/>
          <w:lang w:eastAsia="en-US"/>
        </w:rPr>
      </w:pPr>
      <w:r w:rsidRPr="008E5D4C">
        <w:rPr>
          <w:rFonts w:eastAsiaTheme="minorHAnsi"/>
          <w:i/>
          <w:sz w:val="20"/>
          <w:szCs w:val="20"/>
          <w:lang w:eastAsia="en-US"/>
        </w:rPr>
        <w:t>(фамилия, имя, отчество)</w:t>
      </w:r>
    </w:p>
    <w:p w:rsidR="004E3B6C" w:rsidRPr="008E5D4C" w:rsidRDefault="004E3B6C" w:rsidP="004E3B6C">
      <w:pPr>
        <w:autoSpaceDE w:val="0"/>
        <w:autoSpaceDN w:val="0"/>
        <w:adjustRightInd w:val="0"/>
        <w:jc w:val="both"/>
        <w:rPr>
          <w:rFonts w:eastAsiaTheme="minorHAnsi"/>
          <w:lang w:eastAsia="en-US"/>
        </w:rPr>
      </w:pPr>
    </w:p>
    <w:p w:rsidR="004E3B6C" w:rsidRPr="008E5D4C" w:rsidRDefault="004E3B6C" w:rsidP="004E3B6C">
      <w:pPr>
        <w:autoSpaceDE w:val="0"/>
        <w:autoSpaceDN w:val="0"/>
        <w:adjustRightInd w:val="0"/>
        <w:jc w:val="both"/>
        <w:rPr>
          <w:rFonts w:eastAsiaTheme="minorHAnsi"/>
          <w:lang w:eastAsia="en-US"/>
        </w:rPr>
      </w:pPr>
      <w:r w:rsidRPr="008E5D4C">
        <w:rPr>
          <w:rFonts w:eastAsiaTheme="minorHAnsi"/>
          <w:lang w:eastAsia="en-US"/>
        </w:rPr>
        <w:t>1. Страховой номер индивидуального лицевого счета ______________________________________</w:t>
      </w:r>
    </w:p>
    <w:p w:rsidR="004E3B6C" w:rsidRPr="008E5D4C" w:rsidRDefault="004E3B6C" w:rsidP="004E3B6C">
      <w:pPr>
        <w:autoSpaceDE w:val="0"/>
        <w:autoSpaceDN w:val="0"/>
        <w:adjustRightInd w:val="0"/>
        <w:jc w:val="both"/>
        <w:rPr>
          <w:rFonts w:eastAsiaTheme="minorHAnsi"/>
          <w:lang w:eastAsia="en-US"/>
        </w:rPr>
      </w:pPr>
      <w:r w:rsidRPr="008E5D4C">
        <w:rPr>
          <w:rFonts w:eastAsiaTheme="minorHAnsi"/>
          <w:lang w:eastAsia="en-US"/>
        </w:rPr>
        <w:t>2. Адрес места жительства:</w:t>
      </w:r>
    </w:p>
    <w:p w:rsidR="004E3B6C" w:rsidRPr="008E5D4C" w:rsidRDefault="004E3B6C" w:rsidP="004E3B6C">
      <w:pPr>
        <w:autoSpaceDE w:val="0"/>
        <w:autoSpaceDN w:val="0"/>
        <w:adjustRightInd w:val="0"/>
        <w:jc w:val="both"/>
        <w:rPr>
          <w:rFonts w:eastAsiaTheme="minorHAnsi"/>
          <w:lang w:eastAsia="en-US"/>
        </w:rPr>
      </w:pPr>
      <w:r w:rsidRPr="008E5D4C">
        <w:rPr>
          <w:rFonts w:eastAsiaTheme="minorHAnsi"/>
          <w:lang w:eastAsia="en-US"/>
        </w:rPr>
        <w:t>_____________________________________________________________________________________</w:t>
      </w:r>
    </w:p>
    <w:p w:rsidR="004E3B6C" w:rsidRPr="008E5D4C" w:rsidRDefault="004E3B6C" w:rsidP="004E3B6C">
      <w:pPr>
        <w:autoSpaceDE w:val="0"/>
        <w:autoSpaceDN w:val="0"/>
        <w:adjustRightInd w:val="0"/>
        <w:jc w:val="center"/>
        <w:rPr>
          <w:rFonts w:eastAsiaTheme="minorHAnsi"/>
          <w:i/>
          <w:sz w:val="20"/>
          <w:szCs w:val="20"/>
          <w:lang w:eastAsia="en-US"/>
        </w:rPr>
      </w:pPr>
      <w:r w:rsidRPr="008E5D4C">
        <w:rPr>
          <w:rFonts w:eastAsiaTheme="minorHAnsi"/>
          <w:i/>
          <w:sz w:val="20"/>
          <w:szCs w:val="20"/>
          <w:lang w:eastAsia="en-US"/>
        </w:rPr>
        <w:t>(указывается почтовый адрес места жительства, места пребывания, фактического проживания)</w:t>
      </w:r>
    </w:p>
    <w:p w:rsidR="004E3B6C" w:rsidRPr="008E5D4C" w:rsidRDefault="004E3B6C" w:rsidP="004E3B6C">
      <w:pPr>
        <w:autoSpaceDE w:val="0"/>
        <w:autoSpaceDN w:val="0"/>
        <w:adjustRightInd w:val="0"/>
        <w:ind w:left="2520"/>
        <w:jc w:val="both"/>
        <w:rPr>
          <w:rFonts w:eastAsiaTheme="minorHAnsi"/>
          <w:lang w:eastAsia="en-US"/>
        </w:rPr>
      </w:pPr>
    </w:p>
    <w:tbl>
      <w:tblPr>
        <w:tblW w:w="5000" w:type="pct"/>
        <w:tblCellMar>
          <w:top w:w="102" w:type="dxa"/>
          <w:left w:w="62" w:type="dxa"/>
          <w:bottom w:w="102" w:type="dxa"/>
          <w:right w:w="62" w:type="dxa"/>
        </w:tblCellMar>
        <w:tblLook w:val="0000"/>
      </w:tblPr>
      <w:tblGrid>
        <w:gridCol w:w="3730"/>
        <w:gridCol w:w="2138"/>
        <w:gridCol w:w="2138"/>
        <w:gridCol w:w="2322"/>
      </w:tblGrid>
      <w:tr w:rsidR="004E3B6C" w:rsidRPr="008E5D4C" w:rsidTr="004E3B6C">
        <w:tc>
          <w:tcPr>
            <w:tcW w:w="1806" w:type="pct"/>
            <w:tcBorders>
              <w:top w:val="single" w:sz="4" w:space="0" w:color="auto"/>
              <w:left w:val="single" w:sz="4" w:space="0" w:color="auto"/>
              <w:bottom w:val="single" w:sz="4" w:space="0" w:color="auto"/>
              <w:right w:val="single" w:sz="4" w:space="0" w:color="auto"/>
            </w:tcBorders>
            <w:vAlign w:val="center"/>
          </w:tcPr>
          <w:p w:rsidR="004E3B6C" w:rsidRPr="008E5D4C" w:rsidRDefault="004E3B6C" w:rsidP="004E3B6C">
            <w:pPr>
              <w:autoSpaceDE w:val="0"/>
              <w:autoSpaceDN w:val="0"/>
              <w:adjustRightInd w:val="0"/>
              <w:jc w:val="center"/>
              <w:rPr>
                <w:rFonts w:eastAsiaTheme="minorHAnsi"/>
                <w:lang w:eastAsia="en-US"/>
              </w:rPr>
            </w:pPr>
            <w:r w:rsidRPr="008E5D4C">
              <w:rPr>
                <w:rFonts w:eastAsiaTheme="minorHAnsi"/>
                <w:lang w:eastAsia="en-US"/>
              </w:rPr>
              <w:t>Наименование документа, удостоверяющего личность</w:t>
            </w:r>
          </w:p>
        </w:tc>
        <w:tc>
          <w:tcPr>
            <w:tcW w:w="1035" w:type="pct"/>
            <w:tcBorders>
              <w:top w:val="single" w:sz="4" w:space="0" w:color="auto"/>
              <w:left w:val="single" w:sz="4" w:space="0" w:color="auto"/>
              <w:bottom w:val="single" w:sz="4" w:space="0" w:color="auto"/>
              <w:right w:val="single" w:sz="4" w:space="0" w:color="auto"/>
            </w:tcBorders>
            <w:vAlign w:val="center"/>
          </w:tcPr>
          <w:p w:rsidR="004E3B6C" w:rsidRPr="008E5D4C" w:rsidRDefault="004E3B6C" w:rsidP="004E3B6C">
            <w:pPr>
              <w:autoSpaceDE w:val="0"/>
              <w:autoSpaceDN w:val="0"/>
              <w:adjustRightInd w:val="0"/>
              <w:ind w:left="2520"/>
              <w:jc w:val="center"/>
              <w:rPr>
                <w:rFonts w:eastAsiaTheme="minorHAnsi"/>
                <w:lang w:eastAsia="en-US"/>
              </w:rPr>
            </w:pPr>
          </w:p>
        </w:tc>
        <w:tc>
          <w:tcPr>
            <w:tcW w:w="1035" w:type="pct"/>
            <w:tcBorders>
              <w:top w:val="single" w:sz="4" w:space="0" w:color="auto"/>
              <w:left w:val="single" w:sz="4" w:space="0" w:color="auto"/>
              <w:bottom w:val="single" w:sz="4" w:space="0" w:color="auto"/>
              <w:right w:val="single" w:sz="4" w:space="0" w:color="auto"/>
            </w:tcBorders>
            <w:vAlign w:val="center"/>
          </w:tcPr>
          <w:p w:rsidR="004E3B6C" w:rsidRPr="008E5D4C" w:rsidRDefault="004E3B6C" w:rsidP="004E3B6C">
            <w:pPr>
              <w:autoSpaceDE w:val="0"/>
              <w:autoSpaceDN w:val="0"/>
              <w:adjustRightInd w:val="0"/>
              <w:jc w:val="center"/>
              <w:rPr>
                <w:rFonts w:eastAsiaTheme="minorHAnsi"/>
                <w:lang w:eastAsia="en-US"/>
              </w:rPr>
            </w:pPr>
            <w:r w:rsidRPr="008E5D4C">
              <w:rPr>
                <w:rFonts w:eastAsiaTheme="minorHAnsi"/>
                <w:lang w:eastAsia="en-US"/>
              </w:rPr>
              <w:t>Дата выдачи</w:t>
            </w:r>
          </w:p>
        </w:tc>
        <w:tc>
          <w:tcPr>
            <w:tcW w:w="1124" w:type="pct"/>
            <w:tcBorders>
              <w:top w:val="single" w:sz="4" w:space="0" w:color="auto"/>
              <w:left w:val="single" w:sz="4" w:space="0" w:color="auto"/>
              <w:bottom w:val="single" w:sz="4" w:space="0" w:color="auto"/>
              <w:right w:val="single" w:sz="4" w:space="0" w:color="auto"/>
            </w:tcBorders>
            <w:vAlign w:val="center"/>
          </w:tcPr>
          <w:p w:rsidR="004E3B6C" w:rsidRPr="008E5D4C" w:rsidRDefault="004E3B6C" w:rsidP="004E3B6C">
            <w:pPr>
              <w:autoSpaceDE w:val="0"/>
              <w:autoSpaceDN w:val="0"/>
              <w:adjustRightInd w:val="0"/>
              <w:ind w:left="2520"/>
              <w:jc w:val="center"/>
              <w:rPr>
                <w:rFonts w:eastAsiaTheme="minorHAnsi"/>
                <w:lang w:eastAsia="en-US"/>
              </w:rPr>
            </w:pPr>
          </w:p>
        </w:tc>
      </w:tr>
      <w:tr w:rsidR="004E3B6C" w:rsidRPr="008E5D4C" w:rsidTr="004E3B6C">
        <w:tc>
          <w:tcPr>
            <w:tcW w:w="1806" w:type="pct"/>
            <w:tcBorders>
              <w:top w:val="single" w:sz="4" w:space="0" w:color="auto"/>
              <w:left w:val="single" w:sz="4" w:space="0" w:color="auto"/>
              <w:bottom w:val="single" w:sz="4" w:space="0" w:color="auto"/>
              <w:right w:val="single" w:sz="4" w:space="0" w:color="auto"/>
            </w:tcBorders>
            <w:vAlign w:val="center"/>
          </w:tcPr>
          <w:p w:rsidR="004E3B6C" w:rsidRPr="008E5D4C" w:rsidRDefault="004E3B6C" w:rsidP="004E3B6C">
            <w:pPr>
              <w:autoSpaceDE w:val="0"/>
              <w:autoSpaceDN w:val="0"/>
              <w:adjustRightInd w:val="0"/>
              <w:jc w:val="center"/>
              <w:rPr>
                <w:rFonts w:eastAsiaTheme="minorHAnsi"/>
                <w:lang w:eastAsia="en-US"/>
              </w:rPr>
            </w:pPr>
            <w:r w:rsidRPr="008E5D4C">
              <w:rPr>
                <w:rFonts w:eastAsiaTheme="minorHAnsi"/>
                <w:lang w:eastAsia="en-US"/>
              </w:rPr>
              <w:t>Номер документа</w:t>
            </w:r>
          </w:p>
        </w:tc>
        <w:tc>
          <w:tcPr>
            <w:tcW w:w="1035" w:type="pct"/>
            <w:tcBorders>
              <w:top w:val="single" w:sz="4" w:space="0" w:color="auto"/>
              <w:left w:val="single" w:sz="4" w:space="0" w:color="auto"/>
              <w:bottom w:val="single" w:sz="4" w:space="0" w:color="auto"/>
              <w:right w:val="single" w:sz="4" w:space="0" w:color="auto"/>
            </w:tcBorders>
            <w:vAlign w:val="center"/>
          </w:tcPr>
          <w:p w:rsidR="004E3B6C" w:rsidRPr="008E5D4C" w:rsidRDefault="004E3B6C" w:rsidP="004E3B6C">
            <w:pPr>
              <w:autoSpaceDE w:val="0"/>
              <w:autoSpaceDN w:val="0"/>
              <w:adjustRightInd w:val="0"/>
              <w:ind w:left="2520"/>
              <w:jc w:val="center"/>
              <w:rPr>
                <w:rFonts w:eastAsiaTheme="minorHAnsi"/>
                <w:lang w:eastAsia="en-US"/>
              </w:rPr>
            </w:pPr>
          </w:p>
        </w:tc>
        <w:tc>
          <w:tcPr>
            <w:tcW w:w="1035" w:type="pct"/>
            <w:tcBorders>
              <w:top w:val="single" w:sz="4" w:space="0" w:color="auto"/>
              <w:left w:val="single" w:sz="4" w:space="0" w:color="auto"/>
              <w:bottom w:val="single" w:sz="4" w:space="0" w:color="auto"/>
              <w:right w:val="single" w:sz="4" w:space="0" w:color="auto"/>
            </w:tcBorders>
            <w:vAlign w:val="center"/>
          </w:tcPr>
          <w:p w:rsidR="004E3B6C" w:rsidRPr="008E5D4C" w:rsidRDefault="004E3B6C" w:rsidP="004E3B6C">
            <w:pPr>
              <w:autoSpaceDE w:val="0"/>
              <w:autoSpaceDN w:val="0"/>
              <w:adjustRightInd w:val="0"/>
              <w:jc w:val="center"/>
              <w:rPr>
                <w:rFonts w:eastAsiaTheme="minorHAnsi"/>
                <w:lang w:eastAsia="en-US"/>
              </w:rPr>
            </w:pPr>
            <w:r w:rsidRPr="008E5D4C">
              <w:rPr>
                <w:rFonts w:eastAsiaTheme="minorHAnsi"/>
                <w:lang w:eastAsia="en-US"/>
              </w:rPr>
              <w:t>Дата рождения</w:t>
            </w:r>
          </w:p>
        </w:tc>
        <w:tc>
          <w:tcPr>
            <w:tcW w:w="1124" w:type="pct"/>
            <w:tcBorders>
              <w:top w:val="single" w:sz="4" w:space="0" w:color="auto"/>
              <w:left w:val="single" w:sz="4" w:space="0" w:color="auto"/>
              <w:bottom w:val="single" w:sz="4" w:space="0" w:color="auto"/>
              <w:right w:val="single" w:sz="4" w:space="0" w:color="auto"/>
            </w:tcBorders>
            <w:vAlign w:val="center"/>
          </w:tcPr>
          <w:p w:rsidR="004E3B6C" w:rsidRPr="008E5D4C" w:rsidRDefault="004E3B6C" w:rsidP="004E3B6C">
            <w:pPr>
              <w:autoSpaceDE w:val="0"/>
              <w:autoSpaceDN w:val="0"/>
              <w:adjustRightInd w:val="0"/>
              <w:ind w:left="2520"/>
              <w:jc w:val="center"/>
              <w:rPr>
                <w:rFonts w:eastAsiaTheme="minorHAnsi"/>
                <w:lang w:eastAsia="en-US"/>
              </w:rPr>
            </w:pPr>
          </w:p>
        </w:tc>
      </w:tr>
      <w:tr w:rsidR="004E3B6C" w:rsidRPr="008E5D4C" w:rsidTr="004E3B6C">
        <w:tc>
          <w:tcPr>
            <w:tcW w:w="1806" w:type="pct"/>
            <w:tcBorders>
              <w:top w:val="single" w:sz="4" w:space="0" w:color="auto"/>
              <w:left w:val="single" w:sz="4" w:space="0" w:color="auto"/>
              <w:bottom w:val="single" w:sz="4" w:space="0" w:color="auto"/>
              <w:right w:val="single" w:sz="4" w:space="0" w:color="auto"/>
            </w:tcBorders>
            <w:vAlign w:val="center"/>
          </w:tcPr>
          <w:p w:rsidR="004E3B6C" w:rsidRPr="008E5D4C" w:rsidRDefault="004E3B6C" w:rsidP="004E3B6C">
            <w:pPr>
              <w:autoSpaceDE w:val="0"/>
              <w:autoSpaceDN w:val="0"/>
              <w:adjustRightInd w:val="0"/>
              <w:jc w:val="center"/>
              <w:rPr>
                <w:rFonts w:eastAsiaTheme="minorHAnsi"/>
                <w:lang w:eastAsia="en-US"/>
              </w:rPr>
            </w:pPr>
            <w:r w:rsidRPr="008E5D4C">
              <w:rPr>
                <w:rFonts w:eastAsiaTheme="minorHAnsi"/>
                <w:lang w:eastAsia="en-US"/>
              </w:rPr>
              <w:t xml:space="preserve">Кем </w:t>
            </w:r>
            <w:proofErr w:type="gramStart"/>
            <w:r w:rsidRPr="008E5D4C">
              <w:rPr>
                <w:rFonts w:eastAsiaTheme="minorHAnsi"/>
                <w:lang w:eastAsia="en-US"/>
              </w:rPr>
              <w:t>выдан</w:t>
            </w:r>
            <w:proofErr w:type="gramEnd"/>
          </w:p>
        </w:tc>
        <w:tc>
          <w:tcPr>
            <w:tcW w:w="1035" w:type="pct"/>
            <w:tcBorders>
              <w:top w:val="single" w:sz="4" w:space="0" w:color="auto"/>
              <w:left w:val="single" w:sz="4" w:space="0" w:color="auto"/>
              <w:bottom w:val="single" w:sz="4" w:space="0" w:color="auto"/>
              <w:right w:val="single" w:sz="4" w:space="0" w:color="auto"/>
            </w:tcBorders>
            <w:vAlign w:val="center"/>
          </w:tcPr>
          <w:p w:rsidR="004E3B6C" w:rsidRPr="008E5D4C" w:rsidRDefault="004E3B6C" w:rsidP="004E3B6C">
            <w:pPr>
              <w:autoSpaceDE w:val="0"/>
              <w:autoSpaceDN w:val="0"/>
              <w:adjustRightInd w:val="0"/>
              <w:ind w:left="2520"/>
              <w:jc w:val="center"/>
              <w:rPr>
                <w:rFonts w:eastAsiaTheme="minorHAnsi"/>
                <w:lang w:eastAsia="en-US"/>
              </w:rPr>
            </w:pPr>
          </w:p>
        </w:tc>
        <w:tc>
          <w:tcPr>
            <w:tcW w:w="1035" w:type="pct"/>
            <w:tcBorders>
              <w:top w:val="single" w:sz="4" w:space="0" w:color="auto"/>
              <w:left w:val="single" w:sz="4" w:space="0" w:color="auto"/>
              <w:bottom w:val="single" w:sz="4" w:space="0" w:color="auto"/>
              <w:right w:val="single" w:sz="4" w:space="0" w:color="auto"/>
            </w:tcBorders>
            <w:vAlign w:val="center"/>
          </w:tcPr>
          <w:p w:rsidR="004E3B6C" w:rsidRPr="008E5D4C" w:rsidRDefault="004E3B6C" w:rsidP="004E3B6C">
            <w:pPr>
              <w:autoSpaceDE w:val="0"/>
              <w:autoSpaceDN w:val="0"/>
              <w:adjustRightInd w:val="0"/>
              <w:jc w:val="center"/>
              <w:rPr>
                <w:rFonts w:eastAsiaTheme="minorHAnsi"/>
                <w:lang w:eastAsia="en-US"/>
              </w:rPr>
            </w:pPr>
            <w:r w:rsidRPr="008E5D4C">
              <w:rPr>
                <w:rFonts w:eastAsiaTheme="minorHAnsi"/>
                <w:lang w:eastAsia="en-US"/>
              </w:rPr>
              <w:t>Место рождения</w:t>
            </w:r>
          </w:p>
        </w:tc>
        <w:tc>
          <w:tcPr>
            <w:tcW w:w="1124" w:type="pct"/>
            <w:tcBorders>
              <w:top w:val="single" w:sz="4" w:space="0" w:color="auto"/>
              <w:left w:val="single" w:sz="4" w:space="0" w:color="auto"/>
              <w:bottom w:val="single" w:sz="4" w:space="0" w:color="auto"/>
              <w:right w:val="single" w:sz="4" w:space="0" w:color="auto"/>
            </w:tcBorders>
            <w:vAlign w:val="center"/>
          </w:tcPr>
          <w:p w:rsidR="004E3B6C" w:rsidRPr="008E5D4C" w:rsidRDefault="004E3B6C" w:rsidP="004E3B6C">
            <w:pPr>
              <w:autoSpaceDE w:val="0"/>
              <w:autoSpaceDN w:val="0"/>
              <w:adjustRightInd w:val="0"/>
              <w:ind w:left="2520"/>
              <w:jc w:val="center"/>
              <w:rPr>
                <w:rFonts w:eastAsiaTheme="minorHAnsi"/>
                <w:lang w:eastAsia="en-US"/>
              </w:rPr>
            </w:pPr>
          </w:p>
        </w:tc>
      </w:tr>
    </w:tbl>
    <w:p w:rsidR="004E3B6C" w:rsidRPr="008E5D4C" w:rsidRDefault="004E3B6C" w:rsidP="004E3B6C">
      <w:pPr>
        <w:autoSpaceDE w:val="0"/>
        <w:autoSpaceDN w:val="0"/>
        <w:adjustRightInd w:val="0"/>
        <w:ind w:left="2520"/>
        <w:jc w:val="both"/>
        <w:rPr>
          <w:rFonts w:eastAsiaTheme="minorHAnsi"/>
          <w:lang w:eastAsia="en-US"/>
        </w:rPr>
      </w:pPr>
    </w:p>
    <w:p w:rsidR="004E3B6C" w:rsidRPr="008E5D4C" w:rsidRDefault="004E3B6C" w:rsidP="00F36AD8">
      <w:pPr>
        <w:autoSpaceDE w:val="0"/>
        <w:autoSpaceDN w:val="0"/>
        <w:adjustRightInd w:val="0"/>
        <w:jc w:val="both"/>
        <w:rPr>
          <w:rFonts w:eastAsiaTheme="minorHAnsi"/>
          <w:lang w:eastAsia="en-US"/>
        </w:rPr>
      </w:pPr>
      <w:r w:rsidRPr="008E5D4C">
        <w:rPr>
          <w:rFonts w:eastAsiaTheme="minorHAnsi"/>
          <w:lang w:eastAsia="en-US"/>
        </w:rPr>
        <w:t xml:space="preserve">3. Прошу установить пенсию за выслугу лет в соответствии с Законом Республики Саха (Якутия) </w:t>
      </w:r>
      <w:r w:rsidR="00F36AD8" w:rsidRPr="008E5D4C">
        <w:rPr>
          <w:rFonts w:eastAsiaTheme="minorHAnsi"/>
          <w:lang w:eastAsia="en-US"/>
        </w:rPr>
        <w:t>«</w:t>
      </w:r>
      <w:r w:rsidRPr="008E5D4C">
        <w:rPr>
          <w:rFonts w:eastAsiaTheme="minorHAnsi"/>
          <w:lang w:eastAsia="en-US"/>
        </w:rPr>
        <w:t>О пенсии за выслугу лет лицам, замещавшим муниципальные должности и должности муниципальной службы в Республике Саха (Якутия)</w:t>
      </w:r>
      <w:r w:rsidR="00F36AD8" w:rsidRPr="008E5D4C">
        <w:rPr>
          <w:rFonts w:eastAsiaTheme="minorHAnsi"/>
          <w:lang w:eastAsia="en-US"/>
        </w:rPr>
        <w:t>»</w:t>
      </w:r>
    </w:p>
    <w:p w:rsidR="004E3B6C" w:rsidRPr="008E5D4C" w:rsidRDefault="004E3B6C" w:rsidP="004E3B6C">
      <w:pPr>
        <w:autoSpaceDE w:val="0"/>
        <w:autoSpaceDN w:val="0"/>
        <w:adjustRightInd w:val="0"/>
        <w:ind w:left="2520"/>
        <w:jc w:val="both"/>
        <w:rPr>
          <w:rFonts w:eastAsiaTheme="minorHAnsi"/>
          <w:lang w:eastAsia="en-US"/>
        </w:rPr>
      </w:pPr>
    </w:p>
    <w:tbl>
      <w:tblPr>
        <w:tblW w:w="5000" w:type="pct"/>
        <w:jc w:val="center"/>
        <w:tblCellMar>
          <w:top w:w="102" w:type="dxa"/>
          <w:left w:w="62" w:type="dxa"/>
          <w:bottom w:w="102" w:type="dxa"/>
          <w:right w:w="62" w:type="dxa"/>
        </w:tblCellMar>
        <w:tblLook w:val="0000"/>
      </w:tblPr>
      <w:tblGrid>
        <w:gridCol w:w="1806"/>
        <w:gridCol w:w="1805"/>
        <w:gridCol w:w="1805"/>
        <w:gridCol w:w="4912"/>
      </w:tblGrid>
      <w:tr w:rsidR="004E3B6C" w:rsidRPr="008E5D4C" w:rsidTr="00F36AD8">
        <w:trPr>
          <w:jc w:val="center"/>
        </w:trPr>
        <w:tc>
          <w:tcPr>
            <w:tcW w:w="874" w:type="pct"/>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2520"/>
              <w:rPr>
                <w:rFonts w:eastAsiaTheme="minorHAnsi"/>
                <w:lang w:eastAsia="en-US"/>
              </w:rPr>
            </w:pPr>
          </w:p>
        </w:tc>
        <w:tc>
          <w:tcPr>
            <w:tcW w:w="874" w:type="pct"/>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2520"/>
              <w:rPr>
                <w:rFonts w:eastAsiaTheme="minorHAnsi"/>
                <w:lang w:eastAsia="en-US"/>
              </w:rPr>
            </w:pPr>
          </w:p>
        </w:tc>
        <w:tc>
          <w:tcPr>
            <w:tcW w:w="874" w:type="pct"/>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2520"/>
              <w:rPr>
                <w:rFonts w:eastAsiaTheme="minorHAnsi"/>
                <w:lang w:eastAsia="en-US"/>
              </w:rPr>
            </w:pPr>
          </w:p>
        </w:tc>
        <w:tc>
          <w:tcPr>
            <w:tcW w:w="2378" w:type="pct"/>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2520"/>
              <w:rPr>
                <w:rFonts w:eastAsiaTheme="minorHAnsi"/>
                <w:lang w:eastAsia="en-US"/>
              </w:rPr>
            </w:pPr>
          </w:p>
        </w:tc>
      </w:tr>
      <w:tr w:rsidR="004E3B6C" w:rsidRPr="008E5D4C" w:rsidTr="00F36AD8">
        <w:trPr>
          <w:jc w:val="center"/>
        </w:trPr>
        <w:tc>
          <w:tcPr>
            <w:tcW w:w="2622" w:type="pct"/>
            <w:gridSpan w:val="3"/>
            <w:tcBorders>
              <w:top w:val="single" w:sz="4" w:space="0" w:color="auto"/>
              <w:left w:val="single" w:sz="4" w:space="0" w:color="auto"/>
              <w:bottom w:val="single" w:sz="4" w:space="0" w:color="auto"/>
              <w:right w:val="single" w:sz="4" w:space="0" w:color="auto"/>
            </w:tcBorders>
          </w:tcPr>
          <w:p w:rsidR="004E3B6C" w:rsidRPr="008E5D4C" w:rsidRDefault="004E3B6C" w:rsidP="00F36AD8">
            <w:pPr>
              <w:autoSpaceDE w:val="0"/>
              <w:autoSpaceDN w:val="0"/>
              <w:adjustRightInd w:val="0"/>
              <w:ind w:left="-62"/>
              <w:jc w:val="center"/>
              <w:rPr>
                <w:rFonts w:eastAsiaTheme="minorHAnsi"/>
                <w:lang w:eastAsia="en-US"/>
              </w:rPr>
            </w:pPr>
            <w:r w:rsidRPr="008E5D4C">
              <w:rPr>
                <w:rFonts w:eastAsiaTheme="minorHAnsi"/>
                <w:lang w:eastAsia="en-US"/>
              </w:rPr>
              <w:t>Дата</w:t>
            </w:r>
          </w:p>
        </w:tc>
        <w:tc>
          <w:tcPr>
            <w:tcW w:w="2378" w:type="pct"/>
            <w:tcBorders>
              <w:top w:val="single" w:sz="4" w:space="0" w:color="auto"/>
              <w:left w:val="single" w:sz="4" w:space="0" w:color="auto"/>
              <w:bottom w:val="single" w:sz="4" w:space="0" w:color="auto"/>
              <w:right w:val="single" w:sz="4" w:space="0" w:color="auto"/>
            </w:tcBorders>
          </w:tcPr>
          <w:p w:rsidR="004E3B6C" w:rsidRPr="008E5D4C" w:rsidRDefault="004E3B6C" w:rsidP="00F36AD8">
            <w:pPr>
              <w:autoSpaceDE w:val="0"/>
              <w:autoSpaceDN w:val="0"/>
              <w:adjustRightInd w:val="0"/>
              <w:jc w:val="center"/>
              <w:rPr>
                <w:rFonts w:eastAsiaTheme="minorHAnsi"/>
                <w:lang w:eastAsia="en-US"/>
              </w:rPr>
            </w:pPr>
            <w:r w:rsidRPr="008E5D4C">
              <w:rPr>
                <w:rFonts w:eastAsiaTheme="minorHAnsi"/>
                <w:lang w:eastAsia="en-US"/>
              </w:rPr>
              <w:t>Подпись заявителя</w:t>
            </w:r>
          </w:p>
        </w:tc>
      </w:tr>
    </w:tbl>
    <w:p w:rsidR="004E3B6C" w:rsidRPr="008E5D4C" w:rsidRDefault="004E3B6C" w:rsidP="004E3B6C">
      <w:pPr>
        <w:autoSpaceDE w:val="0"/>
        <w:autoSpaceDN w:val="0"/>
        <w:adjustRightInd w:val="0"/>
        <w:ind w:left="2520"/>
        <w:jc w:val="both"/>
        <w:rPr>
          <w:rFonts w:eastAsiaTheme="minorHAnsi"/>
          <w:lang w:eastAsia="en-US"/>
        </w:rPr>
      </w:pPr>
    </w:p>
    <w:p w:rsidR="004E3B6C" w:rsidRPr="008E5D4C" w:rsidRDefault="004E3B6C" w:rsidP="00F36AD8">
      <w:pPr>
        <w:autoSpaceDE w:val="0"/>
        <w:autoSpaceDN w:val="0"/>
        <w:adjustRightInd w:val="0"/>
        <w:jc w:val="both"/>
        <w:rPr>
          <w:rFonts w:eastAsiaTheme="minorHAnsi"/>
          <w:sz w:val="22"/>
          <w:szCs w:val="22"/>
          <w:lang w:eastAsia="en-US"/>
        </w:rPr>
      </w:pPr>
      <w:r w:rsidRPr="008E5D4C">
        <w:rPr>
          <w:rFonts w:eastAsiaTheme="minorHAnsi"/>
          <w:sz w:val="22"/>
          <w:szCs w:val="22"/>
          <w:lang w:eastAsia="en-US"/>
        </w:rPr>
        <w:t>4. Пенсию получаю ____________________________________</w:t>
      </w:r>
      <w:r w:rsidR="00F36AD8" w:rsidRPr="008E5D4C">
        <w:rPr>
          <w:rFonts w:eastAsiaTheme="minorHAnsi"/>
          <w:sz w:val="22"/>
          <w:szCs w:val="22"/>
          <w:lang w:eastAsia="en-US"/>
        </w:rPr>
        <w:t>_______________</w:t>
      </w:r>
      <w:r w:rsidRPr="008E5D4C">
        <w:rPr>
          <w:rFonts w:eastAsiaTheme="minorHAnsi"/>
          <w:sz w:val="22"/>
          <w:szCs w:val="22"/>
          <w:lang w:eastAsia="en-US"/>
        </w:rPr>
        <w:t>_________________</w:t>
      </w:r>
    </w:p>
    <w:p w:rsidR="004E3B6C" w:rsidRPr="008E5D4C" w:rsidRDefault="004E3B6C" w:rsidP="00F36AD8">
      <w:pPr>
        <w:autoSpaceDE w:val="0"/>
        <w:autoSpaceDN w:val="0"/>
        <w:adjustRightInd w:val="0"/>
        <w:jc w:val="center"/>
        <w:rPr>
          <w:rFonts w:eastAsiaTheme="minorHAnsi"/>
          <w:i/>
          <w:sz w:val="20"/>
          <w:szCs w:val="20"/>
          <w:lang w:eastAsia="en-US"/>
        </w:rPr>
      </w:pPr>
      <w:r w:rsidRPr="008E5D4C">
        <w:rPr>
          <w:rFonts w:eastAsiaTheme="minorHAnsi"/>
          <w:i/>
          <w:sz w:val="20"/>
          <w:szCs w:val="20"/>
          <w:lang w:eastAsia="en-US"/>
        </w:rPr>
        <w:t>(вид пенсии, наименование и местонахождение органа,</w:t>
      </w:r>
      <w:r w:rsidR="00F36AD8" w:rsidRPr="008E5D4C">
        <w:rPr>
          <w:rFonts w:eastAsiaTheme="minorHAnsi"/>
          <w:i/>
          <w:sz w:val="20"/>
          <w:szCs w:val="20"/>
          <w:lang w:eastAsia="en-US"/>
        </w:rPr>
        <w:t xml:space="preserve"> </w:t>
      </w:r>
      <w:r w:rsidRPr="008E5D4C">
        <w:rPr>
          <w:rFonts w:eastAsiaTheme="minorHAnsi"/>
          <w:i/>
          <w:sz w:val="20"/>
          <w:szCs w:val="20"/>
          <w:lang w:eastAsia="en-US"/>
        </w:rPr>
        <w:t>осуществляющего пенсионное обеспечение)</w:t>
      </w:r>
    </w:p>
    <w:p w:rsidR="00F36AD8" w:rsidRPr="008E5D4C" w:rsidRDefault="00F36AD8" w:rsidP="00F36AD8">
      <w:pPr>
        <w:autoSpaceDE w:val="0"/>
        <w:autoSpaceDN w:val="0"/>
        <w:adjustRightInd w:val="0"/>
        <w:jc w:val="both"/>
        <w:rPr>
          <w:rFonts w:eastAsiaTheme="minorHAnsi"/>
          <w:sz w:val="22"/>
          <w:szCs w:val="22"/>
          <w:lang w:eastAsia="en-US"/>
        </w:rPr>
      </w:pPr>
    </w:p>
    <w:p w:rsidR="004E3B6C" w:rsidRPr="008E5D4C" w:rsidRDefault="004E3B6C" w:rsidP="00F36AD8">
      <w:pPr>
        <w:autoSpaceDE w:val="0"/>
        <w:autoSpaceDN w:val="0"/>
        <w:adjustRightInd w:val="0"/>
        <w:jc w:val="both"/>
        <w:rPr>
          <w:rFonts w:eastAsiaTheme="minorHAnsi"/>
          <w:sz w:val="22"/>
          <w:szCs w:val="22"/>
          <w:lang w:eastAsia="en-US"/>
        </w:rPr>
      </w:pPr>
      <w:r w:rsidRPr="008E5D4C">
        <w:rPr>
          <w:rFonts w:eastAsiaTheme="minorHAnsi"/>
          <w:sz w:val="22"/>
          <w:szCs w:val="22"/>
          <w:lang w:eastAsia="en-US"/>
        </w:rPr>
        <w:t xml:space="preserve">5. Прошу доставлять установленную мне пенсию за выслугу лет </w:t>
      </w:r>
      <w:proofErr w:type="gramStart"/>
      <w:r w:rsidRPr="008E5D4C">
        <w:rPr>
          <w:rFonts w:eastAsiaTheme="minorHAnsi"/>
          <w:sz w:val="22"/>
          <w:szCs w:val="22"/>
          <w:lang w:eastAsia="en-US"/>
        </w:rPr>
        <w:t>через</w:t>
      </w:r>
      <w:proofErr w:type="gramEnd"/>
      <w:r w:rsidRPr="008E5D4C">
        <w:rPr>
          <w:rFonts w:eastAsiaTheme="minorHAnsi"/>
          <w:sz w:val="22"/>
          <w:szCs w:val="22"/>
          <w:lang w:eastAsia="en-US"/>
        </w:rPr>
        <w:t xml:space="preserve"> _____</w:t>
      </w:r>
    </w:p>
    <w:p w:rsidR="004E3B6C" w:rsidRPr="008E5D4C" w:rsidRDefault="004E3B6C" w:rsidP="00F36AD8">
      <w:pPr>
        <w:autoSpaceDE w:val="0"/>
        <w:autoSpaceDN w:val="0"/>
        <w:adjustRightInd w:val="0"/>
        <w:jc w:val="both"/>
        <w:rPr>
          <w:rFonts w:eastAsiaTheme="minorHAnsi"/>
          <w:sz w:val="22"/>
          <w:szCs w:val="22"/>
          <w:lang w:eastAsia="en-US"/>
        </w:rPr>
      </w:pPr>
      <w:r w:rsidRPr="008E5D4C">
        <w:rPr>
          <w:rFonts w:eastAsiaTheme="minorHAnsi"/>
          <w:sz w:val="22"/>
          <w:szCs w:val="22"/>
          <w:lang w:eastAsia="en-US"/>
        </w:rPr>
        <w:t>___________________________________________________________________________</w:t>
      </w:r>
    </w:p>
    <w:p w:rsidR="004E3B6C" w:rsidRPr="008E5D4C" w:rsidRDefault="004E3B6C" w:rsidP="00BD12B5">
      <w:pPr>
        <w:autoSpaceDE w:val="0"/>
        <w:autoSpaceDN w:val="0"/>
        <w:adjustRightInd w:val="0"/>
        <w:jc w:val="center"/>
        <w:rPr>
          <w:rFonts w:eastAsiaTheme="minorHAnsi"/>
          <w:i/>
          <w:sz w:val="20"/>
          <w:szCs w:val="20"/>
          <w:lang w:eastAsia="en-US"/>
        </w:rPr>
      </w:pPr>
      <w:r w:rsidRPr="008E5D4C">
        <w:rPr>
          <w:rFonts w:eastAsiaTheme="minorHAnsi"/>
          <w:i/>
          <w:sz w:val="20"/>
          <w:szCs w:val="20"/>
          <w:lang w:eastAsia="en-US"/>
        </w:rPr>
        <w:t>(указываются сведения об организации, выбранной заявителем для доставки</w:t>
      </w:r>
      <w:r w:rsidR="00F36AD8" w:rsidRPr="008E5D4C">
        <w:rPr>
          <w:rFonts w:eastAsiaTheme="minorHAnsi"/>
          <w:i/>
          <w:sz w:val="20"/>
          <w:szCs w:val="20"/>
          <w:lang w:eastAsia="en-US"/>
        </w:rPr>
        <w:t xml:space="preserve"> </w:t>
      </w:r>
      <w:r w:rsidRPr="008E5D4C">
        <w:rPr>
          <w:rFonts w:eastAsiaTheme="minorHAnsi"/>
          <w:i/>
          <w:sz w:val="20"/>
          <w:szCs w:val="20"/>
          <w:lang w:eastAsia="en-US"/>
        </w:rPr>
        <w:t>пенсии за выслугу лет: наименование и банковские реквизиты кредитной</w:t>
      </w:r>
      <w:r w:rsidR="00F36AD8" w:rsidRPr="008E5D4C">
        <w:rPr>
          <w:rFonts w:eastAsiaTheme="minorHAnsi"/>
          <w:i/>
          <w:sz w:val="20"/>
          <w:szCs w:val="20"/>
          <w:lang w:eastAsia="en-US"/>
        </w:rPr>
        <w:t xml:space="preserve"> </w:t>
      </w:r>
      <w:r w:rsidRPr="008E5D4C">
        <w:rPr>
          <w:rFonts w:eastAsiaTheme="minorHAnsi"/>
          <w:i/>
          <w:sz w:val="20"/>
          <w:szCs w:val="20"/>
          <w:lang w:eastAsia="en-US"/>
        </w:rPr>
        <w:t>организации, номер счета гражданина в этой организации)</w:t>
      </w:r>
    </w:p>
    <w:p w:rsidR="004E3B6C" w:rsidRPr="008E5D4C" w:rsidRDefault="004E3B6C" w:rsidP="004E3B6C">
      <w:pPr>
        <w:autoSpaceDE w:val="0"/>
        <w:autoSpaceDN w:val="0"/>
        <w:adjustRightInd w:val="0"/>
        <w:ind w:left="360"/>
        <w:jc w:val="both"/>
        <w:rPr>
          <w:rFonts w:eastAsiaTheme="minorHAnsi"/>
          <w:sz w:val="22"/>
          <w:szCs w:val="22"/>
          <w:lang w:eastAsia="en-US"/>
        </w:rPr>
      </w:pPr>
    </w:p>
    <w:p w:rsidR="004E3B6C" w:rsidRPr="008E5D4C" w:rsidRDefault="004E3B6C" w:rsidP="00F36AD8">
      <w:pPr>
        <w:autoSpaceDE w:val="0"/>
        <w:autoSpaceDN w:val="0"/>
        <w:adjustRightInd w:val="0"/>
        <w:jc w:val="both"/>
        <w:rPr>
          <w:rFonts w:eastAsiaTheme="minorHAnsi"/>
          <w:sz w:val="22"/>
          <w:szCs w:val="22"/>
          <w:lang w:eastAsia="en-US"/>
        </w:rPr>
      </w:pPr>
      <w:r w:rsidRPr="008E5D4C">
        <w:rPr>
          <w:rFonts w:eastAsiaTheme="minorHAnsi"/>
          <w:sz w:val="22"/>
          <w:szCs w:val="22"/>
          <w:lang w:eastAsia="en-US"/>
        </w:rPr>
        <w:t>К заявлению прилагаю следующие документы:</w:t>
      </w:r>
    </w:p>
    <w:p w:rsidR="004E3B6C" w:rsidRPr="008E5D4C" w:rsidRDefault="004E3B6C" w:rsidP="00F36AD8">
      <w:pPr>
        <w:autoSpaceDE w:val="0"/>
        <w:autoSpaceDN w:val="0"/>
        <w:adjustRightInd w:val="0"/>
        <w:jc w:val="both"/>
        <w:rPr>
          <w:rFonts w:eastAsiaTheme="minorHAnsi"/>
          <w:sz w:val="22"/>
          <w:szCs w:val="22"/>
          <w:lang w:eastAsia="en-US"/>
        </w:rPr>
      </w:pPr>
      <w:r w:rsidRPr="008E5D4C">
        <w:rPr>
          <w:rFonts w:eastAsiaTheme="minorHAnsi"/>
          <w:sz w:val="22"/>
          <w:szCs w:val="22"/>
          <w:lang w:eastAsia="en-US"/>
        </w:rPr>
        <w:t>1. _____________________________________________.</w:t>
      </w:r>
    </w:p>
    <w:p w:rsidR="004E3B6C" w:rsidRPr="008E5D4C" w:rsidRDefault="004E3B6C" w:rsidP="00F36AD8">
      <w:pPr>
        <w:autoSpaceDE w:val="0"/>
        <w:autoSpaceDN w:val="0"/>
        <w:adjustRightInd w:val="0"/>
        <w:jc w:val="both"/>
        <w:rPr>
          <w:rFonts w:eastAsiaTheme="minorHAnsi"/>
          <w:sz w:val="22"/>
          <w:szCs w:val="22"/>
          <w:lang w:eastAsia="en-US"/>
        </w:rPr>
      </w:pPr>
      <w:r w:rsidRPr="008E5D4C">
        <w:rPr>
          <w:rFonts w:eastAsiaTheme="minorHAnsi"/>
          <w:sz w:val="22"/>
          <w:szCs w:val="22"/>
          <w:lang w:eastAsia="en-US"/>
        </w:rPr>
        <w:t>2. _____________________________________________.</w:t>
      </w:r>
    </w:p>
    <w:p w:rsidR="004E3B6C" w:rsidRPr="008E5D4C" w:rsidRDefault="004E3B6C" w:rsidP="00F36AD8">
      <w:pPr>
        <w:autoSpaceDE w:val="0"/>
        <w:autoSpaceDN w:val="0"/>
        <w:adjustRightInd w:val="0"/>
        <w:jc w:val="both"/>
        <w:rPr>
          <w:rFonts w:eastAsiaTheme="minorHAnsi"/>
          <w:sz w:val="22"/>
          <w:szCs w:val="22"/>
          <w:lang w:eastAsia="en-US"/>
        </w:rPr>
      </w:pPr>
      <w:r w:rsidRPr="008E5D4C">
        <w:rPr>
          <w:rFonts w:eastAsiaTheme="minorHAnsi"/>
          <w:sz w:val="22"/>
          <w:szCs w:val="22"/>
          <w:lang w:eastAsia="en-US"/>
        </w:rPr>
        <w:lastRenderedPageBreak/>
        <w:t>3. _____________________________________________.</w:t>
      </w:r>
    </w:p>
    <w:p w:rsidR="004E3B6C" w:rsidRPr="008E5D4C" w:rsidRDefault="004E3B6C" w:rsidP="00F36AD8">
      <w:pPr>
        <w:autoSpaceDE w:val="0"/>
        <w:autoSpaceDN w:val="0"/>
        <w:adjustRightInd w:val="0"/>
        <w:jc w:val="both"/>
        <w:rPr>
          <w:rFonts w:eastAsiaTheme="minorHAnsi"/>
          <w:sz w:val="22"/>
          <w:szCs w:val="22"/>
          <w:lang w:eastAsia="en-US"/>
        </w:rPr>
      </w:pPr>
      <w:r w:rsidRPr="008E5D4C">
        <w:rPr>
          <w:rFonts w:eastAsiaTheme="minorHAnsi"/>
          <w:sz w:val="22"/>
          <w:szCs w:val="22"/>
          <w:lang w:eastAsia="en-US"/>
        </w:rPr>
        <w:t>4. _____________________________________________.</w:t>
      </w:r>
    </w:p>
    <w:p w:rsidR="004E3B6C" w:rsidRPr="008E5D4C" w:rsidRDefault="004E3B6C" w:rsidP="00F36AD8">
      <w:pPr>
        <w:autoSpaceDE w:val="0"/>
        <w:autoSpaceDN w:val="0"/>
        <w:adjustRightInd w:val="0"/>
        <w:jc w:val="both"/>
        <w:rPr>
          <w:rFonts w:eastAsiaTheme="minorHAnsi"/>
          <w:sz w:val="22"/>
          <w:szCs w:val="22"/>
          <w:lang w:eastAsia="en-US"/>
        </w:rPr>
      </w:pPr>
      <w:r w:rsidRPr="008E5D4C">
        <w:rPr>
          <w:rFonts w:eastAsiaTheme="minorHAnsi"/>
          <w:sz w:val="22"/>
          <w:szCs w:val="22"/>
          <w:lang w:eastAsia="en-US"/>
        </w:rPr>
        <w:t>5. _____________________________________________.</w:t>
      </w:r>
    </w:p>
    <w:p w:rsidR="004E3B6C" w:rsidRPr="008E5D4C" w:rsidRDefault="004E3B6C" w:rsidP="00F36AD8">
      <w:pPr>
        <w:autoSpaceDE w:val="0"/>
        <w:autoSpaceDN w:val="0"/>
        <w:adjustRightInd w:val="0"/>
        <w:jc w:val="both"/>
        <w:rPr>
          <w:rFonts w:eastAsiaTheme="minorHAnsi"/>
          <w:sz w:val="22"/>
          <w:szCs w:val="22"/>
          <w:lang w:eastAsia="en-US"/>
        </w:rPr>
      </w:pPr>
    </w:p>
    <w:p w:rsidR="008652F5" w:rsidRPr="008E5D4C" w:rsidRDefault="004E3B6C" w:rsidP="008652F5">
      <w:pPr>
        <w:autoSpaceDE w:val="0"/>
        <w:autoSpaceDN w:val="0"/>
        <w:adjustRightInd w:val="0"/>
        <w:ind w:firstLine="567"/>
        <w:jc w:val="both"/>
        <w:rPr>
          <w:rFonts w:eastAsiaTheme="minorHAnsi"/>
          <w:lang w:eastAsia="en-US"/>
        </w:rPr>
      </w:pPr>
      <w:r w:rsidRPr="008E5D4C">
        <w:rPr>
          <w:rFonts w:eastAsiaTheme="minorHAnsi"/>
          <w:lang w:eastAsia="en-US"/>
        </w:rPr>
        <w:t>6.</w:t>
      </w:r>
      <w:r w:rsidR="008652F5" w:rsidRPr="008E5D4C">
        <w:rPr>
          <w:rFonts w:eastAsiaTheme="minorHAnsi"/>
          <w:lang w:eastAsia="en-US"/>
        </w:rPr>
        <w:tab/>
      </w:r>
      <w:r w:rsidRPr="008E5D4C">
        <w:rPr>
          <w:rFonts w:eastAsiaTheme="minorHAnsi"/>
          <w:lang w:eastAsia="en-US"/>
        </w:rPr>
        <w:t>Я обязуюсь</w:t>
      </w:r>
      <w:r w:rsidR="00BD12B5" w:rsidRPr="008E5D4C">
        <w:rPr>
          <w:rFonts w:eastAsiaTheme="minorHAnsi"/>
          <w:lang w:eastAsia="en-US"/>
        </w:rPr>
        <w:t xml:space="preserve"> </w:t>
      </w:r>
      <w:r w:rsidRPr="008E5D4C">
        <w:rPr>
          <w:rFonts w:eastAsiaTheme="minorHAnsi"/>
          <w:lang w:eastAsia="en-US"/>
        </w:rPr>
        <w:t>в пятидневный срок сообщать в комиссию по установлению</w:t>
      </w:r>
      <w:r w:rsidR="008652F5" w:rsidRPr="008E5D4C">
        <w:rPr>
          <w:rFonts w:eastAsiaTheme="minorHAnsi"/>
          <w:lang w:eastAsia="en-US"/>
        </w:rPr>
        <w:t xml:space="preserve"> </w:t>
      </w:r>
      <w:r w:rsidRPr="008E5D4C">
        <w:rPr>
          <w:rFonts w:eastAsiaTheme="minorHAnsi"/>
          <w:lang w:eastAsia="en-US"/>
        </w:rPr>
        <w:t>пенсии за</w:t>
      </w:r>
      <w:r w:rsidR="00BD12B5" w:rsidRPr="008E5D4C">
        <w:rPr>
          <w:rFonts w:eastAsiaTheme="minorHAnsi"/>
          <w:lang w:eastAsia="en-US"/>
        </w:rPr>
        <w:t xml:space="preserve"> </w:t>
      </w:r>
      <w:r w:rsidRPr="008E5D4C">
        <w:rPr>
          <w:rFonts w:eastAsiaTheme="minorHAnsi"/>
          <w:lang w:eastAsia="en-US"/>
        </w:rPr>
        <w:t>выслугу лет</w:t>
      </w:r>
      <w:r w:rsidR="00BD12B5" w:rsidRPr="008E5D4C">
        <w:rPr>
          <w:rFonts w:eastAsiaTheme="minorHAnsi"/>
          <w:lang w:eastAsia="en-US"/>
        </w:rPr>
        <w:t xml:space="preserve"> </w:t>
      </w:r>
      <w:r w:rsidRPr="008E5D4C">
        <w:rPr>
          <w:rFonts w:eastAsiaTheme="minorHAnsi"/>
          <w:lang w:eastAsia="en-US"/>
        </w:rPr>
        <w:t>при</w:t>
      </w:r>
      <w:r w:rsidR="00BD12B5" w:rsidRPr="008E5D4C">
        <w:rPr>
          <w:rFonts w:eastAsiaTheme="minorHAnsi"/>
          <w:lang w:eastAsia="en-US"/>
        </w:rPr>
        <w:t xml:space="preserve"> </w:t>
      </w:r>
      <w:r w:rsidRPr="008E5D4C">
        <w:rPr>
          <w:rFonts w:eastAsiaTheme="minorHAnsi"/>
          <w:lang w:eastAsia="en-US"/>
        </w:rPr>
        <w:t>администрации</w:t>
      </w:r>
      <w:r w:rsidR="00BD12B5" w:rsidRPr="008E5D4C">
        <w:rPr>
          <w:rFonts w:eastAsiaTheme="minorHAnsi"/>
          <w:lang w:eastAsia="en-US"/>
        </w:rPr>
        <w:t xml:space="preserve"> </w:t>
      </w:r>
      <w:r w:rsidRPr="008E5D4C">
        <w:rPr>
          <w:rFonts w:eastAsiaTheme="minorHAnsi"/>
          <w:lang w:eastAsia="en-US"/>
        </w:rPr>
        <w:t>муниципального образования:</w:t>
      </w:r>
    </w:p>
    <w:p w:rsidR="008652F5" w:rsidRPr="008E5D4C" w:rsidRDefault="004E3B6C" w:rsidP="008652F5">
      <w:pPr>
        <w:autoSpaceDE w:val="0"/>
        <w:autoSpaceDN w:val="0"/>
        <w:adjustRightInd w:val="0"/>
        <w:ind w:firstLine="567"/>
        <w:jc w:val="both"/>
        <w:rPr>
          <w:rFonts w:eastAsiaTheme="minorHAnsi"/>
          <w:lang w:eastAsia="en-US"/>
        </w:rPr>
      </w:pPr>
      <w:r w:rsidRPr="008E5D4C">
        <w:rPr>
          <w:rFonts w:eastAsiaTheme="minorHAnsi"/>
          <w:lang w:eastAsia="en-US"/>
        </w:rPr>
        <w:t>о</w:t>
      </w:r>
      <w:r w:rsidR="00BD12B5" w:rsidRPr="008E5D4C">
        <w:rPr>
          <w:rFonts w:eastAsiaTheme="minorHAnsi"/>
          <w:lang w:eastAsia="en-US"/>
        </w:rPr>
        <w:t xml:space="preserve"> </w:t>
      </w:r>
      <w:r w:rsidRPr="008E5D4C">
        <w:rPr>
          <w:rFonts w:eastAsiaTheme="minorHAnsi"/>
          <w:lang w:eastAsia="en-US"/>
        </w:rPr>
        <w:t>замещении</w:t>
      </w:r>
      <w:r w:rsidR="00BD12B5" w:rsidRPr="008E5D4C">
        <w:rPr>
          <w:rFonts w:eastAsiaTheme="minorHAnsi"/>
          <w:lang w:eastAsia="en-US"/>
        </w:rPr>
        <w:t xml:space="preserve"> </w:t>
      </w:r>
      <w:r w:rsidRPr="008E5D4C">
        <w:rPr>
          <w:rFonts w:eastAsiaTheme="minorHAnsi"/>
          <w:lang w:eastAsia="en-US"/>
        </w:rPr>
        <w:t>государственной</w:t>
      </w:r>
      <w:r w:rsidR="00BD12B5" w:rsidRPr="008E5D4C">
        <w:rPr>
          <w:rFonts w:eastAsiaTheme="minorHAnsi"/>
          <w:lang w:eastAsia="en-US"/>
        </w:rPr>
        <w:t xml:space="preserve"> </w:t>
      </w:r>
      <w:r w:rsidRPr="008E5D4C">
        <w:rPr>
          <w:rFonts w:eastAsiaTheme="minorHAnsi"/>
          <w:lang w:eastAsia="en-US"/>
        </w:rPr>
        <w:t>должности</w:t>
      </w:r>
      <w:r w:rsidR="00BD12B5" w:rsidRPr="008E5D4C">
        <w:rPr>
          <w:rFonts w:eastAsiaTheme="minorHAnsi"/>
          <w:lang w:eastAsia="en-US"/>
        </w:rPr>
        <w:t xml:space="preserve"> </w:t>
      </w:r>
      <w:r w:rsidRPr="008E5D4C">
        <w:rPr>
          <w:rFonts w:eastAsiaTheme="minorHAnsi"/>
          <w:lang w:eastAsia="en-US"/>
        </w:rPr>
        <w:t>Российской</w:t>
      </w:r>
      <w:r w:rsidR="00BD12B5" w:rsidRPr="008E5D4C">
        <w:rPr>
          <w:rFonts w:eastAsiaTheme="minorHAnsi"/>
          <w:lang w:eastAsia="en-US"/>
        </w:rPr>
        <w:t xml:space="preserve"> </w:t>
      </w:r>
      <w:r w:rsidRPr="008E5D4C">
        <w:rPr>
          <w:rFonts w:eastAsiaTheme="minorHAnsi"/>
          <w:lang w:eastAsia="en-US"/>
        </w:rPr>
        <w:t>Федерации,</w:t>
      </w:r>
      <w:r w:rsidR="008652F5" w:rsidRPr="008E5D4C">
        <w:rPr>
          <w:rFonts w:eastAsiaTheme="minorHAnsi"/>
          <w:lang w:eastAsia="en-US"/>
        </w:rPr>
        <w:t xml:space="preserve"> </w:t>
      </w:r>
      <w:r w:rsidRPr="008E5D4C">
        <w:rPr>
          <w:rFonts w:eastAsiaTheme="minorHAnsi"/>
          <w:lang w:eastAsia="en-US"/>
        </w:rPr>
        <w:t>государственной</w:t>
      </w:r>
      <w:r w:rsidR="00BD12B5" w:rsidRPr="008E5D4C">
        <w:rPr>
          <w:rFonts w:eastAsiaTheme="minorHAnsi"/>
          <w:lang w:eastAsia="en-US"/>
        </w:rPr>
        <w:t xml:space="preserve"> </w:t>
      </w:r>
      <w:r w:rsidRPr="008E5D4C">
        <w:rPr>
          <w:rFonts w:eastAsiaTheme="minorHAnsi"/>
          <w:lang w:eastAsia="en-US"/>
        </w:rPr>
        <w:t>должности</w:t>
      </w:r>
      <w:r w:rsidR="00BD12B5" w:rsidRPr="008E5D4C">
        <w:rPr>
          <w:rFonts w:eastAsiaTheme="minorHAnsi"/>
          <w:lang w:eastAsia="en-US"/>
        </w:rPr>
        <w:t xml:space="preserve"> </w:t>
      </w:r>
      <w:r w:rsidRPr="008E5D4C">
        <w:rPr>
          <w:rFonts w:eastAsiaTheme="minorHAnsi"/>
          <w:lang w:eastAsia="en-US"/>
        </w:rPr>
        <w:t>субъекта</w:t>
      </w:r>
      <w:r w:rsidR="00BD12B5" w:rsidRPr="008E5D4C">
        <w:rPr>
          <w:rFonts w:eastAsiaTheme="minorHAnsi"/>
          <w:lang w:eastAsia="en-US"/>
        </w:rPr>
        <w:t xml:space="preserve"> </w:t>
      </w:r>
      <w:r w:rsidRPr="008E5D4C">
        <w:rPr>
          <w:rFonts w:eastAsiaTheme="minorHAnsi"/>
          <w:lang w:eastAsia="en-US"/>
        </w:rPr>
        <w:t>Российской</w:t>
      </w:r>
      <w:r w:rsidR="00BD12B5" w:rsidRPr="008E5D4C">
        <w:rPr>
          <w:rFonts w:eastAsiaTheme="minorHAnsi"/>
          <w:lang w:eastAsia="en-US"/>
        </w:rPr>
        <w:t xml:space="preserve"> </w:t>
      </w:r>
      <w:r w:rsidRPr="008E5D4C">
        <w:rPr>
          <w:rFonts w:eastAsiaTheme="minorHAnsi"/>
          <w:lang w:eastAsia="en-US"/>
        </w:rPr>
        <w:t>Федерации,</w:t>
      </w:r>
      <w:r w:rsidR="00BD12B5" w:rsidRPr="008E5D4C">
        <w:rPr>
          <w:rFonts w:eastAsiaTheme="minorHAnsi"/>
          <w:lang w:eastAsia="en-US"/>
        </w:rPr>
        <w:t xml:space="preserve"> </w:t>
      </w:r>
      <w:r w:rsidRPr="008E5D4C">
        <w:rPr>
          <w:rFonts w:eastAsiaTheme="minorHAnsi"/>
          <w:lang w:eastAsia="en-US"/>
        </w:rPr>
        <w:t>должности</w:t>
      </w:r>
      <w:r w:rsidR="008652F5" w:rsidRPr="008E5D4C">
        <w:rPr>
          <w:rFonts w:eastAsiaTheme="minorHAnsi"/>
          <w:lang w:eastAsia="en-US"/>
        </w:rPr>
        <w:t xml:space="preserve"> </w:t>
      </w:r>
      <w:r w:rsidRPr="008E5D4C">
        <w:rPr>
          <w:rFonts w:eastAsiaTheme="minorHAnsi"/>
          <w:lang w:eastAsia="en-US"/>
        </w:rPr>
        <w:t>государственной</w:t>
      </w:r>
      <w:r w:rsidR="00BD12B5" w:rsidRPr="008E5D4C">
        <w:rPr>
          <w:rFonts w:eastAsiaTheme="minorHAnsi"/>
          <w:lang w:eastAsia="en-US"/>
        </w:rPr>
        <w:t xml:space="preserve"> </w:t>
      </w:r>
      <w:r w:rsidRPr="008E5D4C">
        <w:rPr>
          <w:rFonts w:eastAsiaTheme="minorHAnsi"/>
          <w:lang w:eastAsia="en-US"/>
        </w:rPr>
        <w:t>гражданской</w:t>
      </w:r>
      <w:r w:rsidR="00BD12B5" w:rsidRPr="008E5D4C">
        <w:rPr>
          <w:rFonts w:eastAsiaTheme="minorHAnsi"/>
          <w:lang w:eastAsia="en-US"/>
        </w:rPr>
        <w:t xml:space="preserve"> </w:t>
      </w:r>
      <w:r w:rsidRPr="008E5D4C">
        <w:rPr>
          <w:rFonts w:eastAsiaTheme="minorHAnsi"/>
          <w:lang w:eastAsia="en-US"/>
        </w:rPr>
        <w:t>службы</w:t>
      </w:r>
      <w:r w:rsidR="00BD12B5" w:rsidRPr="008E5D4C">
        <w:rPr>
          <w:rFonts w:eastAsiaTheme="minorHAnsi"/>
          <w:lang w:eastAsia="en-US"/>
        </w:rPr>
        <w:t xml:space="preserve"> </w:t>
      </w:r>
      <w:r w:rsidRPr="008E5D4C">
        <w:rPr>
          <w:rFonts w:eastAsiaTheme="minorHAnsi"/>
          <w:lang w:eastAsia="en-US"/>
        </w:rPr>
        <w:t>Российской</w:t>
      </w:r>
      <w:r w:rsidR="00BD12B5" w:rsidRPr="008E5D4C">
        <w:rPr>
          <w:rFonts w:eastAsiaTheme="minorHAnsi"/>
          <w:lang w:eastAsia="en-US"/>
        </w:rPr>
        <w:t xml:space="preserve"> </w:t>
      </w:r>
      <w:r w:rsidRPr="008E5D4C">
        <w:rPr>
          <w:rFonts w:eastAsiaTheme="minorHAnsi"/>
          <w:lang w:eastAsia="en-US"/>
        </w:rPr>
        <w:t>Федерации,</w:t>
      </w:r>
      <w:r w:rsidR="00BD12B5" w:rsidRPr="008E5D4C">
        <w:rPr>
          <w:rFonts w:eastAsiaTheme="minorHAnsi"/>
          <w:lang w:eastAsia="en-US"/>
        </w:rPr>
        <w:t xml:space="preserve"> </w:t>
      </w:r>
      <w:r w:rsidRPr="008E5D4C">
        <w:rPr>
          <w:rFonts w:eastAsiaTheme="minorHAnsi"/>
          <w:lang w:eastAsia="en-US"/>
        </w:rPr>
        <w:t>должности</w:t>
      </w:r>
      <w:r w:rsidR="008652F5" w:rsidRPr="008E5D4C">
        <w:rPr>
          <w:rFonts w:eastAsiaTheme="minorHAnsi"/>
          <w:lang w:eastAsia="en-US"/>
        </w:rPr>
        <w:t xml:space="preserve"> </w:t>
      </w:r>
      <w:r w:rsidRPr="008E5D4C">
        <w:rPr>
          <w:rFonts w:eastAsiaTheme="minorHAnsi"/>
          <w:lang w:eastAsia="en-US"/>
        </w:rPr>
        <w:t>государственной</w:t>
      </w:r>
      <w:r w:rsidR="00BD12B5" w:rsidRPr="008E5D4C">
        <w:rPr>
          <w:rFonts w:eastAsiaTheme="minorHAnsi"/>
          <w:lang w:eastAsia="en-US"/>
        </w:rPr>
        <w:t xml:space="preserve"> </w:t>
      </w:r>
      <w:r w:rsidRPr="008E5D4C">
        <w:rPr>
          <w:rFonts w:eastAsiaTheme="minorHAnsi"/>
          <w:lang w:eastAsia="en-US"/>
        </w:rPr>
        <w:t>гражданской</w:t>
      </w:r>
      <w:r w:rsidR="00BD12B5" w:rsidRPr="008E5D4C">
        <w:rPr>
          <w:rFonts w:eastAsiaTheme="minorHAnsi"/>
          <w:lang w:eastAsia="en-US"/>
        </w:rPr>
        <w:t xml:space="preserve"> </w:t>
      </w:r>
      <w:r w:rsidRPr="008E5D4C">
        <w:rPr>
          <w:rFonts w:eastAsiaTheme="minorHAnsi"/>
          <w:lang w:eastAsia="en-US"/>
        </w:rPr>
        <w:t>службы</w:t>
      </w:r>
      <w:r w:rsidR="00BD12B5" w:rsidRPr="008E5D4C">
        <w:rPr>
          <w:rFonts w:eastAsiaTheme="minorHAnsi"/>
          <w:lang w:eastAsia="en-US"/>
        </w:rPr>
        <w:t xml:space="preserve"> </w:t>
      </w:r>
      <w:r w:rsidRPr="008E5D4C">
        <w:rPr>
          <w:rFonts w:eastAsiaTheme="minorHAnsi"/>
          <w:lang w:eastAsia="en-US"/>
        </w:rPr>
        <w:t>субъекта</w:t>
      </w:r>
      <w:r w:rsidR="00BD12B5" w:rsidRPr="008E5D4C">
        <w:rPr>
          <w:rFonts w:eastAsiaTheme="minorHAnsi"/>
          <w:lang w:eastAsia="en-US"/>
        </w:rPr>
        <w:t xml:space="preserve"> </w:t>
      </w:r>
      <w:r w:rsidRPr="008E5D4C">
        <w:rPr>
          <w:rFonts w:eastAsiaTheme="minorHAnsi"/>
          <w:lang w:eastAsia="en-US"/>
        </w:rPr>
        <w:t>Российской</w:t>
      </w:r>
      <w:r w:rsidR="00BD12B5" w:rsidRPr="008E5D4C">
        <w:rPr>
          <w:rFonts w:eastAsiaTheme="minorHAnsi"/>
          <w:lang w:eastAsia="en-US"/>
        </w:rPr>
        <w:t xml:space="preserve"> </w:t>
      </w:r>
      <w:r w:rsidRPr="008E5D4C">
        <w:rPr>
          <w:rFonts w:eastAsiaTheme="minorHAnsi"/>
          <w:lang w:eastAsia="en-US"/>
        </w:rPr>
        <w:t>Федерации,</w:t>
      </w:r>
      <w:r w:rsidR="008652F5" w:rsidRPr="008E5D4C">
        <w:rPr>
          <w:rFonts w:eastAsiaTheme="minorHAnsi"/>
          <w:lang w:eastAsia="en-US"/>
        </w:rPr>
        <w:t xml:space="preserve"> </w:t>
      </w:r>
      <w:r w:rsidRPr="008E5D4C">
        <w:rPr>
          <w:rFonts w:eastAsiaTheme="minorHAnsi"/>
          <w:lang w:eastAsia="en-US"/>
        </w:rPr>
        <w:t>муниципальной</w:t>
      </w:r>
      <w:r w:rsidR="00BD12B5" w:rsidRPr="008E5D4C">
        <w:rPr>
          <w:rFonts w:eastAsiaTheme="minorHAnsi"/>
          <w:lang w:eastAsia="en-US"/>
        </w:rPr>
        <w:t xml:space="preserve"> </w:t>
      </w:r>
      <w:r w:rsidRPr="008E5D4C">
        <w:rPr>
          <w:rFonts w:eastAsiaTheme="minorHAnsi"/>
          <w:lang w:eastAsia="en-US"/>
        </w:rPr>
        <w:t>должности, должности муниципальной службы, должности военной</w:t>
      </w:r>
      <w:r w:rsidR="008652F5" w:rsidRPr="008E5D4C">
        <w:rPr>
          <w:rFonts w:eastAsiaTheme="minorHAnsi"/>
          <w:lang w:eastAsia="en-US"/>
        </w:rPr>
        <w:t xml:space="preserve"> </w:t>
      </w:r>
      <w:r w:rsidRPr="008E5D4C">
        <w:rPr>
          <w:rFonts w:eastAsiaTheme="minorHAnsi"/>
          <w:lang w:eastAsia="en-US"/>
        </w:rPr>
        <w:t>службы, должности правоохранительной службы;</w:t>
      </w:r>
    </w:p>
    <w:p w:rsidR="008652F5" w:rsidRPr="008E5D4C" w:rsidRDefault="004E3B6C" w:rsidP="008652F5">
      <w:pPr>
        <w:autoSpaceDE w:val="0"/>
        <w:autoSpaceDN w:val="0"/>
        <w:adjustRightInd w:val="0"/>
        <w:ind w:firstLine="567"/>
        <w:jc w:val="both"/>
        <w:rPr>
          <w:rFonts w:eastAsiaTheme="minorHAnsi"/>
          <w:lang w:eastAsia="en-US"/>
        </w:rPr>
      </w:pPr>
      <w:proofErr w:type="gramStart"/>
      <w:r w:rsidRPr="008E5D4C">
        <w:rPr>
          <w:rFonts w:eastAsiaTheme="minorHAnsi"/>
          <w:lang w:eastAsia="en-US"/>
        </w:rPr>
        <w:t>о назначении</w:t>
      </w:r>
      <w:r w:rsidR="00BD12B5" w:rsidRPr="008E5D4C">
        <w:rPr>
          <w:rFonts w:eastAsiaTheme="minorHAnsi"/>
          <w:lang w:eastAsia="en-US"/>
        </w:rPr>
        <w:t xml:space="preserve"> </w:t>
      </w:r>
      <w:r w:rsidRPr="008E5D4C">
        <w:rPr>
          <w:rFonts w:eastAsiaTheme="minorHAnsi"/>
          <w:lang w:eastAsia="en-US"/>
        </w:rPr>
        <w:t>пенсии</w:t>
      </w:r>
      <w:r w:rsidR="00BD12B5" w:rsidRPr="008E5D4C">
        <w:rPr>
          <w:rFonts w:eastAsiaTheme="minorHAnsi"/>
          <w:lang w:eastAsia="en-US"/>
        </w:rPr>
        <w:t xml:space="preserve"> </w:t>
      </w:r>
      <w:r w:rsidRPr="008E5D4C">
        <w:rPr>
          <w:rFonts w:eastAsiaTheme="minorHAnsi"/>
          <w:lang w:eastAsia="en-US"/>
        </w:rPr>
        <w:t>за</w:t>
      </w:r>
      <w:r w:rsidR="00BD12B5" w:rsidRPr="008E5D4C">
        <w:rPr>
          <w:rFonts w:eastAsiaTheme="minorHAnsi"/>
          <w:lang w:eastAsia="en-US"/>
        </w:rPr>
        <w:t xml:space="preserve"> </w:t>
      </w:r>
      <w:r w:rsidRPr="008E5D4C">
        <w:rPr>
          <w:rFonts w:eastAsiaTheme="minorHAnsi"/>
          <w:lang w:eastAsia="en-US"/>
        </w:rPr>
        <w:t>выслугу</w:t>
      </w:r>
      <w:r w:rsidR="00BD12B5" w:rsidRPr="008E5D4C">
        <w:rPr>
          <w:rFonts w:eastAsiaTheme="minorHAnsi"/>
          <w:lang w:eastAsia="en-US"/>
        </w:rPr>
        <w:t xml:space="preserve"> </w:t>
      </w:r>
      <w:r w:rsidRPr="008E5D4C">
        <w:rPr>
          <w:rFonts w:eastAsiaTheme="minorHAnsi"/>
          <w:lang w:eastAsia="en-US"/>
        </w:rPr>
        <w:t>лет,</w:t>
      </w:r>
      <w:r w:rsidR="00BD12B5" w:rsidRPr="008E5D4C">
        <w:rPr>
          <w:rFonts w:eastAsiaTheme="minorHAnsi"/>
          <w:lang w:eastAsia="en-US"/>
        </w:rPr>
        <w:t xml:space="preserve"> </w:t>
      </w:r>
      <w:r w:rsidRPr="008E5D4C">
        <w:rPr>
          <w:rFonts w:eastAsiaTheme="minorHAnsi"/>
          <w:lang w:eastAsia="en-US"/>
        </w:rPr>
        <w:t>установленной</w:t>
      </w:r>
      <w:r w:rsidR="00BD12B5" w:rsidRPr="008E5D4C">
        <w:rPr>
          <w:rFonts w:eastAsiaTheme="minorHAnsi"/>
          <w:lang w:eastAsia="en-US"/>
        </w:rPr>
        <w:t xml:space="preserve"> </w:t>
      </w:r>
      <w:r w:rsidRPr="008E5D4C">
        <w:rPr>
          <w:rFonts w:eastAsiaTheme="minorHAnsi"/>
          <w:lang w:eastAsia="en-US"/>
        </w:rPr>
        <w:t>федеральным</w:t>
      </w:r>
      <w:r w:rsidR="008652F5" w:rsidRPr="008E5D4C">
        <w:rPr>
          <w:rFonts w:eastAsiaTheme="minorHAnsi"/>
          <w:lang w:eastAsia="en-US"/>
        </w:rPr>
        <w:t xml:space="preserve"> </w:t>
      </w:r>
      <w:r w:rsidRPr="008E5D4C">
        <w:rPr>
          <w:rFonts w:eastAsiaTheme="minorHAnsi"/>
          <w:lang w:eastAsia="en-US"/>
        </w:rPr>
        <w:t>законодательством, ежемесячного пожизненного содержания или дополнительного</w:t>
      </w:r>
      <w:r w:rsidR="008652F5" w:rsidRPr="008E5D4C">
        <w:rPr>
          <w:rFonts w:eastAsiaTheme="minorHAnsi"/>
          <w:lang w:eastAsia="en-US"/>
        </w:rPr>
        <w:t xml:space="preserve"> </w:t>
      </w:r>
      <w:r w:rsidRPr="008E5D4C">
        <w:rPr>
          <w:rFonts w:eastAsiaTheme="minorHAnsi"/>
          <w:lang w:eastAsia="en-US"/>
        </w:rPr>
        <w:t>ежемесячного</w:t>
      </w:r>
      <w:r w:rsidR="00BD12B5" w:rsidRPr="008E5D4C">
        <w:rPr>
          <w:rFonts w:eastAsiaTheme="minorHAnsi"/>
          <w:lang w:eastAsia="en-US"/>
        </w:rPr>
        <w:t xml:space="preserve"> </w:t>
      </w:r>
      <w:r w:rsidRPr="008E5D4C">
        <w:rPr>
          <w:rFonts w:eastAsiaTheme="minorHAnsi"/>
          <w:lang w:eastAsia="en-US"/>
        </w:rPr>
        <w:t>материального</w:t>
      </w:r>
      <w:r w:rsidR="00BD12B5" w:rsidRPr="008E5D4C">
        <w:rPr>
          <w:rFonts w:eastAsiaTheme="minorHAnsi"/>
          <w:lang w:eastAsia="en-US"/>
        </w:rPr>
        <w:t xml:space="preserve"> </w:t>
      </w:r>
      <w:r w:rsidRPr="008E5D4C">
        <w:rPr>
          <w:rFonts w:eastAsiaTheme="minorHAnsi"/>
          <w:lang w:eastAsia="en-US"/>
        </w:rPr>
        <w:t>обеспечения,</w:t>
      </w:r>
      <w:r w:rsidR="00BD12B5" w:rsidRPr="008E5D4C">
        <w:rPr>
          <w:rFonts w:eastAsiaTheme="minorHAnsi"/>
          <w:lang w:eastAsia="en-US"/>
        </w:rPr>
        <w:t xml:space="preserve"> </w:t>
      </w:r>
      <w:r w:rsidRPr="008E5D4C">
        <w:rPr>
          <w:rFonts w:eastAsiaTheme="minorHAnsi"/>
          <w:lang w:eastAsia="en-US"/>
        </w:rPr>
        <w:t>или дополнительного пожизненного</w:t>
      </w:r>
      <w:r w:rsidR="008652F5" w:rsidRPr="008E5D4C">
        <w:rPr>
          <w:rFonts w:eastAsiaTheme="minorHAnsi"/>
          <w:lang w:eastAsia="en-US"/>
        </w:rPr>
        <w:t xml:space="preserve"> </w:t>
      </w:r>
      <w:r w:rsidRPr="008E5D4C">
        <w:rPr>
          <w:rFonts w:eastAsiaTheme="minorHAnsi"/>
          <w:lang w:eastAsia="en-US"/>
        </w:rPr>
        <w:t>ежемесячного</w:t>
      </w:r>
      <w:r w:rsidR="00BD12B5" w:rsidRPr="008E5D4C">
        <w:rPr>
          <w:rFonts w:eastAsiaTheme="minorHAnsi"/>
          <w:lang w:eastAsia="en-US"/>
        </w:rPr>
        <w:t xml:space="preserve"> </w:t>
      </w:r>
      <w:r w:rsidRPr="008E5D4C">
        <w:rPr>
          <w:rFonts w:eastAsiaTheme="minorHAnsi"/>
          <w:lang w:eastAsia="en-US"/>
        </w:rPr>
        <w:t>материального</w:t>
      </w:r>
      <w:r w:rsidR="00BD12B5" w:rsidRPr="008E5D4C">
        <w:rPr>
          <w:rFonts w:eastAsiaTheme="minorHAnsi"/>
          <w:lang w:eastAsia="en-US"/>
        </w:rPr>
        <w:t xml:space="preserve"> </w:t>
      </w:r>
      <w:r w:rsidRPr="008E5D4C">
        <w:rPr>
          <w:rFonts w:eastAsiaTheme="minorHAnsi"/>
          <w:lang w:eastAsia="en-US"/>
        </w:rPr>
        <w:t>обеспечения</w:t>
      </w:r>
      <w:r w:rsidR="00BD12B5" w:rsidRPr="008E5D4C">
        <w:rPr>
          <w:rFonts w:eastAsiaTheme="minorHAnsi"/>
          <w:lang w:eastAsia="en-US"/>
        </w:rPr>
        <w:t xml:space="preserve"> </w:t>
      </w:r>
      <w:r w:rsidRPr="008E5D4C">
        <w:rPr>
          <w:rFonts w:eastAsiaTheme="minorHAnsi"/>
          <w:lang w:eastAsia="en-US"/>
        </w:rPr>
        <w:t>в</w:t>
      </w:r>
      <w:r w:rsidR="00BD12B5" w:rsidRPr="008E5D4C">
        <w:rPr>
          <w:rFonts w:eastAsiaTheme="minorHAnsi"/>
          <w:lang w:eastAsia="en-US"/>
        </w:rPr>
        <w:t xml:space="preserve"> </w:t>
      </w:r>
      <w:r w:rsidRPr="008E5D4C">
        <w:rPr>
          <w:rFonts w:eastAsiaTheme="minorHAnsi"/>
          <w:lang w:eastAsia="en-US"/>
        </w:rPr>
        <w:t>соответствии</w:t>
      </w:r>
      <w:r w:rsidR="00BD12B5" w:rsidRPr="008E5D4C">
        <w:rPr>
          <w:rFonts w:eastAsiaTheme="minorHAnsi"/>
          <w:lang w:eastAsia="en-US"/>
        </w:rPr>
        <w:t xml:space="preserve"> </w:t>
      </w:r>
      <w:r w:rsidRPr="008E5D4C">
        <w:rPr>
          <w:rFonts w:eastAsiaTheme="minorHAnsi"/>
          <w:lang w:eastAsia="en-US"/>
        </w:rPr>
        <w:t>с</w:t>
      </w:r>
      <w:r w:rsidR="00BD12B5" w:rsidRPr="008E5D4C">
        <w:rPr>
          <w:rFonts w:eastAsiaTheme="minorHAnsi"/>
          <w:lang w:eastAsia="en-US"/>
        </w:rPr>
        <w:t xml:space="preserve"> </w:t>
      </w:r>
      <w:r w:rsidRPr="008E5D4C">
        <w:rPr>
          <w:rFonts w:eastAsiaTheme="minorHAnsi"/>
          <w:lang w:eastAsia="en-US"/>
        </w:rPr>
        <w:t>федеральным</w:t>
      </w:r>
      <w:r w:rsidR="008652F5" w:rsidRPr="008E5D4C">
        <w:rPr>
          <w:rFonts w:eastAsiaTheme="minorHAnsi"/>
          <w:lang w:eastAsia="en-US"/>
        </w:rPr>
        <w:t xml:space="preserve"> </w:t>
      </w:r>
      <w:r w:rsidRPr="008E5D4C">
        <w:rPr>
          <w:rFonts w:eastAsiaTheme="minorHAnsi"/>
          <w:lang w:eastAsia="en-US"/>
        </w:rPr>
        <w:t>законодательством;</w:t>
      </w:r>
      <w:proofErr w:type="gramEnd"/>
    </w:p>
    <w:p w:rsidR="004E3B6C" w:rsidRPr="008E5D4C" w:rsidRDefault="004E3B6C" w:rsidP="008652F5">
      <w:pPr>
        <w:autoSpaceDE w:val="0"/>
        <w:autoSpaceDN w:val="0"/>
        <w:adjustRightInd w:val="0"/>
        <w:ind w:firstLine="567"/>
        <w:jc w:val="both"/>
        <w:rPr>
          <w:rFonts w:eastAsiaTheme="minorHAnsi"/>
          <w:lang w:eastAsia="en-US"/>
        </w:rPr>
      </w:pPr>
      <w:r w:rsidRPr="008E5D4C">
        <w:rPr>
          <w:rFonts w:eastAsiaTheme="minorHAnsi"/>
          <w:lang w:eastAsia="en-US"/>
        </w:rPr>
        <w:t>о назначении пенсии за выслугу лет или ежемесячной доплаты к страховой</w:t>
      </w:r>
      <w:r w:rsidR="008652F5" w:rsidRPr="008E5D4C">
        <w:rPr>
          <w:rFonts w:eastAsiaTheme="minorHAnsi"/>
          <w:lang w:eastAsia="en-US"/>
        </w:rPr>
        <w:t xml:space="preserve"> </w:t>
      </w:r>
      <w:r w:rsidRPr="008E5D4C">
        <w:rPr>
          <w:rFonts w:eastAsiaTheme="minorHAnsi"/>
          <w:lang w:eastAsia="en-US"/>
        </w:rPr>
        <w:t>пенсии</w:t>
      </w:r>
      <w:r w:rsidR="00BD12B5" w:rsidRPr="008E5D4C">
        <w:rPr>
          <w:rFonts w:eastAsiaTheme="minorHAnsi"/>
          <w:lang w:eastAsia="en-US"/>
        </w:rPr>
        <w:t xml:space="preserve"> </w:t>
      </w:r>
      <w:r w:rsidRPr="008E5D4C">
        <w:rPr>
          <w:rFonts w:eastAsiaTheme="minorHAnsi"/>
          <w:lang w:eastAsia="en-US"/>
        </w:rPr>
        <w:t>органами</w:t>
      </w:r>
      <w:r w:rsidR="00BD12B5" w:rsidRPr="008E5D4C">
        <w:rPr>
          <w:rFonts w:eastAsiaTheme="minorHAnsi"/>
          <w:lang w:eastAsia="en-US"/>
        </w:rPr>
        <w:t xml:space="preserve"> </w:t>
      </w:r>
      <w:r w:rsidRPr="008E5D4C">
        <w:rPr>
          <w:rFonts w:eastAsiaTheme="minorHAnsi"/>
          <w:lang w:eastAsia="en-US"/>
        </w:rPr>
        <w:t>государственной власти Республики Саха (Якутия), органами</w:t>
      </w:r>
      <w:r w:rsidR="008652F5" w:rsidRPr="008E5D4C">
        <w:rPr>
          <w:rFonts w:eastAsiaTheme="minorHAnsi"/>
          <w:lang w:eastAsia="en-US"/>
        </w:rPr>
        <w:t xml:space="preserve"> </w:t>
      </w:r>
      <w:r w:rsidRPr="008E5D4C">
        <w:rPr>
          <w:rFonts w:eastAsiaTheme="minorHAnsi"/>
          <w:lang w:eastAsia="en-US"/>
        </w:rPr>
        <w:t>государственной власти субъектов Российской Федерации;</w:t>
      </w:r>
    </w:p>
    <w:p w:rsidR="004E3B6C" w:rsidRPr="008E5D4C" w:rsidRDefault="004E3B6C" w:rsidP="008652F5">
      <w:pPr>
        <w:autoSpaceDE w:val="0"/>
        <w:autoSpaceDN w:val="0"/>
        <w:adjustRightInd w:val="0"/>
        <w:ind w:firstLine="567"/>
        <w:jc w:val="both"/>
        <w:rPr>
          <w:rFonts w:eastAsiaTheme="minorHAnsi"/>
          <w:lang w:eastAsia="en-US"/>
        </w:rPr>
      </w:pPr>
      <w:r w:rsidRPr="008E5D4C">
        <w:rPr>
          <w:rFonts w:eastAsiaTheme="minorHAnsi"/>
          <w:lang w:eastAsia="en-US"/>
        </w:rPr>
        <w:t>о назначении пенсии за выслугу лет или ежемесячной доплаты к страховой</w:t>
      </w:r>
      <w:r w:rsidR="00BD12B5" w:rsidRPr="008E5D4C">
        <w:rPr>
          <w:rFonts w:eastAsiaTheme="minorHAnsi"/>
          <w:lang w:eastAsia="en-US"/>
        </w:rPr>
        <w:t xml:space="preserve"> </w:t>
      </w:r>
      <w:r w:rsidRPr="008E5D4C">
        <w:rPr>
          <w:rFonts w:eastAsiaTheme="minorHAnsi"/>
          <w:lang w:eastAsia="en-US"/>
        </w:rPr>
        <w:t>пенсии органами местного самоуправления других муниципальных образований.</w:t>
      </w:r>
    </w:p>
    <w:p w:rsidR="004E3B6C" w:rsidRPr="008E5D4C" w:rsidRDefault="004E3B6C" w:rsidP="008652F5">
      <w:pPr>
        <w:autoSpaceDE w:val="0"/>
        <w:autoSpaceDN w:val="0"/>
        <w:adjustRightInd w:val="0"/>
        <w:ind w:firstLine="567"/>
        <w:jc w:val="both"/>
        <w:rPr>
          <w:rFonts w:eastAsiaTheme="minorHAnsi"/>
          <w:lang w:eastAsia="en-US"/>
        </w:rPr>
      </w:pPr>
      <w:r w:rsidRPr="008E5D4C">
        <w:rPr>
          <w:rFonts w:eastAsiaTheme="minorHAnsi"/>
          <w:lang w:eastAsia="en-US"/>
        </w:rPr>
        <w:t>Я даю согласие на обработку моих персональных данных.</w:t>
      </w:r>
    </w:p>
    <w:p w:rsidR="004E3B6C" w:rsidRPr="008E5D4C" w:rsidRDefault="004E3B6C" w:rsidP="004E3B6C">
      <w:pPr>
        <w:autoSpaceDE w:val="0"/>
        <w:autoSpaceDN w:val="0"/>
        <w:adjustRightInd w:val="0"/>
        <w:ind w:left="360"/>
        <w:jc w:val="both"/>
        <w:rPr>
          <w:rFonts w:eastAsiaTheme="minorHAnsi"/>
          <w:lang w:eastAsia="en-US"/>
        </w:rPr>
      </w:pPr>
    </w:p>
    <w:tbl>
      <w:tblPr>
        <w:tblW w:w="5000" w:type="pct"/>
        <w:tblCellMar>
          <w:top w:w="102" w:type="dxa"/>
          <w:left w:w="62" w:type="dxa"/>
          <w:bottom w:w="102" w:type="dxa"/>
          <w:right w:w="62" w:type="dxa"/>
        </w:tblCellMar>
        <w:tblLook w:val="0000"/>
      </w:tblPr>
      <w:tblGrid>
        <w:gridCol w:w="1806"/>
        <w:gridCol w:w="1805"/>
        <w:gridCol w:w="1805"/>
        <w:gridCol w:w="4912"/>
      </w:tblGrid>
      <w:tr w:rsidR="004E3B6C" w:rsidRPr="008E5D4C" w:rsidTr="008652F5">
        <w:tc>
          <w:tcPr>
            <w:tcW w:w="874" w:type="pct"/>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360"/>
              <w:rPr>
                <w:rFonts w:eastAsiaTheme="minorHAnsi"/>
                <w:lang w:eastAsia="en-US"/>
              </w:rPr>
            </w:pPr>
          </w:p>
        </w:tc>
        <w:tc>
          <w:tcPr>
            <w:tcW w:w="874" w:type="pct"/>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360"/>
              <w:rPr>
                <w:rFonts w:eastAsiaTheme="minorHAnsi"/>
                <w:lang w:eastAsia="en-US"/>
              </w:rPr>
            </w:pPr>
          </w:p>
        </w:tc>
        <w:tc>
          <w:tcPr>
            <w:tcW w:w="874" w:type="pct"/>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360"/>
              <w:rPr>
                <w:rFonts w:eastAsiaTheme="minorHAnsi"/>
                <w:lang w:eastAsia="en-US"/>
              </w:rPr>
            </w:pPr>
          </w:p>
        </w:tc>
        <w:tc>
          <w:tcPr>
            <w:tcW w:w="2378" w:type="pct"/>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360"/>
              <w:rPr>
                <w:rFonts w:eastAsiaTheme="minorHAnsi"/>
                <w:lang w:eastAsia="en-US"/>
              </w:rPr>
            </w:pPr>
          </w:p>
        </w:tc>
      </w:tr>
      <w:tr w:rsidR="004E3B6C" w:rsidRPr="008E5D4C" w:rsidTr="008652F5">
        <w:tc>
          <w:tcPr>
            <w:tcW w:w="2622" w:type="pct"/>
            <w:gridSpan w:val="3"/>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360"/>
              <w:jc w:val="center"/>
              <w:rPr>
                <w:rFonts w:eastAsiaTheme="minorHAnsi"/>
                <w:lang w:eastAsia="en-US"/>
              </w:rPr>
            </w:pPr>
            <w:r w:rsidRPr="008E5D4C">
              <w:rPr>
                <w:rFonts w:eastAsiaTheme="minorHAnsi"/>
                <w:lang w:eastAsia="en-US"/>
              </w:rPr>
              <w:t>Дата</w:t>
            </w:r>
          </w:p>
        </w:tc>
        <w:tc>
          <w:tcPr>
            <w:tcW w:w="2378" w:type="pct"/>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360"/>
              <w:jc w:val="center"/>
              <w:rPr>
                <w:rFonts w:eastAsiaTheme="minorHAnsi"/>
                <w:lang w:eastAsia="en-US"/>
              </w:rPr>
            </w:pPr>
            <w:r w:rsidRPr="008E5D4C">
              <w:rPr>
                <w:rFonts w:eastAsiaTheme="minorHAnsi"/>
                <w:lang w:eastAsia="en-US"/>
              </w:rPr>
              <w:t>Подпись заявителя</w:t>
            </w:r>
          </w:p>
        </w:tc>
      </w:tr>
    </w:tbl>
    <w:p w:rsidR="004E3B6C" w:rsidRPr="008E5D4C" w:rsidRDefault="004E3B6C" w:rsidP="004E3B6C">
      <w:pPr>
        <w:autoSpaceDE w:val="0"/>
        <w:autoSpaceDN w:val="0"/>
        <w:adjustRightInd w:val="0"/>
        <w:ind w:left="360"/>
        <w:jc w:val="both"/>
        <w:rPr>
          <w:rFonts w:eastAsiaTheme="minorHAnsi"/>
          <w:lang w:eastAsia="en-US"/>
        </w:rPr>
      </w:pPr>
    </w:p>
    <w:p w:rsidR="004E3B6C" w:rsidRPr="008E5D4C" w:rsidRDefault="004E3B6C" w:rsidP="004E3B6C">
      <w:pPr>
        <w:autoSpaceDE w:val="0"/>
        <w:autoSpaceDN w:val="0"/>
        <w:adjustRightInd w:val="0"/>
        <w:ind w:left="360"/>
        <w:jc w:val="both"/>
        <w:rPr>
          <w:rFonts w:eastAsiaTheme="minorHAnsi"/>
          <w:lang w:eastAsia="en-US"/>
        </w:rPr>
      </w:pPr>
      <w:r w:rsidRPr="008E5D4C">
        <w:rPr>
          <w:rFonts w:eastAsiaTheme="minorHAnsi"/>
          <w:lang w:eastAsia="en-US"/>
        </w:rPr>
        <w:t>Расписка-уведомление</w:t>
      </w:r>
    </w:p>
    <w:p w:rsidR="004E3B6C" w:rsidRPr="008E5D4C" w:rsidRDefault="004E3B6C" w:rsidP="004E3B6C">
      <w:pPr>
        <w:autoSpaceDE w:val="0"/>
        <w:autoSpaceDN w:val="0"/>
        <w:adjustRightInd w:val="0"/>
        <w:ind w:left="360"/>
        <w:jc w:val="both"/>
        <w:rPr>
          <w:rFonts w:eastAsiaTheme="minorHAnsi"/>
          <w:lang w:eastAsia="en-US"/>
        </w:rPr>
      </w:pPr>
      <w:proofErr w:type="gramStart"/>
      <w:r w:rsidRPr="008E5D4C">
        <w:rPr>
          <w:rFonts w:eastAsiaTheme="minorHAnsi"/>
          <w:lang w:eastAsia="en-US"/>
        </w:rPr>
        <w:t>Приняты</w:t>
      </w:r>
      <w:proofErr w:type="gramEnd"/>
      <w:r w:rsidRPr="008E5D4C">
        <w:rPr>
          <w:rFonts w:eastAsiaTheme="minorHAnsi"/>
          <w:lang w:eastAsia="en-US"/>
        </w:rPr>
        <w:t xml:space="preserve"> заявление и документы от гр.___________________________________</w:t>
      </w:r>
    </w:p>
    <w:p w:rsidR="004E3B6C" w:rsidRPr="008E5D4C" w:rsidRDefault="004E3B6C" w:rsidP="004E3B6C">
      <w:pPr>
        <w:autoSpaceDE w:val="0"/>
        <w:autoSpaceDN w:val="0"/>
        <w:adjustRightInd w:val="0"/>
        <w:ind w:left="360"/>
        <w:jc w:val="both"/>
        <w:rPr>
          <w:rFonts w:eastAsiaTheme="minorHAnsi"/>
          <w:lang w:eastAsia="en-US"/>
        </w:rPr>
      </w:pPr>
    </w:p>
    <w:tbl>
      <w:tblPr>
        <w:tblW w:w="5000" w:type="pct"/>
        <w:tblCellMar>
          <w:top w:w="102" w:type="dxa"/>
          <w:left w:w="62" w:type="dxa"/>
          <w:bottom w:w="102" w:type="dxa"/>
          <w:right w:w="62" w:type="dxa"/>
        </w:tblCellMar>
        <w:tblLook w:val="0000"/>
      </w:tblPr>
      <w:tblGrid>
        <w:gridCol w:w="3545"/>
        <w:gridCol w:w="2995"/>
        <w:gridCol w:w="3788"/>
      </w:tblGrid>
      <w:tr w:rsidR="004E3B6C" w:rsidRPr="008E5D4C" w:rsidTr="00A25C2A">
        <w:tc>
          <w:tcPr>
            <w:tcW w:w="1716" w:type="pct"/>
            <w:vMerge w:val="restart"/>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360"/>
              <w:jc w:val="center"/>
              <w:rPr>
                <w:rFonts w:eastAsiaTheme="minorHAnsi"/>
                <w:lang w:eastAsia="en-US"/>
              </w:rPr>
            </w:pPr>
            <w:r w:rsidRPr="008E5D4C">
              <w:rPr>
                <w:rFonts w:eastAsiaTheme="minorHAnsi"/>
                <w:lang w:eastAsia="en-US"/>
              </w:rPr>
              <w:t>Регистрационный номер заявления</w:t>
            </w:r>
          </w:p>
        </w:tc>
        <w:tc>
          <w:tcPr>
            <w:tcW w:w="3284" w:type="pct"/>
            <w:gridSpan w:val="2"/>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360"/>
              <w:jc w:val="center"/>
              <w:rPr>
                <w:rFonts w:eastAsiaTheme="minorHAnsi"/>
                <w:lang w:eastAsia="en-US"/>
              </w:rPr>
            </w:pPr>
            <w:r w:rsidRPr="008E5D4C">
              <w:rPr>
                <w:rFonts w:eastAsiaTheme="minorHAnsi"/>
                <w:lang w:eastAsia="en-US"/>
              </w:rPr>
              <w:t>Принял</w:t>
            </w:r>
          </w:p>
        </w:tc>
      </w:tr>
      <w:tr w:rsidR="004E3B6C" w:rsidRPr="008E5D4C" w:rsidTr="00A25C2A">
        <w:tc>
          <w:tcPr>
            <w:tcW w:w="1716" w:type="pct"/>
            <w:vMerge/>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360"/>
              <w:jc w:val="both"/>
              <w:rPr>
                <w:rFonts w:eastAsiaTheme="minorHAnsi"/>
                <w:lang w:eastAsia="en-US"/>
              </w:rPr>
            </w:pPr>
          </w:p>
        </w:tc>
        <w:tc>
          <w:tcPr>
            <w:tcW w:w="1450" w:type="pct"/>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360"/>
              <w:jc w:val="center"/>
              <w:rPr>
                <w:rFonts w:eastAsiaTheme="minorHAnsi"/>
                <w:lang w:eastAsia="en-US"/>
              </w:rPr>
            </w:pPr>
            <w:r w:rsidRPr="008E5D4C">
              <w:rPr>
                <w:rFonts w:eastAsiaTheme="minorHAnsi"/>
                <w:lang w:eastAsia="en-US"/>
              </w:rPr>
              <w:t>Дата приема заявления</w:t>
            </w:r>
          </w:p>
        </w:tc>
        <w:tc>
          <w:tcPr>
            <w:tcW w:w="1834" w:type="pct"/>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360"/>
              <w:jc w:val="center"/>
              <w:rPr>
                <w:rFonts w:eastAsiaTheme="minorHAnsi"/>
                <w:lang w:eastAsia="en-US"/>
              </w:rPr>
            </w:pPr>
            <w:r w:rsidRPr="008E5D4C">
              <w:rPr>
                <w:rFonts w:eastAsiaTheme="minorHAnsi"/>
                <w:lang w:eastAsia="en-US"/>
              </w:rPr>
              <w:t>Подпись специалиста</w:t>
            </w:r>
          </w:p>
        </w:tc>
      </w:tr>
      <w:tr w:rsidR="004E3B6C" w:rsidRPr="008E5D4C" w:rsidTr="00A25C2A">
        <w:tc>
          <w:tcPr>
            <w:tcW w:w="1716" w:type="pct"/>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360"/>
              <w:rPr>
                <w:rFonts w:eastAsiaTheme="minorHAnsi"/>
                <w:lang w:eastAsia="en-US"/>
              </w:rPr>
            </w:pPr>
          </w:p>
        </w:tc>
        <w:tc>
          <w:tcPr>
            <w:tcW w:w="1450" w:type="pct"/>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360"/>
              <w:rPr>
                <w:rFonts w:eastAsiaTheme="minorHAnsi"/>
                <w:lang w:eastAsia="en-US"/>
              </w:rPr>
            </w:pPr>
          </w:p>
        </w:tc>
        <w:tc>
          <w:tcPr>
            <w:tcW w:w="1834" w:type="pct"/>
            <w:tcBorders>
              <w:top w:val="single" w:sz="4" w:space="0" w:color="auto"/>
              <w:left w:val="single" w:sz="4" w:space="0" w:color="auto"/>
              <w:bottom w:val="single" w:sz="4" w:space="0" w:color="auto"/>
              <w:right w:val="single" w:sz="4" w:space="0" w:color="auto"/>
            </w:tcBorders>
          </w:tcPr>
          <w:p w:rsidR="004E3B6C" w:rsidRPr="008E5D4C" w:rsidRDefault="004E3B6C" w:rsidP="004E3B6C">
            <w:pPr>
              <w:autoSpaceDE w:val="0"/>
              <w:autoSpaceDN w:val="0"/>
              <w:adjustRightInd w:val="0"/>
              <w:ind w:left="360"/>
              <w:rPr>
                <w:rFonts w:eastAsiaTheme="minorHAnsi"/>
                <w:lang w:eastAsia="en-US"/>
              </w:rPr>
            </w:pPr>
          </w:p>
        </w:tc>
      </w:tr>
    </w:tbl>
    <w:p w:rsidR="004E3B6C" w:rsidRPr="008E5D4C" w:rsidRDefault="004E3B6C" w:rsidP="004E3B6C">
      <w:pPr>
        <w:autoSpaceDE w:val="0"/>
        <w:autoSpaceDN w:val="0"/>
        <w:adjustRightInd w:val="0"/>
        <w:ind w:left="360"/>
        <w:jc w:val="both"/>
        <w:rPr>
          <w:rFonts w:eastAsiaTheme="minorHAnsi"/>
          <w:lang w:eastAsia="en-US"/>
        </w:rPr>
      </w:pPr>
    </w:p>
    <w:p w:rsidR="004E3B6C" w:rsidRPr="008E5D4C" w:rsidRDefault="00BD12B5" w:rsidP="00BD12B5">
      <w:pPr>
        <w:autoSpaceDE w:val="0"/>
        <w:autoSpaceDN w:val="0"/>
        <w:adjustRightInd w:val="0"/>
        <w:jc w:val="both"/>
        <w:rPr>
          <w:rFonts w:eastAsiaTheme="minorHAnsi"/>
          <w:lang w:eastAsia="en-US"/>
        </w:rPr>
      </w:pPr>
      <w:r w:rsidRPr="008E5D4C">
        <w:rPr>
          <w:rFonts w:eastAsiaTheme="minorHAnsi"/>
          <w:lang w:eastAsia="en-US"/>
        </w:rPr>
        <w:t>_______</w:t>
      </w:r>
      <w:r w:rsidR="004E3B6C" w:rsidRPr="008E5D4C">
        <w:rPr>
          <w:rFonts w:eastAsiaTheme="minorHAnsi"/>
          <w:lang w:eastAsia="en-US"/>
        </w:rPr>
        <w:t>______________________________________________________________________</w:t>
      </w:r>
      <w:r w:rsidRPr="008E5D4C">
        <w:rPr>
          <w:rFonts w:eastAsiaTheme="minorHAnsi"/>
          <w:lang w:eastAsia="en-US"/>
        </w:rPr>
        <w:t>_______</w:t>
      </w:r>
      <w:r w:rsidR="004E3B6C" w:rsidRPr="008E5D4C">
        <w:rPr>
          <w:rFonts w:eastAsiaTheme="minorHAnsi"/>
          <w:lang w:eastAsia="en-US"/>
        </w:rPr>
        <w:t>_</w:t>
      </w:r>
    </w:p>
    <w:p w:rsidR="004E3B6C" w:rsidRPr="008E5D4C" w:rsidRDefault="004E3B6C" w:rsidP="008652F5">
      <w:pPr>
        <w:autoSpaceDE w:val="0"/>
        <w:autoSpaceDN w:val="0"/>
        <w:adjustRightInd w:val="0"/>
        <w:jc w:val="center"/>
        <w:rPr>
          <w:rFonts w:eastAsiaTheme="minorHAnsi"/>
          <w:i/>
          <w:sz w:val="20"/>
          <w:szCs w:val="20"/>
          <w:lang w:eastAsia="en-US"/>
        </w:rPr>
      </w:pPr>
      <w:r w:rsidRPr="008E5D4C">
        <w:rPr>
          <w:rFonts w:eastAsiaTheme="minorHAnsi"/>
          <w:i/>
          <w:sz w:val="20"/>
          <w:szCs w:val="20"/>
          <w:lang w:eastAsia="en-US"/>
        </w:rPr>
        <w:t>(линия отреза)</w:t>
      </w:r>
    </w:p>
    <w:p w:rsidR="004E3B6C" w:rsidRPr="008E5D4C" w:rsidRDefault="004E3B6C" w:rsidP="004E3B6C">
      <w:pPr>
        <w:autoSpaceDE w:val="0"/>
        <w:autoSpaceDN w:val="0"/>
        <w:adjustRightInd w:val="0"/>
        <w:ind w:left="360"/>
        <w:jc w:val="both"/>
        <w:rPr>
          <w:rFonts w:eastAsiaTheme="minorHAnsi"/>
          <w:lang w:eastAsia="en-US"/>
        </w:rPr>
      </w:pPr>
    </w:p>
    <w:p w:rsidR="004E3B6C" w:rsidRPr="008E5D4C" w:rsidRDefault="004E3B6C" w:rsidP="004E3B6C">
      <w:pPr>
        <w:autoSpaceDE w:val="0"/>
        <w:autoSpaceDN w:val="0"/>
        <w:adjustRightInd w:val="0"/>
        <w:ind w:left="360"/>
        <w:jc w:val="both"/>
        <w:rPr>
          <w:rFonts w:eastAsiaTheme="minorHAnsi"/>
          <w:lang w:eastAsia="en-US"/>
        </w:rPr>
      </w:pPr>
      <w:r w:rsidRPr="008E5D4C">
        <w:rPr>
          <w:rFonts w:eastAsiaTheme="minorHAnsi"/>
          <w:lang w:eastAsia="en-US"/>
        </w:rPr>
        <w:t>Расписка-уведомление</w:t>
      </w:r>
    </w:p>
    <w:p w:rsidR="004E3B6C" w:rsidRPr="008E5D4C" w:rsidRDefault="004E3B6C" w:rsidP="004E3B6C">
      <w:pPr>
        <w:autoSpaceDE w:val="0"/>
        <w:autoSpaceDN w:val="0"/>
        <w:adjustRightInd w:val="0"/>
        <w:ind w:left="360"/>
        <w:jc w:val="both"/>
        <w:rPr>
          <w:rFonts w:eastAsiaTheme="minorHAnsi"/>
          <w:lang w:eastAsia="en-US"/>
        </w:rPr>
      </w:pPr>
      <w:proofErr w:type="gramStart"/>
      <w:r w:rsidRPr="008E5D4C">
        <w:rPr>
          <w:rFonts w:eastAsiaTheme="minorHAnsi"/>
          <w:lang w:eastAsia="en-US"/>
        </w:rPr>
        <w:t>Приняты</w:t>
      </w:r>
      <w:proofErr w:type="gramEnd"/>
      <w:r w:rsidRPr="008E5D4C">
        <w:rPr>
          <w:rFonts w:eastAsiaTheme="minorHAnsi"/>
          <w:lang w:eastAsia="en-US"/>
        </w:rPr>
        <w:t xml:space="preserve"> заявление и документы от гр. __________________________________</w:t>
      </w:r>
    </w:p>
    <w:p w:rsidR="004E3B6C" w:rsidRPr="008E5D4C" w:rsidRDefault="004E3B6C" w:rsidP="004E3B6C">
      <w:pPr>
        <w:autoSpaceDE w:val="0"/>
        <w:autoSpaceDN w:val="0"/>
        <w:adjustRightInd w:val="0"/>
        <w:ind w:left="360"/>
        <w:jc w:val="both"/>
        <w:rPr>
          <w:rFonts w:eastAsiaTheme="minorHAnsi"/>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545"/>
        <w:gridCol w:w="2995"/>
        <w:gridCol w:w="3788"/>
      </w:tblGrid>
      <w:tr w:rsidR="004E3B6C" w:rsidRPr="008E5D4C" w:rsidTr="00BD12B5">
        <w:trPr>
          <w:jc w:val="center"/>
        </w:trPr>
        <w:tc>
          <w:tcPr>
            <w:tcW w:w="1716" w:type="pct"/>
            <w:vMerge w:val="restart"/>
          </w:tcPr>
          <w:p w:rsidR="004E3B6C" w:rsidRPr="008E5D4C" w:rsidRDefault="004E3B6C" w:rsidP="008652F5">
            <w:pPr>
              <w:autoSpaceDE w:val="0"/>
              <w:autoSpaceDN w:val="0"/>
              <w:adjustRightInd w:val="0"/>
              <w:jc w:val="center"/>
              <w:rPr>
                <w:rFonts w:eastAsiaTheme="minorHAnsi"/>
                <w:lang w:eastAsia="en-US"/>
              </w:rPr>
            </w:pPr>
            <w:r w:rsidRPr="008E5D4C">
              <w:rPr>
                <w:rFonts w:eastAsiaTheme="minorHAnsi"/>
                <w:lang w:eastAsia="en-US"/>
              </w:rPr>
              <w:t>Регистрационный номер заявления</w:t>
            </w:r>
          </w:p>
        </w:tc>
        <w:tc>
          <w:tcPr>
            <w:tcW w:w="3284" w:type="pct"/>
            <w:gridSpan w:val="2"/>
          </w:tcPr>
          <w:p w:rsidR="004E3B6C" w:rsidRPr="008E5D4C" w:rsidRDefault="004E3B6C" w:rsidP="008652F5">
            <w:pPr>
              <w:autoSpaceDE w:val="0"/>
              <w:autoSpaceDN w:val="0"/>
              <w:adjustRightInd w:val="0"/>
              <w:jc w:val="center"/>
              <w:rPr>
                <w:rFonts w:eastAsiaTheme="minorHAnsi"/>
                <w:lang w:eastAsia="en-US"/>
              </w:rPr>
            </w:pPr>
            <w:r w:rsidRPr="008E5D4C">
              <w:rPr>
                <w:rFonts w:eastAsiaTheme="minorHAnsi"/>
                <w:lang w:eastAsia="en-US"/>
              </w:rPr>
              <w:t>Принял</w:t>
            </w:r>
          </w:p>
        </w:tc>
      </w:tr>
      <w:tr w:rsidR="004E3B6C" w:rsidRPr="008E5D4C" w:rsidTr="00BD12B5">
        <w:trPr>
          <w:jc w:val="center"/>
        </w:trPr>
        <w:tc>
          <w:tcPr>
            <w:tcW w:w="1716" w:type="pct"/>
            <w:vMerge/>
          </w:tcPr>
          <w:p w:rsidR="004E3B6C" w:rsidRPr="008E5D4C" w:rsidRDefault="004E3B6C" w:rsidP="008652F5">
            <w:pPr>
              <w:autoSpaceDE w:val="0"/>
              <w:autoSpaceDN w:val="0"/>
              <w:adjustRightInd w:val="0"/>
              <w:jc w:val="both"/>
              <w:rPr>
                <w:rFonts w:eastAsiaTheme="minorHAnsi"/>
                <w:lang w:eastAsia="en-US"/>
              </w:rPr>
            </w:pPr>
          </w:p>
        </w:tc>
        <w:tc>
          <w:tcPr>
            <w:tcW w:w="1450" w:type="pct"/>
          </w:tcPr>
          <w:p w:rsidR="004E3B6C" w:rsidRPr="008E5D4C" w:rsidRDefault="004E3B6C" w:rsidP="008652F5">
            <w:pPr>
              <w:autoSpaceDE w:val="0"/>
              <w:autoSpaceDN w:val="0"/>
              <w:adjustRightInd w:val="0"/>
              <w:jc w:val="center"/>
              <w:rPr>
                <w:rFonts w:eastAsiaTheme="minorHAnsi"/>
                <w:lang w:eastAsia="en-US"/>
              </w:rPr>
            </w:pPr>
            <w:r w:rsidRPr="008E5D4C">
              <w:rPr>
                <w:rFonts w:eastAsiaTheme="minorHAnsi"/>
                <w:lang w:eastAsia="en-US"/>
              </w:rPr>
              <w:t>Дата приема заявления</w:t>
            </w:r>
          </w:p>
        </w:tc>
        <w:tc>
          <w:tcPr>
            <w:tcW w:w="1834" w:type="pct"/>
          </w:tcPr>
          <w:p w:rsidR="004E3B6C" w:rsidRPr="008E5D4C" w:rsidRDefault="004E3B6C" w:rsidP="008652F5">
            <w:pPr>
              <w:autoSpaceDE w:val="0"/>
              <w:autoSpaceDN w:val="0"/>
              <w:adjustRightInd w:val="0"/>
              <w:jc w:val="center"/>
              <w:rPr>
                <w:rFonts w:eastAsiaTheme="minorHAnsi"/>
                <w:lang w:eastAsia="en-US"/>
              </w:rPr>
            </w:pPr>
            <w:r w:rsidRPr="008E5D4C">
              <w:rPr>
                <w:rFonts w:eastAsiaTheme="minorHAnsi"/>
                <w:lang w:eastAsia="en-US"/>
              </w:rPr>
              <w:t>Подпись специалиста</w:t>
            </w:r>
          </w:p>
        </w:tc>
      </w:tr>
      <w:tr w:rsidR="004E3B6C" w:rsidRPr="008E5D4C" w:rsidTr="00BD12B5">
        <w:trPr>
          <w:jc w:val="center"/>
        </w:trPr>
        <w:tc>
          <w:tcPr>
            <w:tcW w:w="1716" w:type="pct"/>
          </w:tcPr>
          <w:p w:rsidR="004E3B6C" w:rsidRPr="008E5D4C" w:rsidRDefault="004E3B6C" w:rsidP="008652F5">
            <w:pPr>
              <w:autoSpaceDE w:val="0"/>
              <w:autoSpaceDN w:val="0"/>
              <w:adjustRightInd w:val="0"/>
              <w:rPr>
                <w:rFonts w:eastAsiaTheme="minorHAnsi"/>
                <w:lang w:eastAsia="en-US"/>
              </w:rPr>
            </w:pPr>
          </w:p>
        </w:tc>
        <w:tc>
          <w:tcPr>
            <w:tcW w:w="1450" w:type="pct"/>
          </w:tcPr>
          <w:p w:rsidR="004E3B6C" w:rsidRPr="008E5D4C" w:rsidRDefault="004E3B6C" w:rsidP="008652F5">
            <w:pPr>
              <w:autoSpaceDE w:val="0"/>
              <w:autoSpaceDN w:val="0"/>
              <w:adjustRightInd w:val="0"/>
              <w:rPr>
                <w:rFonts w:eastAsiaTheme="minorHAnsi"/>
                <w:lang w:eastAsia="en-US"/>
              </w:rPr>
            </w:pPr>
          </w:p>
        </w:tc>
        <w:tc>
          <w:tcPr>
            <w:tcW w:w="1834" w:type="pct"/>
          </w:tcPr>
          <w:p w:rsidR="004E3B6C" w:rsidRPr="008E5D4C" w:rsidRDefault="004E3B6C" w:rsidP="008652F5">
            <w:pPr>
              <w:autoSpaceDE w:val="0"/>
              <w:autoSpaceDN w:val="0"/>
              <w:adjustRightInd w:val="0"/>
              <w:rPr>
                <w:rFonts w:eastAsiaTheme="minorHAnsi"/>
                <w:lang w:eastAsia="en-US"/>
              </w:rPr>
            </w:pPr>
          </w:p>
        </w:tc>
      </w:tr>
    </w:tbl>
    <w:p w:rsidR="00BD12B5" w:rsidRPr="008E5D4C" w:rsidRDefault="00BD12B5" w:rsidP="00BD12B5">
      <w:pPr>
        <w:autoSpaceDE w:val="0"/>
        <w:autoSpaceDN w:val="0"/>
        <w:adjustRightInd w:val="0"/>
        <w:ind w:left="360"/>
        <w:jc w:val="both"/>
        <w:sectPr w:rsidR="00BD12B5" w:rsidRPr="008E5D4C" w:rsidSect="00FD03E9">
          <w:footerReference w:type="default" r:id="rId75"/>
          <w:pgSz w:w="11905" w:h="16838"/>
          <w:pgMar w:top="1134" w:right="567" w:bottom="992" w:left="1134" w:header="0" w:footer="0" w:gutter="0"/>
          <w:cols w:space="720"/>
          <w:noEndnote/>
          <w:titlePg/>
          <w:docGrid w:linePitch="326"/>
        </w:sectPr>
      </w:pPr>
    </w:p>
    <w:p w:rsidR="00BD12B5" w:rsidRPr="008E5D4C" w:rsidRDefault="00BD12B5">
      <w:pPr>
        <w:spacing w:after="200" w:line="276" w:lineRule="auto"/>
      </w:pPr>
    </w:p>
    <w:p w:rsidR="00BD12B5" w:rsidRPr="008E5D4C" w:rsidRDefault="00BD12B5" w:rsidP="00BD12B5">
      <w:pPr>
        <w:autoSpaceDE w:val="0"/>
        <w:autoSpaceDN w:val="0"/>
        <w:adjustRightInd w:val="0"/>
        <w:jc w:val="right"/>
        <w:outlineLvl w:val="0"/>
        <w:rPr>
          <w:rFonts w:eastAsiaTheme="minorHAnsi"/>
          <w:lang w:eastAsia="en-US"/>
        </w:rPr>
      </w:pPr>
      <w:r w:rsidRPr="008E5D4C">
        <w:rPr>
          <w:rFonts w:eastAsiaTheme="minorHAnsi"/>
          <w:lang w:eastAsia="en-US"/>
        </w:rPr>
        <w:t>Приложение 2</w:t>
      </w:r>
    </w:p>
    <w:p w:rsidR="00A25C2A" w:rsidRPr="008E5D4C" w:rsidRDefault="00A25C2A" w:rsidP="00A25C2A">
      <w:pPr>
        <w:pStyle w:val="ConsTitle"/>
        <w:ind w:right="0"/>
        <w:jc w:val="right"/>
        <w:rPr>
          <w:rFonts w:ascii="Times New Roman" w:hAnsi="Times New Roman" w:cs="Times New Roman"/>
          <w:b w:val="0"/>
          <w:bCs w:val="0"/>
          <w:sz w:val="24"/>
          <w:szCs w:val="24"/>
        </w:rPr>
      </w:pPr>
      <w:r w:rsidRPr="008E5D4C">
        <w:rPr>
          <w:rFonts w:ascii="Times New Roman" w:hAnsi="Times New Roman" w:cs="Times New Roman"/>
          <w:b w:val="0"/>
          <w:bCs w:val="0"/>
          <w:sz w:val="24"/>
          <w:szCs w:val="24"/>
        </w:rPr>
        <w:t>к Положению</w:t>
      </w:r>
    </w:p>
    <w:p w:rsidR="00A25C2A" w:rsidRPr="008E5D4C" w:rsidRDefault="00A25C2A" w:rsidP="00A25C2A">
      <w:pPr>
        <w:pStyle w:val="ConsPlusNormal"/>
        <w:jc w:val="right"/>
        <w:rPr>
          <w:b w:val="0"/>
        </w:rPr>
      </w:pPr>
      <w:r w:rsidRPr="008E5D4C">
        <w:rPr>
          <w:b w:val="0"/>
        </w:rPr>
        <w:t>о пенсии за выслугу лет лицам,</w:t>
      </w:r>
    </w:p>
    <w:p w:rsidR="00A25C2A" w:rsidRPr="008E5D4C" w:rsidRDefault="00A25C2A" w:rsidP="00A25C2A">
      <w:pPr>
        <w:pStyle w:val="ConsPlusNormal"/>
        <w:jc w:val="right"/>
        <w:rPr>
          <w:b w:val="0"/>
        </w:rPr>
      </w:pPr>
      <w:proofErr w:type="gramStart"/>
      <w:r w:rsidRPr="008E5D4C">
        <w:rPr>
          <w:b w:val="0"/>
        </w:rPr>
        <w:t>замещавшим</w:t>
      </w:r>
      <w:proofErr w:type="gramEnd"/>
      <w:r w:rsidRPr="008E5D4C">
        <w:rPr>
          <w:b w:val="0"/>
        </w:rPr>
        <w:t xml:space="preserve"> муниципальные должности</w:t>
      </w:r>
    </w:p>
    <w:p w:rsidR="00A25C2A" w:rsidRPr="008E5D4C" w:rsidRDefault="00A25C2A" w:rsidP="00A25C2A">
      <w:pPr>
        <w:pStyle w:val="ConsPlusNormal"/>
        <w:jc w:val="right"/>
        <w:rPr>
          <w:b w:val="0"/>
        </w:rPr>
      </w:pPr>
      <w:r w:rsidRPr="008E5D4C">
        <w:rPr>
          <w:b w:val="0"/>
        </w:rPr>
        <w:t>и должности муниципальной службы</w:t>
      </w:r>
    </w:p>
    <w:p w:rsidR="007627B4" w:rsidRPr="008E5D4C" w:rsidRDefault="00A25C2A" w:rsidP="007627B4">
      <w:pPr>
        <w:pStyle w:val="ConsPlusNormal"/>
        <w:jc w:val="right"/>
        <w:rPr>
          <w:b w:val="0"/>
        </w:rPr>
      </w:pPr>
      <w:r w:rsidRPr="008E5D4C">
        <w:rPr>
          <w:b w:val="0"/>
        </w:rPr>
        <w:t xml:space="preserve">в </w:t>
      </w:r>
      <w:r w:rsidR="007627B4" w:rsidRPr="008E5D4C">
        <w:rPr>
          <w:b w:val="0"/>
        </w:rPr>
        <w:t>городском поселении «Поселок Айхал»</w:t>
      </w:r>
    </w:p>
    <w:p w:rsidR="007627B4" w:rsidRPr="008E5D4C" w:rsidRDefault="007627B4" w:rsidP="007627B4">
      <w:pPr>
        <w:pStyle w:val="ConsPlusNormal"/>
        <w:jc w:val="right"/>
        <w:rPr>
          <w:b w:val="0"/>
        </w:rPr>
      </w:pPr>
      <w:r w:rsidRPr="008E5D4C">
        <w:rPr>
          <w:b w:val="0"/>
        </w:rPr>
        <w:t xml:space="preserve">муниципального района «Мирнинский район» </w:t>
      </w:r>
    </w:p>
    <w:p w:rsidR="007627B4" w:rsidRPr="008E5D4C" w:rsidRDefault="007627B4" w:rsidP="007627B4">
      <w:pPr>
        <w:pStyle w:val="ConsPlusNormal"/>
        <w:jc w:val="right"/>
        <w:rPr>
          <w:b w:val="0"/>
        </w:rPr>
      </w:pPr>
      <w:r w:rsidRPr="008E5D4C">
        <w:rPr>
          <w:b w:val="0"/>
        </w:rPr>
        <w:t>Республики Саха (Якутия)</w:t>
      </w:r>
    </w:p>
    <w:p w:rsidR="00BA01D0" w:rsidRPr="008E5D4C" w:rsidRDefault="00BA01D0" w:rsidP="00BA01D0">
      <w:pPr>
        <w:pStyle w:val="ConsPlusNormal"/>
        <w:jc w:val="right"/>
        <w:rPr>
          <w:b w:val="0"/>
          <w:i/>
          <w:sz w:val="20"/>
          <w:szCs w:val="20"/>
        </w:rPr>
      </w:pPr>
      <w:r w:rsidRPr="008E5D4C">
        <w:rPr>
          <w:b w:val="0"/>
          <w:i/>
          <w:sz w:val="20"/>
          <w:szCs w:val="20"/>
        </w:rPr>
        <w:t xml:space="preserve">(в редакции решения от 25.02.2025 </w:t>
      </w:r>
      <w:r w:rsidRPr="008E5D4C">
        <w:rPr>
          <w:b w:val="0"/>
          <w:i/>
          <w:sz w:val="20"/>
          <w:szCs w:val="20"/>
          <w:lang w:val="en-US"/>
        </w:rPr>
        <w:t>V</w:t>
      </w:r>
      <w:r w:rsidRPr="008E5D4C">
        <w:rPr>
          <w:b w:val="0"/>
          <w:i/>
          <w:sz w:val="20"/>
          <w:szCs w:val="20"/>
        </w:rPr>
        <w:t>-№ 33-2)</w:t>
      </w:r>
    </w:p>
    <w:p w:rsidR="00BA01D0" w:rsidRPr="008E5D4C" w:rsidRDefault="00BA01D0" w:rsidP="007627B4">
      <w:pPr>
        <w:pStyle w:val="ConsPlusNormal"/>
        <w:jc w:val="right"/>
        <w:rPr>
          <w:b w:val="0"/>
        </w:rPr>
      </w:pPr>
    </w:p>
    <w:p w:rsidR="00BD12B5" w:rsidRPr="008E5D4C" w:rsidRDefault="00BD12B5" w:rsidP="007627B4">
      <w:pPr>
        <w:pStyle w:val="ConsPlusNormal"/>
        <w:jc w:val="right"/>
      </w:pPr>
    </w:p>
    <w:p w:rsidR="00BD12B5" w:rsidRPr="008E5D4C" w:rsidRDefault="00BD12B5" w:rsidP="00D3250C">
      <w:pPr>
        <w:autoSpaceDE w:val="0"/>
        <w:autoSpaceDN w:val="0"/>
        <w:adjustRightInd w:val="0"/>
        <w:jc w:val="center"/>
        <w:rPr>
          <w:rFonts w:eastAsiaTheme="minorHAnsi"/>
          <w:lang w:eastAsia="en-US"/>
        </w:rPr>
      </w:pPr>
      <w:r w:rsidRPr="008E5D4C">
        <w:rPr>
          <w:rFonts w:eastAsiaTheme="minorHAnsi"/>
          <w:lang w:eastAsia="en-US"/>
        </w:rPr>
        <w:t>________________________________________________________</w:t>
      </w:r>
    </w:p>
    <w:p w:rsidR="00BD12B5" w:rsidRPr="008E5D4C" w:rsidRDefault="00BD12B5" w:rsidP="00D3250C">
      <w:pPr>
        <w:autoSpaceDE w:val="0"/>
        <w:autoSpaceDN w:val="0"/>
        <w:adjustRightInd w:val="0"/>
        <w:jc w:val="center"/>
        <w:rPr>
          <w:rFonts w:eastAsiaTheme="minorHAnsi"/>
          <w:lang w:eastAsia="en-US"/>
        </w:rPr>
      </w:pPr>
      <w:r w:rsidRPr="008E5D4C">
        <w:rPr>
          <w:rFonts w:eastAsiaTheme="minorHAnsi"/>
          <w:lang w:eastAsia="en-US"/>
        </w:rPr>
        <w:t>(наименование органа, выдавшего справку)</w:t>
      </w:r>
    </w:p>
    <w:p w:rsidR="00BD12B5" w:rsidRPr="008E5D4C" w:rsidRDefault="00BD12B5" w:rsidP="00BD12B5">
      <w:pPr>
        <w:autoSpaceDE w:val="0"/>
        <w:autoSpaceDN w:val="0"/>
        <w:adjustRightInd w:val="0"/>
        <w:jc w:val="both"/>
        <w:rPr>
          <w:rFonts w:eastAsiaTheme="minorHAnsi"/>
          <w:lang w:eastAsia="en-US"/>
        </w:rPr>
      </w:pPr>
    </w:p>
    <w:p w:rsidR="00BD12B5" w:rsidRPr="008E5D4C" w:rsidRDefault="00BD12B5" w:rsidP="00D3250C">
      <w:pPr>
        <w:autoSpaceDE w:val="0"/>
        <w:autoSpaceDN w:val="0"/>
        <w:adjustRightInd w:val="0"/>
        <w:jc w:val="center"/>
        <w:rPr>
          <w:rFonts w:eastAsiaTheme="minorHAnsi"/>
          <w:lang w:eastAsia="en-US"/>
        </w:rPr>
      </w:pPr>
      <w:r w:rsidRPr="008E5D4C">
        <w:rPr>
          <w:rFonts w:eastAsiaTheme="minorHAnsi"/>
          <w:lang w:eastAsia="en-US"/>
        </w:rPr>
        <w:t>СПРАВКА</w:t>
      </w:r>
    </w:p>
    <w:p w:rsidR="00BD12B5" w:rsidRPr="008E5D4C" w:rsidRDefault="00BD12B5" w:rsidP="00D3250C">
      <w:pPr>
        <w:autoSpaceDE w:val="0"/>
        <w:autoSpaceDN w:val="0"/>
        <w:adjustRightInd w:val="0"/>
        <w:jc w:val="center"/>
        <w:rPr>
          <w:rFonts w:eastAsiaTheme="minorHAnsi"/>
          <w:lang w:eastAsia="en-US"/>
        </w:rPr>
      </w:pPr>
      <w:r w:rsidRPr="008E5D4C">
        <w:rPr>
          <w:rFonts w:eastAsiaTheme="minorHAnsi"/>
          <w:lang w:eastAsia="en-US"/>
        </w:rPr>
        <w:t>о размере денежного вознаграждения (денежного содержания)</w:t>
      </w:r>
      <w:r w:rsidR="00D3250C" w:rsidRPr="008E5D4C">
        <w:rPr>
          <w:rFonts w:eastAsiaTheme="minorHAnsi"/>
          <w:lang w:eastAsia="en-US"/>
        </w:rPr>
        <w:t xml:space="preserve"> </w:t>
      </w:r>
      <w:r w:rsidRPr="008E5D4C">
        <w:rPr>
          <w:rFonts w:eastAsiaTheme="minorHAnsi"/>
          <w:lang w:eastAsia="en-US"/>
        </w:rPr>
        <w:t>лица, замещавшего муниципальную должность, должность</w:t>
      </w:r>
      <w:r w:rsidR="00B11E85" w:rsidRPr="008E5D4C">
        <w:rPr>
          <w:rFonts w:eastAsiaTheme="minorHAnsi"/>
          <w:lang w:eastAsia="en-US"/>
        </w:rPr>
        <w:t xml:space="preserve"> </w:t>
      </w:r>
      <w:r w:rsidRPr="008E5D4C">
        <w:rPr>
          <w:rFonts w:eastAsiaTheme="minorHAnsi"/>
          <w:lang w:eastAsia="en-US"/>
        </w:rPr>
        <w:t>муниципальной службы, для установления пенсии за выслугу лет</w:t>
      </w:r>
    </w:p>
    <w:p w:rsidR="00BD12B5" w:rsidRPr="008E5D4C" w:rsidRDefault="00BD12B5" w:rsidP="00BD12B5">
      <w:pPr>
        <w:autoSpaceDE w:val="0"/>
        <w:autoSpaceDN w:val="0"/>
        <w:adjustRightInd w:val="0"/>
        <w:jc w:val="both"/>
        <w:rPr>
          <w:rFonts w:eastAsiaTheme="minorHAnsi"/>
          <w:lang w:eastAsia="en-US"/>
        </w:rPr>
      </w:pPr>
    </w:p>
    <w:p w:rsidR="00BD12B5" w:rsidRPr="008E5D4C" w:rsidRDefault="00BD12B5" w:rsidP="00D3250C">
      <w:pPr>
        <w:autoSpaceDE w:val="0"/>
        <w:autoSpaceDN w:val="0"/>
        <w:adjustRightInd w:val="0"/>
        <w:ind w:firstLine="567"/>
        <w:jc w:val="both"/>
        <w:rPr>
          <w:rFonts w:eastAsiaTheme="minorHAnsi"/>
          <w:lang w:eastAsia="en-US"/>
        </w:rPr>
      </w:pPr>
      <w:r w:rsidRPr="008E5D4C">
        <w:rPr>
          <w:rFonts w:eastAsiaTheme="minorHAnsi"/>
          <w:lang w:eastAsia="en-US"/>
        </w:rPr>
        <w:t>Денежное вознаграждение (</w:t>
      </w:r>
      <w:proofErr w:type="gramStart"/>
      <w:r w:rsidRPr="008E5D4C">
        <w:rPr>
          <w:rFonts w:eastAsiaTheme="minorHAnsi"/>
          <w:lang w:eastAsia="en-US"/>
        </w:rPr>
        <w:t>денежного</w:t>
      </w:r>
      <w:proofErr w:type="gramEnd"/>
      <w:r w:rsidRPr="008E5D4C">
        <w:rPr>
          <w:rFonts w:eastAsiaTheme="minorHAnsi"/>
          <w:lang w:eastAsia="en-US"/>
        </w:rPr>
        <w:t xml:space="preserve"> содержание) __________________</w:t>
      </w:r>
      <w:r w:rsidR="00D3250C" w:rsidRPr="008E5D4C">
        <w:rPr>
          <w:rFonts w:eastAsiaTheme="minorHAnsi"/>
          <w:lang w:eastAsia="en-US"/>
        </w:rPr>
        <w:t>________________________________________________</w:t>
      </w:r>
      <w:r w:rsidRPr="008E5D4C">
        <w:rPr>
          <w:rFonts w:eastAsiaTheme="minorHAnsi"/>
          <w:lang w:eastAsia="en-US"/>
        </w:rPr>
        <w:t>_____,</w:t>
      </w:r>
    </w:p>
    <w:p w:rsidR="00BD12B5" w:rsidRPr="008E5D4C" w:rsidRDefault="00BD12B5" w:rsidP="00D3250C">
      <w:pPr>
        <w:autoSpaceDE w:val="0"/>
        <w:autoSpaceDN w:val="0"/>
        <w:adjustRightInd w:val="0"/>
        <w:jc w:val="center"/>
        <w:rPr>
          <w:rFonts w:eastAsiaTheme="minorHAnsi"/>
          <w:i/>
          <w:sz w:val="18"/>
          <w:szCs w:val="18"/>
          <w:lang w:eastAsia="en-US"/>
        </w:rPr>
      </w:pPr>
      <w:r w:rsidRPr="008E5D4C">
        <w:rPr>
          <w:rFonts w:eastAsiaTheme="minorHAnsi"/>
          <w:i/>
          <w:sz w:val="18"/>
          <w:szCs w:val="18"/>
          <w:lang w:eastAsia="en-US"/>
        </w:rPr>
        <w:t>(фамилия, имя, отчество)</w:t>
      </w:r>
    </w:p>
    <w:p w:rsidR="00BD12B5" w:rsidRPr="008E5D4C" w:rsidRDefault="00BD12B5" w:rsidP="00BD12B5">
      <w:pPr>
        <w:autoSpaceDE w:val="0"/>
        <w:autoSpaceDN w:val="0"/>
        <w:adjustRightInd w:val="0"/>
        <w:jc w:val="both"/>
        <w:rPr>
          <w:rFonts w:eastAsiaTheme="minorHAnsi"/>
          <w:lang w:eastAsia="en-US"/>
        </w:rPr>
      </w:pPr>
      <w:proofErr w:type="gramStart"/>
      <w:r w:rsidRPr="008E5D4C">
        <w:rPr>
          <w:rFonts w:eastAsiaTheme="minorHAnsi"/>
          <w:lang w:eastAsia="en-US"/>
        </w:rPr>
        <w:t>замещавшего</w:t>
      </w:r>
      <w:proofErr w:type="gramEnd"/>
      <w:r w:rsidR="00B11E85" w:rsidRPr="008E5D4C">
        <w:rPr>
          <w:rFonts w:eastAsiaTheme="minorHAnsi"/>
          <w:lang w:eastAsia="en-US"/>
        </w:rPr>
        <w:t xml:space="preserve"> </w:t>
      </w:r>
      <w:r w:rsidRPr="008E5D4C">
        <w:rPr>
          <w:rFonts w:eastAsiaTheme="minorHAnsi"/>
          <w:lang w:eastAsia="en-US"/>
        </w:rPr>
        <w:t>муниципальную</w:t>
      </w:r>
      <w:r w:rsidR="00B11E85" w:rsidRPr="008E5D4C">
        <w:rPr>
          <w:rFonts w:eastAsiaTheme="minorHAnsi"/>
          <w:lang w:eastAsia="en-US"/>
        </w:rPr>
        <w:t xml:space="preserve"> </w:t>
      </w:r>
      <w:r w:rsidRPr="008E5D4C">
        <w:rPr>
          <w:rFonts w:eastAsiaTheme="minorHAnsi"/>
          <w:lang w:eastAsia="en-US"/>
        </w:rPr>
        <w:t>должность,</w:t>
      </w:r>
      <w:r w:rsidR="00B11E85" w:rsidRPr="008E5D4C">
        <w:rPr>
          <w:rFonts w:eastAsiaTheme="minorHAnsi"/>
          <w:lang w:eastAsia="en-US"/>
        </w:rPr>
        <w:t xml:space="preserve"> </w:t>
      </w:r>
      <w:r w:rsidRPr="008E5D4C">
        <w:rPr>
          <w:rFonts w:eastAsiaTheme="minorHAnsi"/>
          <w:lang w:eastAsia="en-US"/>
        </w:rPr>
        <w:t>должность</w:t>
      </w:r>
      <w:r w:rsidR="00B11E85" w:rsidRPr="008E5D4C">
        <w:rPr>
          <w:rFonts w:eastAsiaTheme="minorHAnsi"/>
          <w:lang w:eastAsia="en-US"/>
        </w:rPr>
        <w:t xml:space="preserve"> </w:t>
      </w:r>
      <w:r w:rsidRPr="008E5D4C">
        <w:rPr>
          <w:rFonts w:eastAsiaTheme="minorHAnsi"/>
          <w:lang w:eastAsia="en-US"/>
        </w:rPr>
        <w:t>муниципальной</w:t>
      </w:r>
      <w:r w:rsidR="00B11E85" w:rsidRPr="008E5D4C">
        <w:rPr>
          <w:rFonts w:eastAsiaTheme="minorHAnsi"/>
          <w:lang w:eastAsia="en-US"/>
        </w:rPr>
        <w:t xml:space="preserve"> </w:t>
      </w:r>
      <w:r w:rsidRPr="008E5D4C">
        <w:rPr>
          <w:rFonts w:eastAsiaTheme="minorHAnsi"/>
          <w:lang w:eastAsia="en-US"/>
        </w:rPr>
        <w:t>службы______________________________________________________.</w:t>
      </w:r>
    </w:p>
    <w:p w:rsidR="00BD12B5" w:rsidRPr="008E5D4C" w:rsidRDefault="00BD12B5" w:rsidP="00BD12B5">
      <w:pPr>
        <w:autoSpaceDE w:val="0"/>
        <w:autoSpaceDN w:val="0"/>
        <w:adjustRightInd w:val="0"/>
        <w:jc w:val="both"/>
        <w:rPr>
          <w:rFonts w:eastAsiaTheme="minorHAnsi"/>
          <w:lang w:eastAsia="en-US"/>
        </w:rPr>
      </w:pPr>
    </w:p>
    <w:p w:rsidR="00BD12B5" w:rsidRPr="008E5D4C" w:rsidRDefault="00BD12B5" w:rsidP="00D3250C">
      <w:pPr>
        <w:autoSpaceDE w:val="0"/>
        <w:autoSpaceDN w:val="0"/>
        <w:adjustRightInd w:val="0"/>
        <w:ind w:firstLine="567"/>
        <w:jc w:val="both"/>
        <w:rPr>
          <w:rFonts w:eastAsiaTheme="minorHAnsi"/>
          <w:lang w:eastAsia="en-US"/>
        </w:rPr>
      </w:pPr>
      <w:r w:rsidRPr="008E5D4C">
        <w:rPr>
          <w:rFonts w:eastAsiaTheme="minorHAnsi"/>
          <w:lang w:eastAsia="en-US"/>
        </w:rPr>
        <w:t xml:space="preserve">За период </w:t>
      </w:r>
      <w:proofErr w:type="gramStart"/>
      <w:r w:rsidRPr="008E5D4C">
        <w:rPr>
          <w:rFonts w:eastAsiaTheme="minorHAnsi"/>
          <w:lang w:eastAsia="en-US"/>
        </w:rPr>
        <w:t>с</w:t>
      </w:r>
      <w:proofErr w:type="gramEnd"/>
      <w:r w:rsidRPr="008E5D4C">
        <w:rPr>
          <w:rFonts w:eastAsiaTheme="minorHAnsi"/>
          <w:lang w:eastAsia="en-US"/>
        </w:rPr>
        <w:t xml:space="preserve"> ___________________ по ____________________</w:t>
      </w:r>
    </w:p>
    <w:p w:rsidR="00BD12B5" w:rsidRPr="008E5D4C" w:rsidRDefault="00BD12B5" w:rsidP="00BD12B5">
      <w:pPr>
        <w:autoSpaceDE w:val="0"/>
        <w:autoSpaceDN w:val="0"/>
        <w:adjustRightInd w:val="0"/>
        <w:jc w:val="both"/>
        <w:rPr>
          <w:rFonts w:eastAsiaTheme="minorHAnsi"/>
          <w:lang w:eastAsia="en-US"/>
        </w:rPr>
      </w:pPr>
    </w:p>
    <w:p w:rsidR="00BD12B5" w:rsidRPr="008E5D4C" w:rsidRDefault="00BD12B5" w:rsidP="00D3250C">
      <w:pPr>
        <w:autoSpaceDE w:val="0"/>
        <w:autoSpaceDN w:val="0"/>
        <w:adjustRightInd w:val="0"/>
        <w:ind w:firstLine="567"/>
        <w:jc w:val="both"/>
        <w:rPr>
          <w:rFonts w:eastAsiaTheme="minorHAnsi"/>
          <w:lang w:eastAsia="en-US"/>
        </w:rPr>
      </w:pPr>
      <w:r w:rsidRPr="008E5D4C">
        <w:rPr>
          <w:rFonts w:eastAsiaTheme="minorHAnsi"/>
          <w:lang w:eastAsia="en-US"/>
        </w:rPr>
        <w:t>Денежное вознаграждение (</w:t>
      </w:r>
      <w:proofErr w:type="gramStart"/>
      <w:r w:rsidRPr="008E5D4C">
        <w:rPr>
          <w:rFonts w:eastAsiaTheme="minorHAnsi"/>
          <w:lang w:eastAsia="en-US"/>
        </w:rPr>
        <w:t>денежного</w:t>
      </w:r>
      <w:proofErr w:type="gramEnd"/>
      <w:r w:rsidRPr="008E5D4C">
        <w:rPr>
          <w:rFonts w:eastAsiaTheme="minorHAnsi"/>
          <w:lang w:eastAsia="en-US"/>
        </w:rPr>
        <w:t xml:space="preserve"> содержание), в том числе:</w:t>
      </w:r>
    </w:p>
    <w:p w:rsidR="00BD12B5" w:rsidRPr="008E5D4C" w:rsidRDefault="00BD12B5" w:rsidP="00BD12B5">
      <w:pPr>
        <w:autoSpaceDE w:val="0"/>
        <w:autoSpaceDN w:val="0"/>
        <w:adjustRightInd w:val="0"/>
        <w:jc w:val="both"/>
        <w:rPr>
          <w:rFonts w:eastAsiaTheme="minorHAnsi"/>
          <w:lang w:eastAsia="en-US"/>
        </w:rPr>
      </w:pPr>
    </w:p>
    <w:tbl>
      <w:tblPr>
        <w:tblW w:w="5000" w:type="pct"/>
        <w:tblCellMar>
          <w:top w:w="102" w:type="dxa"/>
          <w:left w:w="62" w:type="dxa"/>
          <w:bottom w:w="102" w:type="dxa"/>
          <w:right w:w="62" w:type="dxa"/>
        </w:tblCellMar>
        <w:tblLook w:val="0000"/>
      </w:tblPr>
      <w:tblGrid>
        <w:gridCol w:w="1040"/>
        <w:gridCol w:w="464"/>
        <w:gridCol w:w="464"/>
        <w:gridCol w:w="1419"/>
        <w:gridCol w:w="1243"/>
        <w:gridCol w:w="1345"/>
        <w:gridCol w:w="1460"/>
        <w:gridCol w:w="993"/>
        <w:gridCol w:w="1243"/>
        <w:gridCol w:w="1102"/>
        <w:gridCol w:w="1522"/>
        <w:gridCol w:w="1156"/>
        <w:gridCol w:w="1243"/>
      </w:tblGrid>
      <w:tr w:rsidR="00BD12B5" w:rsidRPr="008E5D4C" w:rsidTr="00A25C2A">
        <w:tc>
          <w:tcPr>
            <w:tcW w:w="360"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Месяц</w:t>
            </w: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Год</w:t>
            </w: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Год</w:t>
            </w:r>
          </w:p>
        </w:tc>
        <w:tc>
          <w:tcPr>
            <w:tcW w:w="475"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jc w:val="center"/>
              <w:rPr>
                <w:rFonts w:eastAsiaTheme="minorHAnsi"/>
                <w:sz w:val="18"/>
                <w:szCs w:val="18"/>
                <w:lang w:eastAsia="en-US"/>
              </w:rPr>
            </w:pPr>
            <w:proofErr w:type="gramStart"/>
            <w:r w:rsidRPr="008E5D4C">
              <w:rPr>
                <w:rFonts w:eastAsiaTheme="minorHAnsi"/>
                <w:sz w:val="18"/>
                <w:szCs w:val="18"/>
                <w:lang w:eastAsia="en-US"/>
              </w:rPr>
              <w:t>Должностной оклад (денежное</w:t>
            </w:r>
            <w:proofErr w:type="gramEnd"/>
          </w:p>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вознаграждение)</w:t>
            </w: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Ежемесячная надбавка за классный чин</w:t>
            </w: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 xml:space="preserve">Ежемесячная надбавка за </w:t>
            </w:r>
            <w:proofErr w:type="gramStart"/>
            <w:r w:rsidRPr="008E5D4C">
              <w:rPr>
                <w:rFonts w:eastAsiaTheme="minorHAnsi"/>
                <w:sz w:val="18"/>
                <w:szCs w:val="18"/>
                <w:lang w:eastAsia="en-US"/>
              </w:rPr>
              <w:t>особые</w:t>
            </w:r>
            <w:proofErr w:type="gramEnd"/>
          </w:p>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 xml:space="preserve">условия </w:t>
            </w:r>
            <w:proofErr w:type="gramStart"/>
            <w:r w:rsidRPr="008E5D4C">
              <w:rPr>
                <w:rFonts w:eastAsiaTheme="minorHAnsi"/>
                <w:sz w:val="18"/>
                <w:szCs w:val="18"/>
                <w:lang w:eastAsia="en-US"/>
              </w:rPr>
              <w:t>муниципальной</w:t>
            </w:r>
            <w:proofErr w:type="gramEnd"/>
          </w:p>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службы</w:t>
            </w:r>
          </w:p>
        </w:tc>
        <w:tc>
          <w:tcPr>
            <w:tcW w:w="49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Ежемесячная надбавка за работу со сведениями,</w:t>
            </w:r>
          </w:p>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составляющими государственную тайну</w:t>
            </w:r>
          </w:p>
        </w:tc>
        <w:tc>
          <w:tcPr>
            <w:tcW w:w="34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 xml:space="preserve">Надбавка </w:t>
            </w:r>
            <w:proofErr w:type="gramStart"/>
            <w:r w:rsidRPr="008E5D4C">
              <w:rPr>
                <w:rFonts w:eastAsiaTheme="minorHAnsi"/>
                <w:sz w:val="18"/>
                <w:szCs w:val="18"/>
                <w:lang w:eastAsia="en-US"/>
              </w:rPr>
              <w:t>за</w:t>
            </w:r>
            <w:proofErr w:type="gramEnd"/>
          </w:p>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выслугу</w:t>
            </w:r>
          </w:p>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лет</w:t>
            </w: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Ежемесячное денежное поощрение</w:t>
            </w: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Премия</w:t>
            </w:r>
          </w:p>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за</w:t>
            </w:r>
          </w:p>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выполнение особо</w:t>
            </w:r>
          </w:p>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важных</w:t>
            </w:r>
          </w:p>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и сложных заданий</w:t>
            </w:r>
          </w:p>
        </w:tc>
        <w:tc>
          <w:tcPr>
            <w:tcW w:w="52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Единовременные выплаты при предоставлении</w:t>
            </w:r>
          </w:p>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ежегодного отпуска, материальная помощь</w:t>
            </w: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Районный коэффициент</w:t>
            </w: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jc w:val="center"/>
              <w:rPr>
                <w:rFonts w:eastAsiaTheme="minorHAnsi"/>
                <w:sz w:val="18"/>
                <w:szCs w:val="18"/>
                <w:lang w:eastAsia="en-US"/>
              </w:rPr>
            </w:pPr>
            <w:r w:rsidRPr="008E5D4C">
              <w:rPr>
                <w:rFonts w:eastAsiaTheme="minorHAnsi"/>
                <w:sz w:val="18"/>
                <w:szCs w:val="18"/>
                <w:lang w:eastAsia="en-US"/>
              </w:rPr>
              <w:t>Процентная надбавка к заработной плате</w:t>
            </w:r>
          </w:p>
        </w:tc>
      </w:tr>
      <w:tr w:rsidR="00BD12B5" w:rsidRPr="008E5D4C" w:rsidTr="00A25C2A">
        <w:tc>
          <w:tcPr>
            <w:tcW w:w="360"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r w:rsidRPr="008E5D4C">
              <w:rPr>
                <w:rFonts w:eastAsiaTheme="minorHAnsi"/>
                <w:sz w:val="18"/>
                <w:szCs w:val="18"/>
                <w:lang w:eastAsia="en-US"/>
              </w:rPr>
              <w:t>Январь</w:t>
            </w: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75"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9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4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52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r>
      <w:tr w:rsidR="00BD12B5" w:rsidRPr="008E5D4C" w:rsidTr="00A25C2A">
        <w:tc>
          <w:tcPr>
            <w:tcW w:w="360"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r w:rsidRPr="008E5D4C">
              <w:rPr>
                <w:rFonts w:eastAsiaTheme="minorHAnsi"/>
                <w:sz w:val="18"/>
                <w:szCs w:val="18"/>
                <w:lang w:eastAsia="en-US"/>
              </w:rPr>
              <w:t>Февраль</w:t>
            </w: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75"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9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4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52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r>
      <w:tr w:rsidR="00BD12B5" w:rsidRPr="008E5D4C" w:rsidTr="00A25C2A">
        <w:tc>
          <w:tcPr>
            <w:tcW w:w="360"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r w:rsidRPr="008E5D4C">
              <w:rPr>
                <w:rFonts w:eastAsiaTheme="minorHAnsi"/>
                <w:sz w:val="18"/>
                <w:szCs w:val="18"/>
                <w:lang w:eastAsia="en-US"/>
              </w:rPr>
              <w:lastRenderedPageBreak/>
              <w:t>Март</w:t>
            </w: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75"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9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4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52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r>
      <w:tr w:rsidR="00BD12B5" w:rsidRPr="008E5D4C" w:rsidTr="00A25C2A">
        <w:tc>
          <w:tcPr>
            <w:tcW w:w="360"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r w:rsidRPr="008E5D4C">
              <w:rPr>
                <w:rFonts w:eastAsiaTheme="minorHAnsi"/>
                <w:sz w:val="18"/>
                <w:szCs w:val="18"/>
                <w:lang w:eastAsia="en-US"/>
              </w:rPr>
              <w:t>Апрель</w:t>
            </w: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75"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9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4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52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r>
      <w:tr w:rsidR="00BD12B5" w:rsidRPr="008E5D4C" w:rsidTr="00A25C2A">
        <w:tc>
          <w:tcPr>
            <w:tcW w:w="360"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r w:rsidRPr="008E5D4C">
              <w:rPr>
                <w:rFonts w:eastAsiaTheme="minorHAnsi"/>
                <w:sz w:val="18"/>
                <w:szCs w:val="18"/>
                <w:lang w:eastAsia="en-US"/>
              </w:rPr>
              <w:t>Май</w:t>
            </w: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75"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9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4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52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r>
      <w:tr w:rsidR="00BD12B5" w:rsidRPr="008E5D4C" w:rsidTr="00A25C2A">
        <w:tc>
          <w:tcPr>
            <w:tcW w:w="360"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r w:rsidRPr="008E5D4C">
              <w:rPr>
                <w:rFonts w:eastAsiaTheme="minorHAnsi"/>
                <w:sz w:val="18"/>
                <w:szCs w:val="18"/>
                <w:lang w:eastAsia="en-US"/>
              </w:rPr>
              <w:t>Июнь</w:t>
            </w: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75"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9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4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52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r>
      <w:tr w:rsidR="00BD12B5" w:rsidRPr="008E5D4C" w:rsidTr="00A25C2A">
        <w:tc>
          <w:tcPr>
            <w:tcW w:w="360"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r w:rsidRPr="008E5D4C">
              <w:rPr>
                <w:rFonts w:eastAsiaTheme="minorHAnsi"/>
                <w:sz w:val="18"/>
                <w:szCs w:val="18"/>
                <w:lang w:eastAsia="en-US"/>
              </w:rPr>
              <w:t>Июль</w:t>
            </w: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75"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9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4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52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r>
      <w:tr w:rsidR="00BD12B5" w:rsidRPr="008E5D4C" w:rsidTr="00A25C2A">
        <w:tc>
          <w:tcPr>
            <w:tcW w:w="360"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r w:rsidRPr="008E5D4C">
              <w:rPr>
                <w:rFonts w:eastAsiaTheme="minorHAnsi"/>
                <w:sz w:val="18"/>
                <w:szCs w:val="18"/>
                <w:lang w:eastAsia="en-US"/>
              </w:rPr>
              <w:t>Август</w:t>
            </w: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75"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9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4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52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r>
      <w:tr w:rsidR="00BD12B5" w:rsidRPr="008E5D4C" w:rsidTr="00A25C2A">
        <w:tc>
          <w:tcPr>
            <w:tcW w:w="360"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jc w:val="both"/>
              <w:rPr>
                <w:rFonts w:eastAsiaTheme="minorHAnsi"/>
                <w:sz w:val="18"/>
                <w:szCs w:val="18"/>
                <w:lang w:eastAsia="en-US"/>
              </w:rPr>
            </w:pPr>
            <w:r w:rsidRPr="008E5D4C">
              <w:rPr>
                <w:rFonts w:eastAsiaTheme="minorHAnsi"/>
                <w:sz w:val="18"/>
                <w:szCs w:val="18"/>
                <w:lang w:eastAsia="en-US"/>
              </w:rPr>
              <w:t>Сентябрь</w:t>
            </w: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75"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9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4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52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r>
      <w:tr w:rsidR="00BD12B5" w:rsidRPr="008E5D4C" w:rsidTr="00A25C2A">
        <w:tc>
          <w:tcPr>
            <w:tcW w:w="360"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r w:rsidRPr="008E5D4C">
              <w:rPr>
                <w:rFonts w:eastAsiaTheme="minorHAnsi"/>
                <w:sz w:val="18"/>
                <w:szCs w:val="18"/>
                <w:lang w:eastAsia="en-US"/>
              </w:rPr>
              <w:t>Октябрь</w:t>
            </w: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75"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9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4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52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r>
      <w:tr w:rsidR="00BD12B5" w:rsidRPr="008E5D4C" w:rsidTr="00A25C2A">
        <w:tc>
          <w:tcPr>
            <w:tcW w:w="360"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r w:rsidRPr="008E5D4C">
              <w:rPr>
                <w:rFonts w:eastAsiaTheme="minorHAnsi"/>
                <w:sz w:val="18"/>
                <w:szCs w:val="18"/>
                <w:lang w:eastAsia="en-US"/>
              </w:rPr>
              <w:t>Ноябрь</w:t>
            </w: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75"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9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4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52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r>
      <w:tr w:rsidR="00BD12B5" w:rsidRPr="008E5D4C" w:rsidTr="00A25C2A">
        <w:tc>
          <w:tcPr>
            <w:tcW w:w="360"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r w:rsidRPr="008E5D4C">
              <w:rPr>
                <w:rFonts w:eastAsiaTheme="minorHAnsi"/>
                <w:sz w:val="18"/>
                <w:szCs w:val="18"/>
                <w:lang w:eastAsia="en-US"/>
              </w:rPr>
              <w:t>Декабрь</w:t>
            </w: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75"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9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4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52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r>
      <w:tr w:rsidR="00BD12B5" w:rsidRPr="008E5D4C" w:rsidTr="00A25C2A">
        <w:tc>
          <w:tcPr>
            <w:tcW w:w="360"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r w:rsidRPr="008E5D4C">
              <w:rPr>
                <w:rFonts w:eastAsiaTheme="minorHAnsi"/>
                <w:sz w:val="18"/>
                <w:szCs w:val="18"/>
                <w:lang w:eastAsia="en-US"/>
              </w:rPr>
              <w:t>Итого</w:t>
            </w: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16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75"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9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4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524"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381"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c>
          <w:tcPr>
            <w:tcW w:w="429" w:type="pct"/>
            <w:tcBorders>
              <w:top w:val="single" w:sz="4" w:space="0" w:color="auto"/>
              <w:left w:val="single" w:sz="4" w:space="0" w:color="auto"/>
              <w:bottom w:val="single" w:sz="4" w:space="0" w:color="auto"/>
              <w:right w:val="single" w:sz="4" w:space="0" w:color="auto"/>
            </w:tcBorders>
          </w:tcPr>
          <w:p w:rsidR="00BD12B5" w:rsidRPr="008E5D4C" w:rsidRDefault="00BD12B5" w:rsidP="00BD12B5">
            <w:pPr>
              <w:autoSpaceDE w:val="0"/>
              <w:autoSpaceDN w:val="0"/>
              <w:adjustRightInd w:val="0"/>
              <w:rPr>
                <w:rFonts w:eastAsiaTheme="minorHAnsi"/>
                <w:sz w:val="18"/>
                <w:szCs w:val="18"/>
                <w:lang w:eastAsia="en-US"/>
              </w:rPr>
            </w:pPr>
          </w:p>
        </w:tc>
      </w:tr>
    </w:tbl>
    <w:p w:rsidR="00BD12B5" w:rsidRPr="008E5D4C" w:rsidRDefault="00BD12B5" w:rsidP="00BD12B5">
      <w:pPr>
        <w:autoSpaceDE w:val="0"/>
        <w:autoSpaceDN w:val="0"/>
        <w:adjustRightInd w:val="0"/>
        <w:jc w:val="both"/>
        <w:rPr>
          <w:rFonts w:eastAsiaTheme="minorHAnsi"/>
          <w:lang w:eastAsia="en-US"/>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9"/>
        <w:gridCol w:w="1098"/>
        <w:gridCol w:w="1044"/>
        <w:gridCol w:w="1044"/>
        <w:gridCol w:w="1045"/>
        <w:gridCol w:w="1045"/>
        <w:gridCol w:w="1203"/>
        <w:gridCol w:w="1449"/>
        <w:gridCol w:w="3886"/>
        <w:gridCol w:w="1763"/>
      </w:tblGrid>
      <w:tr w:rsidR="00A25C2A" w:rsidRPr="008E5D4C" w:rsidTr="00D3250C">
        <w:trPr>
          <w:jc w:val="right"/>
        </w:trPr>
        <w:tc>
          <w:tcPr>
            <w:tcW w:w="1209" w:type="dxa"/>
          </w:tcPr>
          <w:p w:rsidR="00A25C2A" w:rsidRPr="008E5D4C" w:rsidRDefault="00A25C2A" w:rsidP="00BD12B5">
            <w:pPr>
              <w:autoSpaceDE w:val="0"/>
              <w:autoSpaceDN w:val="0"/>
              <w:adjustRightInd w:val="0"/>
              <w:jc w:val="both"/>
              <w:rPr>
                <w:rFonts w:eastAsiaTheme="minorHAnsi"/>
                <w:sz w:val="24"/>
                <w:szCs w:val="24"/>
                <w:lang w:eastAsia="en-US"/>
              </w:rPr>
            </w:pPr>
            <w:r w:rsidRPr="008E5D4C">
              <w:rPr>
                <w:rFonts w:eastAsiaTheme="minorHAnsi"/>
                <w:sz w:val="24"/>
                <w:szCs w:val="24"/>
                <w:lang w:eastAsia="en-US"/>
              </w:rPr>
              <w:t>М.П.</w:t>
            </w:r>
          </w:p>
        </w:tc>
        <w:tc>
          <w:tcPr>
            <w:tcW w:w="1098"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4"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4"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5"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5"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2652" w:type="dxa"/>
            <w:gridSpan w:val="2"/>
          </w:tcPr>
          <w:p w:rsidR="00A25C2A" w:rsidRPr="008E5D4C" w:rsidRDefault="00A25C2A" w:rsidP="00A25C2A">
            <w:pPr>
              <w:autoSpaceDE w:val="0"/>
              <w:autoSpaceDN w:val="0"/>
              <w:adjustRightInd w:val="0"/>
              <w:rPr>
                <w:rFonts w:eastAsiaTheme="minorHAnsi"/>
                <w:sz w:val="24"/>
                <w:szCs w:val="24"/>
                <w:lang w:eastAsia="en-US"/>
              </w:rPr>
            </w:pPr>
            <w:r w:rsidRPr="008E5D4C">
              <w:rPr>
                <w:rFonts w:eastAsiaTheme="minorHAnsi"/>
                <w:sz w:val="24"/>
                <w:szCs w:val="24"/>
                <w:lang w:eastAsia="en-US"/>
              </w:rPr>
              <w:t>Руководитель</w:t>
            </w:r>
          </w:p>
        </w:tc>
        <w:tc>
          <w:tcPr>
            <w:tcW w:w="5649" w:type="dxa"/>
            <w:gridSpan w:val="2"/>
          </w:tcPr>
          <w:p w:rsidR="00A25C2A" w:rsidRPr="008E5D4C" w:rsidRDefault="00A25C2A" w:rsidP="00A25C2A">
            <w:pPr>
              <w:autoSpaceDE w:val="0"/>
              <w:autoSpaceDN w:val="0"/>
              <w:adjustRightInd w:val="0"/>
              <w:jc w:val="right"/>
              <w:rPr>
                <w:rFonts w:eastAsiaTheme="minorHAnsi"/>
                <w:sz w:val="24"/>
                <w:szCs w:val="24"/>
                <w:lang w:eastAsia="en-US"/>
              </w:rPr>
            </w:pPr>
            <w:r w:rsidRPr="008E5D4C">
              <w:rPr>
                <w:rFonts w:eastAsiaTheme="minorHAnsi"/>
                <w:sz w:val="24"/>
                <w:szCs w:val="24"/>
                <w:lang w:eastAsia="en-US"/>
              </w:rPr>
              <w:t>___</w:t>
            </w:r>
            <w:r w:rsidR="00AB759D" w:rsidRPr="008E5D4C">
              <w:rPr>
                <w:rFonts w:eastAsiaTheme="minorHAnsi"/>
                <w:sz w:val="24"/>
                <w:szCs w:val="24"/>
                <w:lang w:eastAsia="en-US"/>
              </w:rPr>
              <w:t>__________</w:t>
            </w:r>
            <w:r w:rsidRPr="008E5D4C">
              <w:rPr>
                <w:rFonts w:eastAsiaTheme="minorHAnsi"/>
                <w:sz w:val="24"/>
                <w:szCs w:val="24"/>
                <w:lang w:eastAsia="en-US"/>
              </w:rPr>
              <w:t>_____________________________</w:t>
            </w:r>
          </w:p>
        </w:tc>
      </w:tr>
      <w:tr w:rsidR="00A25C2A" w:rsidRPr="008E5D4C" w:rsidTr="00D3250C">
        <w:trPr>
          <w:jc w:val="right"/>
        </w:trPr>
        <w:tc>
          <w:tcPr>
            <w:tcW w:w="1209"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98"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4"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4"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5"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5"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203"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449"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5649" w:type="dxa"/>
            <w:gridSpan w:val="2"/>
          </w:tcPr>
          <w:p w:rsidR="00A25C2A" w:rsidRPr="008E5D4C" w:rsidRDefault="00A25C2A" w:rsidP="00A25C2A">
            <w:pPr>
              <w:autoSpaceDE w:val="0"/>
              <w:autoSpaceDN w:val="0"/>
              <w:adjustRightInd w:val="0"/>
              <w:jc w:val="center"/>
              <w:rPr>
                <w:rFonts w:eastAsiaTheme="minorHAnsi"/>
                <w:sz w:val="24"/>
                <w:szCs w:val="24"/>
                <w:lang w:eastAsia="en-US"/>
              </w:rPr>
            </w:pPr>
            <w:r w:rsidRPr="008E5D4C">
              <w:rPr>
                <w:rFonts w:eastAsiaTheme="minorHAnsi"/>
                <w:sz w:val="24"/>
                <w:szCs w:val="24"/>
                <w:lang w:eastAsia="en-US"/>
              </w:rPr>
              <w:t>(подпись, инициалы, фамилия)</w:t>
            </w:r>
          </w:p>
        </w:tc>
      </w:tr>
      <w:tr w:rsidR="00A25C2A" w:rsidRPr="008E5D4C" w:rsidTr="00D3250C">
        <w:trPr>
          <w:jc w:val="right"/>
        </w:trPr>
        <w:tc>
          <w:tcPr>
            <w:tcW w:w="1209"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98"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4"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4"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5"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5"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203"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449"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3886"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763" w:type="dxa"/>
          </w:tcPr>
          <w:p w:rsidR="00A25C2A" w:rsidRPr="008E5D4C" w:rsidRDefault="00A25C2A" w:rsidP="00BD12B5">
            <w:pPr>
              <w:autoSpaceDE w:val="0"/>
              <w:autoSpaceDN w:val="0"/>
              <w:adjustRightInd w:val="0"/>
              <w:jc w:val="both"/>
              <w:rPr>
                <w:rFonts w:eastAsiaTheme="minorHAnsi"/>
                <w:sz w:val="24"/>
                <w:szCs w:val="24"/>
                <w:lang w:eastAsia="en-US"/>
              </w:rPr>
            </w:pPr>
          </w:p>
        </w:tc>
      </w:tr>
      <w:tr w:rsidR="00A25C2A" w:rsidRPr="008E5D4C" w:rsidTr="00D3250C">
        <w:trPr>
          <w:jc w:val="right"/>
        </w:trPr>
        <w:tc>
          <w:tcPr>
            <w:tcW w:w="1209"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98"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4"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4"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5"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5"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2652" w:type="dxa"/>
            <w:gridSpan w:val="2"/>
          </w:tcPr>
          <w:p w:rsidR="00A25C2A" w:rsidRPr="008E5D4C" w:rsidRDefault="00A25C2A" w:rsidP="00BD12B5">
            <w:pPr>
              <w:autoSpaceDE w:val="0"/>
              <w:autoSpaceDN w:val="0"/>
              <w:adjustRightInd w:val="0"/>
              <w:jc w:val="both"/>
              <w:rPr>
                <w:rFonts w:eastAsiaTheme="minorHAnsi"/>
                <w:sz w:val="24"/>
                <w:szCs w:val="24"/>
                <w:lang w:eastAsia="en-US"/>
              </w:rPr>
            </w:pPr>
            <w:r w:rsidRPr="008E5D4C">
              <w:rPr>
                <w:rFonts w:eastAsiaTheme="minorHAnsi"/>
                <w:sz w:val="24"/>
                <w:szCs w:val="24"/>
                <w:lang w:eastAsia="en-US"/>
              </w:rPr>
              <w:t>Главный бухгалтер</w:t>
            </w:r>
          </w:p>
        </w:tc>
        <w:tc>
          <w:tcPr>
            <w:tcW w:w="5649" w:type="dxa"/>
            <w:gridSpan w:val="2"/>
          </w:tcPr>
          <w:p w:rsidR="00A25C2A" w:rsidRPr="008E5D4C" w:rsidRDefault="00A25C2A" w:rsidP="00A25C2A">
            <w:pPr>
              <w:autoSpaceDE w:val="0"/>
              <w:autoSpaceDN w:val="0"/>
              <w:adjustRightInd w:val="0"/>
              <w:jc w:val="right"/>
              <w:rPr>
                <w:rFonts w:eastAsiaTheme="minorHAnsi"/>
                <w:sz w:val="24"/>
                <w:szCs w:val="24"/>
                <w:lang w:eastAsia="en-US"/>
              </w:rPr>
            </w:pPr>
            <w:r w:rsidRPr="008E5D4C">
              <w:rPr>
                <w:rFonts w:eastAsiaTheme="minorHAnsi"/>
                <w:sz w:val="24"/>
                <w:szCs w:val="24"/>
                <w:lang w:eastAsia="en-US"/>
              </w:rPr>
              <w:t>_______</w:t>
            </w:r>
            <w:r w:rsidR="00AB759D" w:rsidRPr="008E5D4C">
              <w:rPr>
                <w:rFonts w:eastAsiaTheme="minorHAnsi"/>
                <w:sz w:val="24"/>
                <w:szCs w:val="24"/>
                <w:lang w:eastAsia="en-US"/>
              </w:rPr>
              <w:t>_______________</w:t>
            </w:r>
            <w:r w:rsidRPr="008E5D4C">
              <w:rPr>
                <w:rFonts w:eastAsiaTheme="minorHAnsi"/>
                <w:sz w:val="24"/>
                <w:szCs w:val="24"/>
                <w:lang w:eastAsia="en-US"/>
              </w:rPr>
              <w:t>____________________</w:t>
            </w:r>
          </w:p>
        </w:tc>
      </w:tr>
      <w:tr w:rsidR="00A25C2A" w:rsidRPr="008E5D4C" w:rsidTr="00D3250C">
        <w:trPr>
          <w:jc w:val="right"/>
        </w:trPr>
        <w:tc>
          <w:tcPr>
            <w:tcW w:w="1209"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98"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4"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4"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5"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5"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2652" w:type="dxa"/>
            <w:gridSpan w:val="2"/>
          </w:tcPr>
          <w:p w:rsidR="00A25C2A" w:rsidRPr="008E5D4C" w:rsidRDefault="00A25C2A" w:rsidP="00BD12B5">
            <w:pPr>
              <w:autoSpaceDE w:val="0"/>
              <w:autoSpaceDN w:val="0"/>
              <w:adjustRightInd w:val="0"/>
              <w:jc w:val="both"/>
              <w:rPr>
                <w:rFonts w:eastAsiaTheme="minorHAnsi"/>
                <w:sz w:val="24"/>
                <w:szCs w:val="24"/>
                <w:lang w:eastAsia="en-US"/>
              </w:rPr>
            </w:pPr>
          </w:p>
        </w:tc>
        <w:tc>
          <w:tcPr>
            <w:tcW w:w="5649" w:type="dxa"/>
            <w:gridSpan w:val="2"/>
          </w:tcPr>
          <w:p w:rsidR="00A25C2A" w:rsidRPr="008E5D4C" w:rsidRDefault="00A25C2A" w:rsidP="00AB759D">
            <w:pPr>
              <w:autoSpaceDE w:val="0"/>
              <w:autoSpaceDN w:val="0"/>
              <w:adjustRightInd w:val="0"/>
              <w:jc w:val="center"/>
              <w:rPr>
                <w:rFonts w:eastAsiaTheme="minorHAnsi"/>
                <w:sz w:val="24"/>
                <w:szCs w:val="24"/>
                <w:lang w:eastAsia="en-US"/>
              </w:rPr>
            </w:pPr>
            <w:r w:rsidRPr="008E5D4C">
              <w:rPr>
                <w:rFonts w:eastAsiaTheme="minorHAnsi"/>
                <w:sz w:val="24"/>
                <w:szCs w:val="24"/>
                <w:lang w:eastAsia="en-US"/>
              </w:rPr>
              <w:t>(подпись, инициалы, фамилия)</w:t>
            </w:r>
          </w:p>
        </w:tc>
      </w:tr>
      <w:tr w:rsidR="00A25C2A" w:rsidRPr="008E5D4C" w:rsidTr="00D3250C">
        <w:trPr>
          <w:jc w:val="right"/>
        </w:trPr>
        <w:tc>
          <w:tcPr>
            <w:tcW w:w="1209"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98"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4"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4"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5"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5"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2652" w:type="dxa"/>
            <w:gridSpan w:val="2"/>
          </w:tcPr>
          <w:p w:rsidR="00A25C2A" w:rsidRPr="008E5D4C" w:rsidRDefault="00A25C2A" w:rsidP="00BD12B5">
            <w:pPr>
              <w:autoSpaceDE w:val="0"/>
              <w:autoSpaceDN w:val="0"/>
              <w:adjustRightInd w:val="0"/>
              <w:jc w:val="both"/>
              <w:rPr>
                <w:rFonts w:eastAsiaTheme="minorHAnsi"/>
                <w:sz w:val="24"/>
                <w:szCs w:val="24"/>
                <w:lang w:eastAsia="en-US"/>
              </w:rPr>
            </w:pPr>
          </w:p>
        </w:tc>
        <w:tc>
          <w:tcPr>
            <w:tcW w:w="3886"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763" w:type="dxa"/>
          </w:tcPr>
          <w:p w:rsidR="00A25C2A" w:rsidRPr="008E5D4C" w:rsidRDefault="00A25C2A" w:rsidP="00BD12B5">
            <w:pPr>
              <w:autoSpaceDE w:val="0"/>
              <w:autoSpaceDN w:val="0"/>
              <w:adjustRightInd w:val="0"/>
              <w:jc w:val="both"/>
              <w:rPr>
                <w:rFonts w:eastAsiaTheme="minorHAnsi"/>
                <w:sz w:val="24"/>
                <w:szCs w:val="24"/>
                <w:lang w:eastAsia="en-US"/>
              </w:rPr>
            </w:pPr>
          </w:p>
        </w:tc>
      </w:tr>
      <w:tr w:rsidR="00A25C2A" w:rsidRPr="008E5D4C" w:rsidTr="00D3250C">
        <w:trPr>
          <w:jc w:val="right"/>
        </w:trPr>
        <w:tc>
          <w:tcPr>
            <w:tcW w:w="1209"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98"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4"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4"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5"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045"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2652" w:type="dxa"/>
            <w:gridSpan w:val="2"/>
          </w:tcPr>
          <w:p w:rsidR="00A25C2A" w:rsidRPr="008E5D4C" w:rsidRDefault="00A25C2A" w:rsidP="00BD12B5">
            <w:pPr>
              <w:autoSpaceDE w:val="0"/>
              <w:autoSpaceDN w:val="0"/>
              <w:adjustRightInd w:val="0"/>
              <w:jc w:val="both"/>
              <w:rPr>
                <w:rFonts w:eastAsiaTheme="minorHAnsi"/>
                <w:sz w:val="24"/>
                <w:szCs w:val="24"/>
                <w:lang w:eastAsia="en-US"/>
              </w:rPr>
            </w:pPr>
          </w:p>
        </w:tc>
        <w:tc>
          <w:tcPr>
            <w:tcW w:w="3886" w:type="dxa"/>
          </w:tcPr>
          <w:p w:rsidR="00A25C2A" w:rsidRPr="008E5D4C" w:rsidRDefault="00A25C2A" w:rsidP="00BD12B5">
            <w:pPr>
              <w:autoSpaceDE w:val="0"/>
              <w:autoSpaceDN w:val="0"/>
              <w:adjustRightInd w:val="0"/>
              <w:jc w:val="both"/>
              <w:rPr>
                <w:rFonts w:eastAsiaTheme="minorHAnsi"/>
                <w:sz w:val="24"/>
                <w:szCs w:val="24"/>
                <w:lang w:eastAsia="en-US"/>
              </w:rPr>
            </w:pPr>
          </w:p>
        </w:tc>
        <w:tc>
          <w:tcPr>
            <w:tcW w:w="1763" w:type="dxa"/>
          </w:tcPr>
          <w:p w:rsidR="00A25C2A" w:rsidRPr="008E5D4C" w:rsidRDefault="00A25C2A" w:rsidP="00BD12B5">
            <w:pPr>
              <w:autoSpaceDE w:val="0"/>
              <w:autoSpaceDN w:val="0"/>
              <w:adjustRightInd w:val="0"/>
              <w:jc w:val="both"/>
              <w:rPr>
                <w:rFonts w:eastAsiaTheme="minorHAnsi"/>
                <w:sz w:val="24"/>
                <w:szCs w:val="24"/>
                <w:lang w:eastAsia="en-US"/>
              </w:rPr>
            </w:pPr>
          </w:p>
        </w:tc>
      </w:tr>
      <w:tr w:rsidR="00AB759D" w:rsidRPr="008E5D4C" w:rsidTr="00D3250C">
        <w:trPr>
          <w:jc w:val="right"/>
        </w:trPr>
        <w:tc>
          <w:tcPr>
            <w:tcW w:w="1209" w:type="dxa"/>
          </w:tcPr>
          <w:p w:rsidR="00AB759D" w:rsidRPr="008E5D4C" w:rsidRDefault="00AB759D" w:rsidP="00BD12B5">
            <w:pPr>
              <w:autoSpaceDE w:val="0"/>
              <w:autoSpaceDN w:val="0"/>
              <w:adjustRightInd w:val="0"/>
              <w:jc w:val="both"/>
              <w:rPr>
                <w:rFonts w:eastAsiaTheme="minorHAnsi"/>
                <w:sz w:val="24"/>
                <w:szCs w:val="24"/>
                <w:lang w:eastAsia="en-US"/>
              </w:rPr>
            </w:pPr>
            <w:r w:rsidRPr="008E5D4C">
              <w:rPr>
                <w:rFonts w:eastAsiaTheme="minorHAnsi"/>
                <w:sz w:val="24"/>
                <w:szCs w:val="24"/>
                <w:lang w:eastAsia="en-US"/>
              </w:rPr>
              <w:t>Дата</w:t>
            </w:r>
          </w:p>
        </w:tc>
        <w:tc>
          <w:tcPr>
            <w:tcW w:w="1098" w:type="dxa"/>
          </w:tcPr>
          <w:p w:rsidR="00AB759D" w:rsidRPr="008E5D4C" w:rsidRDefault="00AB759D" w:rsidP="00BD12B5">
            <w:pPr>
              <w:autoSpaceDE w:val="0"/>
              <w:autoSpaceDN w:val="0"/>
              <w:adjustRightInd w:val="0"/>
              <w:jc w:val="both"/>
              <w:rPr>
                <w:rFonts w:eastAsiaTheme="minorHAnsi"/>
                <w:sz w:val="24"/>
                <w:szCs w:val="24"/>
                <w:lang w:eastAsia="en-US"/>
              </w:rPr>
            </w:pPr>
            <w:r w:rsidRPr="008E5D4C">
              <w:rPr>
                <w:rFonts w:eastAsiaTheme="minorHAnsi"/>
                <w:sz w:val="24"/>
                <w:szCs w:val="24"/>
                <w:lang w:eastAsia="en-US"/>
              </w:rPr>
              <w:t>выдачи</w:t>
            </w:r>
          </w:p>
        </w:tc>
        <w:tc>
          <w:tcPr>
            <w:tcW w:w="1044"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44"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45"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45"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2652" w:type="dxa"/>
            <w:gridSpan w:val="2"/>
          </w:tcPr>
          <w:p w:rsidR="00AB759D" w:rsidRPr="008E5D4C" w:rsidRDefault="00AB759D" w:rsidP="00BD12B5">
            <w:pPr>
              <w:autoSpaceDE w:val="0"/>
              <w:autoSpaceDN w:val="0"/>
              <w:adjustRightInd w:val="0"/>
              <w:jc w:val="both"/>
              <w:rPr>
                <w:rFonts w:eastAsiaTheme="minorHAnsi"/>
                <w:sz w:val="24"/>
                <w:szCs w:val="24"/>
                <w:lang w:eastAsia="en-US"/>
              </w:rPr>
            </w:pPr>
          </w:p>
        </w:tc>
        <w:tc>
          <w:tcPr>
            <w:tcW w:w="5649" w:type="dxa"/>
            <w:gridSpan w:val="2"/>
          </w:tcPr>
          <w:p w:rsidR="00AB759D" w:rsidRPr="008E5D4C" w:rsidRDefault="00AB759D" w:rsidP="00AB759D">
            <w:pPr>
              <w:autoSpaceDE w:val="0"/>
              <w:autoSpaceDN w:val="0"/>
              <w:adjustRightInd w:val="0"/>
              <w:jc w:val="right"/>
              <w:rPr>
                <w:rFonts w:eastAsiaTheme="minorHAnsi"/>
                <w:sz w:val="24"/>
                <w:szCs w:val="24"/>
                <w:lang w:eastAsia="en-US"/>
              </w:rPr>
            </w:pPr>
            <w:r w:rsidRPr="008E5D4C">
              <w:rPr>
                <w:rFonts w:eastAsiaTheme="minorHAnsi"/>
                <w:sz w:val="24"/>
                <w:szCs w:val="24"/>
                <w:lang w:eastAsia="en-US"/>
              </w:rPr>
              <w:t xml:space="preserve">"____"_________________ </w:t>
            </w:r>
            <w:proofErr w:type="gramStart"/>
            <w:r w:rsidRPr="008E5D4C">
              <w:rPr>
                <w:rFonts w:eastAsiaTheme="minorHAnsi"/>
                <w:sz w:val="24"/>
                <w:szCs w:val="24"/>
                <w:lang w:eastAsia="en-US"/>
              </w:rPr>
              <w:t>г</w:t>
            </w:r>
            <w:proofErr w:type="gramEnd"/>
            <w:r w:rsidRPr="008E5D4C">
              <w:rPr>
                <w:rFonts w:eastAsiaTheme="minorHAnsi"/>
                <w:sz w:val="24"/>
                <w:szCs w:val="24"/>
                <w:lang w:eastAsia="en-US"/>
              </w:rPr>
              <w:t>.</w:t>
            </w:r>
          </w:p>
        </w:tc>
      </w:tr>
      <w:tr w:rsidR="00AB759D" w:rsidRPr="008E5D4C" w:rsidTr="00D3250C">
        <w:trPr>
          <w:jc w:val="right"/>
        </w:trPr>
        <w:tc>
          <w:tcPr>
            <w:tcW w:w="1209"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98"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44"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44"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45"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45"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2652" w:type="dxa"/>
            <w:gridSpan w:val="2"/>
          </w:tcPr>
          <w:p w:rsidR="00AB759D" w:rsidRPr="008E5D4C" w:rsidRDefault="00AB759D" w:rsidP="00BD12B5">
            <w:pPr>
              <w:autoSpaceDE w:val="0"/>
              <w:autoSpaceDN w:val="0"/>
              <w:adjustRightInd w:val="0"/>
              <w:jc w:val="both"/>
              <w:rPr>
                <w:rFonts w:eastAsiaTheme="minorHAnsi"/>
                <w:sz w:val="24"/>
                <w:szCs w:val="24"/>
                <w:lang w:eastAsia="en-US"/>
              </w:rPr>
            </w:pPr>
          </w:p>
        </w:tc>
        <w:tc>
          <w:tcPr>
            <w:tcW w:w="3886"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763" w:type="dxa"/>
          </w:tcPr>
          <w:p w:rsidR="00AB759D" w:rsidRPr="008E5D4C" w:rsidRDefault="00AB759D" w:rsidP="00BD12B5">
            <w:pPr>
              <w:autoSpaceDE w:val="0"/>
              <w:autoSpaceDN w:val="0"/>
              <w:adjustRightInd w:val="0"/>
              <w:jc w:val="both"/>
              <w:rPr>
                <w:rFonts w:eastAsiaTheme="minorHAnsi"/>
                <w:sz w:val="24"/>
                <w:szCs w:val="24"/>
                <w:lang w:eastAsia="en-US"/>
              </w:rPr>
            </w:pPr>
          </w:p>
        </w:tc>
      </w:tr>
      <w:tr w:rsidR="00AB759D" w:rsidRPr="008E5D4C" w:rsidTr="00D3250C">
        <w:trPr>
          <w:jc w:val="right"/>
        </w:trPr>
        <w:tc>
          <w:tcPr>
            <w:tcW w:w="1209"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98"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44"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44"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45"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45"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2652" w:type="dxa"/>
            <w:gridSpan w:val="2"/>
          </w:tcPr>
          <w:p w:rsidR="00AB759D" w:rsidRPr="008E5D4C" w:rsidRDefault="00AB759D" w:rsidP="00BD12B5">
            <w:pPr>
              <w:autoSpaceDE w:val="0"/>
              <w:autoSpaceDN w:val="0"/>
              <w:adjustRightInd w:val="0"/>
              <w:jc w:val="both"/>
              <w:rPr>
                <w:rFonts w:eastAsiaTheme="minorHAnsi"/>
                <w:sz w:val="24"/>
                <w:szCs w:val="24"/>
                <w:lang w:eastAsia="en-US"/>
              </w:rPr>
            </w:pPr>
          </w:p>
        </w:tc>
        <w:tc>
          <w:tcPr>
            <w:tcW w:w="3886"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763" w:type="dxa"/>
          </w:tcPr>
          <w:p w:rsidR="00AB759D" w:rsidRPr="008E5D4C" w:rsidRDefault="00AB759D" w:rsidP="00BD12B5">
            <w:pPr>
              <w:autoSpaceDE w:val="0"/>
              <w:autoSpaceDN w:val="0"/>
              <w:adjustRightInd w:val="0"/>
              <w:jc w:val="both"/>
              <w:rPr>
                <w:rFonts w:eastAsiaTheme="minorHAnsi"/>
                <w:sz w:val="24"/>
                <w:szCs w:val="24"/>
                <w:lang w:eastAsia="en-US"/>
              </w:rPr>
            </w:pPr>
          </w:p>
        </w:tc>
      </w:tr>
      <w:tr w:rsidR="00AB759D" w:rsidRPr="008E5D4C" w:rsidTr="00D3250C">
        <w:trPr>
          <w:jc w:val="right"/>
        </w:trPr>
        <w:tc>
          <w:tcPr>
            <w:tcW w:w="1209"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98"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44"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44"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45"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045"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2652" w:type="dxa"/>
            <w:gridSpan w:val="2"/>
          </w:tcPr>
          <w:p w:rsidR="00AB759D" w:rsidRPr="008E5D4C" w:rsidRDefault="00AB759D" w:rsidP="00BD12B5">
            <w:pPr>
              <w:autoSpaceDE w:val="0"/>
              <w:autoSpaceDN w:val="0"/>
              <w:adjustRightInd w:val="0"/>
              <w:jc w:val="both"/>
              <w:rPr>
                <w:rFonts w:eastAsiaTheme="minorHAnsi"/>
                <w:sz w:val="24"/>
                <w:szCs w:val="24"/>
                <w:lang w:eastAsia="en-US"/>
              </w:rPr>
            </w:pPr>
          </w:p>
        </w:tc>
        <w:tc>
          <w:tcPr>
            <w:tcW w:w="3886" w:type="dxa"/>
          </w:tcPr>
          <w:p w:rsidR="00AB759D" w:rsidRPr="008E5D4C" w:rsidRDefault="00AB759D" w:rsidP="00BD12B5">
            <w:pPr>
              <w:autoSpaceDE w:val="0"/>
              <w:autoSpaceDN w:val="0"/>
              <w:adjustRightInd w:val="0"/>
              <w:jc w:val="both"/>
              <w:rPr>
                <w:rFonts w:eastAsiaTheme="minorHAnsi"/>
                <w:sz w:val="24"/>
                <w:szCs w:val="24"/>
                <w:lang w:eastAsia="en-US"/>
              </w:rPr>
            </w:pPr>
          </w:p>
        </w:tc>
        <w:tc>
          <w:tcPr>
            <w:tcW w:w="1763" w:type="dxa"/>
          </w:tcPr>
          <w:p w:rsidR="00AB759D" w:rsidRPr="008E5D4C" w:rsidRDefault="00AB759D" w:rsidP="00BD12B5">
            <w:pPr>
              <w:autoSpaceDE w:val="0"/>
              <w:autoSpaceDN w:val="0"/>
              <w:adjustRightInd w:val="0"/>
              <w:jc w:val="both"/>
              <w:rPr>
                <w:rFonts w:eastAsiaTheme="minorHAnsi"/>
                <w:sz w:val="24"/>
                <w:szCs w:val="24"/>
                <w:lang w:eastAsia="en-US"/>
              </w:rPr>
            </w:pPr>
          </w:p>
        </w:tc>
      </w:tr>
    </w:tbl>
    <w:p w:rsidR="00A25C2A" w:rsidRPr="008E5D4C" w:rsidRDefault="00A25C2A" w:rsidP="00BD12B5">
      <w:pPr>
        <w:autoSpaceDE w:val="0"/>
        <w:autoSpaceDN w:val="0"/>
        <w:adjustRightInd w:val="0"/>
        <w:jc w:val="both"/>
        <w:rPr>
          <w:rFonts w:eastAsiaTheme="minorHAnsi"/>
          <w:lang w:eastAsia="en-US"/>
        </w:rPr>
      </w:pPr>
    </w:p>
    <w:p w:rsidR="00BD12B5" w:rsidRPr="008E5D4C" w:rsidRDefault="00BD12B5" w:rsidP="00BD12B5">
      <w:pPr>
        <w:autoSpaceDE w:val="0"/>
        <w:autoSpaceDN w:val="0"/>
        <w:adjustRightInd w:val="0"/>
        <w:jc w:val="both"/>
        <w:rPr>
          <w:rFonts w:ascii="Courier New" w:eastAsiaTheme="minorHAnsi" w:hAnsi="Courier New" w:cs="Courier New"/>
          <w:sz w:val="20"/>
          <w:szCs w:val="20"/>
          <w:lang w:eastAsia="en-US"/>
        </w:rPr>
        <w:sectPr w:rsidR="00BD12B5" w:rsidRPr="008E5D4C">
          <w:pgSz w:w="16838" w:h="11905" w:orient="landscape"/>
          <w:pgMar w:top="1134" w:right="1134" w:bottom="567" w:left="1134" w:header="0" w:footer="0" w:gutter="0"/>
          <w:cols w:space="720"/>
          <w:noEndnote/>
        </w:sectPr>
      </w:pPr>
    </w:p>
    <w:p w:rsidR="00BD12B5" w:rsidRPr="008E5D4C" w:rsidRDefault="00BD12B5" w:rsidP="00BD12B5">
      <w:pPr>
        <w:autoSpaceDE w:val="0"/>
        <w:autoSpaceDN w:val="0"/>
        <w:adjustRightInd w:val="0"/>
        <w:jc w:val="right"/>
        <w:outlineLvl w:val="0"/>
        <w:rPr>
          <w:rFonts w:eastAsiaTheme="minorHAnsi"/>
          <w:lang w:eastAsia="en-US"/>
        </w:rPr>
      </w:pPr>
      <w:r w:rsidRPr="008E5D4C">
        <w:rPr>
          <w:rFonts w:eastAsiaTheme="minorHAnsi"/>
          <w:lang w:eastAsia="en-US"/>
        </w:rPr>
        <w:lastRenderedPageBreak/>
        <w:t>Приложение 3</w:t>
      </w:r>
    </w:p>
    <w:p w:rsidR="00A25C2A" w:rsidRPr="008E5D4C" w:rsidRDefault="00A25C2A" w:rsidP="00A25C2A">
      <w:pPr>
        <w:pStyle w:val="ConsTitle"/>
        <w:ind w:right="0"/>
        <w:jc w:val="right"/>
        <w:rPr>
          <w:rFonts w:ascii="Times New Roman" w:hAnsi="Times New Roman" w:cs="Times New Roman"/>
          <w:b w:val="0"/>
          <w:bCs w:val="0"/>
          <w:sz w:val="24"/>
          <w:szCs w:val="24"/>
        </w:rPr>
      </w:pPr>
      <w:r w:rsidRPr="008E5D4C">
        <w:rPr>
          <w:rFonts w:ascii="Times New Roman" w:hAnsi="Times New Roman" w:cs="Times New Roman"/>
          <w:b w:val="0"/>
          <w:bCs w:val="0"/>
          <w:sz w:val="24"/>
          <w:szCs w:val="24"/>
        </w:rPr>
        <w:t>к Положению</w:t>
      </w:r>
    </w:p>
    <w:p w:rsidR="00A25C2A" w:rsidRPr="008E5D4C" w:rsidRDefault="00A25C2A" w:rsidP="00A25C2A">
      <w:pPr>
        <w:pStyle w:val="ConsPlusNormal"/>
        <w:jc w:val="right"/>
        <w:rPr>
          <w:b w:val="0"/>
        </w:rPr>
      </w:pPr>
      <w:r w:rsidRPr="008E5D4C">
        <w:rPr>
          <w:b w:val="0"/>
        </w:rPr>
        <w:t>о пенсии за выслугу лет лицам,</w:t>
      </w:r>
    </w:p>
    <w:p w:rsidR="00A25C2A" w:rsidRPr="008E5D4C" w:rsidRDefault="00A25C2A" w:rsidP="00A25C2A">
      <w:pPr>
        <w:pStyle w:val="ConsPlusNormal"/>
        <w:jc w:val="right"/>
        <w:rPr>
          <w:b w:val="0"/>
        </w:rPr>
      </w:pPr>
      <w:proofErr w:type="gramStart"/>
      <w:r w:rsidRPr="008E5D4C">
        <w:rPr>
          <w:b w:val="0"/>
        </w:rPr>
        <w:t>замещавшим</w:t>
      </w:r>
      <w:proofErr w:type="gramEnd"/>
      <w:r w:rsidRPr="008E5D4C">
        <w:rPr>
          <w:b w:val="0"/>
        </w:rPr>
        <w:t xml:space="preserve"> муниципальные должности</w:t>
      </w:r>
    </w:p>
    <w:p w:rsidR="00A25C2A" w:rsidRPr="008E5D4C" w:rsidRDefault="00A25C2A" w:rsidP="00A25C2A">
      <w:pPr>
        <w:pStyle w:val="ConsPlusNormal"/>
        <w:jc w:val="right"/>
        <w:rPr>
          <w:b w:val="0"/>
        </w:rPr>
      </w:pPr>
      <w:r w:rsidRPr="008E5D4C">
        <w:rPr>
          <w:b w:val="0"/>
        </w:rPr>
        <w:t>и должности муниципальной службы</w:t>
      </w:r>
    </w:p>
    <w:p w:rsidR="007627B4" w:rsidRPr="008E5D4C" w:rsidRDefault="00A25C2A" w:rsidP="007627B4">
      <w:pPr>
        <w:pStyle w:val="ConsPlusNormal"/>
        <w:jc w:val="right"/>
        <w:rPr>
          <w:b w:val="0"/>
        </w:rPr>
      </w:pPr>
      <w:r w:rsidRPr="008E5D4C">
        <w:rPr>
          <w:b w:val="0"/>
        </w:rPr>
        <w:t xml:space="preserve">в </w:t>
      </w:r>
      <w:r w:rsidR="007627B4" w:rsidRPr="008E5D4C">
        <w:rPr>
          <w:b w:val="0"/>
        </w:rPr>
        <w:t>городском поселении «Поселок Айхал»</w:t>
      </w:r>
    </w:p>
    <w:p w:rsidR="007627B4" w:rsidRPr="008E5D4C" w:rsidRDefault="007627B4" w:rsidP="007627B4">
      <w:pPr>
        <w:pStyle w:val="ConsPlusNormal"/>
        <w:jc w:val="right"/>
        <w:rPr>
          <w:b w:val="0"/>
        </w:rPr>
      </w:pPr>
      <w:r w:rsidRPr="008E5D4C">
        <w:rPr>
          <w:b w:val="0"/>
        </w:rPr>
        <w:t xml:space="preserve">муниципального района «Мирнинский район» </w:t>
      </w:r>
    </w:p>
    <w:p w:rsidR="007627B4" w:rsidRPr="008E5D4C" w:rsidRDefault="007627B4" w:rsidP="007627B4">
      <w:pPr>
        <w:pStyle w:val="ConsPlusNormal"/>
        <w:jc w:val="right"/>
        <w:rPr>
          <w:b w:val="0"/>
        </w:rPr>
      </w:pPr>
      <w:r w:rsidRPr="008E5D4C">
        <w:rPr>
          <w:b w:val="0"/>
        </w:rPr>
        <w:t>Республики Саха (Якутия)</w:t>
      </w:r>
    </w:p>
    <w:p w:rsidR="00BA01D0" w:rsidRPr="008E5D4C" w:rsidRDefault="00BA01D0" w:rsidP="00BA01D0">
      <w:pPr>
        <w:pStyle w:val="ConsPlusNormal"/>
        <w:jc w:val="right"/>
        <w:rPr>
          <w:b w:val="0"/>
          <w:i/>
          <w:sz w:val="20"/>
          <w:szCs w:val="20"/>
        </w:rPr>
      </w:pPr>
      <w:r w:rsidRPr="008E5D4C">
        <w:rPr>
          <w:b w:val="0"/>
          <w:i/>
          <w:sz w:val="20"/>
          <w:szCs w:val="20"/>
        </w:rPr>
        <w:t xml:space="preserve">(в редакции решения от 25.02.2025 </w:t>
      </w:r>
      <w:r w:rsidRPr="008E5D4C">
        <w:rPr>
          <w:b w:val="0"/>
          <w:i/>
          <w:sz w:val="20"/>
          <w:szCs w:val="20"/>
          <w:lang w:val="en-US"/>
        </w:rPr>
        <w:t>V</w:t>
      </w:r>
      <w:r w:rsidRPr="008E5D4C">
        <w:rPr>
          <w:b w:val="0"/>
          <w:i/>
          <w:sz w:val="20"/>
          <w:szCs w:val="20"/>
        </w:rPr>
        <w:t>-№ 33-2)</w:t>
      </w:r>
    </w:p>
    <w:p w:rsidR="00BA01D0" w:rsidRPr="008E5D4C" w:rsidRDefault="00BA01D0" w:rsidP="007627B4">
      <w:pPr>
        <w:pStyle w:val="ConsPlusNormal"/>
        <w:jc w:val="right"/>
        <w:rPr>
          <w:b w:val="0"/>
        </w:rPr>
      </w:pPr>
    </w:p>
    <w:p w:rsidR="00A25C2A" w:rsidRPr="008E5D4C" w:rsidRDefault="00A25C2A" w:rsidP="007627B4">
      <w:pPr>
        <w:pStyle w:val="ConsPlusNormal"/>
        <w:jc w:val="right"/>
        <w:rPr>
          <w:b w:val="0"/>
        </w:rPr>
      </w:pPr>
    </w:p>
    <w:p w:rsidR="00BD12B5" w:rsidRPr="008E5D4C" w:rsidRDefault="00BD12B5" w:rsidP="00BD12B5">
      <w:pPr>
        <w:autoSpaceDE w:val="0"/>
        <w:autoSpaceDN w:val="0"/>
        <w:adjustRightInd w:val="0"/>
        <w:jc w:val="both"/>
        <w:rPr>
          <w:rFonts w:eastAsiaTheme="minorHAnsi"/>
          <w:lang w:eastAsia="en-US"/>
        </w:rPr>
      </w:pPr>
    </w:p>
    <w:p w:rsidR="00552E9C" w:rsidRPr="008E5D4C" w:rsidRDefault="00552E9C" w:rsidP="00552E9C">
      <w:pPr>
        <w:autoSpaceDE w:val="0"/>
        <w:autoSpaceDN w:val="0"/>
        <w:adjustRightInd w:val="0"/>
        <w:jc w:val="center"/>
        <w:rPr>
          <w:rFonts w:eastAsiaTheme="minorHAnsi"/>
          <w:lang w:eastAsia="en-US"/>
        </w:rPr>
      </w:pPr>
      <w:r w:rsidRPr="008E5D4C">
        <w:rPr>
          <w:rFonts w:eastAsiaTheme="minorHAnsi"/>
          <w:lang w:eastAsia="en-US"/>
        </w:rPr>
        <w:t>Комиссия по установлению пенсии за выслугу лет</w:t>
      </w:r>
    </w:p>
    <w:p w:rsidR="00BD12B5" w:rsidRPr="008E5D4C" w:rsidRDefault="00552E9C" w:rsidP="007524D3">
      <w:pPr>
        <w:autoSpaceDE w:val="0"/>
        <w:autoSpaceDN w:val="0"/>
        <w:adjustRightInd w:val="0"/>
        <w:jc w:val="center"/>
      </w:pPr>
      <w:r w:rsidRPr="008E5D4C">
        <w:rPr>
          <w:rFonts w:eastAsiaTheme="minorHAnsi"/>
          <w:lang w:eastAsia="en-US"/>
        </w:rPr>
        <w:t xml:space="preserve">при администрации </w:t>
      </w:r>
      <w:r w:rsidR="007524D3" w:rsidRPr="008E5D4C">
        <w:t>городском поселении «Поселок Айхал» муниципального района «Мирнинский район» Республики Саха (Якутия)</w:t>
      </w:r>
    </w:p>
    <w:p w:rsidR="00BA01D0" w:rsidRPr="008E5D4C" w:rsidRDefault="00BA01D0" w:rsidP="00BA01D0">
      <w:pPr>
        <w:pStyle w:val="ConsPlusNormal"/>
        <w:jc w:val="center"/>
        <w:rPr>
          <w:b w:val="0"/>
          <w:i/>
          <w:sz w:val="20"/>
          <w:szCs w:val="20"/>
        </w:rPr>
      </w:pPr>
      <w:r w:rsidRPr="008E5D4C">
        <w:rPr>
          <w:b w:val="0"/>
          <w:i/>
          <w:sz w:val="20"/>
          <w:szCs w:val="20"/>
        </w:rPr>
        <w:t xml:space="preserve">(в редакции решения от 25.02.2025 </w:t>
      </w:r>
      <w:r w:rsidRPr="008E5D4C">
        <w:rPr>
          <w:b w:val="0"/>
          <w:i/>
          <w:sz w:val="20"/>
          <w:szCs w:val="20"/>
          <w:lang w:val="en-US"/>
        </w:rPr>
        <w:t>V</w:t>
      </w:r>
      <w:r w:rsidRPr="008E5D4C">
        <w:rPr>
          <w:b w:val="0"/>
          <w:i/>
          <w:sz w:val="20"/>
          <w:szCs w:val="20"/>
        </w:rPr>
        <w:t>-№ 33-2)</w:t>
      </w:r>
    </w:p>
    <w:p w:rsidR="00BD12B5" w:rsidRPr="008E5D4C" w:rsidRDefault="00BD12B5" w:rsidP="00B11E85">
      <w:pPr>
        <w:autoSpaceDE w:val="0"/>
        <w:autoSpaceDN w:val="0"/>
        <w:adjustRightInd w:val="0"/>
        <w:jc w:val="center"/>
        <w:rPr>
          <w:rFonts w:eastAsiaTheme="minorHAnsi"/>
          <w:lang w:eastAsia="en-US"/>
        </w:rPr>
      </w:pPr>
      <w:r w:rsidRPr="008E5D4C">
        <w:rPr>
          <w:rFonts w:eastAsiaTheme="minorHAnsi"/>
          <w:lang w:eastAsia="en-US"/>
        </w:rPr>
        <w:t>РЕШЕНИЕ</w:t>
      </w:r>
    </w:p>
    <w:p w:rsidR="00BD12B5" w:rsidRPr="008E5D4C" w:rsidRDefault="00BD12B5" w:rsidP="00B11E85">
      <w:pPr>
        <w:autoSpaceDE w:val="0"/>
        <w:autoSpaceDN w:val="0"/>
        <w:adjustRightInd w:val="0"/>
        <w:jc w:val="center"/>
        <w:rPr>
          <w:rFonts w:eastAsiaTheme="minorHAnsi"/>
          <w:lang w:eastAsia="en-US"/>
        </w:rPr>
      </w:pPr>
      <w:r w:rsidRPr="008E5D4C">
        <w:rPr>
          <w:rFonts w:eastAsiaTheme="minorHAnsi"/>
          <w:lang w:eastAsia="en-US"/>
        </w:rPr>
        <w:t>об установлении пенсии за выслугу лет</w:t>
      </w:r>
    </w:p>
    <w:p w:rsidR="00BD12B5" w:rsidRPr="008E5D4C" w:rsidRDefault="00BD12B5" w:rsidP="00B11E85">
      <w:pPr>
        <w:autoSpaceDE w:val="0"/>
        <w:autoSpaceDN w:val="0"/>
        <w:adjustRightInd w:val="0"/>
        <w:jc w:val="center"/>
        <w:rPr>
          <w:rFonts w:eastAsiaTheme="minorHAnsi"/>
          <w:lang w:eastAsia="en-US"/>
        </w:rPr>
      </w:pPr>
    </w:p>
    <w:p w:rsidR="00BD12B5" w:rsidRPr="008E5D4C" w:rsidRDefault="00BD12B5" w:rsidP="00D733B8">
      <w:pPr>
        <w:autoSpaceDE w:val="0"/>
        <w:autoSpaceDN w:val="0"/>
        <w:adjustRightInd w:val="0"/>
        <w:ind w:firstLine="567"/>
        <w:jc w:val="both"/>
        <w:rPr>
          <w:rFonts w:eastAsiaTheme="minorHAnsi"/>
          <w:lang w:eastAsia="en-US"/>
        </w:rPr>
      </w:pPr>
      <w:r w:rsidRPr="008E5D4C">
        <w:rPr>
          <w:rFonts w:eastAsiaTheme="minorHAnsi"/>
          <w:lang w:eastAsia="en-US"/>
        </w:rPr>
        <w:t xml:space="preserve">от "____" ____________ </w:t>
      </w:r>
      <w:proofErr w:type="gramStart"/>
      <w:r w:rsidRPr="008E5D4C">
        <w:rPr>
          <w:rFonts w:eastAsiaTheme="minorHAnsi"/>
          <w:lang w:eastAsia="en-US"/>
        </w:rPr>
        <w:t>г</w:t>
      </w:r>
      <w:proofErr w:type="gramEnd"/>
      <w:r w:rsidRPr="008E5D4C">
        <w:rPr>
          <w:rFonts w:eastAsiaTheme="minorHAnsi"/>
          <w:lang w:eastAsia="en-US"/>
        </w:rPr>
        <w:t xml:space="preserve">. </w:t>
      </w:r>
      <w:r w:rsidR="008B7449" w:rsidRPr="008E5D4C">
        <w:rPr>
          <w:rFonts w:eastAsiaTheme="minorHAnsi"/>
          <w:lang w:eastAsia="en-US"/>
        </w:rPr>
        <w:t>№</w:t>
      </w:r>
      <w:r w:rsidRPr="008E5D4C">
        <w:rPr>
          <w:rFonts w:eastAsiaTheme="minorHAnsi"/>
          <w:lang w:eastAsia="en-US"/>
        </w:rPr>
        <w:t xml:space="preserve"> __________</w:t>
      </w:r>
    </w:p>
    <w:p w:rsidR="00B11E85" w:rsidRPr="008E5D4C" w:rsidRDefault="00B11E85" w:rsidP="00BD12B5">
      <w:pPr>
        <w:autoSpaceDE w:val="0"/>
        <w:autoSpaceDN w:val="0"/>
        <w:adjustRightInd w:val="0"/>
        <w:jc w:val="both"/>
        <w:rPr>
          <w:rFonts w:eastAsiaTheme="minorHAnsi"/>
          <w:lang w:eastAsia="en-US"/>
        </w:rPr>
      </w:pPr>
    </w:p>
    <w:p w:rsidR="00BD12B5" w:rsidRPr="008E5D4C" w:rsidRDefault="00BD12B5" w:rsidP="00B11E85">
      <w:pPr>
        <w:autoSpaceDE w:val="0"/>
        <w:autoSpaceDN w:val="0"/>
        <w:adjustRightInd w:val="0"/>
        <w:ind w:firstLine="567"/>
        <w:jc w:val="both"/>
        <w:rPr>
          <w:rFonts w:eastAsiaTheme="minorHAnsi"/>
          <w:lang w:eastAsia="en-US"/>
        </w:rPr>
      </w:pPr>
      <w:r w:rsidRPr="008E5D4C">
        <w:rPr>
          <w:rFonts w:eastAsiaTheme="minorHAnsi"/>
          <w:lang w:eastAsia="en-US"/>
        </w:rPr>
        <w:t>В соответствии с Законом Республики Саха (Якутия) "О пенсии за выслугу</w:t>
      </w:r>
      <w:r w:rsidR="00B11E85" w:rsidRPr="008E5D4C">
        <w:rPr>
          <w:rFonts w:eastAsiaTheme="minorHAnsi"/>
          <w:lang w:eastAsia="en-US"/>
        </w:rPr>
        <w:t xml:space="preserve"> </w:t>
      </w:r>
      <w:r w:rsidRPr="008E5D4C">
        <w:rPr>
          <w:rFonts w:eastAsiaTheme="minorHAnsi"/>
          <w:lang w:eastAsia="en-US"/>
        </w:rPr>
        <w:t>лет</w:t>
      </w:r>
      <w:r w:rsidR="00B11E85" w:rsidRPr="008E5D4C">
        <w:rPr>
          <w:rFonts w:eastAsiaTheme="minorHAnsi"/>
          <w:lang w:eastAsia="en-US"/>
        </w:rPr>
        <w:t xml:space="preserve"> </w:t>
      </w:r>
      <w:r w:rsidRPr="008E5D4C">
        <w:rPr>
          <w:rFonts w:eastAsiaTheme="minorHAnsi"/>
          <w:lang w:eastAsia="en-US"/>
        </w:rPr>
        <w:t>лицам,</w:t>
      </w:r>
      <w:r w:rsidR="00B11E85" w:rsidRPr="008E5D4C">
        <w:rPr>
          <w:rFonts w:eastAsiaTheme="minorHAnsi"/>
          <w:lang w:eastAsia="en-US"/>
        </w:rPr>
        <w:t xml:space="preserve"> </w:t>
      </w:r>
      <w:r w:rsidRPr="008E5D4C">
        <w:rPr>
          <w:rFonts w:eastAsiaTheme="minorHAnsi"/>
          <w:lang w:eastAsia="en-US"/>
        </w:rPr>
        <w:t>замещавшим</w:t>
      </w:r>
      <w:r w:rsidR="00B11E85" w:rsidRPr="008E5D4C">
        <w:rPr>
          <w:rFonts w:eastAsiaTheme="minorHAnsi"/>
          <w:lang w:eastAsia="en-US"/>
        </w:rPr>
        <w:t xml:space="preserve"> </w:t>
      </w:r>
      <w:r w:rsidRPr="008E5D4C">
        <w:rPr>
          <w:rFonts w:eastAsiaTheme="minorHAnsi"/>
          <w:lang w:eastAsia="en-US"/>
        </w:rPr>
        <w:t>муниципальные</w:t>
      </w:r>
      <w:r w:rsidR="00B11E85" w:rsidRPr="008E5D4C">
        <w:rPr>
          <w:rFonts w:eastAsiaTheme="minorHAnsi"/>
          <w:lang w:eastAsia="en-US"/>
        </w:rPr>
        <w:t xml:space="preserve"> </w:t>
      </w:r>
      <w:r w:rsidRPr="008E5D4C">
        <w:rPr>
          <w:rFonts w:eastAsiaTheme="minorHAnsi"/>
          <w:lang w:eastAsia="en-US"/>
        </w:rPr>
        <w:t>должности и должности муниципальной</w:t>
      </w:r>
      <w:r w:rsidR="00B11E85" w:rsidRPr="008E5D4C">
        <w:rPr>
          <w:rFonts w:eastAsiaTheme="minorHAnsi"/>
          <w:lang w:eastAsia="en-US"/>
        </w:rPr>
        <w:t xml:space="preserve"> </w:t>
      </w:r>
      <w:r w:rsidRPr="008E5D4C">
        <w:rPr>
          <w:rFonts w:eastAsiaTheme="minorHAnsi"/>
          <w:lang w:eastAsia="en-US"/>
        </w:rPr>
        <w:t>службы</w:t>
      </w:r>
      <w:r w:rsidR="00B11E85" w:rsidRPr="008E5D4C">
        <w:rPr>
          <w:rFonts w:eastAsiaTheme="minorHAnsi"/>
          <w:lang w:eastAsia="en-US"/>
        </w:rPr>
        <w:t xml:space="preserve"> </w:t>
      </w:r>
      <w:r w:rsidRPr="008E5D4C">
        <w:rPr>
          <w:rFonts w:eastAsiaTheme="minorHAnsi"/>
          <w:lang w:eastAsia="en-US"/>
        </w:rPr>
        <w:t>в</w:t>
      </w:r>
      <w:r w:rsidR="00B11E85" w:rsidRPr="008E5D4C">
        <w:rPr>
          <w:rFonts w:eastAsiaTheme="minorHAnsi"/>
          <w:lang w:eastAsia="en-US"/>
        </w:rPr>
        <w:t xml:space="preserve"> </w:t>
      </w:r>
      <w:r w:rsidRPr="008E5D4C">
        <w:rPr>
          <w:rFonts w:eastAsiaTheme="minorHAnsi"/>
          <w:lang w:eastAsia="en-US"/>
        </w:rPr>
        <w:t>Республике</w:t>
      </w:r>
      <w:r w:rsidR="00B11E85" w:rsidRPr="008E5D4C">
        <w:rPr>
          <w:rFonts w:eastAsiaTheme="minorHAnsi"/>
          <w:lang w:eastAsia="en-US"/>
        </w:rPr>
        <w:t xml:space="preserve"> </w:t>
      </w:r>
      <w:r w:rsidRPr="008E5D4C">
        <w:rPr>
          <w:rFonts w:eastAsiaTheme="minorHAnsi"/>
          <w:lang w:eastAsia="en-US"/>
        </w:rPr>
        <w:t>Саха (Якутия)"</w:t>
      </w:r>
      <w:r w:rsidR="00B11E85" w:rsidRPr="008E5D4C">
        <w:rPr>
          <w:rFonts w:eastAsiaTheme="minorHAnsi"/>
          <w:lang w:eastAsia="en-US"/>
        </w:rPr>
        <w:t xml:space="preserve"> </w:t>
      </w:r>
      <w:r w:rsidRPr="008E5D4C">
        <w:rPr>
          <w:rFonts w:eastAsiaTheme="minorHAnsi"/>
          <w:lang w:eastAsia="en-US"/>
        </w:rPr>
        <w:t>установить с ________________</w:t>
      </w:r>
      <w:r w:rsidR="00B11E85" w:rsidRPr="008E5D4C">
        <w:rPr>
          <w:rFonts w:eastAsiaTheme="minorHAnsi"/>
          <w:lang w:eastAsia="en-US"/>
        </w:rPr>
        <w:t>__________________</w:t>
      </w:r>
      <w:r w:rsidRPr="008E5D4C">
        <w:rPr>
          <w:rFonts w:eastAsiaTheme="minorHAnsi"/>
          <w:lang w:eastAsia="en-US"/>
        </w:rPr>
        <w:t xml:space="preserve">____ </w:t>
      </w:r>
      <w:proofErr w:type="gramStart"/>
      <w:r w:rsidRPr="008E5D4C">
        <w:rPr>
          <w:rFonts w:eastAsiaTheme="minorHAnsi"/>
          <w:lang w:eastAsia="en-US"/>
        </w:rPr>
        <w:t>г</w:t>
      </w:r>
      <w:proofErr w:type="gramEnd"/>
      <w:r w:rsidRPr="008E5D4C">
        <w:rPr>
          <w:rFonts w:eastAsiaTheme="minorHAnsi"/>
          <w:lang w:eastAsia="en-US"/>
        </w:rPr>
        <w:t>.</w:t>
      </w:r>
      <w:r w:rsidR="00B11E85" w:rsidRPr="008E5D4C">
        <w:rPr>
          <w:rFonts w:eastAsiaTheme="minorHAnsi"/>
          <w:lang w:eastAsia="en-US"/>
        </w:rPr>
        <w:t xml:space="preserve"> пенсию за выслугу лет</w:t>
      </w:r>
    </w:p>
    <w:p w:rsidR="00BD12B5" w:rsidRPr="008E5D4C" w:rsidRDefault="00BD12B5" w:rsidP="00B11E85">
      <w:pPr>
        <w:autoSpaceDE w:val="0"/>
        <w:autoSpaceDN w:val="0"/>
        <w:adjustRightInd w:val="0"/>
        <w:jc w:val="center"/>
        <w:rPr>
          <w:rFonts w:eastAsiaTheme="minorHAnsi"/>
          <w:i/>
          <w:sz w:val="20"/>
          <w:szCs w:val="20"/>
          <w:lang w:eastAsia="en-US"/>
        </w:rPr>
      </w:pPr>
      <w:r w:rsidRPr="008E5D4C">
        <w:rPr>
          <w:rFonts w:eastAsiaTheme="minorHAnsi"/>
          <w:i/>
          <w:sz w:val="20"/>
          <w:szCs w:val="20"/>
          <w:lang w:eastAsia="en-US"/>
        </w:rPr>
        <w:t>(число, месяц, год)</w:t>
      </w:r>
    </w:p>
    <w:p w:rsidR="00BD12B5" w:rsidRPr="008E5D4C" w:rsidRDefault="00BD12B5" w:rsidP="00B11E85">
      <w:pPr>
        <w:autoSpaceDE w:val="0"/>
        <w:autoSpaceDN w:val="0"/>
        <w:adjustRightInd w:val="0"/>
        <w:jc w:val="both"/>
        <w:rPr>
          <w:rFonts w:eastAsiaTheme="minorHAnsi"/>
          <w:lang w:eastAsia="en-US"/>
        </w:rPr>
      </w:pPr>
      <w:r w:rsidRPr="008E5D4C">
        <w:rPr>
          <w:rFonts w:eastAsiaTheme="minorHAnsi"/>
          <w:lang w:eastAsia="en-US"/>
        </w:rPr>
        <w:t>гр. ____________________________________</w:t>
      </w:r>
      <w:r w:rsidR="00B11E85" w:rsidRPr="008E5D4C">
        <w:rPr>
          <w:rFonts w:eastAsiaTheme="minorHAnsi"/>
          <w:lang w:eastAsia="en-US"/>
        </w:rPr>
        <w:t>____________</w:t>
      </w:r>
      <w:r w:rsidRPr="008E5D4C">
        <w:rPr>
          <w:rFonts w:eastAsiaTheme="minorHAnsi"/>
          <w:lang w:eastAsia="en-US"/>
        </w:rPr>
        <w:t>____________,</w:t>
      </w:r>
    </w:p>
    <w:p w:rsidR="00BD12B5" w:rsidRPr="008E5D4C" w:rsidRDefault="00BD12B5" w:rsidP="00B11E85">
      <w:pPr>
        <w:autoSpaceDE w:val="0"/>
        <w:autoSpaceDN w:val="0"/>
        <w:adjustRightInd w:val="0"/>
        <w:jc w:val="center"/>
        <w:rPr>
          <w:rFonts w:eastAsiaTheme="minorHAnsi"/>
          <w:i/>
          <w:sz w:val="20"/>
          <w:szCs w:val="20"/>
          <w:lang w:eastAsia="en-US"/>
        </w:rPr>
      </w:pPr>
      <w:r w:rsidRPr="008E5D4C">
        <w:rPr>
          <w:rFonts w:eastAsiaTheme="minorHAnsi"/>
          <w:i/>
          <w:sz w:val="20"/>
          <w:szCs w:val="20"/>
          <w:lang w:eastAsia="en-US"/>
        </w:rPr>
        <w:t>(фамилия, имя, отчество, дата рождения)</w:t>
      </w:r>
    </w:p>
    <w:p w:rsidR="00BD12B5" w:rsidRPr="008E5D4C" w:rsidRDefault="00BD12B5" w:rsidP="00B11E85">
      <w:pPr>
        <w:autoSpaceDE w:val="0"/>
        <w:autoSpaceDN w:val="0"/>
        <w:adjustRightInd w:val="0"/>
        <w:jc w:val="both"/>
        <w:rPr>
          <w:rFonts w:eastAsiaTheme="minorHAnsi"/>
          <w:lang w:eastAsia="en-US"/>
        </w:rPr>
      </w:pPr>
      <w:proofErr w:type="gramStart"/>
      <w:r w:rsidRPr="008E5D4C">
        <w:rPr>
          <w:rFonts w:eastAsiaTheme="minorHAnsi"/>
          <w:lang w:eastAsia="en-US"/>
        </w:rPr>
        <w:t>замещавшему</w:t>
      </w:r>
      <w:proofErr w:type="gramEnd"/>
      <w:r w:rsidRPr="008E5D4C">
        <w:rPr>
          <w:rFonts w:eastAsiaTheme="minorHAnsi"/>
          <w:lang w:eastAsia="en-US"/>
        </w:rPr>
        <w:t xml:space="preserve"> должность ___________________________________________</w:t>
      </w:r>
      <w:r w:rsidR="00B11E85" w:rsidRPr="008E5D4C">
        <w:rPr>
          <w:rFonts w:eastAsiaTheme="minorHAnsi"/>
          <w:lang w:eastAsia="en-US"/>
        </w:rPr>
        <w:t>_________</w:t>
      </w:r>
      <w:r w:rsidRPr="008E5D4C">
        <w:rPr>
          <w:rFonts w:eastAsiaTheme="minorHAnsi"/>
          <w:lang w:eastAsia="en-US"/>
        </w:rPr>
        <w:t>_________.</w:t>
      </w:r>
    </w:p>
    <w:p w:rsidR="00BD12B5" w:rsidRPr="008E5D4C" w:rsidRDefault="00BD12B5" w:rsidP="00B11E85">
      <w:pPr>
        <w:autoSpaceDE w:val="0"/>
        <w:autoSpaceDN w:val="0"/>
        <w:adjustRightInd w:val="0"/>
        <w:ind w:left="3261"/>
        <w:jc w:val="both"/>
        <w:rPr>
          <w:rFonts w:eastAsiaTheme="minorHAnsi"/>
          <w:i/>
          <w:sz w:val="20"/>
          <w:szCs w:val="20"/>
          <w:lang w:eastAsia="en-US"/>
        </w:rPr>
      </w:pPr>
      <w:r w:rsidRPr="008E5D4C">
        <w:rPr>
          <w:rFonts w:eastAsiaTheme="minorHAnsi"/>
          <w:i/>
          <w:sz w:val="20"/>
          <w:szCs w:val="20"/>
          <w:lang w:eastAsia="en-US"/>
        </w:rPr>
        <w:t>(наименование должности)</w:t>
      </w:r>
    </w:p>
    <w:p w:rsidR="00BD12B5" w:rsidRPr="008E5D4C" w:rsidRDefault="00BD12B5" w:rsidP="00B11E85">
      <w:pPr>
        <w:autoSpaceDE w:val="0"/>
        <w:autoSpaceDN w:val="0"/>
        <w:adjustRightInd w:val="0"/>
        <w:ind w:firstLine="567"/>
        <w:jc w:val="both"/>
        <w:rPr>
          <w:rFonts w:eastAsiaTheme="minorHAnsi"/>
          <w:lang w:eastAsia="en-US"/>
        </w:rPr>
      </w:pPr>
      <w:r w:rsidRPr="008E5D4C">
        <w:rPr>
          <w:rFonts w:eastAsiaTheme="minorHAnsi"/>
          <w:lang w:eastAsia="en-US"/>
        </w:rPr>
        <w:t>Стаж</w:t>
      </w:r>
      <w:r w:rsidR="00B11E85" w:rsidRPr="008E5D4C">
        <w:rPr>
          <w:rFonts w:eastAsiaTheme="minorHAnsi"/>
          <w:lang w:eastAsia="en-US"/>
        </w:rPr>
        <w:t xml:space="preserve"> </w:t>
      </w:r>
      <w:r w:rsidRPr="008E5D4C">
        <w:rPr>
          <w:rFonts w:eastAsiaTheme="minorHAnsi"/>
          <w:lang w:eastAsia="en-US"/>
        </w:rPr>
        <w:t>замещения</w:t>
      </w:r>
      <w:r w:rsidR="00B11E85" w:rsidRPr="008E5D4C">
        <w:rPr>
          <w:rFonts w:eastAsiaTheme="minorHAnsi"/>
          <w:lang w:eastAsia="en-US"/>
        </w:rPr>
        <w:t xml:space="preserve"> </w:t>
      </w:r>
      <w:r w:rsidRPr="008E5D4C">
        <w:rPr>
          <w:rFonts w:eastAsiaTheme="minorHAnsi"/>
          <w:lang w:eastAsia="en-US"/>
        </w:rPr>
        <w:t>муниципальной</w:t>
      </w:r>
      <w:r w:rsidR="00B11E85" w:rsidRPr="008E5D4C">
        <w:rPr>
          <w:rFonts w:eastAsiaTheme="minorHAnsi"/>
          <w:lang w:eastAsia="en-US"/>
        </w:rPr>
        <w:t xml:space="preserve"> </w:t>
      </w:r>
      <w:r w:rsidRPr="008E5D4C">
        <w:rPr>
          <w:rFonts w:eastAsiaTheme="minorHAnsi"/>
          <w:lang w:eastAsia="en-US"/>
        </w:rPr>
        <w:t>должности</w:t>
      </w:r>
      <w:r w:rsidR="00B11E85" w:rsidRPr="008E5D4C">
        <w:rPr>
          <w:rFonts w:eastAsiaTheme="minorHAnsi"/>
          <w:lang w:eastAsia="en-US"/>
        </w:rPr>
        <w:t xml:space="preserve"> </w:t>
      </w:r>
      <w:r w:rsidRPr="008E5D4C">
        <w:rPr>
          <w:rFonts w:eastAsiaTheme="minorHAnsi"/>
          <w:lang w:eastAsia="en-US"/>
        </w:rPr>
        <w:t>(должности</w:t>
      </w:r>
      <w:r w:rsidR="00B11E85" w:rsidRPr="008E5D4C">
        <w:rPr>
          <w:rFonts w:eastAsiaTheme="minorHAnsi"/>
          <w:lang w:eastAsia="en-US"/>
        </w:rPr>
        <w:t xml:space="preserve"> </w:t>
      </w:r>
      <w:r w:rsidRPr="008E5D4C">
        <w:rPr>
          <w:rFonts w:eastAsiaTheme="minorHAnsi"/>
          <w:lang w:eastAsia="en-US"/>
        </w:rPr>
        <w:t>муниципальной</w:t>
      </w:r>
      <w:r w:rsidR="00B11E85" w:rsidRPr="008E5D4C">
        <w:rPr>
          <w:rFonts w:eastAsiaTheme="minorHAnsi"/>
          <w:lang w:eastAsia="en-US"/>
        </w:rPr>
        <w:t xml:space="preserve"> </w:t>
      </w:r>
      <w:r w:rsidRPr="008E5D4C">
        <w:rPr>
          <w:rFonts w:eastAsiaTheme="minorHAnsi"/>
          <w:lang w:eastAsia="en-US"/>
        </w:rPr>
        <w:t>службы) составляет _______ лет.</w:t>
      </w:r>
    </w:p>
    <w:p w:rsidR="00BD12B5" w:rsidRPr="008E5D4C" w:rsidRDefault="00BD12B5" w:rsidP="00B11E85">
      <w:pPr>
        <w:autoSpaceDE w:val="0"/>
        <w:autoSpaceDN w:val="0"/>
        <w:adjustRightInd w:val="0"/>
        <w:ind w:firstLine="567"/>
        <w:jc w:val="both"/>
        <w:rPr>
          <w:rFonts w:eastAsiaTheme="minorHAnsi"/>
          <w:lang w:eastAsia="en-US"/>
        </w:rPr>
      </w:pPr>
      <w:r w:rsidRPr="008E5D4C">
        <w:rPr>
          <w:rFonts w:eastAsiaTheme="minorHAnsi"/>
          <w:lang w:eastAsia="en-US"/>
        </w:rPr>
        <w:t>Денежное</w:t>
      </w:r>
      <w:r w:rsidR="00B11E85" w:rsidRPr="008E5D4C">
        <w:rPr>
          <w:rFonts w:eastAsiaTheme="minorHAnsi"/>
          <w:lang w:eastAsia="en-US"/>
        </w:rPr>
        <w:t xml:space="preserve"> </w:t>
      </w:r>
      <w:r w:rsidRPr="008E5D4C">
        <w:rPr>
          <w:rFonts w:eastAsiaTheme="minorHAnsi"/>
          <w:lang w:eastAsia="en-US"/>
        </w:rPr>
        <w:t>вознаграждение</w:t>
      </w:r>
      <w:r w:rsidR="00B11E85" w:rsidRPr="008E5D4C">
        <w:rPr>
          <w:rFonts w:eastAsiaTheme="minorHAnsi"/>
          <w:lang w:eastAsia="en-US"/>
        </w:rPr>
        <w:t xml:space="preserve"> </w:t>
      </w:r>
      <w:r w:rsidRPr="008E5D4C">
        <w:rPr>
          <w:rFonts w:eastAsiaTheme="minorHAnsi"/>
          <w:lang w:eastAsia="en-US"/>
        </w:rPr>
        <w:t>(денежное</w:t>
      </w:r>
      <w:r w:rsidR="00B11E85" w:rsidRPr="008E5D4C">
        <w:rPr>
          <w:rFonts w:eastAsiaTheme="minorHAnsi"/>
          <w:lang w:eastAsia="en-US"/>
        </w:rPr>
        <w:t xml:space="preserve"> </w:t>
      </w:r>
      <w:r w:rsidRPr="008E5D4C">
        <w:rPr>
          <w:rFonts w:eastAsiaTheme="minorHAnsi"/>
          <w:lang w:eastAsia="en-US"/>
        </w:rPr>
        <w:t>содержание)</w:t>
      </w:r>
      <w:r w:rsidR="00B11E85" w:rsidRPr="008E5D4C">
        <w:rPr>
          <w:rFonts w:eastAsiaTheme="minorHAnsi"/>
          <w:lang w:eastAsia="en-US"/>
        </w:rPr>
        <w:t xml:space="preserve"> </w:t>
      </w:r>
      <w:r w:rsidRPr="008E5D4C">
        <w:rPr>
          <w:rFonts w:eastAsiaTheme="minorHAnsi"/>
          <w:lang w:eastAsia="en-US"/>
        </w:rPr>
        <w:t>с</w:t>
      </w:r>
      <w:r w:rsidR="00B11E85" w:rsidRPr="008E5D4C">
        <w:rPr>
          <w:rFonts w:eastAsiaTheme="minorHAnsi"/>
          <w:lang w:eastAsia="en-US"/>
        </w:rPr>
        <w:t xml:space="preserve"> </w:t>
      </w:r>
      <w:r w:rsidRPr="008E5D4C">
        <w:rPr>
          <w:rFonts w:eastAsiaTheme="minorHAnsi"/>
          <w:lang w:eastAsia="en-US"/>
        </w:rPr>
        <w:t>учетом</w:t>
      </w:r>
      <w:r w:rsidR="00B11E85" w:rsidRPr="008E5D4C">
        <w:rPr>
          <w:rFonts w:eastAsiaTheme="minorHAnsi"/>
          <w:lang w:eastAsia="en-US"/>
        </w:rPr>
        <w:t xml:space="preserve"> </w:t>
      </w:r>
      <w:r w:rsidRPr="008E5D4C">
        <w:rPr>
          <w:rFonts w:eastAsiaTheme="minorHAnsi"/>
          <w:lang w:eastAsia="en-US"/>
        </w:rPr>
        <w:t>районного</w:t>
      </w:r>
      <w:r w:rsidR="00B11E85" w:rsidRPr="008E5D4C">
        <w:rPr>
          <w:rFonts w:eastAsiaTheme="minorHAnsi"/>
          <w:lang w:eastAsia="en-US"/>
        </w:rPr>
        <w:t xml:space="preserve"> </w:t>
      </w:r>
      <w:r w:rsidRPr="008E5D4C">
        <w:rPr>
          <w:rFonts w:eastAsiaTheme="minorHAnsi"/>
          <w:lang w:eastAsia="en-US"/>
        </w:rPr>
        <w:t>коэффициента</w:t>
      </w:r>
      <w:r w:rsidR="00B11E85" w:rsidRPr="008E5D4C">
        <w:rPr>
          <w:rFonts w:eastAsiaTheme="minorHAnsi"/>
          <w:lang w:eastAsia="en-US"/>
        </w:rPr>
        <w:t xml:space="preserve"> </w:t>
      </w:r>
      <w:r w:rsidRPr="008E5D4C">
        <w:rPr>
          <w:rFonts w:eastAsiaTheme="minorHAnsi"/>
          <w:lang w:eastAsia="en-US"/>
        </w:rPr>
        <w:t>и</w:t>
      </w:r>
      <w:r w:rsidR="00B11E85" w:rsidRPr="008E5D4C">
        <w:rPr>
          <w:rFonts w:eastAsiaTheme="minorHAnsi"/>
          <w:lang w:eastAsia="en-US"/>
        </w:rPr>
        <w:t xml:space="preserve"> </w:t>
      </w:r>
      <w:r w:rsidRPr="008E5D4C">
        <w:rPr>
          <w:rFonts w:eastAsiaTheme="minorHAnsi"/>
          <w:lang w:eastAsia="en-US"/>
        </w:rPr>
        <w:t>процентной</w:t>
      </w:r>
      <w:r w:rsidR="00B11E85" w:rsidRPr="008E5D4C">
        <w:rPr>
          <w:rFonts w:eastAsiaTheme="minorHAnsi"/>
          <w:lang w:eastAsia="en-US"/>
        </w:rPr>
        <w:t xml:space="preserve"> </w:t>
      </w:r>
      <w:r w:rsidRPr="008E5D4C">
        <w:rPr>
          <w:rFonts w:eastAsiaTheme="minorHAnsi"/>
          <w:lang w:eastAsia="en-US"/>
        </w:rPr>
        <w:t>надбавки</w:t>
      </w:r>
      <w:r w:rsidR="00B11E85" w:rsidRPr="008E5D4C">
        <w:rPr>
          <w:rFonts w:eastAsiaTheme="minorHAnsi"/>
          <w:lang w:eastAsia="en-US"/>
        </w:rPr>
        <w:t xml:space="preserve"> </w:t>
      </w:r>
      <w:r w:rsidRPr="008E5D4C">
        <w:rPr>
          <w:rFonts w:eastAsiaTheme="minorHAnsi"/>
          <w:lang w:eastAsia="en-US"/>
        </w:rPr>
        <w:t>к</w:t>
      </w:r>
      <w:r w:rsidR="00B11E85" w:rsidRPr="008E5D4C">
        <w:rPr>
          <w:rFonts w:eastAsiaTheme="minorHAnsi"/>
          <w:lang w:eastAsia="en-US"/>
        </w:rPr>
        <w:t xml:space="preserve"> </w:t>
      </w:r>
      <w:r w:rsidRPr="008E5D4C">
        <w:rPr>
          <w:rFonts w:eastAsiaTheme="minorHAnsi"/>
          <w:lang w:eastAsia="en-US"/>
        </w:rPr>
        <w:t>заработной плате, учитываемое при</w:t>
      </w:r>
      <w:r w:rsidR="00B11E85" w:rsidRPr="008E5D4C">
        <w:rPr>
          <w:rFonts w:eastAsiaTheme="minorHAnsi"/>
          <w:lang w:eastAsia="en-US"/>
        </w:rPr>
        <w:t xml:space="preserve"> </w:t>
      </w:r>
      <w:r w:rsidRPr="008E5D4C">
        <w:rPr>
          <w:rFonts w:eastAsiaTheme="minorHAnsi"/>
          <w:lang w:eastAsia="en-US"/>
        </w:rPr>
        <w:t>установлении</w:t>
      </w:r>
      <w:r w:rsidR="00B11E85" w:rsidRPr="008E5D4C">
        <w:rPr>
          <w:rFonts w:eastAsiaTheme="minorHAnsi"/>
          <w:lang w:eastAsia="en-US"/>
        </w:rPr>
        <w:t xml:space="preserve"> </w:t>
      </w:r>
      <w:r w:rsidRPr="008E5D4C">
        <w:rPr>
          <w:rFonts w:eastAsiaTheme="minorHAnsi"/>
          <w:lang w:eastAsia="en-US"/>
        </w:rPr>
        <w:t>пенсии</w:t>
      </w:r>
      <w:r w:rsidR="00B11E85" w:rsidRPr="008E5D4C">
        <w:rPr>
          <w:rFonts w:eastAsiaTheme="minorHAnsi"/>
          <w:lang w:eastAsia="en-US"/>
        </w:rPr>
        <w:t xml:space="preserve"> </w:t>
      </w:r>
      <w:r w:rsidRPr="008E5D4C">
        <w:rPr>
          <w:rFonts w:eastAsiaTheme="minorHAnsi"/>
          <w:lang w:eastAsia="en-US"/>
        </w:rPr>
        <w:t>за</w:t>
      </w:r>
      <w:r w:rsidR="00B11E85" w:rsidRPr="008E5D4C">
        <w:rPr>
          <w:rFonts w:eastAsiaTheme="minorHAnsi"/>
          <w:lang w:eastAsia="en-US"/>
        </w:rPr>
        <w:t xml:space="preserve"> </w:t>
      </w:r>
      <w:r w:rsidRPr="008E5D4C">
        <w:rPr>
          <w:rFonts w:eastAsiaTheme="minorHAnsi"/>
          <w:lang w:eastAsia="en-US"/>
        </w:rPr>
        <w:t>выслугу</w:t>
      </w:r>
      <w:r w:rsidR="00B11E85" w:rsidRPr="008E5D4C">
        <w:rPr>
          <w:rFonts w:eastAsiaTheme="minorHAnsi"/>
          <w:lang w:eastAsia="en-US"/>
        </w:rPr>
        <w:t xml:space="preserve"> </w:t>
      </w:r>
      <w:r w:rsidRPr="008E5D4C">
        <w:rPr>
          <w:rFonts w:eastAsiaTheme="minorHAnsi"/>
          <w:lang w:eastAsia="en-US"/>
        </w:rPr>
        <w:t>лет,</w:t>
      </w:r>
      <w:r w:rsidR="00B11E85" w:rsidRPr="008E5D4C">
        <w:rPr>
          <w:rFonts w:eastAsiaTheme="minorHAnsi"/>
          <w:lang w:eastAsia="en-US"/>
        </w:rPr>
        <w:t xml:space="preserve"> </w:t>
      </w:r>
      <w:r w:rsidRPr="008E5D4C">
        <w:rPr>
          <w:rFonts w:eastAsiaTheme="minorHAnsi"/>
          <w:lang w:eastAsia="en-US"/>
        </w:rPr>
        <w:t>составляет</w:t>
      </w:r>
      <w:r w:rsidR="00B11E85" w:rsidRPr="008E5D4C">
        <w:rPr>
          <w:rFonts w:eastAsiaTheme="minorHAnsi"/>
          <w:lang w:eastAsia="en-US"/>
        </w:rPr>
        <w:t xml:space="preserve"> </w:t>
      </w:r>
      <w:r w:rsidRPr="008E5D4C">
        <w:rPr>
          <w:rFonts w:eastAsiaTheme="minorHAnsi"/>
          <w:lang w:eastAsia="en-US"/>
        </w:rPr>
        <w:t>____________________________ руб. ___________ коп.</w:t>
      </w:r>
    </w:p>
    <w:p w:rsidR="00BD12B5" w:rsidRPr="008E5D4C" w:rsidRDefault="00BD12B5" w:rsidP="00B11E85">
      <w:pPr>
        <w:autoSpaceDE w:val="0"/>
        <w:autoSpaceDN w:val="0"/>
        <w:adjustRightInd w:val="0"/>
        <w:ind w:firstLine="567"/>
        <w:jc w:val="both"/>
        <w:rPr>
          <w:rFonts w:eastAsiaTheme="minorHAnsi"/>
          <w:lang w:eastAsia="en-US"/>
        </w:rPr>
      </w:pPr>
      <w:r w:rsidRPr="008E5D4C">
        <w:rPr>
          <w:rFonts w:eastAsiaTheme="minorHAnsi"/>
          <w:lang w:eastAsia="en-US"/>
        </w:rPr>
        <w:t>Общая</w:t>
      </w:r>
      <w:r w:rsidR="00B11E85" w:rsidRPr="008E5D4C">
        <w:rPr>
          <w:rFonts w:eastAsiaTheme="minorHAnsi"/>
          <w:lang w:eastAsia="en-US"/>
        </w:rPr>
        <w:t xml:space="preserve"> </w:t>
      </w:r>
      <w:r w:rsidRPr="008E5D4C">
        <w:rPr>
          <w:rFonts w:eastAsiaTheme="minorHAnsi"/>
          <w:lang w:eastAsia="en-US"/>
        </w:rPr>
        <w:t>сумма пенсии за выслугу</w:t>
      </w:r>
      <w:r w:rsidR="00B11E85" w:rsidRPr="008E5D4C">
        <w:rPr>
          <w:rFonts w:eastAsiaTheme="minorHAnsi"/>
          <w:lang w:eastAsia="en-US"/>
        </w:rPr>
        <w:t xml:space="preserve"> </w:t>
      </w:r>
      <w:r w:rsidRPr="008E5D4C">
        <w:rPr>
          <w:rFonts w:eastAsiaTheme="minorHAnsi"/>
          <w:lang w:eastAsia="en-US"/>
        </w:rPr>
        <w:t>лет и фиксированной выплаты к страховой</w:t>
      </w:r>
      <w:r w:rsidR="00B11E85" w:rsidRPr="008E5D4C">
        <w:rPr>
          <w:rFonts w:eastAsiaTheme="minorHAnsi"/>
          <w:lang w:eastAsia="en-US"/>
        </w:rPr>
        <w:t xml:space="preserve"> </w:t>
      </w:r>
      <w:r w:rsidRPr="008E5D4C">
        <w:rPr>
          <w:rFonts w:eastAsiaTheme="minorHAnsi"/>
          <w:lang w:eastAsia="en-US"/>
        </w:rPr>
        <w:t>пенсии определена в размере ______________ руб. ______ коп</w:t>
      </w:r>
      <w:proofErr w:type="gramStart"/>
      <w:r w:rsidRPr="008E5D4C">
        <w:rPr>
          <w:rFonts w:eastAsiaTheme="minorHAnsi"/>
          <w:lang w:eastAsia="en-US"/>
        </w:rPr>
        <w:t xml:space="preserve">., </w:t>
      </w:r>
      <w:proofErr w:type="gramEnd"/>
      <w:r w:rsidRPr="008E5D4C">
        <w:rPr>
          <w:rFonts w:eastAsiaTheme="minorHAnsi"/>
          <w:lang w:eastAsia="en-US"/>
        </w:rPr>
        <w:t>что составляет</w:t>
      </w:r>
      <w:r w:rsidR="00B11E85" w:rsidRPr="008E5D4C">
        <w:rPr>
          <w:rFonts w:eastAsiaTheme="minorHAnsi"/>
          <w:lang w:eastAsia="en-US"/>
        </w:rPr>
        <w:t xml:space="preserve"> </w:t>
      </w:r>
      <w:r w:rsidRPr="008E5D4C">
        <w:rPr>
          <w:rFonts w:eastAsiaTheme="minorHAnsi"/>
          <w:lang w:eastAsia="en-US"/>
        </w:rPr>
        <w:t>______% денежного вознаграждения (денежного содержания) с учетом</w:t>
      </w:r>
      <w:r w:rsidR="00B11E85" w:rsidRPr="008E5D4C">
        <w:rPr>
          <w:rFonts w:eastAsiaTheme="minorHAnsi"/>
          <w:lang w:eastAsia="en-US"/>
        </w:rPr>
        <w:t xml:space="preserve"> </w:t>
      </w:r>
      <w:r w:rsidRPr="008E5D4C">
        <w:rPr>
          <w:rFonts w:eastAsiaTheme="minorHAnsi"/>
          <w:lang w:eastAsia="en-US"/>
        </w:rPr>
        <w:t>районного</w:t>
      </w:r>
      <w:r w:rsidR="00B11E85" w:rsidRPr="008E5D4C">
        <w:rPr>
          <w:rFonts w:eastAsiaTheme="minorHAnsi"/>
          <w:lang w:eastAsia="en-US"/>
        </w:rPr>
        <w:t xml:space="preserve"> </w:t>
      </w:r>
      <w:r w:rsidRPr="008E5D4C">
        <w:rPr>
          <w:rFonts w:eastAsiaTheme="minorHAnsi"/>
          <w:lang w:eastAsia="en-US"/>
        </w:rPr>
        <w:t>коэффициента</w:t>
      </w:r>
      <w:r w:rsidR="00B11E85" w:rsidRPr="008E5D4C">
        <w:rPr>
          <w:rFonts w:eastAsiaTheme="minorHAnsi"/>
          <w:lang w:eastAsia="en-US"/>
        </w:rPr>
        <w:t xml:space="preserve"> </w:t>
      </w:r>
      <w:r w:rsidRPr="008E5D4C">
        <w:rPr>
          <w:rFonts w:eastAsiaTheme="minorHAnsi"/>
          <w:lang w:eastAsia="en-US"/>
        </w:rPr>
        <w:t>и</w:t>
      </w:r>
      <w:r w:rsidR="00B11E85" w:rsidRPr="008E5D4C">
        <w:rPr>
          <w:rFonts w:eastAsiaTheme="minorHAnsi"/>
          <w:lang w:eastAsia="en-US"/>
        </w:rPr>
        <w:t xml:space="preserve"> </w:t>
      </w:r>
      <w:r w:rsidRPr="008E5D4C">
        <w:rPr>
          <w:rFonts w:eastAsiaTheme="minorHAnsi"/>
          <w:lang w:eastAsia="en-US"/>
        </w:rPr>
        <w:t>процентной</w:t>
      </w:r>
      <w:r w:rsidR="00B11E85" w:rsidRPr="008E5D4C">
        <w:rPr>
          <w:rFonts w:eastAsiaTheme="minorHAnsi"/>
          <w:lang w:eastAsia="en-US"/>
        </w:rPr>
        <w:t xml:space="preserve"> </w:t>
      </w:r>
      <w:r w:rsidRPr="008E5D4C">
        <w:rPr>
          <w:rFonts w:eastAsiaTheme="minorHAnsi"/>
          <w:lang w:eastAsia="en-US"/>
        </w:rPr>
        <w:t>надбавки</w:t>
      </w:r>
      <w:r w:rsidR="00B11E85" w:rsidRPr="008E5D4C">
        <w:rPr>
          <w:rFonts w:eastAsiaTheme="minorHAnsi"/>
          <w:lang w:eastAsia="en-US"/>
        </w:rPr>
        <w:t xml:space="preserve"> </w:t>
      </w:r>
      <w:r w:rsidRPr="008E5D4C">
        <w:rPr>
          <w:rFonts w:eastAsiaTheme="minorHAnsi"/>
          <w:lang w:eastAsia="en-US"/>
        </w:rPr>
        <w:t>к заработной плате, учитываемого при</w:t>
      </w:r>
      <w:r w:rsidR="00B11E85" w:rsidRPr="008E5D4C">
        <w:rPr>
          <w:rFonts w:eastAsiaTheme="minorHAnsi"/>
          <w:lang w:eastAsia="en-US"/>
        </w:rPr>
        <w:t xml:space="preserve"> </w:t>
      </w:r>
      <w:r w:rsidRPr="008E5D4C">
        <w:rPr>
          <w:rFonts w:eastAsiaTheme="minorHAnsi"/>
          <w:lang w:eastAsia="en-US"/>
        </w:rPr>
        <w:t>установлении пенсии за выслугу лет.</w:t>
      </w:r>
    </w:p>
    <w:p w:rsidR="00BD12B5" w:rsidRPr="008E5D4C" w:rsidRDefault="00BD12B5" w:rsidP="00D733B8">
      <w:pPr>
        <w:autoSpaceDE w:val="0"/>
        <w:autoSpaceDN w:val="0"/>
        <w:adjustRightInd w:val="0"/>
        <w:ind w:firstLine="567"/>
        <w:jc w:val="both"/>
        <w:rPr>
          <w:rFonts w:eastAsiaTheme="minorHAnsi"/>
          <w:lang w:eastAsia="en-US"/>
        </w:rPr>
      </w:pPr>
      <w:r w:rsidRPr="008E5D4C">
        <w:rPr>
          <w:rFonts w:eastAsiaTheme="minorHAnsi"/>
          <w:lang w:eastAsia="en-US"/>
        </w:rPr>
        <w:t>Назначить пенсию за выслугу лет в сумме _______________ руб. _____ коп</w:t>
      </w:r>
      <w:proofErr w:type="gramStart"/>
      <w:r w:rsidRPr="008E5D4C">
        <w:rPr>
          <w:rFonts w:eastAsiaTheme="minorHAnsi"/>
          <w:lang w:eastAsia="en-US"/>
        </w:rPr>
        <w:t>.</w:t>
      </w:r>
      <w:proofErr w:type="gramEnd"/>
      <w:r w:rsidR="00D733B8" w:rsidRPr="008E5D4C">
        <w:rPr>
          <w:rFonts w:eastAsiaTheme="minorHAnsi"/>
          <w:lang w:eastAsia="en-US"/>
        </w:rPr>
        <w:t xml:space="preserve"> </w:t>
      </w:r>
      <w:proofErr w:type="gramStart"/>
      <w:r w:rsidRPr="008E5D4C">
        <w:rPr>
          <w:rFonts w:eastAsiaTheme="minorHAnsi"/>
          <w:lang w:eastAsia="en-US"/>
        </w:rPr>
        <w:t>с</w:t>
      </w:r>
      <w:proofErr w:type="gramEnd"/>
      <w:r w:rsidRPr="008E5D4C">
        <w:rPr>
          <w:rFonts w:eastAsiaTheme="minorHAnsi"/>
          <w:lang w:eastAsia="en-US"/>
        </w:rPr>
        <w:t xml:space="preserve"> "_____" _________________ г.</w:t>
      </w:r>
    </w:p>
    <w:p w:rsidR="00BD12B5" w:rsidRPr="008E5D4C" w:rsidRDefault="00BD12B5" w:rsidP="00B11E85">
      <w:pPr>
        <w:autoSpaceDE w:val="0"/>
        <w:autoSpaceDN w:val="0"/>
        <w:adjustRightInd w:val="0"/>
        <w:jc w:val="both"/>
        <w:rPr>
          <w:rFonts w:eastAsiaTheme="minorHAnsi"/>
          <w:lang w:eastAsia="en-US"/>
        </w:rPr>
      </w:pPr>
    </w:p>
    <w:p w:rsidR="00BD12B5" w:rsidRPr="008E5D4C" w:rsidRDefault="00BD12B5" w:rsidP="00B11E85">
      <w:pPr>
        <w:autoSpaceDE w:val="0"/>
        <w:autoSpaceDN w:val="0"/>
        <w:adjustRightInd w:val="0"/>
        <w:jc w:val="both"/>
        <w:rPr>
          <w:rFonts w:eastAsiaTheme="minorHAnsi"/>
          <w:lang w:eastAsia="en-US"/>
        </w:rPr>
      </w:pPr>
      <w:r w:rsidRPr="008E5D4C">
        <w:rPr>
          <w:rFonts w:eastAsiaTheme="minorHAnsi"/>
          <w:lang w:eastAsia="en-US"/>
        </w:rPr>
        <w:t>Председатель комиссии ____________________________</w:t>
      </w:r>
      <w:r w:rsidR="00D733B8" w:rsidRPr="008E5D4C">
        <w:rPr>
          <w:rFonts w:eastAsiaTheme="minorHAnsi"/>
          <w:lang w:eastAsia="en-US"/>
        </w:rPr>
        <w:t>______________</w:t>
      </w:r>
      <w:r w:rsidRPr="008E5D4C">
        <w:rPr>
          <w:rFonts w:eastAsiaTheme="minorHAnsi"/>
          <w:lang w:eastAsia="en-US"/>
        </w:rPr>
        <w:t>_____________________</w:t>
      </w:r>
    </w:p>
    <w:p w:rsidR="00BD12B5" w:rsidRPr="008E5D4C" w:rsidRDefault="00BD12B5" w:rsidP="00D733B8">
      <w:pPr>
        <w:autoSpaceDE w:val="0"/>
        <w:autoSpaceDN w:val="0"/>
        <w:adjustRightInd w:val="0"/>
        <w:jc w:val="center"/>
        <w:rPr>
          <w:rFonts w:eastAsiaTheme="minorHAnsi"/>
          <w:i/>
          <w:sz w:val="20"/>
          <w:szCs w:val="20"/>
          <w:lang w:eastAsia="en-US"/>
        </w:rPr>
      </w:pPr>
      <w:r w:rsidRPr="008E5D4C">
        <w:rPr>
          <w:rFonts w:eastAsiaTheme="minorHAnsi"/>
          <w:i/>
          <w:sz w:val="20"/>
          <w:szCs w:val="20"/>
          <w:lang w:eastAsia="en-US"/>
        </w:rPr>
        <w:t>(подпись, инициалы, фамилия)</w:t>
      </w:r>
    </w:p>
    <w:p w:rsidR="00BD12B5" w:rsidRPr="008E5D4C" w:rsidRDefault="00BD12B5" w:rsidP="00B11E85">
      <w:pPr>
        <w:autoSpaceDE w:val="0"/>
        <w:autoSpaceDN w:val="0"/>
        <w:adjustRightInd w:val="0"/>
        <w:jc w:val="both"/>
        <w:rPr>
          <w:rFonts w:eastAsiaTheme="minorHAnsi"/>
          <w:lang w:eastAsia="en-US"/>
        </w:rPr>
      </w:pPr>
    </w:p>
    <w:p w:rsidR="00BD12B5" w:rsidRPr="008E5D4C" w:rsidRDefault="00BD12B5" w:rsidP="00B11E85">
      <w:pPr>
        <w:autoSpaceDE w:val="0"/>
        <w:autoSpaceDN w:val="0"/>
        <w:adjustRightInd w:val="0"/>
        <w:jc w:val="both"/>
        <w:rPr>
          <w:rFonts w:eastAsiaTheme="minorHAnsi"/>
          <w:lang w:eastAsia="en-US"/>
        </w:rPr>
      </w:pPr>
      <w:r w:rsidRPr="008E5D4C">
        <w:rPr>
          <w:rFonts w:eastAsiaTheme="minorHAnsi"/>
          <w:lang w:eastAsia="en-US"/>
        </w:rPr>
        <w:t xml:space="preserve">Дата "_____" ____________ </w:t>
      </w:r>
      <w:proofErr w:type="gramStart"/>
      <w:r w:rsidRPr="008E5D4C">
        <w:rPr>
          <w:rFonts w:eastAsiaTheme="minorHAnsi"/>
          <w:lang w:eastAsia="en-US"/>
        </w:rPr>
        <w:t>г</w:t>
      </w:r>
      <w:proofErr w:type="gramEnd"/>
      <w:r w:rsidRPr="008E5D4C">
        <w:rPr>
          <w:rFonts w:eastAsiaTheme="minorHAnsi"/>
          <w:lang w:eastAsia="en-US"/>
        </w:rPr>
        <w:t>.</w:t>
      </w:r>
      <w:r w:rsidR="00B11E85" w:rsidRPr="008E5D4C">
        <w:rPr>
          <w:rFonts w:eastAsiaTheme="minorHAnsi"/>
          <w:lang w:eastAsia="en-US"/>
        </w:rPr>
        <w:t xml:space="preserve"> </w:t>
      </w:r>
      <w:r w:rsidRPr="008E5D4C">
        <w:rPr>
          <w:rFonts w:eastAsiaTheme="minorHAnsi"/>
          <w:lang w:eastAsia="en-US"/>
        </w:rPr>
        <w:t>М.П.</w:t>
      </w:r>
    </w:p>
    <w:p w:rsidR="00BD12B5" w:rsidRPr="008E5D4C" w:rsidRDefault="00BD12B5" w:rsidP="00B11E85">
      <w:pPr>
        <w:autoSpaceDE w:val="0"/>
        <w:autoSpaceDN w:val="0"/>
        <w:adjustRightInd w:val="0"/>
        <w:jc w:val="both"/>
        <w:rPr>
          <w:rFonts w:eastAsiaTheme="minorHAnsi"/>
          <w:lang w:eastAsia="en-US"/>
        </w:rPr>
      </w:pPr>
    </w:p>
    <w:p w:rsidR="00BD12B5" w:rsidRPr="008E5D4C" w:rsidRDefault="00BD12B5" w:rsidP="00B11E85">
      <w:pPr>
        <w:autoSpaceDE w:val="0"/>
        <w:autoSpaceDN w:val="0"/>
        <w:adjustRightInd w:val="0"/>
        <w:jc w:val="both"/>
        <w:rPr>
          <w:rFonts w:eastAsiaTheme="minorHAnsi"/>
          <w:lang w:eastAsia="en-US"/>
        </w:rPr>
      </w:pPr>
      <w:r w:rsidRPr="008E5D4C">
        <w:rPr>
          <w:rFonts w:eastAsiaTheme="minorHAnsi"/>
          <w:lang w:eastAsia="en-US"/>
        </w:rPr>
        <w:t>О принятом решении заявителю сообщено _________________</w:t>
      </w:r>
      <w:r w:rsidR="00D733B8" w:rsidRPr="008E5D4C">
        <w:rPr>
          <w:rFonts w:eastAsiaTheme="minorHAnsi"/>
          <w:lang w:eastAsia="en-US"/>
        </w:rPr>
        <w:t>______________</w:t>
      </w:r>
      <w:r w:rsidRPr="008E5D4C">
        <w:rPr>
          <w:rFonts w:eastAsiaTheme="minorHAnsi"/>
          <w:lang w:eastAsia="en-US"/>
        </w:rPr>
        <w:t>________________</w:t>
      </w:r>
    </w:p>
    <w:p w:rsidR="00BD12B5" w:rsidRPr="008E5D4C" w:rsidRDefault="00BD12B5" w:rsidP="00D733B8">
      <w:pPr>
        <w:autoSpaceDE w:val="0"/>
        <w:autoSpaceDN w:val="0"/>
        <w:adjustRightInd w:val="0"/>
        <w:ind w:left="4962"/>
        <w:jc w:val="both"/>
        <w:rPr>
          <w:rFonts w:eastAsiaTheme="minorHAnsi"/>
          <w:i/>
          <w:sz w:val="20"/>
          <w:szCs w:val="20"/>
          <w:lang w:eastAsia="en-US"/>
        </w:rPr>
      </w:pPr>
      <w:r w:rsidRPr="008E5D4C">
        <w:rPr>
          <w:rFonts w:eastAsiaTheme="minorHAnsi"/>
          <w:i/>
          <w:sz w:val="20"/>
          <w:szCs w:val="20"/>
          <w:lang w:eastAsia="en-US"/>
        </w:rPr>
        <w:t>(дата, номер извещения)</w:t>
      </w:r>
    </w:p>
    <w:p w:rsidR="00BD12B5" w:rsidRPr="008E5D4C" w:rsidRDefault="00BD12B5" w:rsidP="00B11E85">
      <w:pPr>
        <w:autoSpaceDE w:val="0"/>
        <w:autoSpaceDN w:val="0"/>
        <w:adjustRightInd w:val="0"/>
        <w:jc w:val="both"/>
        <w:rPr>
          <w:rFonts w:eastAsiaTheme="minorHAnsi"/>
          <w:lang w:eastAsia="en-US"/>
        </w:rPr>
      </w:pPr>
    </w:p>
    <w:p w:rsidR="00BD12B5" w:rsidRPr="008E5D4C" w:rsidRDefault="00BD12B5" w:rsidP="00B11E85">
      <w:pPr>
        <w:autoSpaceDE w:val="0"/>
        <w:autoSpaceDN w:val="0"/>
        <w:adjustRightInd w:val="0"/>
        <w:jc w:val="both"/>
        <w:rPr>
          <w:rFonts w:eastAsiaTheme="minorHAnsi"/>
          <w:lang w:eastAsia="en-US"/>
        </w:rPr>
      </w:pPr>
      <w:r w:rsidRPr="008E5D4C">
        <w:rPr>
          <w:rFonts w:eastAsiaTheme="minorHAnsi"/>
          <w:lang w:eastAsia="en-US"/>
        </w:rPr>
        <w:t>Подпись ответственного секретаря комиссии ________________</w:t>
      </w:r>
      <w:r w:rsidR="00D733B8" w:rsidRPr="008E5D4C">
        <w:rPr>
          <w:rFonts w:eastAsiaTheme="minorHAnsi"/>
          <w:lang w:eastAsia="en-US"/>
        </w:rPr>
        <w:t>________________</w:t>
      </w:r>
      <w:r w:rsidRPr="008E5D4C">
        <w:rPr>
          <w:rFonts w:eastAsiaTheme="minorHAnsi"/>
          <w:lang w:eastAsia="en-US"/>
        </w:rPr>
        <w:t>_____________</w:t>
      </w:r>
    </w:p>
    <w:p w:rsidR="00A25C2A" w:rsidRPr="008E5D4C" w:rsidRDefault="00A25C2A" w:rsidP="00B11E85">
      <w:pPr>
        <w:spacing w:after="200" w:line="276" w:lineRule="auto"/>
        <w:jc w:val="both"/>
        <w:rPr>
          <w:rFonts w:eastAsiaTheme="minorHAnsi"/>
          <w:lang w:eastAsia="en-US"/>
        </w:rPr>
      </w:pPr>
      <w:r w:rsidRPr="008E5D4C">
        <w:rPr>
          <w:rFonts w:eastAsiaTheme="minorHAnsi"/>
          <w:lang w:eastAsia="en-US"/>
        </w:rPr>
        <w:br w:type="page"/>
      </w:r>
    </w:p>
    <w:p w:rsidR="00BD12B5" w:rsidRPr="008E5D4C" w:rsidRDefault="00BD12B5" w:rsidP="00BD12B5">
      <w:pPr>
        <w:autoSpaceDE w:val="0"/>
        <w:autoSpaceDN w:val="0"/>
        <w:adjustRightInd w:val="0"/>
        <w:jc w:val="right"/>
        <w:outlineLvl w:val="0"/>
        <w:rPr>
          <w:rFonts w:eastAsiaTheme="minorHAnsi"/>
          <w:lang w:eastAsia="en-US"/>
        </w:rPr>
      </w:pPr>
      <w:r w:rsidRPr="008E5D4C">
        <w:rPr>
          <w:rFonts w:eastAsiaTheme="minorHAnsi"/>
          <w:lang w:eastAsia="en-US"/>
        </w:rPr>
        <w:lastRenderedPageBreak/>
        <w:t>Приложение 4</w:t>
      </w:r>
    </w:p>
    <w:p w:rsidR="00A25C2A" w:rsidRPr="008E5D4C" w:rsidRDefault="00A25C2A" w:rsidP="00A25C2A">
      <w:pPr>
        <w:pStyle w:val="ConsTitle"/>
        <w:ind w:right="0"/>
        <w:jc w:val="right"/>
        <w:rPr>
          <w:rFonts w:ascii="Times New Roman" w:hAnsi="Times New Roman" w:cs="Times New Roman"/>
          <w:b w:val="0"/>
          <w:bCs w:val="0"/>
          <w:sz w:val="24"/>
          <w:szCs w:val="24"/>
        </w:rPr>
      </w:pPr>
      <w:r w:rsidRPr="008E5D4C">
        <w:rPr>
          <w:rFonts w:ascii="Times New Roman" w:hAnsi="Times New Roman" w:cs="Times New Roman"/>
          <w:b w:val="0"/>
          <w:bCs w:val="0"/>
          <w:sz w:val="24"/>
          <w:szCs w:val="24"/>
        </w:rPr>
        <w:t>к Положению</w:t>
      </w:r>
    </w:p>
    <w:p w:rsidR="00A25C2A" w:rsidRPr="008E5D4C" w:rsidRDefault="00A25C2A" w:rsidP="00A25C2A">
      <w:pPr>
        <w:pStyle w:val="ConsPlusNormal"/>
        <w:jc w:val="right"/>
        <w:rPr>
          <w:b w:val="0"/>
        </w:rPr>
      </w:pPr>
      <w:r w:rsidRPr="008E5D4C">
        <w:rPr>
          <w:b w:val="0"/>
        </w:rPr>
        <w:t>о пенсии за выслугу лет лицам,</w:t>
      </w:r>
    </w:p>
    <w:p w:rsidR="00A25C2A" w:rsidRPr="008E5D4C" w:rsidRDefault="00A25C2A" w:rsidP="00A25C2A">
      <w:pPr>
        <w:pStyle w:val="ConsPlusNormal"/>
        <w:jc w:val="right"/>
        <w:rPr>
          <w:b w:val="0"/>
        </w:rPr>
      </w:pPr>
      <w:proofErr w:type="gramStart"/>
      <w:r w:rsidRPr="008E5D4C">
        <w:rPr>
          <w:b w:val="0"/>
        </w:rPr>
        <w:t>замещавшим</w:t>
      </w:r>
      <w:proofErr w:type="gramEnd"/>
      <w:r w:rsidRPr="008E5D4C">
        <w:rPr>
          <w:b w:val="0"/>
        </w:rPr>
        <w:t xml:space="preserve"> муниципальные должности</w:t>
      </w:r>
    </w:p>
    <w:p w:rsidR="00A25C2A" w:rsidRPr="008E5D4C" w:rsidRDefault="00A25C2A" w:rsidP="00A25C2A">
      <w:pPr>
        <w:pStyle w:val="ConsPlusNormal"/>
        <w:jc w:val="right"/>
        <w:rPr>
          <w:b w:val="0"/>
        </w:rPr>
      </w:pPr>
      <w:r w:rsidRPr="008E5D4C">
        <w:rPr>
          <w:b w:val="0"/>
        </w:rPr>
        <w:t>и должности муниципальной службы</w:t>
      </w:r>
    </w:p>
    <w:p w:rsidR="00BA01D0" w:rsidRPr="008E5D4C" w:rsidRDefault="00A25C2A" w:rsidP="00BA01D0">
      <w:pPr>
        <w:pStyle w:val="ConsPlusNormal"/>
        <w:jc w:val="right"/>
      </w:pPr>
      <w:r w:rsidRPr="008E5D4C">
        <w:rPr>
          <w:b w:val="0"/>
        </w:rPr>
        <w:t xml:space="preserve">в </w:t>
      </w:r>
      <w:r w:rsidR="00BA01D0" w:rsidRPr="008E5D4C">
        <w:t xml:space="preserve">городском поселении «Поселок Айхал» </w:t>
      </w:r>
    </w:p>
    <w:p w:rsidR="00BA01D0" w:rsidRPr="008E5D4C" w:rsidRDefault="00BA01D0" w:rsidP="00BA01D0">
      <w:pPr>
        <w:pStyle w:val="ConsPlusNormal"/>
        <w:jc w:val="right"/>
      </w:pPr>
      <w:r w:rsidRPr="008E5D4C">
        <w:t xml:space="preserve">муниципального района «Мирнинский район» </w:t>
      </w:r>
    </w:p>
    <w:p w:rsidR="00A25C2A" w:rsidRPr="008E5D4C" w:rsidRDefault="00BA01D0" w:rsidP="00BA01D0">
      <w:pPr>
        <w:pStyle w:val="ConsPlusNormal"/>
        <w:jc w:val="right"/>
      </w:pPr>
      <w:r w:rsidRPr="008E5D4C">
        <w:t>Республики Саха (Якутия)</w:t>
      </w:r>
    </w:p>
    <w:p w:rsidR="00BA01D0" w:rsidRPr="008E5D4C" w:rsidRDefault="00BA01D0" w:rsidP="00BA01D0">
      <w:pPr>
        <w:pStyle w:val="ConsPlusNormal"/>
        <w:jc w:val="right"/>
        <w:rPr>
          <w:b w:val="0"/>
          <w:i/>
          <w:sz w:val="20"/>
          <w:szCs w:val="20"/>
        </w:rPr>
      </w:pPr>
      <w:r w:rsidRPr="008E5D4C">
        <w:rPr>
          <w:b w:val="0"/>
          <w:i/>
          <w:sz w:val="20"/>
          <w:szCs w:val="20"/>
        </w:rPr>
        <w:t xml:space="preserve">(в редакции решения от 25.02.2025 </w:t>
      </w:r>
      <w:r w:rsidRPr="008E5D4C">
        <w:rPr>
          <w:b w:val="0"/>
          <w:i/>
          <w:sz w:val="20"/>
          <w:szCs w:val="20"/>
          <w:lang w:val="en-US"/>
        </w:rPr>
        <w:t>V</w:t>
      </w:r>
      <w:r w:rsidRPr="008E5D4C">
        <w:rPr>
          <w:b w:val="0"/>
          <w:i/>
          <w:sz w:val="20"/>
          <w:szCs w:val="20"/>
        </w:rPr>
        <w:t>-№ 33-2)</w:t>
      </w:r>
    </w:p>
    <w:p w:rsidR="00BA01D0" w:rsidRPr="008E5D4C" w:rsidRDefault="00BA01D0" w:rsidP="00BA01D0">
      <w:pPr>
        <w:pStyle w:val="ConsPlusNormal"/>
        <w:jc w:val="right"/>
        <w:rPr>
          <w:b w:val="0"/>
        </w:rPr>
      </w:pPr>
    </w:p>
    <w:p w:rsidR="00BD12B5" w:rsidRPr="008E5D4C" w:rsidRDefault="00BD12B5" w:rsidP="00BD12B5">
      <w:pPr>
        <w:autoSpaceDE w:val="0"/>
        <w:autoSpaceDN w:val="0"/>
        <w:adjustRightInd w:val="0"/>
        <w:jc w:val="both"/>
        <w:rPr>
          <w:rFonts w:eastAsiaTheme="minorHAnsi"/>
          <w:lang w:eastAsia="en-US"/>
        </w:rPr>
      </w:pPr>
    </w:p>
    <w:p w:rsidR="00D733B8" w:rsidRPr="008E5D4C" w:rsidRDefault="00D733B8" w:rsidP="00D733B8">
      <w:pPr>
        <w:autoSpaceDE w:val="0"/>
        <w:autoSpaceDN w:val="0"/>
        <w:adjustRightInd w:val="0"/>
        <w:jc w:val="center"/>
        <w:rPr>
          <w:rFonts w:eastAsiaTheme="minorHAnsi"/>
          <w:lang w:eastAsia="en-US"/>
        </w:rPr>
      </w:pPr>
      <w:r w:rsidRPr="008E5D4C">
        <w:rPr>
          <w:rFonts w:eastAsiaTheme="minorHAnsi"/>
          <w:lang w:eastAsia="en-US"/>
        </w:rPr>
        <w:t>Комиссия по установлению пенсии за выслугу лет</w:t>
      </w:r>
    </w:p>
    <w:p w:rsidR="00D733B8" w:rsidRPr="008E5D4C" w:rsidRDefault="00D733B8" w:rsidP="00D733B8">
      <w:pPr>
        <w:autoSpaceDE w:val="0"/>
        <w:autoSpaceDN w:val="0"/>
        <w:adjustRightInd w:val="0"/>
        <w:jc w:val="center"/>
      </w:pPr>
      <w:r w:rsidRPr="008E5D4C">
        <w:rPr>
          <w:rFonts w:eastAsiaTheme="minorHAnsi"/>
          <w:lang w:eastAsia="en-US"/>
        </w:rPr>
        <w:t xml:space="preserve">при администрации </w:t>
      </w:r>
      <w:r w:rsidR="007524D3" w:rsidRPr="008E5D4C">
        <w:t>городском поселении «Поселок Айхал» муниципального района «Мирнинский район» Республики Саха (Якутия)</w:t>
      </w:r>
    </w:p>
    <w:p w:rsidR="00BA01D0" w:rsidRPr="008E5D4C" w:rsidRDefault="00BA01D0" w:rsidP="00BA01D0">
      <w:pPr>
        <w:pStyle w:val="ConsPlusNormal"/>
        <w:jc w:val="center"/>
        <w:rPr>
          <w:b w:val="0"/>
          <w:i/>
          <w:sz w:val="20"/>
          <w:szCs w:val="20"/>
        </w:rPr>
      </w:pPr>
      <w:r w:rsidRPr="008E5D4C">
        <w:rPr>
          <w:b w:val="0"/>
          <w:i/>
          <w:sz w:val="20"/>
          <w:szCs w:val="20"/>
        </w:rPr>
        <w:t xml:space="preserve">(в редакции решения от 25.02.2025 </w:t>
      </w:r>
      <w:r w:rsidRPr="008E5D4C">
        <w:rPr>
          <w:b w:val="0"/>
          <w:i/>
          <w:sz w:val="20"/>
          <w:szCs w:val="20"/>
          <w:lang w:val="en-US"/>
        </w:rPr>
        <w:t>V</w:t>
      </w:r>
      <w:r w:rsidRPr="008E5D4C">
        <w:rPr>
          <w:b w:val="0"/>
          <w:i/>
          <w:sz w:val="20"/>
          <w:szCs w:val="20"/>
        </w:rPr>
        <w:t>-№ 33-2)</w:t>
      </w:r>
    </w:p>
    <w:p w:rsidR="00BA01D0" w:rsidRPr="008E5D4C" w:rsidRDefault="00BA01D0" w:rsidP="00D733B8">
      <w:pPr>
        <w:autoSpaceDE w:val="0"/>
        <w:autoSpaceDN w:val="0"/>
        <w:adjustRightInd w:val="0"/>
        <w:jc w:val="center"/>
        <w:rPr>
          <w:rFonts w:eastAsiaTheme="minorHAnsi"/>
          <w:lang w:eastAsia="en-US"/>
        </w:rPr>
      </w:pPr>
    </w:p>
    <w:p w:rsidR="00D733B8" w:rsidRPr="008E5D4C" w:rsidRDefault="00D733B8" w:rsidP="00D733B8">
      <w:pPr>
        <w:autoSpaceDE w:val="0"/>
        <w:autoSpaceDN w:val="0"/>
        <w:adjustRightInd w:val="0"/>
        <w:jc w:val="both"/>
        <w:rPr>
          <w:rFonts w:eastAsiaTheme="minorHAnsi"/>
          <w:lang w:eastAsia="en-US"/>
        </w:rPr>
      </w:pPr>
    </w:p>
    <w:p w:rsidR="00D733B8" w:rsidRPr="008E5D4C" w:rsidRDefault="00D733B8" w:rsidP="00D733B8">
      <w:pPr>
        <w:autoSpaceDE w:val="0"/>
        <w:autoSpaceDN w:val="0"/>
        <w:adjustRightInd w:val="0"/>
        <w:ind w:firstLine="567"/>
        <w:jc w:val="center"/>
        <w:rPr>
          <w:rFonts w:eastAsiaTheme="minorHAnsi"/>
          <w:lang w:eastAsia="en-US"/>
        </w:rPr>
      </w:pPr>
      <w:r w:rsidRPr="008E5D4C">
        <w:rPr>
          <w:rFonts w:eastAsiaTheme="minorHAnsi"/>
          <w:lang w:eastAsia="en-US"/>
        </w:rPr>
        <w:t>РЕШЕНИЕ</w:t>
      </w:r>
    </w:p>
    <w:p w:rsidR="00BD12B5" w:rsidRPr="008E5D4C" w:rsidRDefault="00BD12B5" w:rsidP="00D733B8">
      <w:pPr>
        <w:autoSpaceDE w:val="0"/>
        <w:autoSpaceDN w:val="0"/>
        <w:adjustRightInd w:val="0"/>
        <w:ind w:firstLine="567"/>
        <w:jc w:val="center"/>
        <w:rPr>
          <w:rFonts w:eastAsiaTheme="minorHAnsi"/>
          <w:lang w:eastAsia="en-US"/>
        </w:rPr>
      </w:pPr>
      <w:r w:rsidRPr="008E5D4C">
        <w:rPr>
          <w:rFonts w:eastAsiaTheme="minorHAnsi"/>
          <w:lang w:eastAsia="en-US"/>
        </w:rPr>
        <w:t>о приостановлении, прекращении выплаты пенсии за выслугу лет</w:t>
      </w:r>
    </w:p>
    <w:p w:rsidR="00BD12B5" w:rsidRPr="008E5D4C" w:rsidRDefault="00BD12B5" w:rsidP="00D733B8">
      <w:pPr>
        <w:autoSpaceDE w:val="0"/>
        <w:autoSpaceDN w:val="0"/>
        <w:adjustRightInd w:val="0"/>
        <w:ind w:firstLine="567"/>
        <w:jc w:val="both"/>
        <w:rPr>
          <w:rFonts w:eastAsiaTheme="minorHAnsi"/>
          <w:lang w:eastAsia="en-US"/>
        </w:rPr>
      </w:pPr>
    </w:p>
    <w:p w:rsidR="00BD12B5" w:rsidRPr="008E5D4C" w:rsidRDefault="00BD12B5" w:rsidP="00D733B8">
      <w:pPr>
        <w:autoSpaceDE w:val="0"/>
        <w:autoSpaceDN w:val="0"/>
        <w:adjustRightInd w:val="0"/>
        <w:ind w:firstLine="567"/>
        <w:jc w:val="both"/>
        <w:rPr>
          <w:rFonts w:eastAsiaTheme="minorHAnsi"/>
          <w:lang w:eastAsia="en-US"/>
        </w:rPr>
      </w:pPr>
      <w:r w:rsidRPr="008E5D4C">
        <w:rPr>
          <w:rFonts w:eastAsiaTheme="minorHAnsi"/>
          <w:lang w:eastAsia="en-US"/>
        </w:rPr>
        <w:t xml:space="preserve">от "____" ______________ </w:t>
      </w:r>
      <w:proofErr w:type="gramStart"/>
      <w:r w:rsidRPr="008E5D4C">
        <w:rPr>
          <w:rFonts w:eastAsiaTheme="minorHAnsi"/>
          <w:lang w:eastAsia="en-US"/>
        </w:rPr>
        <w:t>г</w:t>
      </w:r>
      <w:proofErr w:type="gramEnd"/>
      <w:r w:rsidRPr="008E5D4C">
        <w:rPr>
          <w:rFonts w:eastAsiaTheme="minorHAnsi"/>
          <w:lang w:eastAsia="en-US"/>
        </w:rPr>
        <w:t xml:space="preserve">. </w:t>
      </w:r>
      <w:r w:rsidR="008B7449" w:rsidRPr="008E5D4C">
        <w:rPr>
          <w:rFonts w:eastAsiaTheme="minorHAnsi"/>
          <w:lang w:eastAsia="en-US"/>
        </w:rPr>
        <w:t>№</w:t>
      </w:r>
      <w:r w:rsidRPr="008E5D4C">
        <w:rPr>
          <w:rFonts w:eastAsiaTheme="minorHAnsi"/>
          <w:lang w:eastAsia="en-US"/>
        </w:rPr>
        <w:t xml:space="preserve"> _________</w:t>
      </w:r>
    </w:p>
    <w:p w:rsidR="00552E9C" w:rsidRPr="008E5D4C" w:rsidRDefault="00552E9C" w:rsidP="00D733B8">
      <w:pPr>
        <w:autoSpaceDE w:val="0"/>
        <w:autoSpaceDN w:val="0"/>
        <w:adjustRightInd w:val="0"/>
        <w:ind w:firstLine="567"/>
        <w:jc w:val="both"/>
        <w:rPr>
          <w:rFonts w:eastAsiaTheme="minorHAnsi"/>
          <w:lang w:eastAsia="en-US"/>
        </w:rPr>
      </w:pPr>
    </w:p>
    <w:p w:rsidR="002C75E8" w:rsidRPr="008E5D4C" w:rsidRDefault="00BD12B5" w:rsidP="00D733B8">
      <w:pPr>
        <w:autoSpaceDE w:val="0"/>
        <w:autoSpaceDN w:val="0"/>
        <w:adjustRightInd w:val="0"/>
        <w:ind w:firstLine="567"/>
        <w:jc w:val="both"/>
        <w:rPr>
          <w:rFonts w:eastAsiaTheme="minorHAnsi"/>
          <w:lang w:eastAsia="en-US"/>
        </w:rPr>
      </w:pPr>
      <w:r w:rsidRPr="008E5D4C">
        <w:rPr>
          <w:rFonts w:eastAsiaTheme="minorHAnsi"/>
          <w:lang w:eastAsia="en-US"/>
        </w:rPr>
        <w:t>В соответствии с Законом Республики Саха (Якутия)</w:t>
      </w:r>
      <w:r w:rsidR="00B11E85" w:rsidRPr="008E5D4C">
        <w:rPr>
          <w:rFonts w:eastAsiaTheme="minorHAnsi"/>
          <w:lang w:eastAsia="en-US"/>
        </w:rPr>
        <w:t xml:space="preserve"> </w:t>
      </w:r>
      <w:r w:rsidR="00CA5E9E" w:rsidRPr="008E5D4C">
        <w:rPr>
          <w:rFonts w:eastAsiaTheme="minorHAnsi"/>
          <w:lang w:eastAsia="en-US"/>
        </w:rPr>
        <w:t>«</w:t>
      </w:r>
      <w:r w:rsidRPr="008E5D4C">
        <w:rPr>
          <w:rFonts w:eastAsiaTheme="minorHAnsi"/>
          <w:lang w:eastAsia="en-US"/>
        </w:rPr>
        <w:t>О пенсии за выслугу</w:t>
      </w:r>
      <w:r w:rsidR="00552E9C" w:rsidRPr="008E5D4C">
        <w:rPr>
          <w:rFonts w:eastAsiaTheme="minorHAnsi"/>
          <w:lang w:eastAsia="en-US"/>
        </w:rPr>
        <w:t xml:space="preserve"> </w:t>
      </w:r>
      <w:r w:rsidRPr="008E5D4C">
        <w:rPr>
          <w:rFonts w:eastAsiaTheme="minorHAnsi"/>
          <w:lang w:eastAsia="en-US"/>
        </w:rPr>
        <w:t>лет</w:t>
      </w:r>
      <w:r w:rsidR="00B11E85" w:rsidRPr="008E5D4C">
        <w:rPr>
          <w:rFonts w:eastAsiaTheme="minorHAnsi"/>
          <w:lang w:eastAsia="en-US"/>
        </w:rPr>
        <w:t xml:space="preserve"> </w:t>
      </w:r>
      <w:r w:rsidRPr="008E5D4C">
        <w:rPr>
          <w:rFonts w:eastAsiaTheme="minorHAnsi"/>
          <w:lang w:eastAsia="en-US"/>
        </w:rPr>
        <w:t>лицам,</w:t>
      </w:r>
      <w:r w:rsidR="00B11E85" w:rsidRPr="008E5D4C">
        <w:rPr>
          <w:rFonts w:eastAsiaTheme="minorHAnsi"/>
          <w:lang w:eastAsia="en-US"/>
        </w:rPr>
        <w:t xml:space="preserve"> </w:t>
      </w:r>
      <w:r w:rsidRPr="008E5D4C">
        <w:rPr>
          <w:rFonts w:eastAsiaTheme="minorHAnsi"/>
          <w:lang w:eastAsia="en-US"/>
        </w:rPr>
        <w:t>замещавшим</w:t>
      </w:r>
      <w:r w:rsidR="00B11E85" w:rsidRPr="008E5D4C">
        <w:rPr>
          <w:rFonts w:eastAsiaTheme="minorHAnsi"/>
          <w:lang w:eastAsia="en-US"/>
        </w:rPr>
        <w:t xml:space="preserve"> </w:t>
      </w:r>
      <w:r w:rsidRPr="008E5D4C">
        <w:rPr>
          <w:rFonts w:eastAsiaTheme="minorHAnsi"/>
          <w:lang w:eastAsia="en-US"/>
        </w:rPr>
        <w:t>муниципальные</w:t>
      </w:r>
      <w:r w:rsidR="00B11E85" w:rsidRPr="008E5D4C">
        <w:rPr>
          <w:rFonts w:eastAsiaTheme="minorHAnsi"/>
          <w:lang w:eastAsia="en-US"/>
        </w:rPr>
        <w:t xml:space="preserve"> </w:t>
      </w:r>
      <w:r w:rsidRPr="008E5D4C">
        <w:rPr>
          <w:rFonts w:eastAsiaTheme="minorHAnsi"/>
          <w:lang w:eastAsia="en-US"/>
        </w:rPr>
        <w:t>должности и должности муниципальной</w:t>
      </w:r>
      <w:r w:rsidR="00552E9C" w:rsidRPr="008E5D4C">
        <w:rPr>
          <w:rFonts w:eastAsiaTheme="minorHAnsi"/>
          <w:lang w:eastAsia="en-US"/>
        </w:rPr>
        <w:t xml:space="preserve"> </w:t>
      </w:r>
      <w:r w:rsidRPr="008E5D4C">
        <w:rPr>
          <w:rFonts w:eastAsiaTheme="minorHAnsi"/>
          <w:lang w:eastAsia="en-US"/>
        </w:rPr>
        <w:t>службы</w:t>
      </w:r>
      <w:r w:rsidR="00B11E85" w:rsidRPr="008E5D4C">
        <w:rPr>
          <w:rFonts w:eastAsiaTheme="minorHAnsi"/>
          <w:lang w:eastAsia="en-US"/>
        </w:rPr>
        <w:t xml:space="preserve"> </w:t>
      </w:r>
      <w:r w:rsidRPr="008E5D4C">
        <w:rPr>
          <w:rFonts w:eastAsiaTheme="minorHAnsi"/>
          <w:lang w:eastAsia="en-US"/>
        </w:rPr>
        <w:t>в</w:t>
      </w:r>
      <w:r w:rsidR="00B11E85" w:rsidRPr="008E5D4C">
        <w:rPr>
          <w:rFonts w:eastAsiaTheme="minorHAnsi"/>
          <w:lang w:eastAsia="en-US"/>
        </w:rPr>
        <w:t xml:space="preserve"> </w:t>
      </w:r>
      <w:r w:rsidRPr="008E5D4C">
        <w:rPr>
          <w:rFonts w:eastAsiaTheme="minorHAnsi"/>
          <w:lang w:eastAsia="en-US"/>
        </w:rPr>
        <w:t>Республике</w:t>
      </w:r>
      <w:r w:rsidR="00B11E85" w:rsidRPr="008E5D4C">
        <w:rPr>
          <w:rFonts w:eastAsiaTheme="minorHAnsi"/>
          <w:lang w:eastAsia="en-US"/>
        </w:rPr>
        <w:t xml:space="preserve"> </w:t>
      </w:r>
      <w:r w:rsidRPr="008E5D4C">
        <w:rPr>
          <w:rFonts w:eastAsiaTheme="minorHAnsi"/>
          <w:lang w:eastAsia="en-US"/>
        </w:rPr>
        <w:t>Саха</w:t>
      </w:r>
      <w:r w:rsidR="00B11E85" w:rsidRPr="008E5D4C">
        <w:rPr>
          <w:rFonts w:eastAsiaTheme="minorHAnsi"/>
          <w:lang w:eastAsia="en-US"/>
        </w:rPr>
        <w:t xml:space="preserve"> </w:t>
      </w:r>
      <w:r w:rsidRPr="008E5D4C">
        <w:rPr>
          <w:rFonts w:eastAsiaTheme="minorHAnsi"/>
          <w:lang w:eastAsia="en-US"/>
        </w:rPr>
        <w:t>(Якутия)</w:t>
      </w:r>
      <w:r w:rsidR="00CA5E9E" w:rsidRPr="008E5D4C">
        <w:rPr>
          <w:rFonts w:eastAsiaTheme="minorHAnsi"/>
          <w:lang w:eastAsia="en-US"/>
        </w:rPr>
        <w:t>»</w:t>
      </w:r>
      <w:r w:rsidR="00B11E85" w:rsidRPr="008E5D4C">
        <w:rPr>
          <w:rFonts w:eastAsiaTheme="minorHAnsi"/>
          <w:lang w:eastAsia="en-US"/>
        </w:rPr>
        <w:t xml:space="preserve"> </w:t>
      </w:r>
      <w:r w:rsidRPr="008E5D4C">
        <w:rPr>
          <w:rFonts w:eastAsiaTheme="minorHAnsi"/>
          <w:lang w:eastAsia="en-US"/>
        </w:rPr>
        <w:t>приостановить,</w:t>
      </w:r>
      <w:r w:rsidR="00B11E85" w:rsidRPr="008E5D4C">
        <w:rPr>
          <w:rFonts w:eastAsiaTheme="minorHAnsi"/>
          <w:lang w:eastAsia="en-US"/>
        </w:rPr>
        <w:t xml:space="preserve"> </w:t>
      </w:r>
      <w:r w:rsidRPr="008E5D4C">
        <w:rPr>
          <w:rFonts w:eastAsiaTheme="minorHAnsi"/>
          <w:lang w:eastAsia="en-US"/>
        </w:rPr>
        <w:t>прекратить</w:t>
      </w:r>
      <w:r w:rsidR="00B11E85" w:rsidRPr="008E5D4C">
        <w:rPr>
          <w:rFonts w:eastAsiaTheme="minorHAnsi"/>
          <w:lang w:eastAsia="en-US"/>
        </w:rPr>
        <w:t xml:space="preserve"> </w:t>
      </w:r>
      <w:r w:rsidRPr="008E5D4C">
        <w:rPr>
          <w:rFonts w:eastAsiaTheme="minorHAnsi"/>
          <w:lang w:eastAsia="en-US"/>
        </w:rPr>
        <w:t>(</w:t>
      </w:r>
      <w:proofErr w:type="gramStart"/>
      <w:r w:rsidRPr="008E5D4C">
        <w:rPr>
          <w:rFonts w:eastAsiaTheme="minorHAnsi"/>
          <w:lang w:eastAsia="en-US"/>
        </w:rPr>
        <w:t>нужное</w:t>
      </w:r>
      <w:proofErr w:type="gramEnd"/>
      <w:r w:rsidR="008B7449" w:rsidRPr="008E5D4C">
        <w:rPr>
          <w:rFonts w:eastAsiaTheme="minorHAnsi"/>
          <w:lang w:eastAsia="en-US"/>
        </w:rPr>
        <w:t xml:space="preserve"> </w:t>
      </w:r>
      <w:r w:rsidRPr="008E5D4C">
        <w:rPr>
          <w:rFonts w:eastAsiaTheme="minorHAnsi"/>
          <w:lang w:eastAsia="en-US"/>
        </w:rPr>
        <w:t>подчеркнуть)</w:t>
      </w:r>
      <w:r w:rsidR="00B11E85" w:rsidRPr="008E5D4C">
        <w:rPr>
          <w:rFonts w:eastAsiaTheme="minorHAnsi"/>
          <w:lang w:eastAsia="en-US"/>
        </w:rPr>
        <w:t xml:space="preserve"> </w:t>
      </w:r>
      <w:r w:rsidRPr="008E5D4C">
        <w:rPr>
          <w:rFonts w:eastAsiaTheme="minorHAnsi"/>
          <w:lang w:eastAsia="en-US"/>
        </w:rPr>
        <w:t>с ____________</w:t>
      </w:r>
      <w:r w:rsidR="008B7449" w:rsidRPr="008E5D4C">
        <w:rPr>
          <w:rFonts w:eastAsiaTheme="minorHAnsi"/>
          <w:lang w:eastAsia="en-US"/>
        </w:rPr>
        <w:t>____</w:t>
      </w:r>
      <w:r w:rsidRPr="008E5D4C">
        <w:rPr>
          <w:rFonts w:eastAsiaTheme="minorHAnsi"/>
          <w:lang w:eastAsia="en-US"/>
        </w:rPr>
        <w:t>_____</w:t>
      </w:r>
      <w:r w:rsidR="00B11E85" w:rsidRPr="008E5D4C">
        <w:rPr>
          <w:rFonts w:eastAsiaTheme="minorHAnsi"/>
          <w:lang w:eastAsia="en-US"/>
        </w:rPr>
        <w:t xml:space="preserve"> </w:t>
      </w:r>
      <w:r w:rsidRPr="008E5D4C">
        <w:rPr>
          <w:rFonts w:eastAsiaTheme="minorHAnsi"/>
          <w:lang w:eastAsia="en-US"/>
        </w:rPr>
        <w:t>г.</w:t>
      </w:r>
      <w:r w:rsidR="00B11E85" w:rsidRPr="008E5D4C">
        <w:rPr>
          <w:rFonts w:eastAsiaTheme="minorHAnsi"/>
          <w:lang w:eastAsia="en-US"/>
        </w:rPr>
        <w:t xml:space="preserve"> </w:t>
      </w:r>
      <w:r w:rsidRPr="008E5D4C">
        <w:rPr>
          <w:rFonts w:eastAsiaTheme="minorHAnsi"/>
          <w:lang w:eastAsia="en-US"/>
        </w:rPr>
        <w:t>выплату</w:t>
      </w:r>
      <w:r w:rsidR="00B11E85" w:rsidRPr="008E5D4C">
        <w:rPr>
          <w:rFonts w:eastAsiaTheme="minorHAnsi"/>
          <w:lang w:eastAsia="en-US"/>
        </w:rPr>
        <w:t xml:space="preserve"> </w:t>
      </w:r>
    </w:p>
    <w:p w:rsidR="002C75E8" w:rsidRPr="008E5D4C" w:rsidRDefault="002C75E8" w:rsidP="002C75E8">
      <w:pPr>
        <w:autoSpaceDE w:val="0"/>
        <w:autoSpaceDN w:val="0"/>
        <w:adjustRightInd w:val="0"/>
        <w:ind w:left="6804"/>
        <w:jc w:val="both"/>
        <w:rPr>
          <w:rFonts w:eastAsiaTheme="minorHAnsi"/>
          <w:i/>
          <w:sz w:val="20"/>
          <w:szCs w:val="20"/>
          <w:lang w:eastAsia="en-US"/>
        </w:rPr>
      </w:pPr>
      <w:r w:rsidRPr="008E5D4C">
        <w:rPr>
          <w:rFonts w:eastAsiaTheme="minorHAnsi"/>
          <w:i/>
          <w:sz w:val="20"/>
          <w:szCs w:val="20"/>
          <w:lang w:eastAsia="en-US"/>
        </w:rPr>
        <w:t>(число, месяц, год)</w:t>
      </w:r>
    </w:p>
    <w:p w:rsidR="00CA5E9E" w:rsidRPr="008E5D4C" w:rsidRDefault="00BD12B5" w:rsidP="00CA5E9E">
      <w:pPr>
        <w:autoSpaceDE w:val="0"/>
        <w:autoSpaceDN w:val="0"/>
        <w:adjustRightInd w:val="0"/>
        <w:jc w:val="both"/>
        <w:rPr>
          <w:rFonts w:eastAsiaTheme="minorHAnsi"/>
          <w:lang w:eastAsia="en-US"/>
        </w:rPr>
      </w:pPr>
      <w:r w:rsidRPr="008E5D4C">
        <w:rPr>
          <w:rFonts w:eastAsiaTheme="minorHAnsi"/>
          <w:lang w:eastAsia="en-US"/>
        </w:rPr>
        <w:t>пенсии</w:t>
      </w:r>
      <w:r w:rsidR="00B11E85" w:rsidRPr="008E5D4C">
        <w:rPr>
          <w:rFonts w:eastAsiaTheme="minorHAnsi"/>
          <w:lang w:eastAsia="en-US"/>
        </w:rPr>
        <w:t xml:space="preserve"> </w:t>
      </w:r>
      <w:r w:rsidRPr="008E5D4C">
        <w:rPr>
          <w:rFonts w:eastAsiaTheme="minorHAnsi"/>
          <w:lang w:eastAsia="en-US"/>
        </w:rPr>
        <w:t>за</w:t>
      </w:r>
      <w:r w:rsidR="00B11E85" w:rsidRPr="008E5D4C">
        <w:rPr>
          <w:rFonts w:eastAsiaTheme="minorHAnsi"/>
          <w:lang w:eastAsia="en-US"/>
        </w:rPr>
        <w:t xml:space="preserve"> </w:t>
      </w:r>
      <w:r w:rsidRPr="008E5D4C">
        <w:rPr>
          <w:rFonts w:eastAsiaTheme="minorHAnsi"/>
          <w:lang w:eastAsia="en-US"/>
        </w:rPr>
        <w:t>выслугу</w:t>
      </w:r>
      <w:r w:rsidR="00B11E85" w:rsidRPr="008E5D4C">
        <w:rPr>
          <w:rFonts w:eastAsiaTheme="minorHAnsi"/>
          <w:lang w:eastAsia="en-US"/>
        </w:rPr>
        <w:t xml:space="preserve"> </w:t>
      </w:r>
      <w:r w:rsidRPr="008E5D4C">
        <w:rPr>
          <w:rFonts w:eastAsiaTheme="minorHAnsi"/>
          <w:lang w:eastAsia="en-US"/>
        </w:rPr>
        <w:t>лет</w:t>
      </w:r>
      <w:r w:rsidR="009C139F" w:rsidRPr="008E5D4C">
        <w:rPr>
          <w:rFonts w:eastAsiaTheme="minorHAnsi"/>
          <w:lang w:eastAsia="en-US"/>
        </w:rPr>
        <w:t xml:space="preserve"> </w:t>
      </w:r>
      <w:r w:rsidRPr="008E5D4C">
        <w:rPr>
          <w:rFonts w:eastAsiaTheme="minorHAnsi"/>
          <w:lang w:eastAsia="en-US"/>
        </w:rPr>
        <w:t>гр. _________________________</w:t>
      </w:r>
      <w:r w:rsidR="00CA5E9E" w:rsidRPr="008E5D4C">
        <w:rPr>
          <w:rFonts w:eastAsiaTheme="minorHAnsi"/>
          <w:lang w:eastAsia="en-US"/>
        </w:rPr>
        <w:t>_____</w:t>
      </w:r>
      <w:r w:rsidRPr="008E5D4C">
        <w:rPr>
          <w:rFonts w:eastAsiaTheme="minorHAnsi"/>
          <w:lang w:eastAsia="en-US"/>
        </w:rPr>
        <w:t>_______</w:t>
      </w:r>
      <w:r w:rsidR="00CA5E9E" w:rsidRPr="008E5D4C">
        <w:rPr>
          <w:rFonts w:eastAsiaTheme="minorHAnsi"/>
          <w:lang w:eastAsia="en-US"/>
        </w:rPr>
        <w:t>______________________</w:t>
      </w:r>
      <w:r w:rsidRPr="008E5D4C">
        <w:rPr>
          <w:rFonts w:eastAsiaTheme="minorHAnsi"/>
          <w:lang w:eastAsia="en-US"/>
        </w:rPr>
        <w:t xml:space="preserve">___, </w:t>
      </w:r>
    </w:p>
    <w:p w:rsidR="00CA5E9E" w:rsidRPr="008E5D4C" w:rsidRDefault="00CA5E9E" w:rsidP="00CA5E9E">
      <w:pPr>
        <w:autoSpaceDE w:val="0"/>
        <w:autoSpaceDN w:val="0"/>
        <w:adjustRightInd w:val="0"/>
        <w:ind w:firstLine="567"/>
        <w:jc w:val="center"/>
        <w:rPr>
          <w:rFonts w:eastAsiaTheme="minorHAnsi"/>
          <w:i/>
          <w:sz w:val="20"/>
          <w:szCs w:val="20"/>
          <w:lang w:eastAsia="en-US"/>
        </w:rPr>
      </w:pPr>
      <w:r w:rsidRPr="008E5D4C">
        <w:rPr>
          <w:rFonts w:eastAsiaTheme="minorHAnsi"/>
          <w:i/>
          <w:sz w:val="20"/>
          <w:szCs w:val="20"/>
          <w:lang w:eastAsia="en-US"/>
        </w:rPr>
        <w:t>(фамилия, имя, отчество, дата рождения)</w:t>
      </w:r>
    </w:p>
    <w:p w:rsidR="00CA5E9E" w:rsidRPr="008E5D4C" w:rsidRDefault="00CA5E9E" w:rsidP="00D733B8">
      <w:pPr>
        <w:autoSpaceDE w:val="0"/>
        <w:autoSpaceDN w:val="0"/>
        <w:adjustRightInd w:val="0"/>
        <w:ind w:firstLine="567"/>
        <w:jc w:val="both"/>
        <w:rPr>
          <w:rFonts w:eastAsiaTheme="minorHAnsi"/>
          <w:lang w:eastAsia="en-US"/>
        </w:rPr>
      </w:pPr>
    </w:p>
    <w:p w:rsidR="00CA5E9E" w:rsidRPr="008E5D4C" w:rsidRDefault="00BD12B5" w:rsidP="00CA5E9E">
      <w:pPr>
        <w:autoSpaceDE w:val="0"/>
        <w:autoSpaceDN w:val="0"/>
        <w:adjustRightInd w:val="0"/>
        <w:jc w:val="both"/>
        <w:rPr>
          <w:rFonts w:eastAsiaTheme="minorHAnsi"/>
          <w:lang w:eastAsia="en-US"/>
        </w:rPr>
      </w:pPr>
      <w:r w:rsidRPr="008E5D4C">
        <w:rPr>
          <w:rFonts w:eastAsiaTheme="minorHAnsi"/>
          <w:lang w:eastAsia="en-US"/>
        </w:rPr>
        <w:t>_____________________________________________________________________________________</w:t>
      </w:r>
    </w:p>
    <w:p w:rsidR="00BD12B5" w:rsidRPr="008E5D4C" w:rsidRDefault="00BD12B5" w:rsidP="00CA5E9E">
      <w:pPr>
        <w:autoSpaceDE w:val="0"/>
        <w:autoSpaceDN w:val="0"/>
        <w:adjustRightInd w:val="0"/>
        <w:jc w:val="center"/>
        <w:rPr>
          <w:rFonts w:eastAsiaTheme="minorHAnsi"/>
          <w:i/>
          <w:sz w:val="20"/>
          <w:szCs w:val="20"/>
          <w:lang w:eastAsia="en-US"/>
        </w:rPr>
      </w:pPr>
      <w:r w:rsidRPr="008E5D4C">
        <w:rPr>
          <w:rFonts w:eastAsiaTheme="minorHAnsi"/>
          <w:i/>
          <w:sz w:val="20"/>
          <w:szCs w:val="20"/>
          <w:lang w:eastAsia="en-US"/>
        </w:rPr>
        <w:t>(указать основание)</w:t>
      </w:r>
    </w:p>
    <w:p w:rsidR="00BD12B5" w:rsidRPr="008E5D4C" w:rsidRDefault="00BD12B5" w:rsidP="00D733B8">
      <w:pPr>
        <w:autoSpaceDE w:val="0"/>
        <w:autoSpaceDN w:val="0"/>
        <w:adjustRightInd w:val="0"/>
        <w:ind w:firstLine="567"/>
        <w:jc w:val="both"/>
        <w:rPr>
          <w:rFonts w:eastAsiaTheme="minorHAnsi"/>
          <w:lang w:eastAsia="en-US"/>
        </w:rPr>
      </w:pPr>
    </w:p>
    <w:p w:rsidR="00BD12B5" w:rsidRPr="008E5D4C" w:rsidRDefault="00BD12B5" w:rsidP="00D733B8">
      <w:pPr>
        <w:autoSpaceDE w:val="0"/>
        <w:autoSpaceDN w:val="0"/>
        <w:adjustRightInd w:val="0"/>
        <w:ind w:firstLine="567"/>
        <w:jc w:val="both"/>
        <w:rPr>
          <w:rFonts w:eastAsiaTheme="minorHAnsi"/>
          <w:lang w:eastAsia="en-US"/>
        </w:rPr>
      </w:pPr>
      <w:r w:rsidRPr="008E5D4C">
        <w:rPr>
          <w:rFonts w:eastAsiaTheme="minorHAnsi"/>
          <w:lang w:eastAsia="en-US"/>
        </w:rPr>
        <w:t>Председатель комиссии ________________________________________</w:t>
      </w:r>
      <w:r w:rsidR="00CA5E9E" w:rsidRPr="008E5D4C">
        <w:rPr>
          <w:rFonts w:eastAsiaTheme="minorHAnsi"/>
          <w:lang w:eastAsia="en-US"/>
        </w:rPr>
        <w:t>__________</w:t>
      </w:r>
      <w:r w:rsidRPr="008E5D4C">
        <w:rPr>
          <w:rFonts w:eastAsiaTheme="minorHAnsi"/>
          <w:lang w:eastAsia="en-US"/>
        </w:rPr>
        <w:t>_________</w:t>
      </w:r>
    </w:p>
    <w:p w:rsidR="00BD12B5" w:rsidRPr="008E5D4C" w:rsidRDefault="00BD12B5" w:rsidP="00CA5E9E">
      <w:pPr>
        <w:autoSpaceDE w:val="0"/>
        <w:autoSpaceDN w:val="0"/>
        <w:adjustRightInd w:val="0"/>
        <w:ind w:firstLine="567"/>
        <w:jc w:val="center"/>
        <w:rPr>
          <w:rFonts w:eastAsiaTheme="minorHAnsi"/>
          <w:i/>
          <w:sz w:val="20"/>
          <w:szCs w:val="20"/>
          <w:lang w:eastAsia="en-US"/>
        </w:rPr>
      </w:pPr>
      <w:r w:rsidRPr="008E5D4C">
        <w:rPr>
          <w:rFonts w:eastAsiaTheme="minorHAnsi"/>
          <w:i/>
          <w:sz w:val="20"/>
          <w:szCs w:val="20"/>
          <w:lang w:eastAsia="en-US"/>
        </w:rPr>
        <w:t>(подпись, инициалы, фамилия)</w:t>
      </w:r>
    </w:p>
    <w:p w:rsidR="00BD12B5" w:rsidRPr="008E5D4C" w:rsidRDefault="00BD12B5" w:rsidP="00D733B8">
      <w:pPr>
        <w:autoSpaceDE w:val="0"/>
        <w:autoSpaceDN w:val="0"/>
        <w:adjustRightInd w:val="0"/>
        <w:ind w:firstLine="567"/>
        <w:jc w:val="both"/>
        <w:rPr>
          <w:rFonts w:eastAsiaTheme="minorHAnsi"/>
          <w:lang w:eastAsia="en-US"/>
        </w:rPr>
      </w:pPr>
    </w:p>
    <w:p w:rsidR="00BD12B5" w:rsidRPr="008E5D4C" w:rsidRDefault="00BD12B5" w:rsidP="00D733B8">
      <w:pPr>
        <w:autoSpaceDE w:val="0"/>
        <w:autoSpaceDN w:val="0"/>
        <w:adjustRightInd w:val="0"/>
        <w:ind w:firstLine="567"/>
        <w:jc w:val="both"/>
        <w:rPr>
          <w:rFonts w:eastAsiaTheme="minorHAnsi"/>
          <w:lang w:eastAsia="en-US"/>
        </w:rPr>
      </w:pPr>
      <w:r w:rsidRPr="008E5D4C">
        <w:rPr>
          <w:rFonts w:eastAsiaTheme="minorHAnsi"/>
          <w:lang w:eastAsia="en-US"/>
        </w:rPr>
        <w:t xml:space="preserve">Дата "_____" ______________ </w:t>
      </w:r>
      <w:proofErr w:type="gramStart"/>
      <w:r w:rsidRPr="008E5D4C">
        <w:rPr>
          <w:rFonts w:eastAsiaTheme="minorHAnsi"/>
          <w:lang w:eastAsia="en-US"/>
        </w:rPr>
        <w:t>г</w:t>
      </w:r>
      <w:proofErr w:type="gramEnd"/>
      <w:r w:rsidRPr="008E5D4C">
        <w:rPr>
          <w:rFonts w:eastAsiaTheme="minorHAnsi"/>
          <w:lang w:eastAsia="en-US"/>
        </w:rPr>
        <w:t>.</w:t>
      </w:r>
      <w:r w:rsidR="00CA5E9E" w:rsidRPr="008E5D4C">
        <w:rPr>
          <w:rFonts w:eastAsiaTheme="minorHAnsi"/>
          <w:lang w:eastAsia="en-US"/>
        </w:rPr>
        <w:tab/>
      </w:r>
      <w:r w:rsidR="00CA5E9E" w:rsidRPr="008E5D4C">
        <w:rPr>
          <w:rFonts w:eastAsiaTheme="minorHAnsi"/>
          <w:lang w:eastAsia="en-US"/>
        </w:rPr>
        <w:tab/>
      </w:r>
      <w:r w:rsidR="00CA5E9E" w:rsidRPr="008E5D4C">
        <w:rPr>
          <w:rFonts w:eastAsiaTheme="minorHAnsi"/>
          <w:lang w:eastAsia="en-US"/>
        </w:rPr>
        <w:tab/>
      </w:r>
      <w:r w:rsidR="00CA5E9E" w:rsidRPr="008E5D4C">
        <w:rPr>
          <w:rFonts w:eastAsiaTheme="minorHAnsi"/>
          <w:lang w:eastAsia="en-US"/>
        </w:rPr>
        <w:tab/>
      </w:r>
      <w:r w:rsidR="00CA5E9E" w:rsidRPr="008E5D4C">
        <w:rPr>
          <w:rFonts w:eastAsiaTheme="minorHAnsi"/>
          <w:lang w:eastAsia="en-US"/>
        </w:rPr>
        <w:tab/>
      </w:r>
      <w:r w:rsidRPr="008E5D4C">
        <w:rPr>
          <w:rFonts w:eastAsiaTheme="minorHAnsi"/>
          <w:lang w:eastAsia="en-US"/>
        </w:rPr>
        <w:t>М.П.</w:t>
      </w:r>
    </w:p>
    <w:p w:rsidR="00BD12B5" w:rsidRPr="008E5D4C" w:rsidRDefault="00BD12B5" w:rsidP="00D733B8">
      <w:pPr>
        <w:autoSpaceDE w:val="0"/>
        <w:autoSpaceDN w:val="0"/>
        <w:adjustRightInd w:val="0"/>
        <w:ind w:firstLine="567"/>
        <w:jc w:val="both"/>
        <w:rPr>
          <w:rFonts w:eastAsiaTheme="minorHAnsi"/>
          <w:lang w:eastAsia="en-US"/>
        </w:rPr>
      </w:pPr>
    </w:p>
    <w:p w:rsidR="00BD12B5" w:rsidRPr="008E5D4C" w:rsidRDefault="00BD12B5" w:rsidP="00D733B8">
      <w:pPr>
        <w:autoSpaceDE w:val="0"/>
        <w:autoSpaceDN w:val="0"/>
        <w:adjustRightInd w:val="0"/>
        <w:ind w:firstLine="567"/>
        <w:jc w:val="both"/>
        <w:rPr>
          <w:rFonts w:eastAsiaTheme="minorHAnsi"/>
          <w:lang w:eastAsia="en-US"/>
        </w:rPr>
      </w:pPr>
      <w:r w:rsidRPr="008E5D4C">
        <w:rPr>
          <w:rFonts w:eastAsiaTheme="minorHAnsi"/>
          <w:lang w:eastAsia="en-US"/>
        </w:rPr>
        <w:t>О принятом решении заявителю сообщено ____________________</w:t>
      </w:r>
      <w:r w:rsidR="00CA5E9E" w:rsidRPr="008E5D4C">
        <w:rPr>
          <w:rFonts w:eastAsiaTheme="minorHAnsi"/>
          <w:lang w:eastAsia="en-US"/>
        </w:rPr>
        <w:t>__________</w:t>
      </w:r>
      <w:r w:rsidRPr="008E5D4C">
        <w:rPr>
          <w:rFonts w:eastAsiaTheme="minorHAnsi"/>
          <w:lang w:eastAsia="en-US"/>
        </w:rPr>
        <w:t>_____________</w:t>
      </w:r>
    </w:p>
    <w:p w:rsidR="00BD12B5" w:rsidRPr="008E5D4C" w:rsidRDefault="00BD12B5" w:rsidP="00CA5E9E">
      <w:pPr>
        <w:autoSpaceDE w:val="0"/>
        <w:autoSpaceDN w:val="0"/>
        <w:adjustRightInd w:val="0"/>
        <w:ind w:left="6521"/>
        <w:jc w:val="both"/>
        <w:rPr>
          <w:rFonts w:eastAsiaTheme="minorHAnsi"/>
          <w:i/>
          <w:sz w:val="20"/>
          <w:szCs w:val="20"/>
          <w:lang w:eastAsia="en-US"/>
        </w:rPr>
      </w:pPr>
      <w:r w:rsidRPr="008E5D4C">
        <w:rPr>
          <w:rFonts w:eastAsiaTheme="minorHAnsi"/>
          <w:i/>
          <w:sz w:val="20"/>
          <w:szCs w:val="20"/>
          <w:lang w:eastAsia="en-US"/>
        </w:rPr>
        <w:t>(дата, номер извещения)</w:t>
      </w:r>
    </w:p>
    <w:p w:rsidR="00BD12B5" w:rsidRPr="008E5D4C" w:rsidRDefault="00BD12B5" w:rsidP="00D733B8">
      <w:pPr>
        <w:autoSpaceDE w:val="0"/>
        <w:autoSpaceDN w:val="0"/>
        <w:adjustRightInd w:val="0"/>
        <w:ind w:firstLine="567"/>
        <w:jc w:val="both"/>
        <w:rPr>
          <w:rFonts w:eastAsiaTheme="minorHAnsi"/>
          <w:lang w:eastAsia="en-US"/>
        </w:rPr>
      </w:pPr>
    </w:p>
    <w:p w:rsidR="00BF6D03" w:rsidRPr="008E5D4C" w:rsidRDefault="00BD12B5" w:rsidP="00D733B8">
      <w:pPr>
        <w:autoSpaceDE w:val="0"/>
        <w:autoSpaceDN w:val="0"/>
        <w:adjustRightInd w:val="0"/>
        <w:ind w:firstLine="567"/>
        <w:jc w:val="both"/>
        <w:rPr>
          <w:rFonts w:eastAsiaTheme="minorHAnsi"/>
          <w:lang w:eastAsia="en-US"/>
        </w:rPr>
      </w:pPr>
      <w:r w:rsidRPr="008E5D4C">
        <w:rPr>
          <w:rFonts w:eastAsiaTheme="minorHAnsi"/>
          <w:lang w:eastAsia="en-US"/>
        </w:rPr>
        <w:t>Подпись ответственного секретаря комиссии ___________________________</w:t>
      </w:r>
      <w:r w:rsidR="00CA5E9E" w:rsidRPr="008E5D4C">
        <w:rPr>
          <w:rFonts w:eastAsiaTheme="minorHAnsi"/>
          <w:lang w:eastAsia="en-US"/>
        </w:rPr>
        <w:t>____________</w:t>
      </w:r>
      <w:r w:rsidRPr="008E5D4C">
        <w:rPr>
          <w:rFonts w:eastAsiaTheme="minorHAnsi"/>
          <w:lang w:eastAsia="en-US"/>
        </w:rPr>
        <w:t>__</w:t>
      </w:r>
    </w:p>
    <w:p w:rsidR="007C0341" w:rsidRPr="008E5D4C" w:rsidRDefault="007C0341">
      <w:pPr>
        <w:spacing w:after="200" w:line="276" w:lineRule="auto"/>
        <w:rPr>
          <w:rFonts w:eastAsiaTheme="minorHAnsi"/>
          <w:lang w:eastAsia="en-US"/>
        </w:rPr>
      </w:pPr>
      <w:r w:rsidRPr="008E5D4C">
        <w:rPr>
          <w:rFonts w:eastAsiaTheme="minorHAnsi"/>
          <w:lang w:eastAsia="en-US"/>
        </w:rPr>
        <w:br w:type="page"/>
      </w:r>
    </w:p>
    <w:p w:rsidR="007C0341" w:rsidRPr="008E5D4C" w:rsidRDefault="007C0341" w:rsidP="007C0341">
      <w:pPr>
        <w:autoSpaceDE w:val="0"/>
        <w:autoSpaceDN w:val="0"/>
        <w:adjustRightInd w:val="0"/>
        <w:ind w:firstLine="720"/>
        <w:jc w:val="right"/>
        <w:rPr>
          <w:bCs/>
        </w:rPr>
      </w:pPr>
      <w:r w:rsidRPr="008E5D4C">
        <w:rPr>
          <w:bCs/>
        </w:rPr>
        <w:lastRenderedPageBreak/>
        <w:t>Приложение 5</w:t>
      </w:r>
    </w:p>
    <w:p w:rsidR="00F35EAF" w:rsidRPr="008E5D4C" w:rsidRDefault="00F35EAF" w:rsidP="007C0341">
      <w:pPr>
        <w:autoSpaceDE w:val="0"/>
        <w:autoSpaceDN w:val="0"/>
        <w:adjustRightInd w:val="0"/>
        <w:ind w:firstLine="720"/>
        <w:jc w:val="right"/>
        <w:rPr>
          <w:bCs/>
        </w:rPr>
      </w:pPr>
    </w:p>
    <w:p w:rsidR="007C0341" w:rsidRPr="008E5D4C" w:rsidRDefault="007C0341" w:rsidP="007C0341">
      <w:pPr>
        <w:pStyle w:val="ConsTitle"/>
        <w:ind w:right="0"/>
        <w:jc w:val="right"/>
        <w:rPr>
          <w:rFonts w:ascii="Times New Roman" w:hAnsi="Times New Roman" w:cs="Times New Roman"/>
          <w:b w:val="0"/>
          <w:bCs w:val="0"/>
          <w:sz w:val="24"/>
          <w:szCs w:val="24"/>
        </w:rPr>
      </w:pPr>
      <w:r w:rsidRPr="008E5D4C">
        <w:rPr>
          <w:rFonts w:ascii="Times New Roman" w:hAnsi="Times New Roman" w:cs="Times New Roman"/>
          <w:b w:val="0"/>
          <w:bCs w:val="0"/>
          <w:sz w:val="24"/>
          <w:szCs w:val="24"/>
        </w:rPr>
        <w:t>к Положению</w:t>
      </w:r>
    </w:p>
    <w:p w:rsidR="007C0341" w:rsidRPr="008E5D4C" w:rsidRDefault="007C0341" w:rsidP="007C0341">
      <w:pPr>
        <w:pStyle w:val="ConsPlusNormal"/>
        <w:jc w:val="right"/>
        <w:rPr>
          <w:b w:val="0"/>
        </w:rPr>
      </w:pPr>
      <w:r w:rsidRPr="008E5D4C">
        <w:rPr>
          <w:b w:val="0"/>
        </w:rPr>
        <w:t>о пенсии за выслугу лет лицам,</w:t>
      </w:r>
    </w:p>
    <w:p w:rsidR="007C0341" w:rsidRPr="008E5D4C" w:rsidRDefault="007C0341" w:rsidP="007C0341">
      <w:pPr>
        <w:pStyle w:val="ConsPlusNormal"/>
        <w:jc w:val="right"/>
        <w:rPr>
          <w:b w:val="0"/>
        </w:rPr>
      </w:pPr>
      <w:proofErr w:type="gramStart"/>
      <w:r w:rsidRPr="008E5D4C">
        <w:rPr>
          <w:b w:val="0"/>
        </w:rPr>
        <w:t>замещавшим</w:t>
      </w:r>
      <w:proofErr w:type="gramEnd"/>
      <w:r w:rsidRPr="008E5D4C">
        <w:rPr>
          <w:b w:val="0"/>
        </w:rPr>
        <w:t xml:space="preserve"> муниципальные должности</w:t>
      </w:r>
    </w:p>
    <w:p w:rsidR="007C0341" w:rsidRPr="008E5D4C" w:rsidRDefault="007C0341" w:rsidP="007C0341">
      <w:pPr>
        <w:pStyle w:val="ConsPlusNormal"/>
        <w:jc w:val="right"/>
        <w:rPr>
          <w:b w:val="0"/>
        </w:rPr>
      </w:pPr>
      <w:r w:rsidRPr="008E5D4C">
        <w:rPr>
          <w:b w:val="0"/>
        </w:rPr>
        <w:t>и должности муниципальной службы</w:t>
      </w:r>
    </w:p>
    <w:p w:rsidR="00BA01D0" w:rsidRPr="008E5D4C" w:rsidRDefault="007C0341" w:rsidP="00BA01D0">
      <w:pPr>
        <w:pStyle w:val="ConsPlusNormal"/>
        <w:jc w:val="right"/>
      </w:pPr>
      <w:r w:rsidRPr="008E5D4C">
        <w:rPr>
          <w:b w:val="0"/>
        </w:rPr>
        <w:t xml:space="preserve">в </w:t>
      </w:r>
      <w:r w:rsidR="00BA01D0" w:rsidRPr="008E5D4C">
        <w:t xml:space="preserve">городском поселении «Поселок Айхал» </w:t>
      </w:r>
    </w:p>
    <w:p w:rsidR="00BA01D0" w:rsidRPr="008E5D4C" w:rsidRDefault="00BA01D0" w:rsidP="00BA01D0">
      <w:pPr>
        <w:pStyle w:val="ConsPlusNormal"/>
        <w:jc w:val="right"/>
      </w:pPr>
      <w:r w:rsidRPr="008E5D4C">
        <w:t xml:space="preserve">муниципального района «Мирнинский район» </w:t>
      </w:r>
    </w:p>
    <w:p w:rsidR="00BA01D0" w:rsidRPr="008E5D4C" w:rsidRDefault="00BA01D0" w:rsidP="00BA01D0">
      <w:pPr>
        <w:pStyle w:val="ConsPlusNormal"/>
        <w:jc w:val="right"/>
        <w:rPr>
          <w:i/>
          <w:sz w:val="18"/>
          <w:szCs w:val="18"/>
        </w:rPr>
      </w:pPr>
      <w:r w:rsidRPr="008E5D4C">
        <w:t>Республики Саха (Якутия)</w:t>
      </w:r>
      <w:r w:rsidRPr="008E5D4C">
        <w:rPr>
          <w:i/>
          <w:sz w:val="18"/>
          <w:szCs w:val="18"/>
        </w:rPr>
        <w:t xml:space="preserve"> </w:t>
      </w:r>
    </w:p>
    <w:p w:rsidR="00BA01D0" w:rsidRPr="008E5D4C" w:rsidRDefault="00F35EAF" w:rsidP="00BA01D0">
      <w:pPr>
        <w:pStyle w:val="ConsPlusNormal"/>
        <w:jc w:val="right"/>
        <w:rPr>
          <w:b w:val="0"/>
          <w:i/>
          <w:sz w:val="20"/>
          <w:szCs w:val="20"/>
        </w:rPr>
      </w:pPr>
      <w:r w:rsidRPr="008E5D4C">
        <w:rPr>
          <w:b w:val="0"/>
          <w:i/>
          <w:sz w:val="18"/>
          <w:szCs w:val="18"/>
        </w:rPr>
        <w:t xml:space="preserve">(введено решением АПС от 24.01.2017 </w:t>
      </w:r>
      <w:r w:rsidRPr="008E5D4C">
        <w:rPr>
          <w:b w:val="0"/>
          <w:i/>
          <w:sz w:val="18"/>
          <w:szCs w:val="18"/>
          <w:lang w:val="en-US"/>
        </w:rPr>
        <w:t>III</w:t>
      </w:r>
      <w:r w:rsidRPr="008E5D4C">
        <w:rPr>
          <w:b w:val="0"/>
          <w:i/>
          <w:sz w:val="18"/>
          <w:szCs w:val="18"/>
        </w:rPr>
        <w:t>-№ 57-12)</w:t>
      </w:r>
      <w:r w:rsidR="00BA01D0" w:rsidRPr="008E5D4C">
        <w:rPr>
          <w:b w:val="0"/>
          <w:i/>
          <w:sz w:val="20"/>
          <w:szCs w:val="20"/>
        </w:rPr>
        <w:t xml:space="preserve"> </w:t>
      </w:r>
    </w:p>
    <w:p w:rsidR="007C0341" w:rsidRPr="008E5D4C" w:rsidRDefault="00BA01D0" w:rsidP="00BA01D0">
      <w:pPr>
        <w:pStyle w:val="ConsPlusNormal"/>
        <w:jc w:val="right"/>
        <w:rPr>
          <w:b w:val="0"/>
          <w:bCs w:val="0"/>
        </w:rPr>
      </w:pPr>
      <w:r w:rsidRPr="008E5D4C">
        <w:rPr>
          <w:b w:val="0"/>
          <w:i/>
          <w:sz w:val="20"/>
          <w:szCs w:val="20"/>
        </w:rPr>
        <w:t xml:space="preserve">(в редакции решения от 25.02.2025 </w:t>
      </w:r>
      <w:r w:rsidRPr="008E5D4C">
        <w:rPr>
          <w:b w:val="0"/>
          <w:i/>
          <w:sz w:val="20"/>
          <w:szCs w:val="20"/>
          <w:lang w:val="en-US"/>
        </w:rPr>
        <w:t>V</w:t>
      </w:r>
      <w:r w:rsidRPr="008E5D4C">
        <w:rPr>
          <w:b w:val="0"/>
          <w:i/>
          <w:sz w:val="20"/>
          <w:szCs w:val="20"/>
        </w:rPr>
        <w:t>-№ 33-2)</w:t>
      </w:r>
    </w:p>
    <w:p w:rsidR="00F35EAF" w:rsidRPr="008E5D4C" w:rsidRDefault="00F35EAF" w:rsidP="007C0341">
      <w:pPr>
        <w:autoSpaceDE w:val="0"/>
        <w:autoSpaceDN w:val="0"/>
        <w:adjustRightInd w:val="0"/>
        <w:jc w:val="center"/>
        <w:outlineLvl w:val="0"/>
        <w:rPr>
          <w:b/>
          <w:bCs/>
        </w:rPr>
      </w:pPr>
    </w:p>
    <w:p w:rsidR="007C0341" w:rsidRPr="008E5D4C" w:rsidRDefault="007C0341" w:rsidP="007C0341">
      <w:pPr>
        <w:autoSpaceDE w:val="0"/>
        <w:autoSpaceDN w:val="0"/>
        <w:adjustRightInd w:val="0"/>
        <w:jc w:val="center"/>
        <w:outlineLvl w:val="0"/>
        <w:rPr>
          <w:b/>
          <w:bCs/>
        </w:rPr>
      </w:pPr>
      <w:r w:rsidRPr="008E5D4C">
        <w:rPr>
          <w:b/>
          <w:bCs/>
        </w:rPr>
        <w:t>Поэтапное увеличение</w:t>
      </w:r>
    </w:p>
    <w:p w:rsidR="007C0341" w:rsidRPr="008E5D4C" w:rsidRDefault="007C0341" w:rsidP="007C0341">
      <w:pPr>
        <w:autoSpaceDE w:val="0"/>
        <w:autoSpaceDN w:val="0"/>
        <w:adjustRightInd w:val="0"/>
        <w:jc w:val="center"/>
        <w:outlineLvl w:val="0"/>
        <w:rPr>
          <w:b/>
          <w:bCs/>
        </w:rPr>
      </w:pPr>
      <w:r w:rsidRPr="008E5D4C">
        <w:rPr>
          <w:b/>
          <w:bCs/>
        </w:rPr>
        <w:t>процента денежного содержания муниципального служащего в зависимости от стажа муниципальной службы для определения размера пенсии за выслугу лет</w:t>
      </w:r>
    </w:p>
    <w:p w:rsidR="007C0341" w:rsidRPr="008E5D4C" w:rsidRDefault="007C0341" w:rsidP="007C0341">
      <w:pPr>
        <w:autoSpaceDE w:val="0"/>
        <w:autoSpaceDN w:val="0"/>
        <w:adjustRightInd w:val="0"/>
        <w:ind w:firstLine="720"/>
        <w:jc w:val="both"/>
      </w:pPr>
    </w:p>
    <w:tbl>
      <w:tblPr>
        <w:tblW w:w="5000" w:type="pct"/>
        <w:tblBorders>
          <w:top w:val="single" w:sz="4" w:space="0" w:color="auto"/>
          <w:left w:val="single" w:sz="4" w:space="0" w:color="auto"/>
          <w:bottom w:val="single" w:sz="4" w:space="0" w:color="auto"/>
          <w:right w:val="single" w:sz="4" w:space="0" w:color="auto"/>
        </w:tblBorders>
        <w:tblLook w:val="0000"/>
      </w:tblPr>
      <w:tblGrid>
        <w:gridCol w:w="798"/>
        <w:gridCol w:w="798"/>
        <w:gridCol w:w="799"/>
        <w:gridCol w:w="799"/>
        <w:gridCol w:w="799"/>
        <w:gridCol w:w="799"/>
        <w:gridCol w:w="799"/>
        <w:gridCol w:w="799"/>
        <w:gridCol w:w="799"/>
        <w:gridCol w:w="1639"/>
        <w:gridCol w:w="1593"/>
      </w:tblGrid>
      <w:tr w:rsidR="007C0341" w:rsidRPr="008E5D4C" w:rsidTr="00FD03E9">
        <w:tc>
          <w:tcPr>
            <w:tcW w:w="4231" w:type="pct"/>
            <w:gridSpan w:val="10"/>
            <w:tcBorders>
              <w:top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Стаж муниципальной службы</w:t>
            </w:r>
          </w:p>
        </w:tc>
        <w:tc>
          <w:tcPr>
            <w:tcW w:w="769" w:type="pct"/>
            <w:vMerge w:val="restart"/>
            <w:tcBorders>
              <w:top w:val="single" w:sz="4" w:space="0" w:color="auto"/>
              <w:left w:val="single" w:sz="4" w:space="0" w:color="auto"/>
              <w:bottom w:val="single" w:sz="4" w:space="0" w:color="auto"/>
            </w:tcBorders>
          </w:tcPr>
          <w:p w:rsidR="007C0341" w:rsidRPr="008E5D4C" w:rsidRDefault="007C0341" w:rsidP="00FD03E9">
            <w:pPr>
              <w:autoSpaceDE w:val="0"/>
              <w:autoSpaceDN w:val="0"/>
              <w:adjustRightInd w:val="0"/>
              <w:jc w:val="center"/>
            </w:pPr>
            <w:r w:rsidRPr="008E5D4C">
              <w:t>Процент денежного содержания</w:t>
            </w:r>
          </w:p>
        </w:tc>
      </w:tr>
      <w:tr w:rsidR="007C0341" w:rsidRPr="008E5D4C" w:rsidTr="00FD03E9">
        <w:tc>
          <w:tcPr>
            <w:tcW w:w="385" w:type="pct"/>
            <w:tcBorders>
              <w:top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2017 год</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2018 год</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2019 год</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2020 год</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2021 год</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2022 год</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2023 год</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2024 год</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2025 год</w:t>
            </w:r>
          </w:p>
        </w:tc>
        <w:tc>
          <w:tcPr>
            <w:tcW w:w="769"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2026 год и последующие годы</w:t>
            </w:r>
          </w:p>
        </w:tc>
        <w:tc>
          <w:tcPr>
            <w:tcW w:w="769" w:type="pct"/>
            <w:vMerge/>
            <w:tcBorders>
              <w:top w:val="nil"/>
              <w:left w:val="single" w:sz="4" w:space="0" w:color="auto"/>
              <w:bottom w:val="single" w:sz="4" w:space="0" w:color="auto"/>
            </w:tcBorders>
          </w:tcPr>
          <w:p w:rsidR="007C0341" w:rsidRPr="008E5D4C" w:rsidRDefault="007C0341" w:rsidP="00FD03E9">
            <w:pPr>
              <w:autoSpaceDE w:val="0"/>
              <w:autoSpaceDN w:val="0"/>
              <w:adjustRightInd w:val="0"/>
              <w:jc w:val="both"/>
            </w:pPr>
          </w:p>
        </w:tc>
      </w:tr>
      <w:tr w:rsidR="007C0341" w:rsidRPr="008E5D4C" w:rsidTr="00FD03E9">
        <w:tc>
          <w:tcPr>
            <w:tcW w:w="385" w:type="pct"/>
            <w:tcBorders>
              <w:top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15,5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16</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16,5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17</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17,5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18</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18,5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19</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19,5</w:t>
            </w:r>
          </w:p>
        </w:tc>
        <w:tc>
          <w:tcPr>
            <w:tcW w:w="769"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20</w:t>
            </w:r>
          </w:p>
        </w:tc>
        <w:tc>
          <w:tcPr>
            <w:tcW w:w="769" w:type="pct"/>
            <w:tcBorders>
              <w:top w:val="single" w:sz="4" w:space="0" w:color="auto"/>
              <w:left w:val="single" w:sz="4" w:space="0" w:color="auto"/>
              <w:bottom w:val="single" w:sz="4" w:space="0" w:color="auto"/>
            </w:tcBorders>
          </w:tcPr>
          <w:p w:rsidR="007C0341" w:rsidRPr="008E5D4C" w:rsidRDefault="007C0341" w:rsidP="00FD03E9">
            <w:pPr>
              <w:autoSpaceDE w:val="0"/>
              <w:autoSpaceDN w:val="0"/>
              <w:adjustRightInd w:val="0"/>
              <w:jc w:val="center"/>
            </w:pPr>
            <w:r w:rsidRPr="008E5D4C">
              <w:t>45</w:t>
            </w:r>
          </w:p>
        </w:tc>
      </w:tr>
      <w:tr w:rsidR="007C0341" w:rsidRPr="008E5D4C" w:rsidTr="00FD03E9">
        <w:tc>
          <w:tcPr>
            <w:tcW w:w="385" w:type="pct"/>
            <w:tcBorders>
              <w:top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16,5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17</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17,5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18</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18,5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19</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19,5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20</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20,5</w:t>
            </w:r>
          </w:p>
        </w:tc>
        <w:tc>
          <w:tcPr>
            <w:tcW w:w="769"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21</w:t>
            </w:r>
          </w:p>
        </w:tc>
        <w:tc>
          <w:tcPr>
            <w:tcW w:w="769" w:type="pct"/>
            <w:tcBorders>
              <w:top w:val="single" w:sz="4" w:space="0" w:color="auto"/>
              <w:left w:val="single" w:sz="4" w:space="0" w:color="auto"/>
              <w:bottom w:val="single" w:sz="4" w:space="0" w:color="auto"/>
            </w:tcBorders>
          </w:tcPr>
          <w:p w:rsidR="007C0341" w:rsidRPr="008E5D4C" w:rsidRDefault="007C0341" w:rsidP="00FD03E9">
            <w:pPr>
              <w:autoSpaceDE w:val="0"/>
              <w:autoSpaceDN w:val="0"/>
              <w:adjustRightInd w:val="0"/>
              <w:jc w:val="center"/>
            </w:pPr>
            <w:r w:rsidRPr="008E5D4C">
              <w:t>48</w:t>
            </w:r>
          </w:p>
        </w:tc>
      </w:tr>
      <w:tr w:rsidR="007C0341" w:rsidRPr="008E5D4C" w:rsidTr="00FD03E9">
        <w:tc>
          <w:tcPr>
            <w:tcW w:w="385" w:type="pct"/>
            <w:tcBorders>
              <w:top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17,5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18</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18,5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19</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19,5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20</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20,5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21</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21,5</w:t>
            </w:r>
          </w:p>
        </w:tc>
        <w:tc>
          <w:tcPr>
            <w:tcW w:w="769"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22</w:t>
            </w:r>
          </w:p>
        </w:tc>
        <w:tc>
          <w:tcPr>
            <w:tcW w:w="769" w:type="pct"/>
            <w:tcBorders>
              <w:top w:val="single" w:sz="4" w:space="0" w:color="auto"/>
              <w:left w:val="single" w:sz="4" w:space="0" w:color="auto"/>
              <w:bottom w:val="single" w:sz="4" w:space="0" w:color="auto"/>
            </w:tcBorders>
          </w:tcPr>
          <w:p w:rsidR="007C0341" w:rsidRPr="008E5D4C" w:rsidRDefault="007C0341" w:rsidP="00FD03E9">
            <w:pPr>
              <w:autoSpaceDE w:val="0"/>
              <w:autoSpaceDN w:val="0"/>
              <w:adjustRightInd w:val="0"/>
              <w:jc w:val="center"/>
            </w:pPr>
            <w:r w:rsidRPr="008E5D4C">
              <w:t>51</w:t>
            </w:r>
          </w:p>
        </w:tc>
      </w:tr>
      <w:tr w:rsidR="007C0341" w:rsidRPr="008E5D4C" w:rsidTr="00FD03E9">
        <w:tc>
          <w:tcPr>
            <w:tcW w:w="385" w:type="pct"/>
            <w:tcBorders>
              <w:top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18,5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19</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19,5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20</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20,5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21</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21,5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22</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22,5</w:t>
            </w:r>
          </w:p>
        </w:tc>
        <w:tc>
          <w:tcPr>
            <w:tcW w:w="769"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23</w:t>
            </w:r>
          </w:p>
        </w:tc>
        <w:tc>
          <w:tcPr>
            <w:tcW w:w="769" w:type="pct"/>
            <w:tcBorders>
              <w:top w:val="single" w:sz="4" w:space="0" w:color="auto"/>
              <w:left w:val="single" w:sz="4" w:space="0" w:color="auto"/>
              <w:bottom w:val="single" w:sz="4" w:space="0" w:color="auto"/>
            </w:tcBorders>
          </w:tcPr>
          <w:p w:rsidR="007C0341" w:rsidRPr="008E5D4C" w:rsidRDefault="007C0341" w:rsidP="00FD03E9">
            <w:pPr>
              <w:autoSpaceDE w:val="0"/>
              <w:autoSpaceDN w:val="0"/>
              <w:adjustRightInd w:val="0"/>
              <w:jc w:val="center"/>
            </w:pPr>
            <w:r w:rsidRPr="008E5D4C">
              <w:t>54</w:t>
            </w:r>
          </w:p>
        </w:tc>
      </w:tr>
      <w:tr w:rsidR="007C0341" w:rsidRPr="008E5D4C" w:rsidTr="00FD03E9">
        <w:tc>
          <w:tcPr>
            <w:tcW w:w="385" w:type="pct"/>
            <w:tcBorders>
              <w:top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19,5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20</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20,5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21</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21,5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22</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22,5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23</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23,5</w:t>
            </w:r>
          </w:p>
        </w:tc>
        <w:tc>
          <w:tcPr>
            <w:tcW w:w="769"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24</w:t>
            </w:r>
          </w:p>
        </w:tc>
        <w:tc>
          <w:tcPr>
            <w:tcW w:w="769" w:type="pct"/>
            <w:tcBorders>
              <w:top w:val="single" w:sz="4" w:space="0" w:color="auto"/>
              <w:left w:val="single" w:sz="4" w:space="0" w:color="auto"/>
              <w:bottom w:val="single" w:sz="4" w:space="0" w:color="auto"/>
            </w:tcBorders>
          </w:tcPr>
          <w:p w:rsidR="007C0341" w:rsidRPr="008E5D4C" w:rsidRDefault="007C0341" w:rsidP="00FD03E9">
            <w:pPr>
              <w:autoSpaceDE w:val="0"/>
              <w:autoSpaceDN w:val="0"/>
              <w:adjustRightInd w:val="0"/>
              <w:jc w:val="center"/>
            </w:pPr>
            <w:r w:rsidRPr="008E5D4C">
              <w:t>57</w:t>
            </w:r>
          </w:p>
        </w:tc>
      </w:tr>
      <w:tr w:rsidR="007C0341" w:rsidRPr="008E5D4C" w:rsidTr="00FD03E9">
        <w:tc>
          <w:tcPr>
            <w:tcW w:w="385" w:type="pct"/>
            <w:tcBorders>
              <w:top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20,5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21</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21,5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22</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22,5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23</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23,5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24</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24,5</w:t>
            </w:r>
          </w:p>
        </w:tc>
        <w:tc>
          <w:tcPr>
            <w:tcW w:w="769"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25</w:t>
            </w:r>
          </w:p>
        </w:tc>
        <w:tc>
          <w:tcPr>
            <w:tcW w:w="769" w:type="pct"/>
            <w:tcBorders>
              <w:top w:val="single" w:sz="4" w:space="0" w:color="auto"/>
              <w:left w:val="single" w:sz="4" w:space="0" w:color="auto"/>
              <w:bottom w:val="single" w:sz="4" w:space="0" w:color="auto"/>
            </w:tcBorders>
          </w:tcPr>
          <w:p w:rsidR="007C0341" w:rsidRPr="008E5D4C" w:rsidRDefault="007C0341" w:rsidP="00FD03E9">
            <w:pPr>
              <w:autoSpaceDE w:val="0"/>
              <w:autoSpaceDN w:val="0"/>
              <w:adjustRightInd w:val="0"/>
              <w:jc w:val="center"/>
            </w:pPr>
            <w:r w:rsidRPr="008E5D4C">
              <w:t>60</w:t>
            </w:r>
          </w:p>
        </w:tc>
      </w:tr>
      <w:tr w:rsidR="007C0341" w:rsidRPr="008E5D4C" w:rsidTr="00FD03E9">
        <w:tc>
          <w:tcPr>
            <w:tcW w:w="385" w:type="pct"/>
            <w:tcBorders>
              <w:top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21,5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22</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22,5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23</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23,5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24</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24,5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25,5</w:t>
            </w:r>
          </w:p>
        </w:tc>
        <w:tc>
          <w:tcPr>
            <w:tcW w:w="769"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26</w:t>
            </w:r>
          </w:p>
        </w:tc>
        <w:tc>
          <w:tcPr>
            <w:tcW w:w="769" w:type="pct"/>
            <w:tcBorders>
              <w:top w:val="single" w:sz="4" w:space="0" w:color="auto"/>
              <w:left w:val="single" w:sz="4" w:space="0" w:color="auto"/>
              <w:bottom w:val="single" w:sz="4" w:space="0" w:color="auto"/>
            </w:tcBorders>
          </w:tcPr>
          <w:p w:rsidR="007C0341" w:rsidRPr="008E5D4C" w:rsidRDefault="007C0341" w:rsidP="00FD03E9">
            <w:pPr>
              <w:autoSpaceDE w:val="0"/>
              <w:autoSpaceDN w:val="0"/>
              <w:adjustRightInd w:val="0"/>
              <w:jc w:val="center"/>
            </w:pPr>
            <w:r w:rsidRPr="008E5D4C">
              <w:t>63</w:t>
            </w:r>
          </w:p>
        </w:tc>
      </w:tr>
      <w:tr w:rsidR="007C0341" w:rsidRPr="008E5D4C" w:rsidTr="00FD03E9">
        <w:tc>
          <w:tcPr>
            <w:tcW w:w="385" w:type="pct"/>
            <w:tcBorders>
              <w:top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22,5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23</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23,5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24</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24,5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25,5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26</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26,5</w:t>
            </w:r>
          </w:p>
        </w:tc>
        <w:tc>
          <w:tcPr>
            <w:tcW w:w="769"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27</w:t>
            </w:r>
          </w:p>
        </w:tc>
        <w:tc>
          <w:tcPr>
            <w:tcW w:w="769" w:type="pct"/>
            <w:tcBorders>
              <w:top w:val="single" w:sz="4" w:space="0" w:color="auto"/>
              <w:left w:val="single" w:sz="4" w:space="0" w:color="auto"/>
              <w:bottom w:val="single" w:sz="4" w:space="0" w:color="auto"/>
            </w:tcBorders>
          </w:tcPr>
          <w:p w:rsidR="007C0341" w:rsidRPr="008E5D4C" w:rsidRDefault="007C0341" w:rsidP="00FD03E9">
            <w:pPr>
              <w:autoSpaceDE w:val="0"/>
              <w:autoSpaceDN w:val="0"/>
              <w:adjustRightInd w:val="0"/>
              <w:jc w:val="center"/>
            </w:pPr>
            <w:r w:rsidRPr="008E5D4C">
              <w:t>66</w:t>
            </w:r>
          </w:p>
        </w:tc>
      </w:tr>
      <w:tr w:rsidR="007C0341" w:rsidRPr="008E5D4C" w:rsidTr="00FD03E9">
        <w:tc>
          <w:tcPr>
            <w:tcW w:w="385" w:type="pct"/>
            <w:tcBorders>
              <w:top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23,5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24</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24,5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25,5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26</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26,5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27</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27,5</w:t>
            </w:r>
          </w:p>
        </w:tc>
        <w:tc>
          <w:tcPr>
            <w:tcW w:w="769"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28</w:t>
            </w:r>
          </w:p>
        </w:tc>
        <w:tc>
          <w:tcPr>
            <w:tcW w:w="769" w:type="pct"/>
            <w:tcBorders>
              <w:top w:val="single" w:sz="4" w:space="0" w:color="auto"/>
              <w:left w:val="single" w:sz="4" w:space="0" w:color="auto"/>
              <w:bottom w:val="single" w:sz="4" w:space="0" w:color="auto"/>
            </w:tcBorders>
          </w:tcPr>
          <w:p w:rsidR="007C0341" w:rsidRPr="008E5D4C" w:rsidRDefault="007C0341" w:rsidP="00FD03E9">
            <w:pPr>
              <w:autoSpaceDE w:val="0"/>
              <w:autoSpaceDN w:val="0"/>
              <w:adjustRightInd w:val="0"/>
              <w:jc w:val="center"/>
            </w:pPr>
            <w:r w:rsidRPr="008E5D4C">
              <w:t>69</w:t>
            </w:r>
          </w:p>
        </w:tc>
      </w:tr>
      <w:tr w:rsidR="007C0341" w:rsidRPr="008E5D4C" w:rsidTr="00FD03E9">
        <w:tc>
          <w:tcPr>
            <w:tcW w:w="385" w:type="pct"/>
            <w:tcBorders>
              <w:top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24,5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25,5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26</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26,5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27</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27,5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28</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28,5</w:t>
            </w:r>
          </w:p>
        </w:tc>
        <w:tc>
          <w:tcPr>
            <w:tcW w:w="769"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29</w:t>
            </w:r>
          </w:p>
        </w:tc>
        <w:tc>
          <w:tcPr>
            <w:tcW w:w="769" w:type="pct"/>
            <w:tcBorders>
              <w:top w:val="single" w:sz="4" w:space="0" w:color="auto"/>
              <w:left w:val="single" w:sz="4" w:space="0" w:color="auto"/>
              <w:bottom w:val="single" w:sz="4" w:space="0" w:color="auto"/>
            </w:tcBorders>
          </w:tcPr>
          <w:p w:rsidR="007C0341" w:rsidRPr="008E5D4C" w:rsidRDefault="007C0341" w:rsidP="00FD03E9">
            <w:pPr>
              <w:autoSpaceDE w:val="0"/>
              <w:autoSpaceDN w:val="0"/>
              <w:adjustRightInd w:val="0"/>
              <w:jc w:val="center"/>
            </w:pPr>
            <w:r w:rsidRPr="008E5D4C">
              <w:t>72</w:t>
            </w:r>
          </w:p>
        </w:tc>
      </w:tr>
      <w:tr w:rsidR="007C0341" w:rsidRPr="008E5D4C" w:rsidTr="00FD03E9">
        <w:tc>
          <w:tcPr>
            <w:tcW w:w="385" w:type="pct"/>
            <w:tcBorders>
              <w:top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25,5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26</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26,5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27</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27,5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28</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28,5</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29</w:t>
            </w:r>
          </w:p>
        </w:tc>
        <w:tc>
          <w:tcPr>
            <w:tcW w:w="385"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pPr>
            <w:r w:rsidRPr="008E5D4C">
              <w:t>29,5</w:t>
            </w:r>
          </w:p>
        </w:tc>
        <w:tc>
          <w:tcPr>
            <w:tcW w:w="769" w:type="pct"/>
            <w:tcBorders>
              <w:top w:val="single" w:sz="4" w:space="0" w:color="auto"/>
              <w:left w:val="single" w:sz="4" w:space="0" w:color="auto"/>
              <w:bottom w:val="single" w:sz="4" w:space="0" w:color="auto"/>
              <w:right w:val="single" w:sz="4" w:space="0" w:color="auto"/>
            </w:tcBorders>
          </w:tcPr>
          <w:p w:rsidR="007C0341" w:rsidRPr="008E5D4C" w:rsidRDefault="007C0341" w:rsidP="00FD03E9">
            <w:pPr>
              <w:autoSpaceDE w:val="0"/>
              <w:autoSpaceDN w:val="0"/>
              <w:adjustRightInd w:val="0"/>
              <w:jc w:val="center"/>
            </w:pPr>
            <w:r w:rsidRPr="008E5D4C">
              <w:t>30</w:t>
            </w:r>
          </w:p>
        </w:tc>
        <w:tc>
          <w:tcPr>
            <w:tcW w:w="769" w:type="pct"/>
            <w:tcBorders>
              <w:top w:val="single" w:sz="4" w:space="0" w:color="auto"/>
              <w:left w:val="single" w:sz="4" w:space="0" w:color="auto"/>
              <w:bottom w:val="single" w:sz="4" w:space="0" w:color="auto"/>
            </w:tcBorders>
          </w:tcPr>
          <w:p w:rsidR="007C0341" w:rsidRPr="008E5D4C" w:rsidRDefault="007C0341" w:rsidP="00FD03E9">
            <w:pPr>
              <w:autoSpaceDE w:val="0"/>
              <w:autoSpaceDN w:val="0"/>
              <w:adjustRightInd w:val="0"/>
              <w:jc w:val="center"/>
            </w:pPr>
            <w:r w:rsidRPr="008E5D4C">
              <w:t>75</w:t>
            </w:r>
          </w:p>
        </w:tc>
      </w:tr>
    </w:tbl>
    <w:p w:rsidR="007C0341" w:rsidRPr="008E5D4C" w:rsidRDefault="007C0341" w:rsidP="007C0341">
      <w:pPr>
        <w:pStyle w:val="a3"/>
        <w:autoSpaceDE w:val="0"/>
        <w:autoSpaceDN w:val="0"/>
        <w:adjustRightInd w:val="0"/>
        <w:ind w:left="567"/>
        <w:jc w:val="right"/>
      </w:pPr>
    </w:p>
    <w:sectPr w:rsidR="007C0341" w:rsidRPr="008E5D4C" w:rsidSect="002C2EFE">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16E" w:rsidRDefault="0003416E" w:rsidP="00E54068">
      <w:r>
        <w:separator/>
      </w:r>
    </w:p>
  </w:endnote>
  <w:endnote w:type="continuationSeparator" w:id="0">
    <w:p w:rsidR="0003416E" w:rsidRDefault="0003416E" w:rsidP="00E540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01316"/>
      <w:docPartObj>
        <w:docPartGallery w:val="Page Numbers (Bottom of Page)"/>
        <w:docPartUnique/>
      </w:docPartObj>
    </w:sdtPr>
    <w:sdtContent>
      <w:p w:rsidR="008E5D4C" w:rsidRDefault="008E5D4C">
        <w:pPr>
          <w:pStyle w:val="a9"/>
          <w:jc w:val="center"/>
        </w:pPr>
        <w:fldSimple w:instr=" PAGE   \* MERGEFORMAT ">
          <w:r w:rsidR="00AD61BC">
            <w:rPr>
              <w:noProof/>
            </w:rPr>
            <w:t>10</w:t>
          </w:r>
        </w:fldSimple>
      </w:p>
    </w:sdtContent>
  </w:sdt>
  <w:p w:rsidR="008E5D4C" w:rsidRDefault="008E5D4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16E" w:rsidRDefault="0003416E" w:rsidP="00E54068">
      <w:r>
        <w:separator/>
      </w:r>
    </w:p>
  </w:footnote>
  <w:footnote w:type="continuationSeparator" w:id="0">
    <w:p w:rsidR="0003416E" w:rsidRDefault="0003416E" w:rsidP="00E540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B05E4"/>
    <w:multiLevelType w:val="multilevel"/>
    <w:tmpl w:val="9BD6FB32"/>
    <w:lvl w:ilvl="0">
      <w:start w:val="1"/>
      <w:numFmt w:val="decimal"/>
      <w:lvlText w:val="%1."/>
      <w:lvlJc w:val="left"/>
      <w:pPr>
        <w:ind w:left="900" w:hanging="360"/>
      </w:pPr>
      <w:rPr>
        <w:rFonts w:hint="default"/>
      </w:rPr>
    </w:lvl>
    <w:lvl w:ilvl="1">
      <w:start w:val="2"/>
      <w:numFmt w:val="decimal"/>
      <w:isLgl/>
      <w:lvlText w:val="%1.%2."/>
      <w:lvlJc w:val="left"/>
      <w:pPr>
        <w:ind w:left="9716" w:hanging="360"/>
      </w:pPr>
      <w:rPr>
        <w:rFonts w:hint="default"/>
        <w:b w:val="0"/>
      </w:rPr>
    </w:lvl>
    <w:lvl w:ilvl="2">
      <w:start w:val="1"/>
      <w:numFmt w:val="decimal"/>
      <w:isLgl/>
      <w:lvlText w:val="%1.%2.%3."/>
      <w:lvlJc w:val="left"/>
      <w:pPr>
        <w:ind w:left="1598" w:hanging="720"/>
      </w:pPr>
      <w:rPr>
        <w:rFonts w:hint="default"/>
        <w:b w:val="0"/>
      </w:rPr>
    </w:lvl>
    <w:lvl w:ilvl="3">
      <w:start w:val="1"/>
      <w:numFmt w:val="decimal"/>
      <w:isLgl/>
      <w:lvlText w:val="%1.%2.%3.%4."/>
      <w:lvlJc w:val="left"/>
      <w:pPr>
        <w:ind w:left="1767" w:hanging="720"/>
      </w:pPr>
      <w:rPr>
        <w:rFonts w:hint="default"/>
        <w:b w:val="0"/>
      </w:rPr>
    </w:lvl>
    <w:lvl w:ilvl="4">
      <w:start w:val="1"/>
      <w:numFmt w:val="decimal"/>
      <w:isLgl/>
      <w:lvlText w:val="%1.%2.%3.%4.%5."/>
      <w:lvlJc w:val="left"/>
      <w:pPr>
        <w:ind w:left="2296" w:hanging="1080"/>
      </w:pPr>
      <w:rPr>
        <w:rFonts w:hint="default"/>
        <w:b w:val="0"/>
      </w:rPr>
    </w:lvl>
    <w:lvl w:ilvl="5">
      <w:start w:val="1"/>
      <w:numFmt w:val="decimal"/>
      <w:isLgl/>
      <w:lvlText w:val="%1.%2.%3.%4.%5.%6."/>
      <w:lvlJc w:val="left"/>
      <w:pPr>
        <w:ind w:left="2465" w:hanging="1080"/>
      </w:pPr>
      <w:rPr>
        <w:rFonts w:hint="default"/>
        <w:b w:val="0"/>
      </w:rPr>
    </w:lvl>
    <w:lvl w:ilvl="6">
      <w:start w:val="1"/>
      <w:numFmt w:val="decimal"/>
      <w:isLgl/>
      <w:lvlText w:val="%1.%2.%3.%4.%5.%6.%7."/>
      <w:lvlJc w:val="left"/>
      <w:pPr>
        <w:ind w:left="2994" w:hanging="1440"/>
      </w:pPr>
      <w:rPr>
        <w:rFonts w:hint="default"/>
        <w:b w:val="0"/>
      </w:rPr>
    </w:lvl>
    <w:lvl w:ilvl="7">
      <w:start w:val="1"/>
      <w:numFmt w:val="decimal"/>
      <w:isLgl/>
      <w:lvlText w:val="%1.%2.%3.%4.%5.%6.%7.%8."/>
      <w:lvlJc w:val="left"/>
      <w:pPr>
        <w:ind w:left="3163" w:hanging="1440"/>
      </w:pPr>
      <w:rPr>
        <w:rFonts w:hint="default"/>
        <w:b w:val="0"/>
      </w:rPr>
    </w:lvl>
    <w:lvl w:ilvl="8">
      <w:start w:val="1"/>
      <w:numFmt w:val="decimal"/>
      <w:isLgl/>
      <w:lvlText w:val="%1.%2.%3.%4.%5.%6.%7.%8.%9."/>
      <w:lvlJc w:val="left"/>
      <w:pPr>
        <w:ind w:left="3692" w:hanging="1800"/>
      </w:pPr>
      <w:rPr>
        <w:rFonts w:hint="default"/>
        <w:b w:val="0"/>
      </w:rPr>
    </w:lvl>
  </w:abstractNum>
  <w:abstractNum w:abstractNumId="1">
    <w:nsid w:val="35123AD3"/>
    <w:multiLevelType w:val="multilevel"/>
    <w:tmpl w:val="B0E0FC8C"/>
    <w:lvl w:ilvl="0">
      <w:start w:val="1"/>
      <w:numFmt w:val="decimal"/>
      <w:lvlText w:val="%1."/>
      <w:lvlJc w:val="left"/>
      <w:pPr>
        <w:ind w:left="6024" w:hanging="360"/>
      </w:pPr>
      <w:rPr>
        <w:rFonts w:hint="default"/>
      </w:rPr>
    </w:lvl>
    <w:lvl w:ilvl="1">
      <w:start w:val="1"/>
      <w:numFmt w:val="decimal"/>
      <w:isLgl/>
      <w:lvlText w:val="%1.%2."/>
      <w:lvlJc w:val="left"/>
      <w:pPr>
        <w:ind w:left="6024" w:hanging="360"/>
      </w:pPr>
      <w:rPr>
        <w:rFonts w:hint="default"/>
      </w:rPr>
    </w:lvl>
    <w:lvl w:ilvl="2">
      <w:start w:val="1"/>
      <w:numFmt w:val="decimal"/>
      <w:isLgl/>
      <w:lvlText w:val="%1.%2.%3."/>
      <w:lvlJc w:val="left"/>
      <w:pPr>
        <w:ind w:left="6384" w:hanging="720"/>
      </w:pPr>
      <w:rPr>
        <w:rFonts w:hint="default"/>
      </w:rPr>
    </w:lvl>
    <w:lvl w:ilvl="3">
      <w:start w:val="1"/>
      <w:numFmt w:val="decimal"/>
      <w:isLgl/>
      <w:lvlText w:val="%1.%2.%3.%4."/>
      <w:lvlJc w:val="left"/>
      <w:pPr>
        <w:ind w:left="6384" w:hanging="720"/>
      </w:pPr>
      <w:rPr>
        <w:rFonts w:hint="default"/>
      </w:rPr>
    </w:lvl>
    <w:lvl w:ilvl="4">
      <w:start w:val="1"/>
      <w:numFmt w:val="decimal"/>
      <w:isLgl/>
      <w:lvlText w:val="%1.%2.%3.%4.%5."/>
      <w:lvlJc w:val="left"/>
      <w:pPr>
        <w:ind w:left="6744" w:hanging="1080"/>
      </w:pPr>
      <w:rPr>
        <w:rFonts w:hint="default"/>
      </w:rPr>
    </w:lvl>
    <w:lvl w:ilvl="5">
      <w:start w:val="1"/>
      <w:numFmt w:val="decimal"/>
      <w:isLgl/>
      <w:lvlText w:val="%1.%2.%3.%4.%5.%6."/>
      <w:lvlJc w:val="left"/>
      <w:pPr>
        <w:ind w:left="6744" w:hanging="1080"/>
      </w:pPr>
      <w:rPr>
        <w:rFonts w:hint="default"/>
      </w:rPr>
    </w:lvl>
    <w:lvl w:ilvl="6">
      <w:start w:val="1"/>
      <w:numFmt w:val="decimal"/>
      <w:isLgl/>
      <w:lvlText w:val="%1.%2.%3.%4.%5.%6.%7."/>
      <w:lvlJc w:val="left"/>
      <w:pPr>
        <w:ind w:left="7104" w:hanging="1440"/>
      </w:pPr>
      <w:rPr>
        <w:rFonts w:hint="default"/>
      </w:rPr>
    </w:lvl>
    <w:lvl w:ilvl="7">
      <w:start w:val="1"/>
      <w:numFmt w:val="decimal"/>
      <w:isLgl/>
      <w:lvlText w:val="%1.%2.%3.%4.%5.%6.%7.%8."/>
      <w:lvlJc w:val="left"/>
      <w:pPr>
        <w:ind w:left="7104" w:hanging="1440"/>
      </w:pPr>
      <w:rPr>
        <w:rFonts w:hint="default"/>
      </w:rPr>
    </w:lvl>
    <w:lvl w:ilvl="8">
      <w:start w:val="1"/>
      <w:numFmt w:val="decimal"/>
      <w:isLgl/>
      <w:lvlText w:val="%1.%2.%3.%4.%5.%6.%7.%8.%9."/>
      <w:lvlJc w:val="left"/>
      <w:pPr>
        <w:ind w:left="7464" w:hanging="1800"/>
      </w:pPr>
      <w:rPr>
        <w:rFonts w:hint="default"/>
      </w:rPr>
    </w:lvl>
  </w:abstractNum>
  <w:abstractNum w:abstractNumId="2">
    <w:nsid w:val="37643D3B"/>
    <w:multiLevelType w:val="hybridMultilevel"/>
    <w:tmpl w:val="F83E2E18"/>
    <w:lvl w:ilvl="0" w:tplc="4DEE04E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5701C16"/>
    <w:multiLevelType w:val="hybridMultilevel"/>
    <w:tmpl w:val="6EA06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708"/>
  <w:drawingGridHorizontalSpacing w:val="12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2C2EFE"/>
    <w:rsid w:val="00001A98"/>
    <w:rsid w:val="00003B90"/>
    <w:rsid w:val="00011507"/>
    <w:rsid w:val="00021A66"/>
    <w:rsid w:val="0003416E"/>
    <w:rsid w:val="00042B57"/>
    <w:rsid w:val="0005381F"/>
    <w:rsid w:val="000764C9"/>
    <w:rsid w:val="000A02D1"/>
    <w:rsid w:val="00127A89"/>
    <w:rsid w:val="00135ADD"/>
    <w:rsid w:val="00162AFE"/>
    <w:rsid w:val="001830C4"/>
    <w:rsid w:val="001B641D"/>
    <w:rsid w:val="001E2F10"/>
    <w:rsid w:val="001F4C17"/>
    <w:rsid w:val="002010FA"/>
    <w:rsid w:val="00203E90"/>
    <w:rsid w:val="002222FD"/>
    <w:rsid w:val="00223B07"/>
    <w:rsid w:val="00234113"/>
    <w:rsid w:val="002733E6"/>
    <w:rsid w:val="00274015"/>
    <w:rsid w:val="002C2EFE"/>
    <w:rsid w:val="002C75E8"/>
    <w:rsid w:val="003309CA"/>
    <w:rsid w:val="00363CE2"/>
    <w:rsid w:val="00373273"/>
    <w:rsid w:val="0039535E"/>
    <w:rsid w:val="003C4B07"/>
    <w:rsid w:val="003F2E14"/>
    <w:rsid w:val="004031BD"/>
    <w:rsid w:val="00441CFA"/>
    <w:rsid w:val="00456270"/>
    <w:rsid w:val="00474BB1"/>
    <w:rsid w:val="004B48A6"/>
    <w:rsid w:val="004D2603"/>
    <w:rsid w:val="004E3B6C"/>
    <w:rsid w:val="004F4A1B"/>
    <w:rsid w:val="00504405"/>
    <w:rsid w:val="00513F88"/>
    <w:rsid w:val="00527DD1"/>
    <w:rsid w:val="00547E74"/>
    <w:rsid w:val="00552E9C"/>
    <w:rsid w:val="00554C4D"/>
    <w:rsid w:val="0059435C"/>
    <w:rsid w:val="0059611B"/>
    <w:rsid w:val="005B5221"/>
    <w:rsid w:val="005C535F"/>
    <w:rsid w:val="005D30E0"/>
    <w:rsid w:val="00624531"/>
    <w:rsid w:val="006514E5"/>
    <w:rsid w:val="0066042A"/>
    <w:rsid w:val="006940A5"/>
    <w:rsid w:val="006A7012"/>
    <w:rsid w:val="006B4DC7"/>
    <w:rsid w:val="00702143"/>
    <w:rsid w:val="00707007"/>
    <w:rsid w:val="007524D3"/>
    <w:rsid w:val="007627B4"/>
    <w:rsid w:val="007647BE"/>
    <w:rsid w:val="00774488"/>
    <w:rsid w:val="007870FD"/>
    <w:rsid w:val="007A633C"/>
    <w:rsid w:val="007C0341"/>
    <w:rsid w:val="007C262B"/>
    <w:rsid w:val="007D690F"/>
    <w:rsid w:val="00814145"/>
    <w:rsid w:val="0084512E"/>
    <w:rsid w:val="00845B45"/>
    <w:rsid w:val="00863490"/>
    <w:rsid w:val="008652F5"/>
    <w:rsid w:val="008B6794"/>
    <w:rsid w:val="008B7449"/>
    <w:rsid w:val="008D4DEF"/>
    <w:rsid w:val="008E4796"/>
    <w:rsid w:val="008E5D4C"/>
    <w:rsid w:val="00917355"/>
    <w:rsid w:val="009241DA"/>
    <w:rsid w:val="00925ED6"/>
    <w:rsid w:val="009329BB"/>
    <w:rsid w:val="0094024F"/>
    <w:rsid w:val="00953195"/>
    <w:rsid w:val="00972783"/>
    <w:rsid w:val="009A6151"/>
    <w:rsid w:val="009C139F"/>
    <w:rsid w:val="009D5A58"/>
    <w:rsid w:val="009F73EA"/>
    <w:rsid w:val="00A0188D"/>
    <w:rsid w:val="00A25C2A"/>
    <w:rsid w:val="00A55E28"/>
    <w:rsid w:val="00A7269D"/>
    <w:rsid w:val="00AA4FC6"/>
    <w:rsid w:val="00AA7183"/>
    <w:rsid w:val="00AB66EC"/>
    <w:rsid w:val="00AB759D"/>
    <w:rsid w:val="00AD61BC"/>
    <w:rsid w:val="00AE6D3D"/>
    <w:rsid w:val="00B11E85"/>
    <w:rsid w:val="00B50E52"/>
    <w:rsid w:val="00B808F5"/>
    <w:rsid w:val="00BA01D0"/>
    <w:rsid w:val="00BA17E1"/>
    <w:rsid w:val="00BB4182"/>
    <w:rsid w:val="00BC10C2"/>
    <w:rsid w:val="00BD12B5"/>
    <w:rsid w:val="00BF6D03"/>
    <w:rsid w:val="00C06110"/>
    <w:rsid w:val="00C402E6"/>
    <w:rsid w:val="00C767A3"/>
    <w:rsid w:val="00C77DEA"/>
    <w:rsid w:val="00CA33E4"/>
    <w:rsid w:val="00CA5E9E"/>
    <w:rsid w:val="00CB423B"/>
    <w:rsid w:val="00CD21DC"/>
    <w:rsid w:val="00CE3627"/>
    <w:rsid w:val="00CE7C77"/>
    <w:rsid w:val="00CF0752"/>
    <w:rsid w:val="00D3250C"/>
    <w:rsid w:val="00D332A9"/>
    <w:rsid w:val="00D5037C"/>
    <w:rsid w:val="00D50932"/>
    <w:rsid w:val="00D66B51"/>
    <w:rsid w:val="00D733B8"/>
    <w:rsid w:val="00D76A2E"/>
    <w:rsid w:val="00D826F4"/>
    <w:rsid w:val="00DB0243"/>
    <w:rsid w:val="00E143F2"/>
    <w:rsid w:val="00E1796A"/>
    <w:rsid w:val="00E2329C"/>
    <w:rsid w:val="00E26B29"/>
    <w:rsid w:val="00E27B29"/>
    <w:rsid w:val="00E30ABF"/>
    <w:rsid w:val="00E46831"/>
    <w:rsid w:val="00E54068"/>
    <w:rsid w:val="00E77192"/>
    <w:rsid w:val="00E95020"/>
    <w:rsid w:val="00EE774F"/>
    <w:rsid w:val="00EF2036"/>
    <w:rsid w:val="00EF5827"/>
    <w:rsid w:val="00F108F4"/>
    <w:rsid w:val="00F176C5"/>
    <w:rsid w:val="00F35EAF"/>
    <w:rsid w:val="00F3614A"/>
    <w:rsid w:val="00F36AD8"/>
    <w:rsid w:val="00F725EE"/>
    <w:rsid w:val="00FB1489"/>
    <w:rsid w:val="00FD03E9"/>
    <w:rsid w:val="00FD6B00"/>
    <w:rsid w:val="00FF0B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EF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A5E9E"/>
    <w:pPr>
      <w:keepNext/>
      <w:spacing w:line="360" w:lineRule="auto"/>
      <w:ind w:left="1416" w:firstLine="708"/>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C2E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2C2EF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2C2EF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rsid w:val="002C2EFE"/>
    <w:pPr>
      <w:autoSpaceDE w:val="0"/>
      <w:autoSpaceDN w:val="0"/>
      <w:adjustRightInd w:val="0"/>
      <w:spacing w:after="0" w:line="240" w:lineRule="auto"/>
    </w:pPr>
    <w:rPr>
      <w:rFonts w:ascii="Times New Roman" w:hAnsi="Times New Roman" w:cs="Times New Roman"/>
      <w:b/>
      <w:bCs/>
      <w:sz w:val="24"/>
      <w:szCs w:val="24"/>
    </w:rPr>
  </w:style>
  <w:style w:type="paragraph" w:styleId="a3">
    <w:name w:val="List Paragraph"/>
    <w:basedOn w:val="a"/>
    <w:uiPriority w:val="34"/>
    <w:qFormat/>
    <w:rsid w:val="001F4C17"/>
    <w:pPr>
      <w:ind w:left="720"/>
      <w:contextualSpacing/>
    </w:pPr>
  </w:style>
  <w:style w:type="paragraph" w:customStyle="1" w:styleId="ConsPlusNonformat">
    <w:name w:val="ConsPlusNonformat"/>
    <w:uiPriority w:val="99"/>
    <w:rsid w:val="004E3B6C"/>
    <w:pPr>
      <w:autoSpaceDE w:val="0"/>
      <w:autoSpaceDN w:val="0"/>
      <w:adjustRightInd w:val="0"/>
      <w:spacing w:after="0" w:line="240" w:lineRule="auto"/>
    </w:pPr>
    <w:rPr>
      <w:rFonts w:ascii="Courier New" w:hAnsi="Courier New" w:cs="Courier New"/>
      <w:sz w:val="20"/>
      <w:szCs w:val="20"/>
    </w:rPr>
  </w:style>
  <w:style w:type="table" w:styleId="a4">
    <w:name w:val="Table Grid"/>
    <w:basedOn w:val="a1"/>
    <w:uiPriority w:val="59"/>
    <w:rsid w:val="00A25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A5E9E"/>
    <w:rPr>
      <w:rFonts w:ascii="Times New Roman" w:eastAsia="Times New Roman" w:hAnsi="Times New Roman" w:cs="Times New Roman"/>
      <w:b/>
      <w:bCs/>
      <w:sz w:val="24"/>
      <w:szCs w:val="24"/>
      <w:lang w:eastAsia="ru-RU"/>
    </w:rPr>
  </w:style>
  <w:style w:type="paragraph" w:styleId="a5">
    <w:name w:val="Title"/>
    <w:basedOn w:val="a"/>
    <w:link w:val="a6"/>
    <w:qFormat/>
    <w:rsid w:val="00CA5E9E"/>
    <w:pPr>
      <w:jc w:val="center"/>
    </w:pPr>
    <w:rPr>
      <w:b/>
      <w:bCs/>
    </w:rPr>
  </w:style>
  <w:style w:type="character" w:customStyle="1" w:styleId="a6">
    <w:name w:val="Название Знак"/>
    <w:basedOn w:val="a0"/>
    <w:link w:val="a5"/>
    <w:rsid w:val="00CA5E9E"/>
    <w:rPr>
      <w:rFonts w:ascii="Times New Roman" w:eastAsia="Times New Roman" w:hAnsi="Times New Roman" w:cs="Times New Roman"/>
      <w:b/>
      <w:bCs/>
      <w:sz w:val="24"/>
      <w:szCs w:val="24"/>
      <w:lang w:eastAsia="ru-RU"/>
    </w:rPr>
  </w:style>
  <w:style w:type="paragraph" w:customStyle="1" w:styleId="shapka">
    <w:name w:val="shapka"/>
    <w:basedOn w:val="a"/>
    <w:rsid w:val="00E54068"/>
    <w:pPr>
      <w:spacing w:before="100" w:beforeAutospacing="1" w:after="100" w:afterAutospacing="1"/>
      <w:jc w:val="center"/>
    </w:pPr>
    <w:rPr>
      <w:b/>
      <w:bCs/>
    </w:rPr>
  </w:style>
  <w:style w:type="paragraph" w:styleId="a7">
    <w:name w:val="header"/>
    <w:basedOn w:val="a"/>
    <w:link w:val="a8"/>
    <w:uiPriority w:val="99"/>
    <w:semiHidden/>
    <w:unhideWhenUsed/>
    <w:rsid w:val="00E54068"/>
    <w:pPr>
      <w:tabs>
        <w:tab w:val="center" w:pos="4677"/>
        <w:tab w:val="right" w:pos="9355"/>
      </w:tabs>
    </w:pPr>
  </w:style>
  <w:style w:type="character" w:customStyle="1" w:styleId="a8">
    <w:name w:val="Верхний колонтитул Знак"/>
    <w:basedOn w:val="a0"/>
    <w:link w:val="a7"/>
    <w:uiPriority w:val="99"/>
    <w:semiHidden/>
    <w:rsid w:val="00E5406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E54068"/>
    <w:pPr>
      <w:tabs>
        <w:tab w:val="center" w:pos="4677"/>
        <w:tab w:val="right" w:pos="9355"/>
      </w:tabs>
    </w:pPr>
  </w:style>
  <w:style w:type="character" w:customStyle="1" w:styleId="aa">
    <w:name w:val="Нижний колонтитул Знак"/>
    <w:basedOn w:val="a0"/>
    <w:link w:val="a9"/>
    <w:uiPriority w:val="99"/>
    <w:rsid w:val="00E540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527DD1"/>
    <w:rPr>
      <w:rFonts w:ascii="Tahoma" w:hAnsi="Tahoma" w:cs="Tahoma"/>
      <w:sz w:val="16"/>
      <w:szCs w:val="16"/>
    </w:rPr>
  </w:style>
  <w:style w:type="character" w:customStyle="1" w:styleId="ac">
    <w:name w:val="Текст выноски Знак"/>
    <w:basedOn w:val="a0"/>
    <w:link w:val="ab"/>
    <w:uiPriority w:val="99"/>
    <w:semiHidden/>
    <w:rsid w:val="00527DD1"/>
    <w:rPr>
      <w:rFonts w:ascii="Tahoma" w:eastAsia="Times New Roman" w:hAnsi="Tahoma" w:cs="Tahoma"/>
      <w:sz w:val="16"/>
      <w:szCs w:val="16"/>
      <w:lang w:eastAsia="ru-RU"/>
    </w:rPr>
  </w:style>
  <w:style w:type="character" w:styleId="ad">
    <w:name w:val="Hyperlink"/>
    <w:uiPriority w:val="99"/>
    <w:unhideWhenUsed/>
    <w:rsid w:val="001E2F10"/>
    <w:rPr>
      <w:color w:val="0000FF"/>
      <w:u w:val="single"/>
    </w:rPr>
  </w:style>
</w:styles>
</file>

<file path=word/webSettings.xml><?xml version="1.0" encoding="utf-8"?>
<w:webSettings xmlns:r="http://schemas.openxmlformats.org/officeDocument/2006/relationships" xmlns:w="http://schemas.openxmlformats.org/wordprocessingml/2006/main">
  <w:divs>
    <w:div w:id="1013461027">
      <w:bodyDiv w:val="1"/>
      <w:marLeft w:val="0"/>
      <w:marRight w:val="0"/>
      <w:marTop w:val="0"/>
      <w:marBottom w:val="0"/>
      <w:divBdr>
        <w:top w:val="none" w:sz="0" w:space="0" w:color="auto"/>
        <w:left w:val="none" w:sz="0" w:space="0" w:color="auto"/>
        <w:bottom w:val="none" w:sz="0" w:space="0" w:color="auto"/>
        <w:right w:val="none" w:sz="0" w:space="0" w:color="auto"/>
      </w:divBdr>
    </w:div>
    <w:div w:id="1160854894">
      <w:bodyDiv w:val="1"/>
      <w:marLeft w:val="0"/>
      <w:marRight w:val="0"/>
      <w:marTop w:val="0"/>
      <w:marBottom w:val="0"/>
      <w:divBdr>
        <w:top w:val="none" w:sz="0" w:space="0" w:color="auto"/>
        <w:left w:val="none" w:sz="0" w:space="0" w:color="auto"/>
        <w:bottom w:val="none" w:sz="0" w:space="0" w:color="auto"/>
        <w:right w:val="none" w:sz="0" w:space="0" w:color="auto"/>
      </w:divBdr>
    </w:div>
    <w:div w:id="20691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25268.7701" TargetMode="External"/><Relationship Id="rId18" Type="http://schemas.openxmlformats.org/officeDocument/2006/relationships/hyperlink" Target="garantF1://12025268.777" TargetMode="External"/><Relationship Id="rId26" Type="http://schemas.openxmlformats.org/officeDocument/2006/relationships/hyperlink" Target="garantF1://12025268.835" TargetMode="External"/><Relationship Id="rId39" Type="http://schemas.openxmlformats.org/officeDocument/2006/relationships/hyperlink" Target="garantF1://70452688.0" TargetMode="External"/><Relationship Id="rId21" Type="http://schemas.openxmlformats.org/officeDocument/2006/relationships/hyperlink" Target="garantF1://12025268.8101" TargetMode="External"/><Relationship Id="rId34" Type="http://schemas.openxmlformats.org/officeDocument/2006/relationships/hyperlink" Target="consultantplus://offline/ref=C49A7B12BE529F6369B605BEFD5EF082E15DDD2B3370159965385405AC506184CAAE8816A1C0D3465AA379k412N" TargetMode="External"/><Relationship Id="rId42" Type="http://schemas.openxmlformats.org/officeDocument/2006/relationships/hyperlink" Target="garantF1://12025128.0" TargetMode="External"/><Relationship Id="rId47" Type="http://schemas.openxmlformats.org/officeDocument/2006/relationships/hyperlink" Target="consultantplus://offline/ref=C49A7B12BE529F6369B605BEFD5EF082E15DDD2B3371199D66385405AC506184CAAE8816A1C0D3465AA377k410N" TargetMode="External"/><Relationship Id="rId50" Type="http://schemas.openxmlformats.org/officeDocument/2006/relationships/hyperlink" Target="consultantplus://offline/ref=C49A7B12BE529F6369B605BEFD5EF082E15DDD2B3371199D66385405AC506184CAAE8816A1C0D3465AA071k414N" TargetMode="External"/><Relationship Id="rId55" Type="http://schemas.openxmlformats.org/officeDocument/2006/relationships/hyperlink" Target="consultantplus://offline/ref=C49A7B12BE529F6369B605BEFD5EF082E15DDD2B3371199D66385405AC506184CAAE8816A1C0D3465AA071k414N" TargetMode="External"/><Relationship Id="rId63" Type="http://schemas.openxmlformats.org/officeDocument/2006/relationships/hyperlink" Target="consultantplus://offline/ref=BA0747E5DF31135C73A0DC9F3A0B8DF2CD358B5CAEA28498D174E9476955D48E183C2C7AC5946917B3585309C52BBB6E5064EEFA6235A6D887D34903d3G" TargetMode="External"/><Relationship Id="rId68" Type="http://schemas.openxmlformats.org/officeDocument/2006/relationships/hyperlink" Target="https://mobileonline.garant.ru/" TargetMode="External"/><Relationship Id="rId76" Type="http://schemas.openxmlformats.org/officeDocument/2006/relationships/fontTable" Target="fontTable.xml"/><Relationship Id="rId7" Type="http://schemas.openxmlformats.org/officeDocument/2006/relationships/hyperlink" Target="consultantplus://offline/ref=0C01953C4FB726836C9AB1C53EC8785E78AC6BD01EDC2A84DEFB7865C114F00A763EM" TargetMode="External"/><Relationship Id="rId71" Type="http://schemas.openxmlformats.org/officeDocument/2006/relationships/hyperlink" Target="consultantplus://offline/ref=C013E3C0F07AE545CF72BAC273BBBA41AFAB40D34331D092DEF0CD9AB787F5709629EC18FC7065C9BA1763084EN" TargetMode="External"/><Relationship Id="rId2" Type="http://schemas.openxmlformats.org/officeDocument/2006/relationships/styles" Target="styles.xml"/><Relationship Id="rId16" Type="http://schemas.openxmlformats.org/officeDocument/2006/relationships/hyperlink" Target="garantF1://12025268.775" TargetMode="External"/><Relationship Id="rId29" Type="http://schemas.openxmlformats.org/officeDocument/2006/relationships/hyperlink" Target="garantF1://12025128.0" TargetMode="External"/><Relationship Id="rId11" Type="http://schemas.openxmlformats.org/officeDocument/2006/relationships/hyperlink" Target="garantF1://12025128.0" TargetMode="External"/><Relationship Id="rId24" Type="http://schemas.openxmlformats.org/officeDocument/2006/relationships/hyperlink" Target="garantF1://12025268.832" TargetMode="External"/><Relationship Id="rId32" Type="http://schemas.openxmlformats.org/officeDocument/2006/relationships/hyperlink" Target="consultantplus://offline/ref=142D0F30F884BC2FC6EFA226E7E45041BC0E0D0CB19938176EC40AEDBAD79EB2B8FBEE49B4E890D3lF04N" TargetMode="External"/><Relationship Id="rId37" Type="http://schemas.openxmlformats.org/officeDocument/2006/relationships/hyperlink" Target="garantF1://26629060.82" TargetMode="External"/><Relationship Id="rId40" Type="http://schemas.openxmlformats.org/officeDocument/2006/relationships/hyperlink" Target="consultantplus://offline/ref=C49A7B12BE529F6369B605BEFD5EF082E15DDD2B3777149766385405AC506184kC1AN" TargetMode="External"/><Relationship Id="rId45" Type="http://schemas.openxmlformats.org/officeDocument/2006/relationships/hyperlink" Target="consultantplus://offline/ref=C49A7B12BE529F6369B605BEFD5EF082E15DDD2B3371199D66385405AC506184CAAE8816A1C0D3465AA377k410N" TargetMode="External"/><Relationship Id="rId53" Type="http://schemas.openxmlformats.org/officeDocument/2006/relationships/hyperlink" Target="consultantplus://offline/ref=C49A7B12BE529F6369B605BEFD5EF082E15DDD2B3371199D66385405AC506184CAAE8816A1C0D3465AA071k414N" TargetMode="External"/><Relationship Id="rId58" Type="http://schemas.openxmlformats.org/officeDocument/2006/relationships/hyperlink" Target="consultantplus://offline/ref=C013E3C0F07AE545CF72BAC273BBBA41AFAB40D34331D092DEF0CD9AB787F5709629EC18FC7065C9BA15640848N" TargetMode="External"/><Relationship Id="rId66" Type="http://schemas.openxmlformats.org/officeDocument/2006/relationships/hyperlink" Target="consultantplus://offline/ref=C013E3C0F07AE545CF72BAC273BBBA41AFAB40D34331D092DEF0CD9AB787F5709629EC18FC7065C9BA1763084EN" TargetMode="External"/><Relationship Id="rId74" Type="http://schemas.openxmlformats.org/officeDocument/2006/relationships/hyperlink" Target="consultantplus://offline/ref=8934119E8257B376ADDE444591691D3204A4ACB84440B6C8505E6C15ACE665E535F4C2E5343DA9809D46E6n856N" TargetMode="External"/><Relationship Id="rId5" Type="http://schemas.openxmlformats.org/officeDocument/2006/relationships/footnotes" Target="footnotes.xml"/><Relationship Id="rId15" Type="http://schemas.openxmlformats.org/officeDocument/2006/relationships/hyperlink" Target="garantF1://12025268.773" TargetMode="External"/><Relationship Id="rId23" Type="http://schemas.openxmlformats.org/officeDocument/2006/relationships/hyperlink" Target="garantF1://12025268.8013" TargetMode="External"/><Relationship Id="rId28" Type="http://schemas.openxmlformats.org/officeDocument/2006/relationships/hyperlink" Target="garantF1://26610056.161" TargetMode="External"/><Relationship Id="rId36" Type="http://schemas.openxmlformats.org/officeDocument/2006/relationships/hyperlink" Target="garantF1://70452688.0" TargetMode="External"/><Relationship Id="rId49" Type="http://schemas.openxmlformats.org/officeDocument/2006/relationships/hyperlink" Target="consultantplus://offline/ref=C49A7B12BE529F6369B605BEFD5EF082E15DDD2B3371199D66385405AC506184CAAE8816A1C0D3465AA377k410N" TargetMode="External"/><Relationship Id="rId57" Type="http://schemas.openxmlformats.org/officeDocument/2006/relationships/hyperlink" Target="consultantplus://offline/ref=C49A7B12BE529F6369B605BEFD5EF082E15DDD2B3371199D66385405AC506184CAAE8816A1C0D3465AA071k414N" TargetMode="External"/><Relationship Id="rId61" Type="http://schemas.openxmlformats.org/officeDocument/2006/relationships/hyperlink" Target="consultantplus://offline/ref=BA0747E5DF31135C73A0DC9F3A0B8DF2CD358B5CAEA28498D174E9476955D48E183C2C7AC5946917B3585309C52BBB6E5064EEFA6235A6D887D34903d3G" TargetMode="External"/><Relationship Id="rId10" Type="http://schemas.openxmlformats.org/officeDocument/2006/relationships/hyperlink" Target="garantF1://70452688.0" TargetMode="External"/><Relationship Id="rId19" Type="http://schemas.openxmlformats.org/officeDocument/2006/relationships/hyperlink" Target="garantF1://12025268.778" TargetMode="External"/><Relationship Id="rId31" Type="http://schemas.openxmlformats.org/officeDocument/2006/relationships/hyperlink" Target="garantF1://70452688.0" TargetMode="External"/><Relationship Id="rId44" Type="http://schemas.openxmlformats.org/officeDocument/2006/relationships/hyperlink" Target="consultantplus://offline/ref=C49A7B12BE529F6369B605BEFD5EF082E15DDD2B3371199D66385405AC506184CAAE8816A1C0D3465AA379k411N" TargetMode="External"/><Relationship Id="rId52" Type="http://schemas.openxmlformats.org/officeDocument/2006/relationships/hyperlink" Target="consultantplus://offline/ref=C49A7B12BE529F6369B605BEFD5EF082E15DDD2B3371199D66385405AC506184CAAE8816A1C0D3465AA071k414N" TargetMode="External"/><Relationship Id="rId60" Type="http://schemas.openxmlformats.org/officeDocument/2006/relationships/hyperlink" Target="consultantplus://offline/ref=C013E3C0F07AE545CF72BAC273BBBA41AFAB40D34737DD98DEF0CD9AB787F5700946N" TargetMode="External"/><Relationship Id="rId65" Type="http://schemas.openxmlformats.org/officeDocument/2006/relationships/hyperlink" Target="consultantplus://offline/ref=2A12DF2E509A50F243C69D86E21D2DD62DE9527ECB98FEE6D117BDB5ACE4EC00C95D6063587CAD7C9B7B94F4345A122F76E86B6B58A93FEADD7C18HAiAG" TargetMode="External"/><Relationship Id="rId73" Type="http://schemas.openxmlformats.org/officeDocument/2006/relationships/hyperlink" Target="consultantplus://offline/ref=8934119E8257B376ADDE444591691D3204A4ACB84440B6C8505E6C15ACE665E535F4C2E5343DA9809D46E7n853N" TargetMode="External"/><Relationship Id="rId4" Type="http://schemas.openxmlformats.org/officeDocument/2006/relationships/webSettings" Target="webSettings.xml"/><Relationship Id="rId9" Type="http://schemas.openxmlformats.org/officeDocument/2006/relationships/hyperlink" Target="garantF1://26611401.0" TargetMode="External"/><Relationship Id="rId14" Type="http://schemas.openxmlformats.org/officeDocument/2006/relationships/hyperlink" Target="garantF1://12025268.772" TargetMode="External"/><Relationship Id="rId22" Type="http://schemas.openxmlformats.org/officeDocument/2006/relationships/hyperlink" Target="garantF1://12025268.812" TargetMode="External"/><Relationship Id="rId27" Type="http://schemas.openxmlformats.org/officeDocument/2006/relationships/hyperlink" Target="garantF1://12025268.837" TargetMode="External"/><Relationship Id="rId30" Type="http://schemas.openxmlformats.org/officeDocument/2006/relationships/hyperlink" Target="consultantplus://offline/ref=CCC8837ADC1DA6F3D0093EF361A091AC0506CDD04F85B202A111637F794E79885750D5F68E534F6ArAq0O" TargetMode="External"/><Relationship Id="rId35" Type="http://schemas.openxmlformats.org/officeDocument/2006/relationships/hyperlink" Target="garantF1://12025128.0" TargetMode="External"/><Relationship Id="rId43" Type="http://schemas.openxmlformats.org/officeDocument/2006/relationships/hyperlink" Target="consultantplus://offline/ref=C49A7B12BE529F6369B605BEFD5EF082E15DDD2B3371199D66385405AC506184CAAE8816A1C0D3465AA377k410N" TargetMode="External"/><Relationship Id="rId48" Type="http://schemas.openxmlformats.org/officeDocument/2006/relationships/hyperlink" Target="consultantplus://offline/ref=C49A7B12BE529F6369B605BEFD5EF082E15DDD2B3371199D66385405AC506184CAAE8816A1C0D3465AA377k410N" TargetMode="External"/><Relationship Id="rId56" Type="http://schemas.openxmlformats.org/officeDocument/2006/relationships/hyperlink" Target="consultantplus://offline/ref=C49A7B12BE529F6369B61BB3EB32AC8BE95F8222377516C83E670F58FB596BD38DE1D154E5CDD14Ek51BN" TargetMode="External"/><Relationship Id="rId64" Type="http://schemas.openxmlformats.org/officeDocument/2006/relationships/hyperlink" Target="consultantplus://offline/ref=2A12DF2E509A50F243C69D86E21D2DD62DE9527ECB98FEE6D117BDB5ACE4EC00C95D6063587CAD7C9B7996F8345A122F76E86B6B58A93FEADD7C18HAiAG" TargetMode="External"/><Relationship Id="rId69" Type="http://schemas.openxmlformats.org/officeDocument/2006/relationships/hyperlink" Target="consultantplus://offline/ref=6EAE22D311E72042A31F496576AF5B3DF09213C1F1D0D37FBE4CD96ECDFECCAB711F81016AE1DE950A85B5E12C7A45987AA63D01E3779744830460eEzDG" TargetMode="External"/><Relationship Id="rId77" Type="http://schemas.openxmlformats.org/officeDocument/2006/relationships/theme" Target="theme/theme1.xml"/><Relationship Id="rId8" Type="http://schemas.openxmlformats.org/officeDocument/2006/relationships/hyperlink" Target="garantF1://70452688.0" TargetMode="External"/><Relationship Id="rId51" Type="http://schemas.openxmlformats.org/officeDocument/2006/relationships/hyperlink" Target="consultantplus://offline/ref=C49A7B12BE529F6369B605BEFD5EF082E15DDD2B3371199D66385405AC506184CAAE8816A1C0D3465AA071k414N" TargetMode="External"/><Relationship Id="rId72" Type="http://schemas.openxmlformats.org/officeDocument/2006/relationships/hyperlink" Target="consultantplus://offline/ref=C013E3C0F07AE545CF72BAC273BBBA41AFAB40D34331D092DEF0CD9AB787F5709629EC18FC7065C9BA1763084EN" TargetMode="External"/><Relationship Id="rId3" Type="http://schemas.openxmlformats.org/officeDocument/2006/relationships/settings" Target="settings.xml"/><Relationship Id="rId12" Type="http://schemas.openxmlformats.org/officeDocument/2006/relationships/hyperlink" Target="garantF1://12025128.0" TargetMode="External"/><Relationship Id="rId17" Type="http://schemas.openxmlformats.org/officeDocument/2006/relationships/hyperlink" Target="garantF1://12025268.776" TargetMode="External"/><Relationship Id="rId25" Type="http://schemas.openxmlformats.org/officeDocument/2006/relationships/hyperlink" Target="garantF1://12025268.833" TargetMode="External"/><Relationship Id="rId33" Type="http://schemas.openxmlformats.org/officeDocument/2006/relationships/hyperlink" Target="consultantplus://offline/ref=142D0F30F884BC2FC6EFA226E7E45041BC0F0D0FB19938176EC40AEDBAD79EB2B8FBEE49B4E894D5lF01N" TargetMode="External"/><Relationship Id="rId38" Type="http://schemas.openxmlformats.org/officeDocument/2006/relationships/hyperlink" Target="garantF1://70452688.0" TargetMode="External"/><Relationship Id="rId46" Type="http://schemas.openxmlformats.org/officeDocument/2006/relationships/hyperlink" Target="consultantplus://offline/ref=C49A7B12BE529F6369B605BEFD5EF082E15DDD2B3371199D66385405AC506184CAAE8816A1C0D3465AA377k410N" TargetMode="External"/><Relationship Id="rId59" Type="http://schemas.openxmlformats.org/officeDocument/2006/relationships/hyperlink" Target="consultantplus://offline/ref=C013E3C0F07AE545CF72BAC273BBBA41AFAB40D34331D092DEF0CD9AB787F5709629EC18FC7065C9BA1564084BN" TargetMode="External"/><Relationship Id="rId67" Type="http://schemas.openxmlformats.org/officeDocument/2006/relationships/hyperlink" Target="consultantplus://offline/ref=C013E3C0F07AE545CF72BAC273BBBA41AFAB40D34331D092DEF0CD9AB787F5709629EC18FC7065C9BA1763084EN" TargetMode="External"/><Relationship Id="rId20" Type="http://schemas.openxmlformats.org/officeDocument/2006/relationships/hyperlink" Target="garantF1://12025268.779" TargetMode="External"/><Relationship Id="rId41" Type="http://schemas.openxmlformats.org/officeDocument/2006/relationships/hyperlink" Target="consultantplus://offline/ref=C49A7B12BE529F6369B61BB3EB32AC8BE95E8A20377716C83E670F58FB596BD38DE1D154E6kC19N" TargetMode="External"/><Relationship Id="rId54" Type="http://schemas.openxmlformats.org/officeDocument/2006/relationships/hyperlink" Target="consultantplus://offline/ref=C49A7B12BE529F6369B605BEFD5EF082E15DDD2B3371199D66385405AC506184CAAE8816A1C0D3465AA071k414N" TargetMode="External"/><Relationship Id="rId62" Type="http://schemas.openxmlformats.org/officeDocument/2006/relationships/hyperlink" Target="consultantplus://offline/ref=C013E3C0F07AE545CF72BAC273BBBA41AFAB40D34331D092DEF0CD9AB787F5709629EC18FC7065C9BA1763084EN" TargetMode="External"/><Relationship Id="rId70" Type="http://schemas.openxmlformats.org/officeDocument/2006/relationships/hyperlink" Target="consultantplus://offline/ref=C013E3C0F07AE545CF72BAC273BBBA41AFAB40D34331D092DEF0CD9AB787F5709629EC18FC7065C9BA1763084EN"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8110</Words>
  <Characters>46233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dc:creator>
  <cp:lastModifiedBy>Еремина</cp:lastModifiedBy>
  <cp:revision>2</cp:revision>
  <cp:lastPrinted>2018-05-30T05:40:00Z</cp:lastPrinted>
  <dcterms:created xsi:type="dcterms:W3CDTF">2026-04-02T05:17:00Z</dcterms:created>
  <dcterms:modified xsi:type="dcterms:W3CDTF">2026-04-02T05:17:00Z</dcterms:modified>
</cp:coreProperties>
</file>