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8"/>
        <w:gridCol w:w="4878"/>
      </w:tblGrid>
      <w:tr w:rsidR="00792EFC" w:rsidRPr="00792EFC" w:rsidTr="004403AF">
        <w:trPr>
          <w:jc w:val="center"/>
        </w:trPr>
        <w:tc>
          <w:tcPr>
            <w:tcW w:w="4878" w:type="dxa"/>
            <w:tcBorders>
              <w:bottom w:val="nil"/>
              <w:right w:val="nil"/>
            </w:tcBorders>
            <w:shd w:val="clear" w:color="auto" w:fill="auto"/>
          </w:tcPr>
          <w:p w:rsidR="005836EA" w:rsidRPr="00792EFC" w:rsidRDefault="005836EA" w:rsidP="008972B5">
            <w:pPr>
              <w:rPr>
                <w:sz w:val="26"/>
                <w:szCs w:val="26"/>
              </w:rPr>
            </w:pPr>
            <w:bookmarkStart w:id="0" w:name="_Hlk495929502"/>
          </w:p>
        </w:tc>
        <w:tc>
          <w:tcPr>
            <w:tcW w:w="4878" w:type="dxa"/>
            <w:tcBorders>
              <w:left w:val="nil"/>
              <w:bottom w:val="nil"/>
            </w:tcBorders>
            <w:shd w:val="clear" w:color="auto" w:fill="auto"/>
          </w:tcPr>
          <w:p w:rsidR="005836EA" w:rsidRPr="00792EFC" w:rsidRDefault="005836EA" w:rsidP="001B1000">
            <w:pPr>
              <w:ind w:left="284"/>
              <w:jc w:val="both"/>
              <w:rPr>
                <w:sz w:val="28"/>
                <w:szCs w:val="28"/>
              </w:rPr>
            </w:pPr>
          </w:p>
        </w:tc>
      </w:tr>
      <w:tr w:rsidR="00792EFC" w:rsidRPr="00792EFC" w:rsidTr="004403AF">
        <w:trPr>
          <w:jc w:val="center"/>
        </w:trPr>
        <w:tc>
          <w:tcPr>
            <w:tcW w:w="97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836EA" w:rsidRDefault="005836EA" w:rsidP="008972B5">
            <w:pPr>
              <w:spacing w:before="240"/>
              <w:ind w:firstLine="6"/>
              <w:jc w:val="center"/>
              <w:rPr>
                <w:sz w:val="28"/>
                <w:szCs w:val="28"/>
              </w:rPr>
            </w:pPr>
          </w:p>
          <w:p w:rsidR="00670B4F" w:rsidRPr="00792EFC" w:rsidRDefault="00670B4F" w:rsidP="00670B4F">
            <w:pPr>
              <w:spacing w:before="240"/>
              <w:rPr>
                <w:sz w:val="28"/>
                <w:szCs w:val="28"/>
              </w:rPr>
            </w:pPr>
          </w:p>
          <w:p w:rsidR="005836EA" w:rsidRPr="00792EFC" w:rsidRDefault="005836EA" w:rsidP="008972B5">
            <w:pPr>
              <w:ind w:firstLine="6"/>
              <w:jc w:val="center"/>
              <w:rPr>
                <w:sz w:val="28"/>
                <w:szCs w:val="28"/>
              </w:rPr>
            </w:pPr>
          </w:p>
          <w:p w:rsidR="005836EA" w:rsidRPr="00792EFC" w:rsidRDefault="005836EA" w:rsidP="008972B5">
            <w:pPr>
              <w:jc w:val="center"/>
              <w:rPr>
                <w:sz w:val="28"/>
                <w:szCs w:val="28"/>
              </w:rPr>
            </w:pPr>
          </w:p>
          <w:p w:rsidR="005836EA" w:rsidRPr="00792EFC" w:rsidRDefault="005836EA" w:rsidP="008972B5">
            <w:pPr>
              <w:rPr>
                <w:b/>
                <w:sz w:val="28"/>
                <w:szCs w:val="28"/>
              </w:rPr>
            </w:pPr>
          </w:p>
          <w:p w:rsidR="005836EA" w:rsidRPr="00792EFC" w:rsidRDefault="005836EA" w:rsidP="008972B5">
            <w:pPr>
              <w:jc w:val="center"/>
              <w:rPr>
                <w:b/>
                <w:sz w:val="28"/>
                <w:szCs w:val="28"/>
              </w:rPr>
            </w:pPr>
          </w:p>
          <w:p w:rsidR="005836EA" w:rsidRDefault="005836EA" w:rsidP="00D448A8">
            <w:pPr>
              <w:tabs>
                <w:tab w:val="left" w:pos="1800"/>
              </w:tabs>
              <w:ind w:left="709" w:right="1093"/>
              <w:jc w:val="center"/>
              <w:rPr>
                <w:b/>
                <w:sz w:val="28"/>
                <w:szCs w:val="28"/>
              </w:rPr>
            </w:pPr>
            <w:r w:rsidRPr="000871B1">
              <w:rPr>
                <w:b/>
                <w:sz w:val="28"/>
                <w:szCs w:val="28"/>
              </w:rPr>
              <w:t>ДОКУМЕНТАЦИЯ</w:t>
            </w:r>
            <w:r w:rsidR="00A71859">
              <w:rPr>
                <w:b/>
                <w:sz w:val="28"/>
                <w:szCs w:val="28"/>
              </w:rPr>
              <w:t xml:space="preserve"> </w:t>
            </w:r>
          </w:p>
          <w:p w:rsidR="00D448A8" w:rsidRPr="00A71859" w:rsidRDefault="00D448A8" w:rsidP="00D448A8">
            <w:pPr>
              <w:tabs>
                <w:tab w:val="left" w:pos="1800"/>
              </w:tabs>
              <w:ind w:left="709" w:right="1093"/>
              <w:jc w:val="center"/>
              <w:rPr>
                <w:sz w:val="28"/>
                <w:szCs w:val="28"/>
              </w:rPr>
            </w:pPr>
          </w:p>
          <w:p w:rsidR="00115203" w:rsidRPr="00792EFC" w:rsidRDefault="005836EA" w:rsidP="004403AF">
            <w:pPr>
              <w:ind w:left="709" w:right="1093"/>
              <w:jc w:val="center"/>
              <w:rPr>
                <w:b/>
              </w:rPr>
            </w:pPr>
            <w:r w:rsidRPr="000871B1">
              <w:rPr>
                <w:b/>
                <w:sz w:val="28"/>
                <w:szCs w:val="28"/>
              </w:rPr>
              <w:t>об аукционе</w:t>
            </w:r>
            <w:r w:rsidR="007D1FD4" w:rsidRPr="000871B1">
              <w:rPr>
                <w:b/>
                <w:sz w:val="28"/>
                <w:szCs w:val="28"/>
              </w:rPr>
              <w:t xml:space="preserve"> в электронной форме</w:t>
            </w:r>
            <w:r w:rsidR="004403AF">
              <w:rPr>
                <w:b/>
                <w:sz w:val="28"/>
                <w:szCs w:val="28"/>
              </w:rPr>
              <w:t xml:space="preserve"> </w:t>
            </w:r>
            <w:r w:rsidR="001D2E43" w:rsidRPr="001D2E43">
              <w:rPr>
                <w:b/>
                <w:sz w:val="28"/>
                <w:szCs w:val="28"/>
              </w:rPr>
              <w:t>по приватизации муниципального имущества</w:t>
            </w:r>
            <w:r w:rsidR="001B1000">
              <w:rPr>
                <w:b/>
                <w:sz w:val="28"/>
                <w:szCs w:val="28"/>
              </w:rPr>
              <w:t xml:space="preserve"> городского поселения «Поселок Айхал» муниципального района «</w:t>
            </w:r>
            <w:proofErr w:type="spellStart"/>
            <w:r w:rsidR="001B1000">
              <w:rPr>
                <w:b/>
                <w:sz w:val="28"/>
                <w:szCs w:val="28"/>
              </w:rPr>
              <w:t>Мирнинский</w:t>
            </w:r>
            <w:proofErr w:type="spellEnd"/>
            <w:r w:rsidR="001B1000">
              <w:rPr>
                <w:b/>
                <w:sz w:val="28"/>
                <w:szCs w:val="28"/>
              </w:rPr>
              <w:t xml:space="preserve"> район» Республики Саха (Якутия)</w:t>
            </w:r>
          </w:p>
          <w:p w:rsidR="00385DDD" w:rsidRPr="00792EFC" w:rsidRDefault="00385DDD" w:rsidP="008972B5">
            <w:pPr>
              <w:jc w:val="center"/>
              <w:rPr>
                <w:b/>
              </w:rPr>
            </w:pPr>
          </w:p>
          <w:p w:rsidR="005836EA" w:rsidRPr="00792EFC" w:rsidRDefault="005836EA" w:rsidP="008972B5">
            <w:pPr>
              <w:rPr>
                <w:b/>
              </w:rPr>
            </w:pPr>
          </w:p>
          <w:p w:rsidR="005836EA" w:rsidRPr="00792EFC" w:rsidRDefault="005836EA" w:rsidP="008972B5">
            <w:pPr>
              <w:jc w:val="center"/>
              <w:rPr>
                <w:b/>
              </w:rPr>
            </w:pPr>
          </w:p>
          <w:p w:rsidR="005836EA" w:rsidRDefault="005836EA" w:rsidP="008972B5">
            <w:pPr>
              <w:jc w:val="center"/>
              <w:rPr>
                <w:b/>
                <w:sz w:val="22"/>
              </w:rPr>
            </w:pPr>
          </w:p>
          <w:p w:rsidR="00B43C19" w:rsidRDefault="00B43C19" w:rsidP="008972B5">
            <w:pPr>
              <w:jc w:val="center"/>
              <w:rPr>
                <w:b/>
                <w:sz w:val="22"/>
              </w:rPr>
            </w:pPr>
          </w:p>
          <w:p w:rsidR="00B43C19" w:rsidRDefault="00B43C19" w:rsidP="008972B5">
            <w:pPr>
              <w:jc w:val="center"/>
              <w:rPr>
                <w:b/>
              </w:rPr>
            </w:pPr>
          </w:p>
          <w:p w:rsidR="001D6206" w:rsidRDefault="001D6206" w:rsidP="008972B5">
            <w:pPr>
              <w:jc w:val="center"/>
              <w:rPr>
                <w:b/>
              </w:rPr>
            </w:pPr>
          </w:p>
          <w:p w:rsidR="001D6206" w:rsidRDefault="001D6206" w:rsidP="008972B5">
            <w:pPr>
              <w:jc w:val="center"/>
              <w:rPr>
                <w:b/>
              </w:rPr>
            </w:pPr>
          </w:p>
          <w:p w:rsidR="001D6206" w:rsidRDefault="001D6206" w:rsidP="008972B5">
            <w:pPr>
              <w:jc w:val="center"/>
              <w:rPr>
                <w:b/>
              </w:rPr>
            </w:pPr>
          </w:p>
          <w:p w:rsidR="001D6206" w:rsidRDefault="001D6206" w:rsidP="008972B5">
            <w:pPr>
              <w:jc w:val="center"/>
              <w:rPr>
                <w:b/>
              </w:rPr>
            </w:pPr>
          </w:p>
          <w:p w:rsidR="00670B4F" w:rsidRDefault="00670B4F" w:rsidP="008972B5">
            <w:pPr>
              <w:jc w:val="center"/>
              <w:rPr>
                <w:b/>
              </w:rPr>
            </w:pPr>
          </w:p>
          <w:p w:rsidR="00670B4F" w:rsidRDefault="00670B4F" w:rsidP="008972B5">
            <w:pPr>
              <w:jc w:val="center"/>
              <w:rPr>
                <w:b/>
              </w:rPr>
            </w:pPr>
          </w:p>
          <w:p w:rsidR="00670B4F" w:rsidRDefault="00670B4F" w:rsidP="008972B5">
            <w:pPr>
              <w:jc w:val="center"/>
              <w:rPr>
                <w:b/>
              </w:rPr>
            </w:pPr>
          </w:p>
          <w:p w:rsidR="00670B4F" w:rsidRDefault="00670B4F" w:rsidP="008972B5">
            <w:pPr>
              <w:jc w:val="center"/>
              <w:rPr>
                <w:b/>
              </w:rPr>
            </w:pPr>
          </w:p>
          <w:p w:rsidR="001D6206" w:rsidRPr="00792EFC" w:rsidRDefault="001D6206" w:rsidP="008972B5">
            <w:pPr>
              <w:jc w:val="center"/>
              <w:rPr>
                <w:b/>
              </w:rPr>
            </w:pPr>
          </w:p>
          <w:p w:rsidR="005836EA" w:rsidRPr="00792EFC" w:rsidRDefault="005836EA" w:rsidP="008972B5">
            <w:pPr>
              <w:jc w:val="center"/>
              <w:rPr>
                <w:b/>
              </w:rPr>
            </w:pPr>
          </w:p>
          <w:p w:rsidR="005836EA" w:rsidRPr="00792EFC" w:rsidRDefault="001B1000" w:rsidP="008972B5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="00881AEF">
              <w:rPr>
                <w:b/>
              </w:rPr>
              <w:t xml:space="preserve">. </w:t>
            </w:r>
            <w:r>
              <w:rPr>
                <w:b/>
              </w:rPr>
              <w:t>Айхал</w:t>
            </w:r>
          </w:p>
          <w:p w:rsidR="005836EA" w:rsidRPr="00792EFC" w:rsidRDefault="00F47F41" w:rsidP="008972B5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670B4F">
              <w:rPr>
                <w:b/>
              </w:rPr>
              <w:t>6</w:t>
            </w:r>
            <w:r w:rsidR="005836EA" w:rsidRPr="00792EFC">
              <w:rPr>
                <w:b/>
              </w:rPr>
              <w:t xml:space="preserve"> год</w:t>
            </w:r>
          </w:p>
          <w:p w:rsidR="005836EA" w:rsidRPr="00792EFC" w:rsidRDefault="005836EA" w:rsidP="008972B5">
            <w:pPr>
              <w:jc w:val="center"/>
              <w:rPr>
                <w:b/>
              </w:rPr>
            </w:pPr>
          </w:p>
        </w:tc>
      </w:tr>
      <w:bookmarkEnd w:id="0"/>
    </w:tbl>
    <w:p w:rsidR="005836EA" w:rsidRPr="00792EFC" w:rsidRDefault="005836EA">
      <w:pPr>
        <w:sectPr w:rsidR="005836EA" w:rsidRPr="00792EFC" w:rsidSect="005836EA">
          <w:headerReference w:type="default" r:id="rId8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5836EA" w:rsidRPr="00792EFC" w:rsidRDefault="005836EA" w:rsidP="00A411C9">
      <w:pPr>
        <w:pStyle w:val="a4"/>
        <w:numPr>
          <w:ilvl w:val="0"/>
          <w:numId w:val="3"/>
        </w:numPr>
        <w:tabs>
          <w:tab w:val="left" w:pos="1134"/>
        </w:tabs>
        <w:jc w:val="center"/>
        <w:outlineLvl w:val="1"/>
        <w:rPr>
          <w:b/>
        </w:rPr>
      </w:pPr>
      <w:bookmarkStart w:id="1" w:name="_Toc399773144"/>
      <w:bookmarkStart w:id="2" w:name="_Toc445799706"/>
      <w:bookmarkStart w:id="3" w:name="_Toc488073428"/>
      <w:bookmarkStart w:id="4" w:name="_Toc495935927"/>
      <w:r w:rsidRPr="00792EFC">
        <w:rPr>
          <w:b/>
        </w:rPr>
        <w:lastRenderedPageBreak/>
        <w:t>Основные положения</w:t>
      </w:r>
      <w:bookmarkEnd w:id="1"/>
      <w:bookmarkEnd w:id="2"/>
      <w:bookmarkEnd w:id="3"/>
      <w:bookmarkEnd w:id="4"/>
    </w:p>
    <w:p w:rsidR="00A411C9" w:rsidRPr="00792EFC" w:rsidRDefault="00A411C9" w:rsidP="00A411C9"/>
    <w:p w:rsidR="005836EA" w:rsidRPr="00792EFC" w:rsidRDefault="005836EA" w:rsidP="005836EA">
      <w:pPr>
        <w:pStyle w:val="a4"/>
        <w:numPr>
          <w:ilvl w:val="1"/>
          <w:numId w:val="3"/>
        </w:numPr>
        <w:tabs>
          <w:tab w:val="left" w:pos="1134"/>
        </w:tabs>
        <w:ind w:left="0" w:firstLine="709"/>
        <w:jc w:val="both"/>
      </w:pPr>
      <w:r w:rsidRPr="00792EFC">
        <w:t xml:space="preserve">Документация об аукционе в электронной форме по продаже </w:t>
      </w:r>
      <w:r w:rsidR="0016120C">
        <w:t xml:space="preserve">муниципального </w:t>
      </w:r>
      <w:bookmarkStart w:id="5" w:name="_GoBack"/>
      <w:bookmarkEnd w:id="5"/>
      <w:r w:rsidRPr="00792EFC">
        <w:t>имущества (далее, соответственно – аукцион, документация) 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аукциона и заключения по результатам аукциона договора купли-продажи с победителем аукциона. В приложениях к настоящей документации об аукционе приведены также форма заявки на участие в аукционе (далее – заявка) и рекомендуемые формы отдельных документов, необходимых для оформления участия в аукционе.</w:t>
      </w:r>
    </w:p>
    <w:p w:rsidR="005836EA" w:rsidRPr="00792EFC" w:rsidRDefault="005836EA" w:rsidP="005836EA">
      <w:pPr>
        <w:pStyle w:val="a4"/>
        <w:numPr>
          <w:ilvl w:val="1"/>
          <w:numId w:val="3"/>
        </w:numPr>
        <w:tabs>
          <w:tab w:val="left" w:pos="1134"/>
        </w:tabs>
        <w:ind w:left="0" w:firstLine="709"/>
        <w:jc w:val="both"/>
      </w:pPr>
      <w:r w:rsidRPr="00792EFC">
        <w:t>Настоящая документация разработана в соответствии с:</w:t>
      </w:r>
    </w:p>
    <w:p w:rsidR="005836EA" w:rsidRPr="00792EFC" w:rsidRDefault="005836EA" w:rsidP="005836EA">
      <w:pPr>
        <w:tabs>
          <w:tab w:val="left" w:pos="993"/>
        </w:tabs>
        <w:ind w:firstLine="708"/>
        <w:jc w:val="both"/>
      </w:pPr>
      <w:r w:rsidRPr="00792EFC">
        <w:t>-</w:t>
      </w:r>
      <w:r w:rsidRPr="00792EFC">
        <w:tab/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:rsidR="005836EA" w:rsidRPr="00792EFC" w:rsidRDefault="005836EA" w:rsidP="005836EA">
      <w:pPr>
        <w:tabs>
          <w:tab w:val="left" w:pos="993"/>
        </w:tabs>
        <w:ind w:firstLine="708"/>
        <w:jc w:val="both"/>
      </w:pPr>
      <w:r w:rsidRPr="00792EFC">
        <w:t>-</w:t>
      </w:r>
      <w:r w:rsidRPr="00792EFC">
        <w:tab/>
        <w:t>постановлением Правительства РФ от 27 августа 2012 г. № 860 «Об организации и проведении продажи государственного или муниципального имущества в электронной форме»</w:t>
      </w:r>
      <w:r w:rsidR="00E073B9" w:rsidRPr="00792EFC">
        <w:t xml:space="preserve"> (далее – Положение</w:t>
      </w:r>
      <w:r w:rsidR="00F6629C">
        <w:t>)</w:t>
      </w:r>
      <w:r w:rsidRPr="00792EFC">
        <w:t>.</w:t>
      </w:r>
    </w:p>
    <w:p w:rsidR="005836EA" w:rsidRPr="00792EFC" w:rsidRDefault="005836EA" w:rsidP="005836EA">
      <w:pPr>
        <w:tabs>
          <w:tab w:val="left" w:pos="1276"/>
        </w:tabs>
        <w:jc w:val="both"/>
      </w:pPr>
    </w:p>
    <w:p w:rsidR="005836EA" w:rsidRPr="00792EFC" w:rsidRDefault="005836EA" w:rsidP="00A411C9">
      <w:pPr>
        <w:pStyle w:val="a4"/>
        <w:numPr>
          <w:ilvl w:val="0"/>
          <w:numId w:val="3"/>
        </w:numPr>
        <w:tabs>
          <w:tab w:val="left" w:pos="1134"/>
        </w:tabs>
        <w:jc w:val="center"/>
        <w:outlineLvl w:val="1"/>
        <w:rPr>
          <w:b/>
        </w:rPr>
      </w:pPr>
      <w:bookmarkStart w:id="6" w:name="_Toc495935928"/>
      <w:r w:rsidRPr="00792EFC">
        <w:rPr>
          <w:b/>
        </w:rPr>
        <w:t xml:space="preserve">Покупатели имущества </w:t>
      </w:r>
      <w:bookmarkEnd w:id="6"/>
    </w:p>
    <w:p w:rsidR="008502F9" w:rsidRPr="00792EFC" w:rsidRDefault="008502F9" w:rsidP="008502F9">
      <w:pPr>
        <w:tabs>
          <w:tab w:val="left" w:pos="1134"/>
        </w:tabs>
        <w:jc w:val="both"/>
      </w:pPr>
    </w:p>
    <w:p w:rsidR="005836EA" w:rsidRPr="00792EFC" w:rsidRDefault="005836EA" w:rsidP="00B119EB">
      <w:pPr>
        <w:pStyle w:val="a4"/>
        <w:numPr>
          <w:ilvl w:val="1"/>
          <w:numId w:val="3"/>
        </w:numPr>
        <w:tabs>
          <w:tab w:val="left" w:pos="1134"/>
        </w:tabs>
        <w:ind w:left="0" w:firstLine="709"/>
        <w:jc w:val="both"/>
      </w:pPr>
      <w:r w:rsidRPr="00792EFC">
        <w:t>Покупателями муниципального имущества могут быть любые физические и юридические лица, за исключением:</w:t>
      </w:r>
    </w:p>
    <w:p w:rsidR="005836EA" w:rsidRPr="00792EFC" w:rsidRDefault="005836EA" w:rsidP="00B119EB">
      <w:pPr>
        <w:pStyle w:val="a4"/>
        <w:numPr>
          <w:ilvl w:val="1"/>
          <w:numId w:val="4"/>
        </w:numPr>
        <w:tabs>
          <w:tab w:val="left" w:pos="993"/>
        </w:tabs>
        <w:ind w:left="0" w:firstLine="709"/>
        <w:jc w:val="both"/>
      </w:pPr>
      <w:r w:rsidRPr="00792EFC">
        <w:t>государственных и муниципальных унитарных предприятий, государственных и муниципальных учреждений;</w:t>
      </w:r>
    </w:p>
    <w:p w:rsidR="005836EA" w:rsidRPr="00792EFC" w:rsidRDefault="005836EA" w:rsidP="00B119EB">
      <w:pPr>
        <w:pStyle w:val="a4"/>
        <w:numPr>
          <w:ilvl w:val="1"/>
          <w:numId w:val="4"/>
        </w:numPr>
        <w:tabs>
          <w:tab w:val="left" w:pos="993"/>
        </w:tabs>
        <w:ind w:left="0" w:firstLine="709"/>
        <w:jc w:val="both"/>
      </w:pPr>
      <w:r w:rsidRPr="00792EFC">
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настоящего Федерального закона;</w:t>
      </w:r>
    </w:p>
    <w:p w:rsidR="005836EA" w:rsidRPr="00792EFC" w:rsidRDefault="00471E25" w:rsidP="001F4589">
      <w:pPr>
        <w:pStyle w:val="a4"/>
        <w:numPr>
          <w:ilvl w:val="1"/>
          <w:numId w:val="4"/>
        </w:numPr>
        <w:tabs>
          <w:tab w:val="left" w:pos="993"/>
        </w:tabs>
        <w:ind w:left="0" w:firstLine="709"/>
        <w:jc w:val="both"/>
      </w:pPr>
      <w:r w:rsidRPr="00792EFC"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</w:t>
      </w:r>
      <w:r w:rsidR="005836EA" w:rsidRPr="00792EFC">
        <w:t>;</w:t>
      </w:r>
      <w:r w:rsidRPr="00792EFC">
        <w:rPr>
          <w:rStyle w:val="af"/>
        </w:rPr>
        <w:t xml:space="preserve"> </w:t>
      </w:r>
      <w:r w:rsidRPr="00792EFC">
        <w:rPr>
          <w:rStyle w:val="af"/>
        </w:rPr>
        <w:footnoteReference w:id="1"/>
      </w:r>
    </w:p>
    <w:p w:rsidR="005836EA" w:rsidRPr="00792EFC" w:rsidRDefault="005836EA" w:rsidP="00B119EB">
      <w:pPr>
        <w:pStyle w:val="a4"/>
        <w:numPr>
          <w:ilvl w:val="1"/>
          <w:numId w:val="3"/>
        </w:numPr>
        <w:tabs>
          <w:tab w:val="left" w:pos="1134"/>
        </w:tabs>
        <w:ind w:left="0" w:firstLine="709"/>
        <w:jc w:val="both"/>
      </w:pPr>
      <w:r w:rsidRPr="00792EFC">
        <w:t xml:space="preserve">Ограничения, установленные </w:t>
      </w:r>
      <w:r w:rsidR="00471E25" w:rsidRPr="00792EFC">
        <w:t>пунктом 2.1 настоящей документации</w:t>
      </w:r>
      <w:r w:rsidRPr="00792EFC">
        <w:t>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:rsidR="005836EA" w:rsidRPr="00792EFC" w:rsidRDefault="005836EA" w:rsidP="00B119EB">
      <w:pPr>
        <w:pStyle w:val="a4"/>
        <w:numPr>
          <w:ilvl w:val="1"/>
          <w:numId w:val="3"/>
        </w:numPr>
        <w:tabs>
          <w:tab w:val="left" w:pos="1134"/>
        </w:tabs>
        <w:ind w:left="0" w:firstLine="709"/>
        <w:jc w:val="both"/>
      </w:pPr>
      <w:r w:rsidRPr="00792EFC">
        <w:t>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государственного и муниципального имущества.</w:t>
      </w:r>
    </w:p>
    <w:p w:rsidR="005836EA" w:rsidRPr="00792EFC" w:rsidRDefault="005836EA" w:rsidP="00B119EB">
      <w:pPr>
        <w:pStyle w:val="a4"/>
        <w:numPr>
          <w:ilvl w:val="1"/>
          <w:numId w:val="3"/>
        </w:numPr>
        <w:tabs>
          <w:tab w:val="left" w:pos="1134"/>
        </w:tabs>
        <w:ind w:left="0" w:firstLine="709"/>
        <w:jc w:val="both"/>
      </w:pPr>
      <w:r w:rsidRPr="00792EFC">
        <w:lastRenderedPageBreak/>
        <w:t xml:space="preserve">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настоящим Федеральным законом.</w:t>
      </w:r>
    </w:p>
    <w:p w:rsidR="005836EA" w:rsidRPr="00792EFC" w:rsidRDefault="005836EA" w:rsidP="00B119EB">
      <w:pPr>
        <w:pStyle w:val="a4"/>
        <w:numPr>
          <w:ilvl w:val="1"/>
          <w:numId w:val="3"/>
        </w:numPr>
        <w:tabs>
          <w:tab w:val="left" w:pos="1134"/>
        </w:tabs>
        <w:ind w:left="0" w:firstLine="709"/>
        <w:jc w:val="both"/>
      </w:pPr>
      <w:r w:rsidRPr="00792EFC">
        <w:t>В случае, если впоследствии будет установлено, что покупатель государственного или муниципального имущества не имел законное право на его приобретение, соответствующая сделка является ничтожной.</w:t>
      </w:r>
    </w:p>
    <w:p w:rsidR="008502F9" w:rsidRPr="00792EFC" w:rsidRDefault="008502F9" w:rsidP="008502F9">
      <w:pPr>
        <w:tabs>
          <w:tab w:val="left" w:pos="1134"/>
        </w:tabs>
        <w:jc w:val="both"/>
      </w:pPr>
    </w:p>
    <w:p w:rsidR="00E37C15" w:rsidRPr="00792EFC" w:rsidRDefault="009B6A38" w:rsidP="00A411C9">
      <w:pPr>
        <w:pStyle w:val="a4"/>
        <w:numPr>
          <w:ilvl w:val="0"/>
          <w:numId w:val="3"/>
        </w:numPr>
        <w:tabs>
          <w:tab w:val="left" w:pos="1134"/>
        </w:tabs>
        <w:jc w:val="center"/>
        <w:outlineLvl w:val="1"/>
        <w:rPr>
          <w:b/>
        </w:rPr>
      </w:pPr>
      <w:bookmarkStart w:id="7" w:name="_Toc495935929"/>
      <w:r w:rsidRPr="00792EFC">
        <w:rPr>
          <w:b/>
        </w:rPr>
        <w:t xml:space="preserve">Разъяснение </w:t>
      </w:r>
      <w:r w:rsidR="008502F9" w:rsidRPr="00792EFC">
        <w:rPr>
          <w:b/>
        </w:rPr>
        <w:t>размещенной информации</w:t>
      </w:r>
      <w:bookmarkEnd w:id="7"/>
    </w:p>
    <w:p w:rsidR="00A411C9" w:rsidRPr="00792EFC" w:rsidRDefault="00A411C9" w:rsidP="00A411C9"/>
    <w:p w:rsidR="008502F9" w:rsidRPr="00792EFC" w:rsidRDefault="008502F9" w:rsidP="002C745B">
      <w:pPr>
        <w:pStyle w:val="a4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bCs/>
        </w:rPr>
      </w:pPr>
      <w:r w:rsidRPr="00792EFC">
        <w:rPr>
          <w:bCs/>
        </w:rPr>
        <w:t xml:space="preserve">Любое лицо независимо от регистрации на электронной площадке вправе направить на электронный адрес </w:t>
      </w:r>
      <w:r w:rsidR="00792EFC" w:rsidRPr="00792EFC">
        <w:rPr>
          <w:bCs/>
        </w:rPr>
        <w:t>оператора электронной площадки</w:t>
      </w:r>
      <w:r w:rsidRPr="00792EFC">
        <w:rPr>
          <w:bCs/>
        </w:rPr>
        <w:t>, указанный в информационном сообщении о проведении аукциона, запрос о разъяснении размещенной информации.</w:t>
      </w:r>
    </w:p>
    <w:p w:rsidR="008502F9" w:rsidRPr="00792EFC" w:rsidRDefault="008502F9" w:rsidP="002C745B">
      <w:pPr>
        <w:pStyle w:val="a4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bCs/>
        </w:rPr>
      </w:pPr>
      <w:r w:rsidRPr="00792EFC">
        <w:rPr>
          <w:bCs/>
        </w:rPr>
        <w:t>Такой запрос в режиме реального времени направляется в «личный кабинет» организатора аукциона для рассмотрения при условии, что запрос поступил не позднее 5 рабочих дней до окончания подачи заявок.</w:t>
      </w:r>
    </w:p>
    <w:p w:rsidR="008502F9" w:rsidRPr="00792EFC" w:rsidRDefault="008502F9" w:rsidP="002C745B">
      <w:pPr>
        <w:pStyle w:val="a4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bCs/>
        </w:rPr>
      </w:pPr>
      <w:r w:rsidRPr="00792EFC">
        <w:rPr>
          <w:bCs/>
        </w:rPr>
        <w:t xml:space="preserve">В течение 2 рабочих дней со дня поступления запроса организатор аукциона предоставляет </w:t>
      </w:r>
      <w:r w:rsidR="00792EFC" w:rsidRPr="00792EFC">
        <w:rPr>
          <w:bCs/>
        </w:rPr>
        <w:t xml:space="preserve">оператору электронной площадки </w:t>
      </w:r>
      <w:r w:rsidRPr="00792EFC">
        <w:rPr>
          <w:bCs/>
        </w:rPr>
        <w:t>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8502F9" w:rsidRPr="00792EFC" w:rsidRDefault="008502F9" w:rsidP="008502F9">
      <w:pPr>
        <w:tabs>
          <w:tab w:val="left" w:pos="1134"/>
        </w:tabs>
        <w:jc w:val="both"/>
        <w:rPr>
          <w:bCs/>
        </w:rPr>
      </w:pPr>
    </w:p>
    <w:p w:rsidR="008502F9" w:rsidRPr="00792EFC" w:rsidRDefault="008502F9" w:rsidP="00A411C9">
      <w:pPr>
        <w:pStyle w:val="a4"/>
        <w:numPr>
          <w:ilvl w:val="0"/>
          <w:numId w:val="3"/>
        </w:numPr>
        <w:tabs>
          <w:tab w:val="left" w:pos="1134"/>
        </w:tabs>
        <w:jc w:val="center"/>
        <w:outlineLvl w:val="1"/>
        <w:rPr>
          <w:b/>
        </w:rPr>
      </w:pPr>
      <w:bookmarkStart w:id="8" w:name="_Toc495935930"/>
      <w:r w:rsidRPr="00792EFC">
        <w:rPr>
          <w:b/>
        </w:rPr>
        <w:t>Порядок оформления права на участие в аукционе</w:t>
      </w:r>
      <w:bookmarkEnd w:id="8"/>
    </w:p>
    <w:p w:rsidR="00A411C9" w:rsidRPr="00792EFC" w:rsidRDefault="00A411C9" w:rsidP="00A411C9"/>
    <w:p w:rsidR="008502F9" w:rsidRPr="00792EFC" w:rsidRDefault="00A411C9" w:rsidP="00A411C9">
      <w:pPr>
        <w:pStyle w:val="a4"/>
        <w:numPr>
          <w:ilvl w:val="1"/>
          <w:numId w:val="3"/>
        </w:numPr>
        <w:tabs>
          <w:tab w:val="left" w:pos="1134"/>
        </w:tabs>
        <w:ind w:left="0" w:firstLine="709"/>
        <w:jc w:val="both"/>
      </w:pPr>
      <w:r w:rsidRPr="00792EFC">
        <w:t xml:space="preserve">К участию в аукционе допускаются физические и юридические лица, соответствующие требованиям, установленным пунктом 2 настоящей документации, своевременно подавшие заявку и представившие одновременно с заявкой документы в соответствии с перечнем, указанным в </w:t>
      </w:r>
      <w:r w:rsidR="00C424B7" w:rsidRPr="00792EFC">
        <w:t>и</w:t>
      </w:r>
      <w:r w:rsidRPr="00792EFC">
        <w:t xml:space="preserve">нформационном сообщении о проведении аукциона (далее – </w:t>
      </w:r>
      <w:r w:rsidR="00C424B7" w:rsidRPr="00792EFC">
        <w:t>и</w:t>
      </w:r>
      <w:r w:rsidRPr="00792EFC">
        <w:t xml:space="preserve">нформационное сообщение), обеспечившие внесение и поступление на счет, указанный в </w:t>
      </w:r>
      <w:r w:rsidR="00C424B7" w:rsidRPr="00792EFC">
        <w:t>и</w:t>
      </w:r>
      <w:r w:rsidRPr="00792EFC">
        <w:t xml:space="preserve">нформационном сообщении, установленной суммы задатка, в размере, порядке и сроки, предусмотренные </w:t>
      </w:r>
      <w:r w:rsidR="00C424B7" w:rsidRPr="00792EFC">
        <w:t>и</w:t>
      </w:r>
      <w:r w:rsidRPr="00792EFC">
        <w:t xml:space="preserve">нформационным сообщением, оформившие представляемые с заявкой документы в соответствии с требованиями, установленными Законом о приватизации, указанными также в </w:t>
      </w:r>
      <w:r w:rsidR="00C424B7" w:rsidRPr="00792EFC">
        <w:t>и</w:t>
      </w:r>
      <w:r w:rsidRPr="00792EFC">
        <w:t>нформационном сообщении.</w:t>
      </w:r>
    </w:p>
    <w:p w:rsidR="00A411C9" w:rsidRPr="00792EFC" w:rsidRDefault="00A411C9" w:rsidP="00A411C9">
      <w:pPr>
        <w:pStyle w:val="a4"/>
        <w:numPr>
          <w:ilvl w:val="1"/>
          <w:numId w:val="3"/>
        </w:numPr>
        <w:tabs>
          <w:tab w:val="left" w:pos="1134"/>
        </w:tabs>
        <w:ind w:left="0" w:firstLine="709"/>
        <w:jc w:val="both"/>
      </w:pPr>
      <w:r w:rsidRPr="00792EFC">
        <w:t xml:space="preserve">Для участия в </w:t>
      </w:r>
      <w:r w:rsidR="00EC20CF" w:rsidRPr="00792EFC">
        <w:t>аукционе</w:t>
      </w:r>
      <w:r w:rsidRPr="00792EFC">
        <w:t xml:space="preserve"> претенденты должны зарегистрироваться на</w:t>
      </w:r>
      <w:r w:rsidR="0063780D" w:rsidRPr="00792EFC">
        <w:t xml:space="preserve"> электронной площадке,</w:t>
      </w:r>
      <w:r w:rsidRPr="00792EFC">
        <w:t xml:space="preserve"> указанно</w:t>
      </w:r>
      <w:r w:rsidR="0063780D" w:rsidRPr="00792EFC">
        <w:t>й</w:t>
      </w:r>
      <w:r w:rsidRPr="00792EFC">
        <w:t xml:space="preserve"> в </w:t>
      </w:r>
      <w:r w:rsidR="00EC20CF" w:rsidRPr="00792EFC">
        <w:t>и</w:t>
      </w:r>
      <w:r w:rsidRPr="00792EFC">
        <w:t xml:space="preserve">нформационном сообщении, в порядке, установленном </w:t>
      </w:r>
      <w:r w:rsidR="00E073B9" w:rsidRPr="00792EFC">
        <w:t>настоящей документацией</w:t>
      </w:r>
      <w:r w:rsidRPr="00792EFC">
        <w:t>.</w:t>
      </w:r>
    </w:p>
    <w:p w:rsidR="00E073B9" w:rsidRPr="00792EFC" w:rsidRDefault="00E073B9" w:rsidP="00E073B9">
      <w:pPr>
        <w:pStyle w:val="a4"/>
        <w:numPr>
          <w:ilvl w:val="1"/>
          <w:numId w:val="3"/>
        </w:numPr>
        <w:tabs>
          <w:tab w:val="left" w:pos="1134"/>
        </w:tabs>
        <w:ind w:left="0" w:firstLine="709"/>
        <w:jc w:val="both"/>
      </w:pPr>
      <w:r w:rsidRPr="00792EFC">
        <w:t>Для получения регистрации на электронной площадке претенденты представляют оператору электронной площадки:</w:t>
      </w:r>
    </w:p>
    <w:p w:rsidR="00E073B9" w:rsidRPr="00792EFC" w:rsidRDefault="00E073B9" w:rsidP="00E073B9">
      <w:pPr>
        <w:pStyle w:val="a4"/>
        <w:numPr>
          <w:ilvl w:val="1"/>
          <w:numId w:val="7"/>
        </w:numPr>
        <w:tabs>
          <w:tab w:val="left" w:pos="1134"/>
        </w:tabs>
        <w:ind w:left="0" w:firstLine="709"/>
        <w:jc w:val="both"/>
      </w:pPr>
      <w:r w:rsidRPr="00792EFC"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E073B9" w:rsidRPr="00792EFC" w:rsidRDefault="00E073B9" w:rsidP="00E073B9">
      <w:pPr>
        <w:pStyle w:val="a4"/>
        <w:numPr>
          <w:ilvl w:val="1"/>
          <w:numId w:val="7"/>
        </w:numPr>
        <w:tabs>
          <w:tab w:val="left" w:pos="1134"/>
        </w:tabs>
        <w:ind w:left="0" w:firstLine="709"/>
        <w:jc w:val="both"/>
      </w:pPr>
      <w:r w:rsidRPr="00792EFC"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:rsidR="00E073B9" w:rsidRPr="00792EFC" w:rsidRDefault="00E073B9" w:rsidP="00E073B9">
      <w:pPr>
        <w:tabs>
          <w:tab w:val="left" w:pos="1134"/>
        </w:tabs>
        <w:ind w:firstLine="709"/>
        <w:jc w:val="both"/>
      </w:pPr>
      <w:r w:rsidRPr="00792EFC">
        <w:t>Оператор электронной площадки не должен требовать от претендента документы и информацию, не предусмотренные пунктом 4.3 настоящей документации.</w:t>
      </w:r>
    </w:p>
    <w:p w:rsidR="00E073B9" w:rsidRPr="00792EFC" w:rsidRDefault="00E073B9" w:rsidP="00E073B9">
      <w:pPr>
        <w:pStyle w:val="a4"/>
        <w:numPr>
          <w:ilvl w:val="1"/>
          <w:numId w:val="3"/>
        </w:numPr>
        <w:tabs>
          <w:tab w:val="left" w:pos="1134"/>
        </w:tabs>
        <w:ind w:left="0" w:firstLine="709"/>
        <w:jc w:val="both"/>
      </w:pPr>
      <w:bookmarkStart w:id="9" w:name="Par5"/>
      <w:bookmarkEnd w:id="9"/>
      <w:r w:rsidRPr="00792EFC">
        <w:t>В срок, не превышающий 3 рабочих дней со дня поступления заявления и информации, указанных в 4.3. настоящей документации,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пунктом 4.5. настоящей документации,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:rsidR="00E073B9" w:rsidRPr="00792EFC" w:rsidRDefault="00E073B9" w:rsidP="00E073B9">
      <w:pPr>
        <w:pStyle w:val="a4"/>
        <w:numPr>
          <w:ilvl w:val="1"/>
          <w:numId w:val="3"/>
        </w:numPr>
        <w:tabs>
          <w:tab w:val="left" w:pos="1134"/>
        </w:tabs>
        <w:ind w:left="0" w:firstLine="709"/>
        <w:jc w:val="both"/>
      </w:pPr>
      <w:bookmarkStart w:id="10" w:name="Par7"/>
      <w:bookmarkEnd w:id="10"/>
      <w:r w:rsidRPr="00792EFC"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информации, указанных в пункте 4.3. настоящей документации.</w:t>
      </w:r>
    </w:p>
    <w:p w:rsidR="00E073B9" w:rsidRPr="00792EFC" w:rsidRDefault="00E073B9" w:rsidP="00E073B9">
      <w:pPr>
        <w:pStyle w:val="a4"/>
        <w:numPr>
          <w:ilvl w:val="1"/>
          <w:numId w:val="3"/>
        </w:numPr>
        <w:tabs>
          <w:tab w:val="left" w:pos="1134"/>
        </w:tabs>
        <w:ind w:left="0" w:firstLine="709"/>
        <w:jc w:val="both"/>
      </w:pPr>
      <w:r w:rsidRPr="00792EFC">
        <w:lastRenderedPageBreak/>
        <w:t>При принятии оператором электронной площадки решения об отказе в регистрации претендента уведомление, предусмотренное пунктом 4.4. настоящей документации,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указанные в пункте 4.3. настоящей документации, для получения регистрации на электронной площадке.</w:t>
      </w:r>
    </w:p>
    <w:p w:rsidR="00E073B9" w:rsidRPr="00792EFC" w:rsidRDefault="00E073B9" w:rsidP="00E073B9">
      <w:pPr>
        <w:pStyle w:val="a4"/>
        <w:numPr>
          <w:ilvl w:val="1"/>
          <w:numId w:val="3"/>
        </w:numPr>
        <w:tabs>
          <w:tab w:val="left" w:pos="1134"/>
        </w:tabs>
        <w:ind w:left="0" w:firstLine="709"/>
        <w:jc w:val="both"/>
      </w:pPr>
      <w:r w:rsidRPr="00792EFC">
        <w:t>Отказ в регистрации претендента на электронной площадке не допускается, за исключением случаев, указанных в пункте 4.3. настоящей документации.</w:t>
      </w:r>
    </w:p>
    <w:p w:rsidR="00E073B9" w:rsidRPr="00792EFC" w:rsidRDefault="00E073B9" w:rsidP="00E073B9">
      <w:pPr>
        <w:pStyle w:val="a4"/>
        <w:numPr>
          <w:ilvl w:val="1"/>
          <w:numId w:val="3"/>
        </w:numPr>
        <w:tabs>
          <w:tab w:val="left" w:pos="1134"/>
        </w:tabs>
        <w:ind w:left="0" w:firstLine="709"/>
        <w:jc w:val="both"/>
      </w:pPr>
      <w:r w:rsidRPr="00792EFC"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:rsidR="00E073B9" w:rsidRPr="00792EFC" w:rsidRDefault="00E073B9" w:rsidP="00E073B9">
      <w:pPr>
        <w:pStyle w:val="a4"/>
        <w:numPr>
          <w:ilvl w:val="1"/>
          <w:numId w:val="3"/>
        </w:numPr>
        <w:tabs>
          <w:tab w:val="left" w:pos="1134"/>
        </w:tabs>
        <w:ind w:left="0" w:firstLine="709"/>
        <w:jc w:val="both"/>
      </w:pPr>
      <w:r w:rsidRPr="00792EFC"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E073B9" w:rsidRPr="00792EFC" w:rsidRDefault="00E073B9" w:rsidP="00E073B9">
      <w:pPr>
        <w:tabs>
          <w:tab w:val="left" w:pos="1134"/>
        </w:tabs>
        <w:ind w:firstLine="709"/>
        <w:jc w:val="both"/>
      </w:pPr>
      <w:r w:rsidRPr="00792EFC"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:rsidR="00E073B9" w:rsidRPr="00792EFC" w:rsidRDefault="00E073B9" w:rsidP="00E073B9">
      <w:pPr>
        <w:pStyle w:val="a4"/>
        <w:numPr>
          <w:ilvl w:val="1"/>
          <w:numId w:val="3"/>
        </w:numPr>
        <w:tabs>
          <w:tab w:val="left" w:pos="1134"/>
        </w:tabs>
        <w:ind w:left="0" w:firstLine="709"/>
        <w:jc w:val="both"/>
      </w:pPr>
      <w:r w:rsidRPr="00792EFC">
        <w:t>Претендент, получивший регистрацию на электронной площадке, не вправе подавать заявку на участие в продаже имущества, если до дня окончания срока действия регистрации осталось менее 3 месяцев.</w:t>
      </w:r>
    </w:p>
    <w:p w:rsidR="00E073B9" w:rsidRPr="00792EFC" w:rsidRDefault="00E073B9" w:rsidP="00E073B9">
      <w:pPr>
        <w:pStyle w:val="a4"/>
        <w:numPr>
          <w:ilvl w:val="1"/>
          <w:numId w:val="3"/>
        </w:numPr>
        <w:tabs>
          <w:tab w:val="left" w:pos="1134"/>
        </w:tabs>
        <w:ind w:left="0" w:firstLine="709"/>
        <w:jc w:val="both"/>
      </w:pPr>
      <w:r w:rsidRPr="00792EFC"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:rsidR="002C745B" w:rsidRPr="00792EFC" w:rsidRDefault="002C745B" w:rsidP="002C745B">
      <w:pPr>
        <w:pStyle w:val="a4"/>
        <w:numPr>
          <w:ilvl w:val="1"/>
          <w:numId w:val="3"/>
        </w:numPr>
        <w:tabs>
          <w:tab w:val="left" w:pos="1134"/>
        </w:tabs>
        <w:ind w:left="0" w:firstLine="709"/>
        <w:jc w:val="both"/>
      </w:pPr>
      <w:r w:rsidRPr="00792EFC">
        <w:t>Для участия в аукционе юридическое или физическое лицо, намеревающееся принять участие в аукционе (далее – претендент), обязан:</w:t>
      </w:r>
    </w:p>
    <w:p w:rsidR="002C745B" w:rsidRPr="00792EFC" w:rsidRDefault="002C745B" w:rsidP="002C745B">
      <w:pPr>
        <w:pStyle w:val="a4"/>
        <w:numPr>
          <w:ilvl w:val="1"/>
          <w:numId w:val="4"/>
        </w:numPr>
        <w:tabs>
          <w:tab w:val="left" w:pos="993"/>
        </w:tabs>
        <w:ind w:left="0" w:firstLine="709"/>
        <w:jc w:val="both"/>
      </w:pPr>
      <w:r w:rsidRPr="00792EFC">
        <w:t>подготовить и представить заявку и одновременно с заявкой документы, перечень и требования к оформлению которых установлены информационным сообщении.</w:t>
      </w:r>
    </w:p>
    <w:p w:rsidR="002C745B" w:rsidRPr="00792EFC" w:rsidRDefault="002C745B" w:rsidP="002C745B">
      <w:pPr>
        <w:pStyle w:val="a4"/>
        <w:tabs>
          <w:tab w:val="left" w:pos="993"/>
        </w:tabs>
        <w:ind w:left="0" w:firstLine="709"/>
        <w:jc w:val="both"/>
      </w:pPr>
      <w:r w:rsidRPr="00792EFC"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образов документов, предусмотренных Федеральным законом о приватизации;</w:t>
      </w:r>
    </w:p>
    <w:p w:rsidR="002C745B" w:rsidRPr="00792EFC" w:rsidRDefault="002C745B" w:rsidP="002C745B">
      <w:pPr>
        <w:pStyle w:val="a4"/>
        <w:numPr>
          <w:ilvl w:val="1"/>
          <w:numId w:val="4"/>
        </w:numPr>
        <w:tabs>
          <w:tab w:val="left" w:pos="993"/>
        </w:tabs>
        <w:ind w:left="0" w:firstLine="709"/>
        <w:jc w:val="both"/>
      </w:pPr>
      <w:r w:rsidRPr="00792EFC">
        <w:t>внести задаток в порядке, установленном информационным сообщением.</w:t>
      </w:r>
    </w:p>
    <w:p w:rsidR="002C745B" w:rsidRPr="00792EFC" w:rsidRDefault="002C745B" w:rsidP="002C745B">
      <w:pPr>
        <w:pStyle w:val="a4"/>
        <w:numPr>
          <w:ilvl w:val="1"/>
          <w:numId w:val="3"/>
        </w:numPr>
        <w:tabs>
          <w:tab w:val="left" w:pos="1134"/>
        </w:tabs>
        <w:ind w:left="0" w:firstLine="709"/>
        <w:jc w:val="both"/>
      </w:pPr>
      <w:r w:rsidRPr="00792EFC">
        <w:t>Подача заявки означает согласие претендента с условиями аукциона и принятие им обязательств соблюдать эти условия.</w:t>
      </w:r>
    </w:p>
    <w:p w:rsidR="00A411C9" w:rsidRPr="00792EFC" w:rsidRDefault="002C745B" w:rsidP="002C745B">
      <w:pPr>
        <w:pStyle w:val="a4"/>
        <w:numPr>
          <w:ilvl w:val="1"/>
          <w:numId w:val="3"/>
        </w:numPr>
        <w:tabs>
          <w:tab w:val="left" w:pos="1134"/>
        </w:tabs>
        <w:ind w:left="0" w:firstLine="709"/>
        <w:jc w:val="both"/>
      </w:pPr>
      <w:r w:rsidRPr="00792EFC"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:rsidR="002C745B" w:rsidRPr="00792EFC" w:rsidRDefault="002C745B" w:rsidP="002C745B">
      <w:pPr>
        <w:pStyle w:val="a4"/>
        <w:numPr>
          <w:ilvl w:val="1"/>
          <w:numId w:val="3"/>
        </w:numPr>
        <w:tabs>
          <w:tab w:val="left" w:pos="1134"/>
        </w:tabs>
        <w:ind w:left="0" w:firstLine="709"/>
        <w:jc w:val="both"/>
      </w:pPr>
      <w:r w:rsidRPr="00792EFC">
        <w:t>Размер задатка, срок и порядок его внесения, реквизиты счета, порядок возврата задатка и иные условия договора о задатке, определенные организатором аукциона содержатся в информационном соо</w:t>
      </w:r>
      <w:r w:rsidR="00EC20CF" w:rsidRPr="00792EFC">
        <w:t>бщении и настоящей документации.</w:t>
      </w:r>
    </w:p>
    <w:p w:rsidR="002C745B" w:rsidRPr="00792EFC" w:rsidRDefault="002C745B" w:rsidP="002C745B">
      <w:pPr>
        <w:pStyle w:val="a4"/>
        <w:numPr>
          <w:ilvl w:val="1"/>
          <w:numId w:val="3"/>
        </w:numPr>
        <w:tabs>
          <w:tab w:val="left" w:pos="1134"/>
        </w:tabs>
        <w:ind w:left="0" w:firstLine="709"/>
        <w:jc w:val="both"/>
      </w:pPr>
      <w:r w:rsidRPr="00792EFC">
        <w:t>Документом, подтверждающим поступление задатка</w:t>
      </w:r>
      <w:r w:rsidR="00EC20CF" w:rsidRPr="00792EFC">
        <w:t xml:space="preserve">, является выписка с соответствующего </w:t>
      </w:r>
      <w:r w:rsidRPr="00792EFC">
        <w:t>счета</w:t>
      </w:r>
      <w:r w:rsidR="00EC20CF" w:rsidRPr="00792EFC">
        <w:t>.</w:t>
      </w:r>
    </w:p>
    <w:p w:rsidR="00EC20CF" w:rsidRPr="00792EFC" w:rsidRDefault="00EC20CF" w:rsidP="00EC20CF">
      <w:pPr>
        <w:pStyle w:val="a4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bCs/>
        </w:rPr>
      </w:pPr>
      <w:r w:rsidRPr="00792EFC">
        <w:rPr>
          <w:bCs/>
        </w:rPr>
        <w:t>Один претендент имеет право подать только одну заявку</w:t>
      </w:r>
    </w:p>
    <w:p w:rsidR="00EC20CF" w:rsidRPr="00792EFC" w:rsidRDefault="00EC20CF" w:rsidP="00EC20CF">
      <w:pPr>
        <w:pStyle w:val="a4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bCs/>
        </w:rPr>
      </w:pPr>
      <w:r w:rsidRPr="00792EFC">
        <w:rPr>
          <w:bCs/>
        </w:rPr>
        <w:t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 и заканчивается не позднее чем за 3 рабочих дня до дня определения продавцом участников.</w:t>
      </w:r>
    </w:p>
    <w:p w:rsidR="00EC20CF" w:rsidRPr="00792EFC" w:rsidRDefault="00EC20CF" w:rsidP="00E32284">
      <w:pPr>
        <w:pStyle w:val="a4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bCs/>
        </w:rPr>
      </w:pPr>
      <w:r w:rsidRPr="00792EFC">
        <w:rPr>
          <w:bCs/>
        </w:rPr>
        <w:lastRenderedPageBreak/>
        <w:t>При приеме заявок от претендентов</w:t>
      </w:r>
      <w:r w:rsidR="00E32284" w:rsidRPr="00792EFC">
        <w:rPr>
          <w:bCs/>
        </w:rPr>
        <w:t xml:space="preserve"> оператор электронной площадки </w:t>
      </w:r>
      <w:r w:rsidRPr="00792EFC">
        <w:rPr>
          <w:bCs/>
        </w:rPr>
        <w:t>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EC20CF" w:rsidRPr="00792EFC" w:rsidRDefault="00EC20CF" w:rsidP="00EC20CF">
      <w:pPr>
        <w:pStyle w:val="a4"/>
        <w:numPr>
          <w:ilvl w:val="1"/>
          <w:numId w:val="3"/>
        </w:numPr>
        <w:tabs>
          <w:tab w:val="left" w:pos="1134"/>
          <w:tab w:val="left" w:pos="1276"/>
        </w:tabs>
        <w:ind w:left="0" w:firstLine="709"/>
        <w:jc w:val="both"/>
        <w:rPr>
          <w:bCs/>
        </w:rPr>
      </w:pPr>
      <w:r w:rsidRPr="00792EFC">
        <w:rPr>
          <w:bCs/>
        </w:rPr>
        <w:t xml:space="preserve">В течение одного часа со времени поступления заявки </w:t>
      </w:r>
      <w:r w:rsidR="00E32284" w:rsidRPr="00792EFC">
        <w:rPr>
          <w:bCs/>
        </w:rPr>
        <w:t xml:space="preserve">оператор электронной площадки </w:t>
      </w:r>
      <w:r w:rsidRPr="00792EFC">
        <w:rPr>
          <w:bCs/>
        </w:rPr>
        <w:t>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EC20CF" w:rsidRPr="00792EFC" w:rsidRDefault="00EC20CF" w:rsidP="00EC20CF">
      <w:pPr>
        <w:pStyle w:val="a4"/>
        <w:numPr>
          <w:ilvl w:val="1"/>
          <w:numId w:val="3"/>
        </w:numPr>
        <w:tabs>
          <w:tab w:val="left" w:pos="1134"/>
          <w:tab w:val="left" w:pos="1276"/>
        </w:tabs>
        <w:ind w:left="0" w:firstLine="709"/>
        <w:jc w:val="both"/>
        <w:rPr>
          <w:bCs/>
        </w:rPr>
      </w:pPr>
      <w:r w:rsidRPr="00792EFC">
        <w:rPr>
          <w:bCs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C424B7" w:rsidRPr="00792EFC" w:rsidRDefault="00C424B7" w:rsidP="00C424B7">
      <w:pPr>
        <w:pStyle w:val="a4"/>
        <w:numPr>
          <w:ilvl w:val="1"/>
          <w:numId w:val="3"/>
        </w:numPr>
        <w:tabs>
          <w:tab w:val="left" w:pos="1134"/>
          <w:tab w:val="left" w:pos="1276"/>
        </w:tabs>
        <w:ind w:left="0" w:firstLine="709"/>
        <w:jc w:val="both"/>
        <w:rPr>
          <w:bCs/>
        </w:rPr>
      </w:pPr>
      <w:r w:rsidRPr="00792EFC">
        <w:rPr>
          <w:bCs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C424B7" w:rsidRPr="00792EFC" w:rsidRDefault="00C424B7" w:rsidP="00C424B7">
      <w:pPr>
        <w:pStyle w:val="a4"/>
        <w:numPr>
          <w:ilvl w:val="1"/>
          <w:numId w:val="3"/>
        </w:numPr>
        <w:tabs>
          <w:tab w:val="left" w:pos="1134"/>
          <w:tab w:val="left" w:pos="1276"/>
        </w:tabs>
        <w:ind w:left="0" w:firstLine="709"/>
        <w:jc w:val="both"/>
        <w:rPr>
          <w:bCs/>
        </w:rPr>
      </w:pPr>
      <w:r w:rsidRPr="00792EFC">
        <w:rPr>
          <w:bCs/>
        </w:rPr>
        <w:t>В случае отзыва претендентом заявки в порядке, установленном пунктом 4.</w:t>
      </w:r>
      <w:r w:rsidR="00E32284" w:rsidRPr="00792EFC">
        <w:rPr>
          <w:bCs/>
        </w:rPr>
        <w:t>22.</w:t>
      </w:r>
      <w:r w:rsidRPr="00792EFC">
        <w:rPr>
          <w:bCs/>
        </w:rPr>
        <w:t xml:space="preserve"> настоящей документации, уведомление об отзыве заявки вместе с заявкой в течение одного часа поступает в «личный кабинет» организатора аукциона, о чем претенденту направляется соответствующее уведомление.</w:t>
      </w:r>
    </w:p>
    <w:p w:rsidR="00C424B7" w:rsidRPr="00792EFC" w:rsidRDefault="00C424B7" w:rsidP="00C424B7">
      <w:pPr>
        <w:pStyle w:val="a4"/>
        <w:numPr>
          <w:ilvl w:val="1"/>
          <w:numId w:val="3"/>
        </w:numPr>
        <w:tabs>
          <w:tab w:val="left" w:pos="1134"/>
          <w:tab w:val="left" w:pos="1276"/>
        </w:tabs>
        <w:ind w:left="0" w:firstLine="709"/>
        <w:jc w:val="both"/>
        <w:rPr>
          <w:bCs/>
        </w:rPr>
      </w:pPr>
      <w:r w:rsidRPr="00792EFC">
        <w:rPr>
          <w:bCs/>
        </w:rPr>
        <w:t>Поступивший от претендента задаток подлежит возврату в течение 5 календарных дней со дня поступления уведомления об отзыве заявки, в соответствии с Регламентом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1460DB" w:rsidRPr="00792EFC" w:rsidRDefault="001460DB" w:rsidP="001460DB"/>
    <w:p w:rsidR="001460DB" w:rsidRPr="00792EFC" w:rsidRDefault="001460DB" w:rsidP="001460DB">
      <w:pPr>
        <w:pStyle w:val="a4"/>
        <w:numPr>
          <w:ilvl w:val="0"/>
          <w:numId w:val="3"/>
        </w:numPr>
        <w:tabs>
          <w:tab w:val="left" w:pos="1134"/>
        </w:tabs>
        <w:jc w:val="center"/>
        <w:outlineLvl w:val="1"/>
        <w:rPr>
          <w:b/>
        </w:rPr>
      </w:pPr>
      <w:bookmarkStart w:id="11" w:name="_Toc445799708"/>
      <w:bookmarkStart w:id="12" w:name="_Toc488073430"/>
      <w:bookmarkStart w:id="13" w:name="_Toc495935931"/>
      <w:bookmarkStart w:id="14" w:name="_Toc399773146"/>
      <w:r w:rsidRPr="00792EFC">
        <w:rPr>
          <w:b/>
        </w:rPr>
        <w:t>Порядок рассмотрения заявок</w:t>
      </w:r>
      <w:bookmarkEnd w:id="11"/>
      <w:bookmarkEnd w:id="12"/>
      <w:bookmarkEnd w:id="13"/>
      <w:r w:rsidRPr="00792EFC">
        <w:rPr>
          <w:b/>
        </w:rPr>
        <w:t xml:space="preserve"> </w:t>
      </w:r>
      <w:bookmarkEnd w:id="14"/>
    </w:p>
    <w:p w:rsidR="001460DB" w:rsidRPr="00792EFC" w:rsidRDefault="001460DB" w:rsidP="001460DB"/>
    <w:p w:rsidR="00C424B7" w:rsidRPr="00792EFC" w:rsidRDefault="006545E0" w:rsidP="006545E0">
      <w:pPr>
        <w:pStyle w:val="a4"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bCs/>
        </w:rPr>
      </w:pPr>
      <w:r w:rsidRPr="00792EFC">
        <w:rPr>
          <w:bCs/>
        </w:rPr>
        <w:t xml:space="preserve">В день определения участников, указанный в информационном сообщении, </w:t>
      </w:r>
      <w:r w:rsidR="00E32284" w:rsidRPr="00792EFC">
        <w:rPr>
          <w:bCs/>
        </w:rPr>
        <w:t>оператор электронной площадки через</w:t>
      </w:r>
      <w:r w:rsidRPr="00792EFC">
        <w:rPr>
          <w:bCs/>
        </w:rPr>
        <w:t xml:space="preserve"> «личный кабинет» организатора аукциона обеспечивает доступ организатору аукциона к поданным претендентами заявкам и документам, а также к журналу приема заявок.</w:t>
      </w:r>
    </w:p>
    <w:p w:rsidR="006545E0" w:rsidRPr="00792EFC" w:rsidRDefault="006545E0" w:rsidP="006545E0">
      <w:pPr>
        <w:pStyle w:val="a4"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bCs/>
        </w:rPr>
      </w:pPr>
      <w:r w:rsidRPr="00792EFC">
        <w:rPr>
          <w:bCs/>
        </w:rPr>
        <w:t>Организатор аукциона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6545E0" w:rsidRPr="00792EFC" w:rsidRDefault="006545E0" w:rsidP="006545E0">
      <w:pPr>
        <w:pStyle w:val="a4"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bCs/>
        </w:rPr>
      </w:pPr>
      <w:r w:rsidRPr="00792EFC">
        <w:rPr>
          <w:bCs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</w:t>
      </w:r>
    </w:p>
    <w:p w:rsidR="006545E0" w:rsidRPr="00792EFC" w:rsidRDefault="006545E0" w:rsidP="006545E0">
      <w:pPr>
        <w:pStyle w:val="a4"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bCs/>
        </w:rPr>
      </w:pPr>
      <w:r w:rsidRPr="00792EFC">
        <w:rPr>
          <w:bCs/>
        </w:rPr>
        <w:t>Информация о претендентах, не допущенных к участию в аукционе, размещается в открытой части электронной площадки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:rsidR="006545E0" w:rsidRPr="00792EFC" w:rsidRDefault="006545E0" w:rsidP="006545E0"/>
    <w:p w:rsidR="006545E0" w:rsidRPr="00792EFC" w:rsidRDefault="00605A9A" w:rsidP="006545E0">
      <w:pPr>
        <w:pStyle w:val="a4"/>
        <w:numPr>
          <w:ilvl w:val="0"/>
          <w:numId w:val="3"/>
        </w:numPr>
        <w:tabs>
          <w:tab w:val="left" w:pos="1134"/>
        </w:tabs>
        <w:jc w:val="center"/>
        <w:outlineLvl w:val="1"/>
        <w:rPr>
          <w:b/>
        </w:rPr>
      </w:pPr>
      <w:bookmarkStart w:id="15" w:name="_Toc495935932"/>
      <w:r w:rsidRPr="00792EFC">
        <w:rPr>
          <w:b/>
          <w:bCs/>
          <w:iCs/>
        </w:rPr>
        <w:t>Порядок проведения аукциона</w:t>
      </w:r>
      <w:bookmarkEnd w:id="15"/>
    </w:p>
    <w:p w:rsidR="00605A9A" w:rsidRPr="00792EFC" w:rsidRDefault="00605A9A" w:rsidP="00605A9A"/>
    <w:p w:rsidR="00605A9A" w:rsidRPr="00792EFC" w:rsidRDefault="00605A9A" w:rsidP="00605A9A">
      <w:pPr>
        <w:pStyle w:val="a4"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bCs/>
        </w:rPr>
      </w:pPr>
      <w:r w:rsidRPr="00792EFC">
        <w:rPr>
          <w:bCs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:rsidR="00605A9A" w:rsidRPr="00792EFC" w:rsidRDefault="00605A9A" w:rsidP="00605A9A">
      <w:pPr>
        <w:pStyle w:val="a4"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bCs/>
        </w:rPr>
      </w:pPr>
      <w:r w:rsidRPr="00792EFC">
        <w:rPr>
          <w:bCs/>
        </w:rPr>
        <w:t>Процедура аукциона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605A9A" w:rsidRPr="00792EFC" w:rsidRDefault="00605A9A" w:rsidP="00605A9A">
      <w:pPr>
        <w:pStyle w:val="a4"/>
        <w:tabs>
          <w:tab w:val="left" w:pos="1276"/>
        </w:tabs>
        <w:ind w:left="0" w:firstLine="709"/>
        <w:jc w:val="both"/>
        <w:rPr>
          <w:bCs/>
        </w:rPr>
      </w:pPr>
      <w:r w:rsidRPr="00792EFC">
        <w:rPr>
          <w:bCs/>
        </w:rPr>
        <w:t>«Шаг аукциона» устанавливается организатором аукциона в фиксированной сумме, составляющей не более 5 процентов начальной цены продажи, и не изменяется в течение всего аукциона.</w:t>
      </w:r>
    </w:p>
    <w:p w:rsidR="00605A9A" w:rsidRPr="00792EFC" w:rsidRDefault="00605A9A" w:rsidP="00605A9A">
      <w:pPr>
        <w:pStyle w:val="a4"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bCs/>
        </w:rPr>
      </w:pPr>
      <w:r w:rsidRPr="00792EFC">
        <w:rPr>
          <w:bCs/>
        </w:rPr>
        <w:lastRenderedPageBreak/>
        <w:t xml:space="preserve">Во время проведения процедуры аукциона </w:t>
      </w:r>
      <w:r w:rsidR="00E32284" w:rsidRPr="00792EFC">
        <w:rPr>
          <w:bCs/>
        </w:rPr>
        <w:t xml:space="preserve">оператор электронной площадки </w:t>
      </w:r>
      <w:r w:rsidRPr="00792EFC">
        <w:rPr>
          <w:bCs/>
        </w:rPr>
        <w:t>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605A9A" w:rsidRPr="00792EFC" w:rsidRDefault="00605A9A" w:rsidP="00605A9A">
      <w:pPr>
        <w:pStyle w:val="a4"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bCs/>
        </w:rPr>
      </w:pPr>
      <w:r w:rsidRPr="00792EFC">
        <w:rPr>
          <w:bCs/>
        </w:rPr>
        <w:t xml:space="preserve"> Со времени начала проведения процедуры аукциона </w:t>
      </w:r>
      <w:r w:rsidR="00E32284" w:rsidRPr="00792EFC">
        <w:rPr>
          <w:bCs/>
        </w:rPr>
        <w:t xml:space="preserve">оператор электронной площадки </w:t>
      </w:r>
      <w:r w:rsidRPr="00792EFC">
        <w:rPr>
          <w:bCs/>
        </w:rPr>
        <w:t>размещается:</w:t>
      </w:r>
    </w:p>
    <w:p w:rsidR="00605A9A" w:rsidRPr="00792EFC" w:rsidRDefault="00D50A8F" w:rsidP="00D50A8F">
      <w:pPr>
        <w:pStyle w:val="a4"/>
        <w:tabs>
          <w:tab w:val="left" w:pos="993"/>
        </w:tabs>
        <w:ind w:left="0" w:firstLine="709"/>
        <w:jc w:val="both"/>
        <w:rPr>
          <w:bCs/>
        </w:rPr>
      </w:pPr>
      <w:r>
        <w:rPr>
          <w:bCs/>
        </w:rPr>
        <w:t xml:space="preserve">а) </w:t>
      </w:r>
      <w:r w:rsidR="00605A9A" w:rsidRPr="00792EFC">
        <w:rPr>
          <w:bCs/>
        </w:rPr>
        <w:t>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605A9A" w:rsidRPr="00792EFC" w:rsidRDefault="00D50A8F" w:rsidP="00D50A8F">
      <w:pPr>
        <w:pStyle w:val="a4"/>
        <w:tabs>
          <w:tab w:val="left" w:pos="993"/>
        </w:tabs>
        <w:ind w:left="0" w:firstLine="709"/>
        <w:jc w:val="both"/>
        <w:rPr>
          <w:bCs/>
        </w:rPr>
      </w:pPr>
      <w:r>
        <w:rPr>
          <w:bCs/>
        </w:rPr>
        <w:t xml:space="preserve">б) </w:t>
      </w:r>
      <w:r w:rsidR="00605A9A" w:rsidRPr="00792EFC">
        <w:rPr>
          <w:bCs/>
        </w:rPr>
        <w:t>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605A9A" w:rsidRPr="00792EFC" w:rsidRDefault="00605A9A" w:rsidP="00605A9A">
      <w:pPr>
        <w:pStyle w:val="a4"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bCs/>
        </w:rPr>
      </w:pPr>
      <w:r w:rsidRPr="00792EFC">
        <w:rPr>
          <w:bCs/>
        </w:rPr>
        <w:t>В течение одного часа со времени начала проведения процедуры аукциона участникам аукциона предлагается заявить о приобретении имущества по начальной цене. В случае если в течение указанного времени:</w:t>
      </w:r>
    </w:p>
    <w:p w:rsidR="00605A9A" w:rsidRPr="00792EFC" w:rsidRDefault="00B71A46" w:rsidP="00B71A46">
      <w:pPr>
        <w:pStyle w:val="a4"/>
        <w:tabs>
          <w:tab w:val="left" w:pos="993"/>
        </w:tabs>
        <w:ind w:left="142" w:firstLine="567"/>
        <w:jc w:val="both"/>
        <w:rPr>
          <w:bCs/>
        </w:rPr>
      </w:pPr>
      <w:r>
        <w:rPr>
          <w:bCs/>
        </w:rPr>
        <w:t xml:space="preserve">а) </w:t>
      </w:r>
      <w:r w:rsidR="00605A9A" w:rsidRPr="00792EFC">
        <w:rPr>
          <w:bCs/>
        </w:rPr>
        <w:t>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605A9A" w:rsidRPr="00792EFC" w:rsidRDefault="00B71A46" w:rsidP="00B71A46">
      <w:pPr>
        <w:pStyle w:val="a4"/>
        <w:tabs>
          <w:tab w:val="left" w:pos="993"/>
        </w:tabs>
        <w:ind w:left="142" w:firstLine="567"/>
        <w:jc w:val="both"/>
        <w:rPr>
          <w:bCs/>
        </w:rPr>
      </w:pPr>
      <w:r>
        <w:rPr>
          <w:bCs/>
        </w:rPr>
        <w:t xml:space="preserve">б) </w:t>
      </w:r>
      <w:r w:rsidR="00605A9A" w:rsidRPr="00792EFC">
        <w:rPr>
          <w:bCs/>
        </w:rPr>
        <w:t>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605A9A" w:rsidRPr="00792EFC" w:rsidRDefault="00605A9A" w:rsidP="007721F8">
      <w:pPr>
        <w:pStyle w:val="a4"/>
        <w:tabs>
          <w:tab w:val="left" w:pos="1276"/>
        </w:tabs>
        <w:ind w:left="709"/>
        <w:jc w:val="both"/>
        <w:rPr>
          <w:bCs/>
        </w:rPr>
      </w:pPr>
      <w:r w:rsidRPr="00792EFC">
        <w:rPr>
          <w:bCs/>
        </w:rPr>
        <w:t>При этом программными средствами электронной площадки обеспечивается:</w:t>
      </w:r>
    </w:p>
    <w:p w:rsidR="00605A9A" w:rsidRPr="00792EFC" w:rsidRDefault="00FF1759" w:rsidP="00FF1759">
      <w:pPr>
        <w:pStyle w:val="a4"/>
        <w:tabs>
          <w:tab w:val="left" w:pos="993"/>
        </w:tabs>
        <w:ind w:left="0" w:firstLine="709"/>
        <w:jc w:val="both"/>
        <w:rPr>
          <w:bCs/>
        </w:rPr>
      </w:pPr>
      <w:r>
        <w:rPr>
          <w:bCs/>
        </w:rPr>
        <w:t xml:space="preserve">а) </w:t>
      </w:r>
      <w:r w:rsidR="00605A9A" w:rsidRPr="00792EFC">
        <w:rPr>
          <w:bCs/>
        </w:rPr>
        <w:t xml:space="preserve">исключение возможности подачи участником предложения о цене имущества, не соответствующего увеличению текущей цены на величину </w:t>
      </w:r>
      <w:r w:rsidR="007721F8" w:rsidRPr="00792EFC">
        <w:rPr>
          <w:bCs/>
        </w:rPr>
        <w:t>«</w:t>
      </w:r>
      <w:r w:rsidR="00605A9A" w:rsidRPr="00792EFC">
        <w:rPr>
          <w:bCs/>
        </w:rPr>
        <w:t>шага аукциона</w:t>
      </w:r>
      <w:r w:rsidR="007721F8" w:rsidRPr="00792EFC">
        <w:rPr>
          <w:bCs/>
        </w:rPr>
        <w:t>»</w:t>
      </w:r>
      <w:r w:rsidR="00605A9A" w:rsidRPr="00792EFC">
        <w:rPr>
          <w:bCs/>
        </w:rPr>
        <w:t>;</w:t>
      </w:r>
    </w:p>
    <w:p w:rsidR="00605A9A" w:rsidRPr="00792EFC" w:rsidRDefault="00FF1759" w:rsidP="00FF1759">
      <w:pPr>
        <w:pStyle w:val="a4"/>
        <w:tabs>
          <w:tab w:val="left" w:pos="993"/>
        </w:tabs>
        <w:ind w:left="0" w:firstLine="709"/>
        <w:jc w:val="both"/>
        <w:rPr>
          <w:bCs/>
        </w:rPr>
      </w:pPr>
      <w:r>
        <w:rPr>
          <w:bCs/>
        </w:rPr>
        <w:t xml:space="preserve">б) </w:t>
      </w:r>
      <w:r w:rsidR="00605A9A" w:rsidRPr="00792EFC">
        <w:rPr>
          <w:bCs/>
        </w:rPr>
        <w:t>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605A9A" w:rsidRPr="00792EFC" w:rsidRDefault="007721F8" w:rsidP="00605A9A">
      <w:pPr>
        <w:pStyle w:val="a4"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bCs/>
        </w:rPr>
      </w:pPr>
      <w:r w:rsidRPr="00792EFC">
        <w:rPr>
          <w:bCs/>
        </w:rPr>
        <w:t>П</w:t>
      </w:r>
      <w:r w:rsidR="00605A9A" w:rsidRPr="00792EFC">
        <w:rPr>
          <w:bCs/>
        </w:rPr>
        <w:t>обедителем признается участник, предложивший наиболее высокую цену имущества.</w:t>
      </w:r>
    </w:p>
    <w:p w:rsidR="00605A9A" w:rsidRPr="00792EFC" w:rsidRDefault="00605A9A" w:rsidP="00605A9A">
      <w:pPr>
        <w:pStyle w:val="a4"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bCs/>
        </w:rPr>
      </w:pPr>
      <w:r w:rsidRPr="00792EFC">
        <w:rPr>
          <w:bCs/>
        </w:rPr>
        <w:t xml:space="preserve">Ход проведения процедуры аукциона фиксируется </w:t>
      </w:r>
      <w:r w:rsidR="00E32284" w:rsidRPr="00792EFC">
        <w:rPr>
          <w:bCs/>
        </w:rPr>
        <w:t xml:space="preserve">оператором электронной площадки </w:t>
      </w:r>
      <w:r w:rsidRPr="00792EFC">
        <w:rPr>
          <w:bCs/>
        </w:rPr>
        <w:t xml:space="preserve">в электронном журнале, который направляется </w:t>
      </w:r>
      <w:r w:rsidR="007721F8" w:rsidRPr="00792EFC">
        <w:rPr>
          <w:bCs/>
        </w:rPr>
        <w:t>организатору аукциона</w:t>
      </w:r>
      <w:r w:rsidRPr="00792EFC">
        <w:rPr>
          <w:bCs/>
        </w:rPr>
        <w:t xml:space="preserve">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605A9A" w:rsidRPr="00792EFC" w:rsidRDefault="00035454" w:rsidP="00C63D4A">
      <w:pPr>
        <w:pStyle w:val="a4"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bCs/>
        </w:rPr>
      </w:pPr>
      <w:r w:rsidRPr="00035454">
        <w:rPr>
          <w:bCs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</w:r>
      <w:r w:rsidR="00605A9A" w:rsidRPr="00792EFC">
        <w:rPr>
          <w:bCs/>
        </w:rPr>
        <w:t>.</w:t>
      </w:r>
    </w:p>
    <w:p w:rsidR="00605A9A" w:rsidRPr="00792EFC" w:rsidRDefault="00605A9A" w:rsidP="00605A9A">
      <w:pPr>
        <w:pStyle w:val="a4"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bCs/>
        </w:rPr>
      </w:pPr>
      <w:r w:rsidRPr="00792EFC">
        <w:rPr>
          <w:bCs/>
        </w:rPr>
        <w:t xml:space="preserve">Процедура аукциона считается завершенной со времени подписания </w:t>
      </w:r>
      <w:r w:rsidR="007721F8" w:rsidRPr="00792EFC">
        <w:rPr>
          <w:bCs/>
        </w:rPr>
        <w:t>организатором аукциона</w:t>
      </w:r>
      <w:r w:rsidRPr="00792EFC">
        <w:rPr>
          <w:bCs/>
        </w:rPr>
        <w:t xml:space="preserve"> протокола об итогах аукциона.</w:t>
      </w:r>
    </w:p>
    <w:p w:rsidR="00B67846" w:rsidRPr="00D74469" w:rsidRDefault="00B67846" w:rsidP="00B67846">
      <w:pPr>
        <w:pStyle w:val="a4"/>
        <w:tabs>
          <w:tab w:val="left" w:pos="993"/>
        </w:tabs>
        <w:ind w:left="0" w:firstLine="792"/>
        <w:jc w:val="both"/>
        <w:rPr>
          <w:bCs/>
        </w:rPr>
      </w:pPr>
      <w:r w:rsidRPr="00B67846">
        <w:rPr>
          <w:bCs/>
        </w:rPr>
        <w:lastRenderedPageBreak/>
        <w:t xml:space="preserve">В течение одного часа с момента подписания протокола об итогах аукциона победителю </w:t>
      </w:r>
      <w:r w:rsidRPr="00D74469">
        <w:rPr>
          <w:bCs/>
        </w:rPr>
        <w:t>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:rsidR="007721F8" w:rsidRPr="00D74469" w:rsidRDefault="00B67846" w:rsidP="00B67846">
      <w:pPr>
        <w:pStyle w:val="a4"/>
        <w:tabs>
          <w:tab w:val="left" w:pos="993"/>
        </w:tabs>
        <w:ind w:left="0" w:firstLine="851"/>
        <w:jc w:val="both"/>
        <w:rPr>
          <w:bCs/>
        </w:rPr>
      </w:pPr>
      <w:r w:rsidRPr="00D74469">
        <w:rPr>
          <w:bCs/>
        </w:rPr>
        <w:t xml:space="preserve">а) </w:t>
      </w:r>
      <w:r w:rsidR="007721F8" w:rsidRPr="00D74469">
        <w:rPr>
          <w:bCs/>
        </w:rPr>
        <w:t>наименование имущества и иные позволяющие его индивидуализировать сведения (спецификация лота);</w:t>
      </w:r>
    </w:p>
    <w:p w:rsidR="007721F8" w:rsidRPr="00D74469" w:rsidRDefault="007721F8" w:rsidP="00B67846">
      <w:pPr>
        <w:pStyle w:val="a4"/>
        <w:tabs>
          <w:tab w:val="left" w:pos="993"/>
        </w:tabs>
        <w:ind w:left="851"/>
        <w:jc w:val="both"/>
        <w:rPr>
          <w:bCs/>
        </w:rPr>
      </w:pPr>
      <w:r w:rsidRPr="00D74469">
        <w:rPr>
          <w:bCs/>
        </w:rPr>
        <w:t>б) цена сделки;</w:t>
      </w:r>
    </w:p>
    <w:p w:rsidR="007721F8" w:rsidRPr="00D74469" w:rsidRDefault="00B67846" w:rsidP="00B67846">
      <w:pPr>
        <w:pStyle w:val="a4"/>
        <w:tabs>
          <w:tab w:val="left" w:pos="993"/>
        </w:tabs>
        <w:ind w:left="0" w:firstLine="851"/>
        <w:jc w:val="both"/>
        <w:rPr>
          <w:bCs/>
        </w:rPr>
      </w:pPr>
      <w:r w:rsidRPr="00D74469">
        <w:rPr>
          <w:bCs/>
        </w:rPr>
        <w:t>в) 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:rsidR="00605A9A" w:rsidRPr="00792EFC" w:rsidRDefault="00605A9A" w:rsidP="00D74469">
      <w:pPr>
        <w:ind w:firstLine="851"/>
      </w:pPr>
    </w:p>
    <w:p w:rsidR="007721F8" w:rsidRPr="00792EFC" w:rsidRDefault="007721F8" w:rsidP="007721F8">
      <w:pPr>
        <w:pStyle w:val="a4"/>
        <w:numPr>
          <w:ilvl w:val="0"/>
          <w:numId w:val="3"/>
        </w:numPr>
        <w:tabs>
          <w:tab w:val="left" w:pos="1134"/>
        </w:tabs>
        <w:jc w:val="center"/>
        <w:outlineLvl w:val="1"/>
        <w:rPr>
          <w:b/>
          <w:bCs/>
          <w:iCs/>
        </w:rPr>
      </w:pPr>
      <w:bookmarkStart w:id="16" w:name="_Toc495935933"/>
      <w:r w:rsidRPr="00792EFC">
        <w:rPr>
          <w:b/>
          <w:bCs/>
          <w:iCs/>
        </w:rPr>
        <w:t>Признание аукциона несостоявшимся</w:t>
      </w:r>
      <w:bookmarkEnd w:id="16"/>
    </w:p>
    <w:p w:rsidR="007721F8" w:rsidRPr="00792EFC" w:rsidRDefault="007721F8" w:rsidP="007721F8"/>
    <w:p w:rsidR="007721F8" w:rsidRPr="00792EFC" w:rsidRDefault="007721F8" w:rsidP="007721F8">
      <w:pPr>
        <w:pStyle w:val="a4"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bCs/>
        </w:rPr>
      </w:pPr>
      <w:r w:rsidRPr="00792EFC">
        <w:rPr>
          <w:bCs/>
        </w:rPr>
        <w:t>Аукцион признается несостоявшимся в следующих случаях:</w:t>
      </w:r>
    </w:p>
    <w:p w:rsidR="00B67846" w:rsidRDefault="007721F8" w:rsidP="00B67846">
      <w:pPr>
        <w:pStyle w:val="a4"/>
        <w:tabs>
          <w:tab w:val="left" w:pos="993"/>
        </w:tabs>
        <w:ind w:left="0" w:firstLine="709"/>
        <w:jc w:val="both"/>
        <w:rPr>
          <w:bCs/>
        </w:rPr>
      </w:pPr>
      <w:r w:rsidRPr="00792EFC">
        <w:rPr>
          <w:bCs/>
        </w:rPr>
        <w:t>а) не было подано ни одной заявки на участие либо ни один из претендентов не признан участником;</w:t>
      </w:r>
    </w:p>
    <w:p w:rsidR="007721F8" w:rsidRPr="00792EFC" w:rsidRDefault="007721F8" w:rsidP="00B67846">
      <w:pPr>
        <w:pStyle w:val="a4"/>
        <w:tabs>
          <w:tab w:val="left" w:pos="993"/>
        </w:tabs>
        <w:ind w:left="0" w:firstLine="709"/>
        <w:jc w:val="both"/>
        <w:rPr>
          <w:bCs/>
        </w:rPr>
      </w:pPr>
      <w:r w:rsidRPr="00792EFC">
        <w:rPr>
          <w:bCs/>
        </w:rPr>
        <w:t xml:space="preserve">б) </w:t>
      </w:r>
      <w:r w:rsidR="00B67846" w:rsidRPr="00B67846">
        <w:rPr>
          <w:bCs/>
        </w:rPr>
        <w:t>лицо, признанное единственным участником аукциона, отказалось от заключения договора купли-продажи;</w:t>
      </w:r>
    </w:p>
    <w:p w:rsidR="007721F8" w:rsidRPr="00792EFC" w:rsidRDefault="007721F8" w:rsidP="00B67846">
      <w:pPr>
        <w:pStyle w:val="a4"/>
        <w:tabs>
          <w:tab w:val="left" w:pos="993"/>
        </w:tabs>
        <w:ind w:left="0" w:firstLine="709"/>
        <w:jc w:val="both"/>
        <w:rPr>
          <w:bCs/>
        </w:rPr>
      </w:pPr>
      <w:r w:rsidRPr="00792EFC">
        <w:rPr>
          <w:bCs/>
        </w:rPr>
        <w:t>в) ни один из участников не сделал предложение о начальной цене имущества.</w:t>
      </w:r>
    </w:p>
    <w:p w:rsidR="007721F8" w:rsidRPr="00792EFC" w:rsidRDefault="007721F8" w:rsidP="007721F8">
      <w:pPr>
        <w:pStyle w:val="a4"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bCs/>
        </w:rPr>
      </w:pPr>
      <w:r w:rsidRPr="00792EFC">
        <w:rPr>
          <w:bCs/>
        </w:rPr>
        <w:t>Решение о признании аукциона несостоявшимся оформляется протоколом.</w:t>
      </w:r>
    </w:p>
    <w:p w:rsidR="007721F8" w:rsidRPr="00792EFC" w:rsidRDefault="007721F8" w:rsidP="007721F8"/>
    <w:p w:rsidR="007721F8" w:rsidRPr="00792EFC" w:rsidRDefault="007721F8" w:rsidP="007721F8">
      <w:pPr>
        <w:pStyle w:val="a4"/>
        <w:numPr>
          <w:ilvl w:val="0"/>
          <w:numId w:val="3"/>
        </w:numPr>
        <w:tabs>
          <w:tab w:val="left" w:pos="1134"/>
        </w:tabs>
        <w:jc w:val="center"/>
        <w:outlineLvl w:val="1"/>
      </w:pPr>
      <w:bookmarkStart w:id="17" w:name="_Toc399773148"/>
      <w:bookmarkStart w:id="18" w:name="_Toc445799710"/>
      <w:bookmarkStart w:id="19" w:name="_Toc488073432"/>
      <w:bookmarkStart w:id="20" w:name="_Toc495935934"/>
      <w:r w:rsidRPr="004B7545">
        <w:rPr>
          <w:b/>
          <w:bCs/>
          <w:iCs/>
        </w:rPr>
        <w:t xml:space="preserve">Порядок заключения </w:t>
      </w:r>
      <w:r w:rsidRPr="004B7545">
        <w:rPr>
          <w:b/>
          <w:bCs/>
          <w:iCs/>
        </w:rPr>
        <w:br/>
        <w:t>договора купли-продажи имущества</w:t>
      </w:r>
      <w:r w:rsidRPr="004B7545">
        <w:rPr>
          <w:b/>
          <w:bCs/>
          <w:iCs/>
        </w:rPr>
        <w:br/>
      </w:r>
      <w:bookmarkEnd w:id="17"/>
      <w:bookmarkEnd w:id="18"/>
      <w:bookmarkEnd w:id="19"/>
      <w:bookmarkEnd w:id="20"/>
    </w:p>
    <w:p w:rsidR="007721F8" w:rsidRPr="00792EFC" w:rsidRDefault="00F212B8" w:rsidP="00F212B8">
      <w:pPr>
        <w:pStyle w:val="a4"/>
        <w:numPr>
          <w:ilvl w:val="1"/>
          <w:numId w:val="3"/>
        </w:numPr>
        <w:tabs>
          <w:tab w:val="left" w:pos="1276"/>
        </w:tabs>
        <w:ind w:left="142" w:firstLine="709"/>
        <w:jc w:val="both"/>
        <w:rPr>
          <w:bCs/>
        </w:rPr>
      </w:pPr>
      <w:r w:rsidRPr="00F212B8">
        <w:rPr>
          <w:spacing w:val="-7"/>
        </w:rPr>
        <w:t>В течение 5 рабочих дней со дня подведения итогов аукциона с победителем или лицом, признанным единственным участником аукциона, заключается договор купли-продажи имущества</w:t>
      </w:r>
      <w:r w:rsidR="007721F8" w:rsidRPr="00792EFC">
        <w:rPr>
          <w:bCs/>
        </w:rPr>
        <w:t>.</w:t>
      </w:r>
    </w:p>
    <w:p w:rsidR="007721F8" w:rsidRPr="00792EFC" w:rsidRDefault="007721F8" w:rsidP="00672A72">
      <w:pPr>
        <w:pStyle w:val="a4"/>
        <w:numPr>
          <w:ilvl w:val="1"/>
          <w:numId w:val="3"/>
        </w:numPr>
        <w:tabs>
          <w:tab w:val="left" w:pos="1276"/>
        </w:tabs>
        <w:ind w:left="0" w:firstLine="851"/>
        <w:jc w:val="both"/>
        <w:rPr>
          <w:bCs/>
        </w:rPr>
      </w:pPr>
      <w:r w:rsidRPr="00792EFC">
        <w:rPr>
          <w:bCs/>
        </w:rPr>
        <w:t xml:space="preserve">Оплата приобретаемого на аукционе имущества производится путем перечисления денежных средств на счет, указанный в </w:t>
      </w:r>
      <w:r w:rsidR="008009EA" w:rsidRPr="00792EFC">
        <w:rPr>
          <w:bCs/>
        </w:rPr>
        <w:t>и</w:t>
      </w:r>
      <w:r w:rsidRPr="00792EFC">
        <w:rPr>
          <w:bCs/>
        </w:rPr>
        <w:t xml:space="preserve">нформационном </w:t>
      </w:r>
      <w:r w:rsidR="008009EA" w:rsidRPr="00792EFC">
        <w:rPr>
          <w:bCs/>
        </w:rPr>
        <w:t>сообщении.</w:t>
      </w:r>
      <w:r w:rsidRPr="00792EFC">
        <w:rPr>
          <w:bCs/>
        </w:rPr>
        <w:t xml:space="preserve"> Внесенный победителем</w:t>
      </w:r>
      <w:r w:rsidR="00672A72" w:rsidRPr="00672A72">
        <w:t xml:space="preserve"> </w:t>
      </w:r>
      <w:r w:rsidR="00672A72" w:rsidRPr="00672A72">
        <w:rPr>
          <w:bCs/>
        </w:rPr>
        <w:t>или лицом, признанным единственным участником аукциона</w:t>
      </w:r>
      <w:r w:rsidRPr="00792EFC">
        <w:rPr>
          <w:bCs/>
        </w:rPr>
        <w:t xml:space="preserve"> задаток засчитывается в счет оплаты приобретаемого имущества.</w:t>
      </w:r>
    </w:p>
    <w:p w:rsidR="00420417" w:rsidRPr="00792EFC" w:rsidRDefault="00F212B8" w:rsidP="00672A72">
      <w:pPr>
        <w:pStyle w:val="a4"/>
        <w:numPr>
          <w:ilvl w:val="1"/>
          <w:numId w:val="3"/>
        </w:numPr>
        <w:tabs>
          <w:tab w:val="left" w:pos="1276"/>
        </w:tabs>
        <w:ind w:left="0" w:firstLine="851"/>
        <w:jc w:val="both"/>
        <w:rPr>
          <w:bCs/>
        </w:rPr>
      </w:pPr>
      <w:r w:rsidRPr="00F212B8">
        <w:rPr>
          <w:bCs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420417" w:rsidRPr="00792EFC" w:rsidRDefault="00420417" w:rsidP="00420417">
      <w:pPr>
        <w:pStyle w:val="a4"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bCs/>
        </w:rPr>
      </w:pPr>
      <w:r w:rsidRPr="00792EFC">
        <w:rPr>
          <w:bCs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</w:r>
    </w:p>
    <w:p w:rsidR="00420417" w:rsidRPr="00792EFC" w:rsidRDefault="00420417" w:rsidP="00420417">
      <w:pPr>
        <w:pStyle w:val="a4"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bCs/>
        </w:rPr>
      </w:pPr>
      <w:r w:rsidRPr="00792EFC">
        <w:rPr>
          <w:bCs/>
        </w:rPr>
        <w:t>Задаток победителя</w:t>
      </w:r>
      <w:r w:rsidR="00672A72">
        <w:rPr>
          <w:bCs/>
        </w:rPr>
        <w:t xml:space="preserve"> или лица, признанного единственным участником аукциона</w:t>
      </w:r>
      <w:r w:rsidRPr="00792EFC">
        <w:rPr>
          <w:bCs/>
        </w:rPr>
        <w:t>, утратившего право на заключение договора купли-продажи имущества, подлежит перечислению в установленном порядке в бюджет соответствующего уровня бюджетной системы Российской Федерации в течение</w:t>
      </w:r>
      <w:r w:rsidR="00672A72">
        <w:rPr>
          <w:bCs/>
        </w:rPr>
        <w:t xml:space="preserve"> </w:t>
      </w:r>
      <w:r w:rsidRPr="00792EFC">
        <w:rPr>
          <w:bCs/>
        </w:rPr>
        <w:t>5 календарных дней со дня истечения срока, установленного для заключения договора купли-продажи имущества.</w:t>
      </w:r>
    </w:p>
    <w:p w:rsidR="007721F8" w:rsidRPr="00792EFC" w:rsidRDefault="007721F8" w:rsidP="00420417">
      <w:pPr>
        <w:tabs>
          <w:tab w:val="left" w:pos="1276"/>
        </w:tabs>
        <w:ind w:firstLine="709"/>
        <w:jc w:val="both"/>
        <w:rPr>
          <w:bCs/>
        </w:rPr>
      </w:pPr>
      <w:r w:rsidRPr="00792EFC">
        <w:rPr>
          <w:bCs/>
        </w:rPr>
        <w:t>5.5.</w:t>
      </w:r>
      <w:r w:rsidRPr="00792EFC">
        <w:rPr>
          <w:bCs/>
        </w:rPr>
        <w:tab/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не позднее чем через 30 (тридцать) дней со дня полной оплаты, приобретенного на аукционе имущества.</w:t>
      </w:r>
    </w:p>
    <w:p w:rsidR="00420417" w:rsidRPr="00792EFC" w:rsidRDefault="007721F8" w:rsidP="00420417">
      <w:pPr>
        <w:pStyle w:val="a4"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bCs/>
        </w:rPr>
      </w:pPr>
      <w:r w:rsidRPr="00792EFC">
        <w:rPr>
          <w:bCs/>
        </w:rPr>
        <w:t>Проект договора купли-продажи представлен в</w:t>
      </w:r>
      <w:r w:rsidR="00F17A41" w:rsidRPr="00792EFC">
        <w:rPr>
          <w:bCs/>
        </w:rPr>
        <w:t xml:space="preserve"> приложении </w:t>
      </w:r>
      <w:r w:rsidRPr="00792EFC">
        <w:rPr>
          <w:bCs/>
        </w:rPr>
        <w:t xml:space="preserve">к </w:t>
      </w:r>
      <w:r w:rsidR="00F17A41" w:rsidRPr="00792EFC">
        <w:rPr>
          <w:bCs/>
        </w:rPr>
        <w:t>информационному сообщению</w:t>
      </w:r>
      <w:r w:rsidRPr="00792EFC">
        <w:rPr>
          <w:bCs/>
        </w:rPr>
        <w:t>.</w:t>
      </w:r>
    </w:p>
    <w:p w:rsidR="007721F8" w:rsidRPr="00792EFC" w:rsidRDefault="007721F8" w:rsidP="002B121E">
      <w:pPr>
        <w:spacing w:after="160" w:line="259" w:lineRule="auto"/>
        <w:rPr>
          <w:bCs/>
        </w:rPr>
      </w:pPr>
    </w:p>
    <w:sectPr w:rsidR="007721F8" w:rsidRPr="00792EFC" w:rsidSect="00774AF1">
      <w:head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135" w:rsidRDefault="00945135" w:rsidP="002B121E">
      <w:r>
        <w:separator/>
      </w:r>
    </w:p>
  </w:endnote>
  <w:endnote w:type="continuationSeparator" w:id="0">
    <w:p w:rsidR="00945135" w:rsidRDefault="00945135" w:rsidP="002B1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reeSetC">
    <w:altName w:val="Courier New"/>
    <w:charset w:val="00"/>
    <w:family w:val="decorative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135" w:rsidRDefault="00945135" w:rsidP="002B121E">
      <w:r>
        <w:separator/>
      </w:r>
    </w:p>
  </w:footnote>
  <w:footnote w:type="continuationSeparator" w:id="0">
    <w:p w:rsidR="00945135" w:rsidRDefault="00945135" w:rsidP="002B121E">
      <w:r>
        <w:continuationSeparator/>
      </w:r>
    </w:p>
  </w:footnote>
  <w:footnote w:id="1">
    <w:p w:rsidR="00471E25" w:rsidRPr="00471E25" w:rsidRDefault="00471E25" w:rsidP="00471E25">
      <w:pPr>
        <w:pStyle w:val="ad"/>
        <w:jc w:val="both"/>
        <w:rPr>
          <w:color w:val="0000FF"/>
          <w:sz w:val="22"/>
        </w:rPr>
      </w:pPr>
      <w:r w:rsidRPr="00471E25">
        <w:rPr>
          <w:rStyle w:val="af"/>
          <w:color w:val="0000FF"/>
          <w:sz w:val="22"/>
        </w:rPr>
        <w:footnoteRef/>
      </w:r>
      <w:r w:rsidRPr="00471E25">
        <w:rPr>
          <w:color w:val="0000FF"/>
          <w:sz w:val="22"/>
        </w:rPr>
        <w:t xml:space="preserve"> 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21E" w:rsidRDefault="002B121E" w:rsidP="002B121E">
    <w:pPr>
      <w:pStyle w:val="a7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21E" w:rsidRDefault="002B121E" w:rsidP="002B121E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27F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EBA35A7"/>
    <w:multiLevelType w:val="multilevel"/>
    <w:tmpl w:val="4B1259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13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">
    <w:nsid w:val="46B72519"/>
    <w:multiLevelType w:val="hybridMultilevel"/>
    <w:tmpl w:val="DA965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A2C42BB"/>
    <w:multiLevelType w:val="multilevel"/>
    <w:tmpl w:val="C3F05C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1425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6EA"/>
    <w:rsid w:val="00003F26"/>
    <w:rsid w:val="00014224"/>
    <w:rsid w:val="00026996"/>
    <w:rsid w:val="00035454"/>
    <w:rsid w:val="00042689"/>
    <w:rsid w:val="000603A8"/>
    <w:rsid w:val="000871B1"/>
    <w:rsid w:val="000A3694"/>
    <w:rsid w:val="000F2284"/>
    <w:rsid w:val="000F2F94"/>
    <w:rsid w:val="000F6E16"/>
    <w:rsid w:val="00103320"/>
    <w:rsid w:val="00103665"/>
    <w:rsid w:val="00115203"/>
    <w:rsid w:val="00125B14"/>
    <w:rsid w:val="00131041"/>
    <w:rsid w:val="001460DB"/>
    <w:rsid w:val="001513AC"/>
    <w:rsid w:val="0016120C"/>
    <w:rsid w:val="00174A30"/>
    <w:rsid w:val="001923F1"/>
    <w:rsid w:val="00194217"/>
    <w:rsid w:val="001B1000"/>
    <w:rsid w:val="001D2E43"/>
    <w:rsid w:val="001D6206"/>
    <w:rsid w:val="001E59F0"/>
    <w:rsid w:val="002616E9"/>
    <w:rsid w:val="002773F3"/>
    <w:rsid w:val="00286200"/>
    <w:rsid w:val="002964EC"/>
    <w:rsid w:val="002B121E"/>
    <w:rsid w:val="002C745B"/>
    <w:rsid w:val="002E5D98"/>
    <w:rsid w:val="00305655"/>
    <w:rsid w:val="003230B6"/>
    <w:rsid w:val="00334F84"/>
    <w:rsid w:val="00335E35"/>
    <w:rsid w:val="0036369D"/>
    <w:rsid w:val="00367983"/>
    <w:rsid w:val="0037085F"/>
    <w:rsid w:val="00373216"/>
    <w:rsid w:val="00383066"/>
    <w:rsid w:val="00385DDD"/>
    <w:rsid w:val="003A05DD"/>
    <w:rsid w:val="003E22E3"/>
    <w:rsid w:val="003E6B35"/>
    <w:rsid w:val="00407F52"/>
    <w:rsid w:val="00412D3A"/>
    <w:rsid w:val="00420417"/>
    <w:rsid w:val="004403AF"/>
    <w:rsid w:val="004416F1"/>
    <w:rsid w:val="00471E25"/>
    <w:rsid w:val="00474237"/>
    <w:rsid w:val="004851D0"/>
    <w:rsid w:val="00495AD6"/>
    <w:rsid w:val="004B6248"/>
    <w:rsid w:val="004B7545"/>
    <w:rsid w:val="004F1530"/>
    <w:rsid w:val="00501EFC"/>
    <w:rsid w:val="0053067D"/>
    <w:rsid w:val="005605B3"/>
    <w:rsid w:val="00562EEC"/>
    <w:rsid w:val="00564798"/>
    <w:rsid w:val="00582006"/>
    <w:rsid w:val="005836EA"/>
    <w:rsid w:val="00587997"/>
    <w:rsid w:val="00596896"/>
    <w:rsid w:val="005A288D"/>
    <w:rsid w:val="005E16C0"/>
    <w:rsid w:val="005E3B3C"/>
    <w:rsid w:val="00605A9A"/>
    <w:rsid w:val="00606988"/>
    <w:rsid w:val="0063780D"/>
    <w:rsid w:val="00637BB0"/>
    <w:rsid w:val="00651AA8"/>
    <w:rsid w:val="006545E0"/>
    <w:rsid w:val="00670B4F"/>
    <w:rsid w:val="00672A72"/>
    <w:rsid w:val="006B093C"/>
    <w:rsid w:val="006B38A7"/>
    <w:rsid w:val="006B42F4"/>
    <w:rsid w:val="006C1E72"/>
    <w:rsid w:val="006F208F"/>
    <w:rsid w:val="00712C2E"/>
    <w:rsid w:val="00722A7C"/>
    <w:rsid w:val="007721F8"/>
    <w:rsid w:val="00774AF1"/>
    <w:rsid w:val="00792EFC"/>
    <w:rsid w:val="007A438F"/>
    <w:rsid w:val="007B07F2"/>
    <w:rsid w:val="007D1FD4"/>
    <w:rsid w:val="007F3AEA"/>
    <w:rsid w:val="008009EA"/>
    <w:rsid w:val="00833C9C"/>
    <w:rsid w:val="00846DB7"/>
    <w:rsid w:val="008502F9"/>
    <w:rsid w:val="00872B77"/>
    <w:rsid w:val="008749E2"/>
    <w:rsid w:val="00881AEF"/>
    <w:rsid w:val="00881F1B"/>
    <w:rsid w:val="008A518D"/>
    <w:rsid w:val="008D4BBD"/>
    <w:rsid w:val="00936C4D"/>
    <w:rsid w:val="00945135"/>
    <w:rsid w:val="0095469C"/>
    <w:rsid w:val="00967AED"/>
    <w:rsid w:val="00973F02"/>
    <w:rsid w:val="00982371"/>
    <w:rsid w:val="00987FA4"/>
    <w:rsid w:val="0099045F"/>
    <w:rsid w:val="009A4E40"/>
    <w:rsid w:val="009B6A38"/>
    <w:rsid w:val="009F7326"/>
    <w:rsid w:val="00A40CB5"/>
    <w:rsid w:val="00A411C9"/>
    <w:rsid w:val="00A43C84"/>
    <w:rsid w:val="00A5516C"/>
    <w:rsid w:val="00A63F5E"/>
    <w:rsid w:val="00A71859"/>
    <w:rsid w:val="00A9724B"/>
    <w:rsid w:val="00AA1BA2"/>
    <w:rsid w:val="00AC6496"/>
    <w:rsid w:val="00AF362E"/>
    <w:rsid w:val="00B119EB"/>
    <w:rsid w:val="00B20DDF"/>
    <w:rsid w:val="00B365EE"/>
    <w:rsid w:val="00B43C19"/>
    <w:rsid w:val="00B451CD"/>
    <w:rsid w:val="00B645AC"/>
    <w:rsid w:val="00B66A22"/>
    <w:rsid w:val="00B67846"/>
    <w:rsid w:val="00B71A46"/>
    <w:rsid w:val="00B8790D"/>
    <w:rsid w:val="00B94970"/>
    <w:rsid w:val="00BB07D8"/>
    <w:rsid w:val="00C014C0"/>
    <w:rsid w:val="00C077D3"/>
    <w:rsid w:val="00C241C8"/>
    <w:rsid w:val="00C424B7"/>
    <w:rsid w:val="00C47E2A"/>
    <w:rsid w:val="00C551E2"/>
    <w:rsid w:val="00C63D4A"/>
    <w:rsid w:val="00C81F4B"/>
    <w:rsid w:val="00C84263"/>
    <w:rsid w:val="00C876E6"/>
    <w:rsid w:val="00C93BE1"/>
    <w:rsid w:val="00CA59E7"/>
    <w:rsid w:val="00CD0E12"/>
    <w:rsid w:val="00CD6DCA"/>
    <w:rsid w:val="00D05A06"/>
    <w:rsid w:val="00D3557F"/>
    <w:rsid w:val="00D448A8"/>
    <w:rsid w:val="00D50A8F"/>
    <w:rsid w:val="00D74469"/>
    <w:rsid w:val="00D80932"/>
    <w:rsid w:val="00DD6936"/>
    <w:rsid w:val="00DE2528"/>
    <w:rsid w:val="00DE5603"/>
    <w:rsid w:val="00E073B9"/>
    <w:rsid w:val="00E10C52"/>
    <w:rsid w:val="00E31B2E"/>
    <w:rsid w:val="00E32284"/>
    <w:rsid w:val="00E37C15"/>
    <w:rsid w:val="00E40554"/>
    <w:rsid w:val="00EC20CF"/>
    <w:rsid w:val="00EE5E57"/>
    <w:rsid w:val="00EF03BB"/>
    <w:rsid w:val="00F00F64"/>
    <w:rsid w:val="00F030F2"/>
    <w:rsid w:val="00F17A41"/>
    <w:rsid w:val="00F212B8"/>
    <w:rsid w:val="00F216BF"/>
    <w:rsid w:val="00F25804"/>
    <w:rsid w:val="00F30C03"/>
    <w:rsid w:val="00F47F41"/>
    <w:rsid w:val="00F6629C"/>
    <w:rsid w:val="00F962E7"/>
    <w:rsid w:val="00FB4FAF"/>
    <w:rsid w:val="00FF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53DD65-C627-4D20-BAB6-7BC8B183F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836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02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7F52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customStyle="1" w:styleId="21">
    <w:name w:val="Подзаголовок 2"/>
    <w:rsid w:val="005836EA"/>
    <w:pPr>
      <w:autoSpaceDE w:val="0"/>
      <w:autoSpaceDN w:val="0"/>
      <w:adjustRightInd w:val="0"/>
      <w:spacing w:before="170" w:after="0" w:line="210" w:lineRule="atLeast"/>
      <w:jc w:val="center"/>
    </w:pPr>
    <w:rPr>
      <w:rFonts w:ascii="FreeSetC" w:eastAsia="Times New Roman" w:hAnsi="FreeSetC" w:cs="Times New Roman"/>
      <w:b/>
      <w:bCs/>
      <w:color w:val="00000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836E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4">
    <w:name w:val="List Paragraph"/>
    <w:basedOn w:val="a"/>
    <w:uiPriority w:val="34"/>
    <w:qFormat/>
    <w:rsid w:val="005836E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836EA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836EA"/>
    <w:rPr>
      <w:color w:val="808080"/>
      <w:shd w:val="clear" w:color="auto" w:fill="E6E6E6"/>
    </w:rPr>
  </w:style>
  <w:style w:type="character" w:customStyle="1" w:styleId="20">
    <w:name w:val="Заголовок 2 Знак"/>
    <w:basedOn w:val="a0"/>
    <w:link w:val="2"/>
    <w:uiPriority w:val="9"/>
    <w:semiHidden/>
    <w:rsid w:val="008502F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Normal">
    <w:name w:val="ConsNormal"/>
    <w:uiPriority w:val="99"/>
    <w:rsid w:val="007721F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7721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OC Heading"/>
    <w:basedOn w:val="1"/>
    <w:next w:val="a"/>
    <w:uiPriority w:val="39"/>
    <w:unhideWhenUsed/>
    <w:qFormat/>
    <w:rsid w:val="00F17A41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paragraph" w:styleId="22">
    <w:name w:val="toc 2"/>
    <w:basedOn w:val="a"/>
    <w:next w:val="a"/>
    <w:autoRedefine/>
    <w:uiPriority w:val="39"/>
    <w:unhideWhenUsed/>
    <w:rsid w:val="00F17A41"/>
    <w:pPr>
      <w:spacing w:after="100"/>
      <w:ind w:left="240"/>
    </w:pPr>
  </w:style>
  <w:style w:type="paragraph" w:styleId="a7">
    <w:name w:val="header"/>
    <w:basedOn w:val="a"/>
    <w:link w:val="a8"/>
    <w:uiPriority w:val="99"/>
    <w:unhideWhenUsed/>
    <w:rsid w:val="002B12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B12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B12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B12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B121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B121E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471E25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471E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471E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CC6B5-05E9-4695-B9E4-6AEBB3CAF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7</Pages>
  <Words>2959</Words>
  <Characters>16871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Вашец Павел Павлович</dc:creator>
  <cp:keywords/>
  <dc:description/>
  <cp:lastModifiedBy>User</cp:lastModifiedBy>
  <cp:revision>110</cp:revision>
  <cp:lastPrinted>2026-04-03T08:53:00Z</cp:lastPrinted>
  <dcterms:created xsi:type="dcterms:W3CDTF">2019-08-12T07:40:00Z</dcterms:created>
  <dcterms:modified xsi:type="dcterms:W3CDTF">2026-04-08T06:21:00Z</dcterms:modified>
</cp:coreProperties>
</file>