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EAB" w:rsidRDefault="00FD4BF9">
      <w:pPr>
        <w:pStyle w:val="32"/>
        <w:shd w:val="clear" w:color="auto" w:fill="auto"/>
        <w:tabs>
          <w:tab w:val="center" w:pos="2883"/>
          <w:tab w:val="center" w:pos="4774"/>
          <w:tab w:val="left" w:pos="5790"/>
        </w:tabs>
        <w:jc w:val="right"/>
        <w:rPr>
          <w:b w:val="0"/>
          <w:sz w:val="24"/>
          <w:szCs w:val="24"/>
        </w:rPr>
      </w:pPr>
      <w:r>
        <w:rPr>
          <w:b w:val="0"/>
          <w:sz w:val="24"/>
          <w:szCs w:val="24"/>
        </w:rPr>
        <w:t>Актуальная редакция</w:t>
      </w:r>
    </w:p>
    <w:p w:rsidR="004D2BE3" w:rsidRDefault="004D2BE3">
      <w:pPr>
        <w:pStyle w:val="32"/>
        <w:shd w:val="clear" w:color="auto" w:fill="auto"/>
        <w:tabs>
          <w:tab w:val="center" w:pos="2883"/>
          <w:tab w:val="center" w:pos="4774"/>
          <w:tab w:val="left" w:pos="5790"/>
        </w:tabs>
        <w:jc w:val="right"/>
        <w:rPr>
          <w:b w:val="0"/>
        </w:rPr>
      </w:pPr>
      <w:r>
        <w:rPr>
          <w:b w:val="0"/>
        </w:rPr>
        <w:t>Изменения и дополнения</w:t>
      </w:r>
    </w:p>
    <w:p w:rsidR="004D2BE3" w:rsidRDefault="004D2BE3" w:rsidP="00BD44C4">
      <w:pPr>
        <w:pStyle w:val="32"/>
        <w:shd w:val="clear" w:color="auto" w:fill="auto"/>
        <w:tabs>
          <w:tab w:val="center" w:pos="2883"/>
          <w:tab w:val="center" w:pos="4774"/>
          <w:tab w:val="left" w:pos="5790"/>
        </w:tabs>
        <w:ind w:firstLine="6096"/>
        <w:jc w:val="left"/>
        <w:rPr>
          <w:b w:val="0"/>
        </w:rPr>
      </w:pPr>
      <w:r>
        <w:rPr>
          <w:b w:val="0"/>
        </w:rPr>
        <w:t>Распоряжение № 811 от 30.12.2016г.</w:t>
      </w:r>
    </w:p>
    <w:p w:rsidR="004D2BE3" w:rsidRDefault="004D2BE3" w:rsidP="00BD44C4">
      <w:pPr>
        <w:pStyle w:val="32"/>
        <w:shd w:val="clear" w:color="auto" w:fill="auto"/>
        <w:tabs>
          <w:tab w:val="center" w:pos="2883"/>
          <w:tab w:val="center" w:pos="4774"/>
          <w:tab w:val="left" w:pos="5790"/>
        </w:tabs>
        <w:ind w:firstLine="6096"/>
        <w:jc w:val="left"/>
        <w:rPr>
          <w:b w:val="0"/>
        </w:rPr>
      </w:pPr>
      <w:r>
        <w:rPr>
          <w:b w:val="0"/>
        </w:rPr>
        <w:t>Распоряжение № 401 от 17.08.2018г.</w:t>
      </w:r>
    </w:p>
    <w:p w:rsidR="004D2BE3" w:rsidRDefault="004D2BE3" w:rsidP="00BD44C4">
      <w:pPr>
        <w:pStyle w:val="32"/>
        <w:shd w:val="clear" w:color="auto" w:fill="auto"/>
        <w:tabs>
          <w:tab w:val="center" w:pos="2883"/>
          <w:tab w:val="center" w:pos="4774"/>
          <w:tab w:val="left" w:pos="5790"/>
        </w:tabs>
        <w:ind w:firstLine="6096"/>
        <w:jc w:val="left"/>
        <w:rPr>
          <w:b w:val="0"/>
        </w:rPr>
      </w:pPr>
      <w:r>
        <w:rPr>
          <w:b w:val="0"/>
        </w:rPr>
        <w:t>Распоряжение № 207 от 28.04.2018г.</w:t>
      </w:r>
    </w:p>
    <w:p w:rsidR="004D2BE3" w:rsidRDefault="004D2BE3" w:rsidP="00BD44C4">
      <w:pPr>
        <w:pStyle w:val="32"/>
        <w:shd w:val="clear" w:color="auto" w:fill="auto"/>
        <w:tabs>
          <w:tab w:val="center" w:pos="2883"/>
          <w:tab w:val="center" w:pos="4774"/>
          <w:tab w:val="left" w:pos="5790"/>
        </w:tabs>
        <w:ind w:firstLine="6096"/>
        <w:jc w:val="left"/>
        <w:rPr>
          <w:b w:val="0"/>
        </w:rPr>
      </w:pPr>
      <w:r>
        <w:rPr>
          <w:b w:val="0"/>
        </w:rPr>
        <w:t>Распоряжение № 07 от 16.01.2019г.</w:t>
      </w:r>
    </w:p>
    <w:p w:rsidR="004D2BE3" w:rsidRDefault="004D2BE3" w:rsidP="00BD44C4">
      <w:pPr>
        <w:pStyle w:val="32"/>
        <w:shd w:val="clear" w:color="auto" w:fill="auto"/>
        <w:tabs>
          <w:tab w:val="center" w:pos="2883"/>
          <w:tab w:val="center" w:pos="4774"/>
          <w:tab w:val="left" w:pos="5790"/>
        </w:tabs>
        <w:ind w:firstLine="6096"/>
        <w:jc w:val="left"/>
        <w:rPr>
          <w:b w:val="0"/>
        </w:rPr>
      </w:pPr>
      <w:r>
        <w:rPr>
          <w:b w:val="0"/>
        </w:rPr>
        <w:t>Распоряжение № 152 от 16.04.2019г.</w:t>
      </w:r>
    </w:p>
    <w:p w:rsidR="004D2BE3" w:rsidRDefault="004D2BE3" w:rsidP="00BD44C4">
      <w:pPr>
        <w:pStyle w:val="32"/>
        <w:shd w:val="clear" w:color="auto" w:fill="auto"/>
        <w:tabs>
          <w:tab w:val="center" w:pos="2883"/>
          <w:tab w:val="center" w:pos="4774"/>
          <w:tab w:val="left" w:pos="5790"/>
        </w:tabs>
        <w:ind w:firstLine="6096"/>
        <w:jc w:val="left"/>
        <w:rPr>
          <w:b w:val="0"/>
        </w:rPr>
      </w:pPr>
      <w:r>
        <w:rPr>
          <w:b w:val="0"/>
        </w:rPr>
        <w:t>Распоряжение № 81 от 03.03.2021г.</w:t>
      </w:r>
    </w:p>
    <w:p w:rsidR="004D2BE3" w:rsidRDefault="004D2BE3" w:rsidP="00BD44C4">
      <w:pPr>
        <w:pStyle w:val="32"/>
        <w:shd w:val="clear" w:color="auto" w:fill="auto"/>
        <w:tabs>
          <w:tab w:val="center" w:pos="2883"/>
          <w:tab w:val="center" w:pos="4774"/>
          <w:tab w:val="left" w:pos="5790"/>
        </w:tabs>
        <w:ind w:firstLine="6096"/>
        <w:jc w:val="left"/>
        <w:rPr>
          <w:b w:val="0"/>
        </w:rPr>
      </w:pPr>
      <w:r>
        <w:rPr>
          <w:b w:val="0"/>
        </w:rPr>
        <w:t>Распоряжение №</w:t>
      </w:r>
      <w:r w:rsidR="00BD44C4">
        <w:rPr>
          <w:b w:val="0"/>
        </w:rPr>
        <w:t xml:space="preserve"> </w:t>
      </w:r>
      <w:r>
        <w:rPr>
          <w:b w:val="0"/>
        </w:rPr>
        <w:t>5</w:t>
      </w:r>
      <w:r w:rsidR="00BD44C4">
        <w:rPr>
          <w:b w:val="0"/>
        </w:rPr>
        <w:t>5</w:t>
      </w:r>
      <w:r>
        <w:rPr>
          <w:b w:val="0"/>
        </w:rPr>
        <w:t>3 от 30.12.2021г.</w:t>
      </w:r>
    </w:p>
    <w:p w:rsidR="00BD44C4" w:rsidRDefault="00BD44C4" w:rsidP="00BD44C4">
      <w:pPr>
        <w:pStyle w:val="32"/>
        <w:shd w:val="clear" w:color="auto" w:fill="auto"/>
        <w:tabs>
          <w:tab w:val="center" w:pos="2883"/>
          <w:tab w:val="center" w:pos="4774"/>
          <w:tab w:val="left" w:pos="5790"/>
        </w:tabs>
        <w:ind w:firstLine="6096"/>
        <w:jc w:val="left"/>
        <w:rPr>
          <w:b w:val="0"/>
        </w:rPr>
      </w:pPr>
      <w:r>
        <w:rPr>
          <w:b w:val="0"/>
        </w:rPr>
        <w:t>Распоряжение № 628 от 30.12.2022г.</w:t>
      </w:r>
    </w:p>
    <w:p w:rsidR="00D9130D" w:rsidRDefault="00D9130D" w:rsidP="00BD44C4">
      <w:pPr>
        <w:pStyle w:val="32"/>
        <w:shd w:val="clear" w:color="auto" w:fill="auto"/>
        <w:tabs>
          <w:tab w:val="center" w:pos="2883"/>
          <w:tab w:val="center" w:pos="4774"/>
          <w:tab w:val="left" w:pos="5790"/>
        </w:tabs>
        <w:ind w:firstLine="6096"/>
        <w:jc w:val="left"/>
        <w:rPr>
          <w:b w:val="0"/>
        </w:rPr>
      </w:pPr>
      <w:r>
        <w:rPr>
          <w:b w:val="0"/>
        </w:rPr>
        <w:t>Распоряжение № 488 от 29.12.2023г.</w:t>
      </w:r>
    </w:p>
    <w:p w:rsidR="00383504" w:rsidRDefault="00383504" w:rsidP="00383504">
      <w:pPr>
        <w:pStyle w:val="32"/>
        <w:shd w:val="clear" w:color="auto" w:fill="auto"/>
        <w:tabs>
          <w:tab w:val="center" w:pos="2883"/>
          <w:tab w:val="center" w:pos="4774"/>
          <w:tab w:val="left" w:pos="5790"/>
        </w:tabs>
        <w:ind w:firstLine="6096"/>
        <w:jc w:val="left"/>
        <w:rPr>
          <w:b w:val="0"/>
        </w:rPr>
      </w:pPr>
      <w:r>
        <w:rPr>
          <w:b w:val="0"/>
        </w:rPr>
        <w:t>Распоряжение № 96 от 11.03.2024г.</w:t>
      </w:r>
    </w:p>
    <w:p w:rsidR="009F78DC" w:rsidRDefault="009F78DC" w:rsidP="00383504">
      <w:pPr>
        <w:pStyle w:val="32"/>
        <w:shd w:val="clear" w:color="auto" w:fill="auto"/>
        <w:tabs>
          <w:tab w:val="center" w:pos="2883"/>
          <w:tab w:val="center" w:pos="4774"/>
          <w:tab w:val="left" w:pos="5790"/>
        </w:tabs>
        <w:ind w:firstLine="6096"/>
        <w:jc w:val="left"/>
        <w:rPr>
          <w:b w:val="0"/>
        </w:rPr>
      </w:pPr>
      <w:r>
        <w:rPr>
          <w:b w:val="0"/>
        </w:rPr>
        <w:t>Распоряжение № 262 от 19.07.2024г.</w:t>
      </w:r>
    </w:p>
    <w:p w:rsidR="000E4B34" w:rsidRDefault="000E4B34" w:rsidP="00383504">
      <w:pPr>
        <w:pStyle w:val="32"/>
        <w:shd w:val="clear" w:color="auto" w:fill="auto"/>
        <w:tabs>
          <w:tab w:val="center" w:pos="2883"/>
          <w:tab w:val="center" w:pos="4774"/>
          <w:tab w:val="left" w:pos="5790"/>
        </w:tabs>
        <w:ind w:firstLine="6096"/>
        <w:jc w:val="left"/>
        <w:rPr>
          <w:b w:val="0"/>
        </w:rPr>
      </w:pPr>
      <w:r>
        <w:rPr>
          <w:b w:val="0"/>
        </w:rPr>
        <w:t>Распоряжение № 476 от 26.12.2024г.</w:t>
      </w:r>
    </w:p>
    <w:p w:rsidR="0024609D" w:rsidRDefault="0024609D" w:rsidP="00383504">
      <w:pPr>
        <w:pStyle w:val="32"/>
        <w:shd w:val="clear" w:color="auto" w:fill="auto"/>
        <w:tabs>
          <w:tab w:val="center" w:pos="2883"/>
          <w:tab w:val="center" w:pos="4774"/>
          <w:tab w:val="left" w:pos="5790"/>
        </w:tabs>
        <w:ind w:firstLine="6096"/>
        <w:jc w:val="left"/>
        <w:rPr>
          <w:b w:val="0"/>
        </w:rPr>
      </w:pPr>
      <w:r>
        <w:rPr>
          <w:b w:val="0"/>
        </w:rPr>
        <w:t>Распоряжение № 96 от 24.03.2025г.</w:t>
      </w:r>
    </w:p>
    <w:p w:rsidR="004D2BE3" w:rsidRDefault="004D2BE3" w:rsidP="004D2BE3">
      <w:pPr>
        <w:pStyle w:val="32"/>
        <w:shd w:val="clear" w:color="auto" w:fill="auto"/>
        <w:tabs>
          <w:tab w:val="center" w:pos="2883"/>
          <w:tab w:val="center" w:pos="4774"/>
          <w:tab w:val="left" w:pos="5790"/>
        </w:tabs>
        <w:jc w:val="right"/>
        <w:rPr>
          <w:b w:val="0"/>
        </w:rPr>
      </w:pPr>
    </w:p>
    <w:p w:rsidR="004D2BE3" w:rsidRDefault="004D2BE3" w:rsidP="004D2BE3">
      <w:pPr>
        <w:pStyle w:val="32"/>
        <w:shd w:val="clear" w:color="auto" w:fill="auto"/>
        <w:tabs>
          <w:tab w:val="center" w:pos="2883"/>
          <w:tab w:val="center" w:pos="4774"/>
          <w:tab w:val="left" w:pos="5790"/>
        </w:tabs>
        <w:rPr>
          <w:b w:val="0"/>
        </w:rPr>
      </w:pPr>
      <w:r>
        <w:rPr>
          <w:b w:val="0"/>
        </w:rPr>
        <w:t>.</w:t>
      </w:r>
    </w:p>
    <w:p w:rsidR="005C4EAB" w:rsidRPr="009B32C8" w:rsidRDefault="005C4EAB">
      <w:pPr>
        <w:pStyle w:val="32"/>
        <w:shd w:val="clear" w:color="auto" w:fill="auto"/>
        <w:tabs>
          <w:tab w:val="center" w:pos="2883"/>
          <w:tab w:val="center" w:pos="4774"/>
          <w:tab w:val="left" w:pos="5790"/>
        </w:tabs>
        <w:jc w:val="right"/>
        <w:rPr>
          <w:sz w:val="24"/>
          <w:szCs w:val="24"/>
        </w:rPr>
      </w:pPr>
    </w:p>
    <w:p w:rsidR="005C4EAB" w:rsidRDefault="005C4EAB">
      <w:pPr>
        <w:pStyle w:val="42"/>
        <w:shd w:val="clear" w:color="auto" w:fill="auto"/>
        <w:spacing w:before="0" w:after="222" w:line="180" w:lineRule="exact"/>
        <w:jc w:val="center"/>
        <w:rPr>
          <w:sz w:val="24"/>
          <w:szCs w:val="24"/>
        </w:rPr>
      </w:pPr>
    </w:p>
    <w:p w:rsidR="009B32C8" w:rsidRPr="00826E17" w:rsidRDefault="009B32C8" w:rsidP="004902BE">
      <w:pPr>
        <w:pStyle w:val="42"/>
        <w:shd w:val="clear" w:color="auto" w:fill="auto"/>
        <w:spacing w:before="0" w:after="200" w:line="240" w:lineRule="auto"/>
        <w:jc w:val="center"/>
        <w:rPr>
          <w:sz w:val="24"/>
          <w:szCs w:val="24"/>
        </w:rPr>
      </w:pPr>
      <w:r w:rsidRPr="00826E17">
        <w:rPr>
          <w:sz w:val="24"/>
          <w:szCs w:val="24"/>
        </w:rPr>
        <w:t>Положение об учетной политике для целей бухгалтерского (бюджетного) и налогового учета Администрации городского поселения «Поселок Айхал» муниципального района «</w:t>
      </w:r>
      <w:proofErr w:type="spellStart"/>
      <w:r w:rsidRPr="00826E17">
        <w:rPr>
          <w:sz w:val="24"/>
          <w:szCs w:val="24"/>
        </w:rPr>
        <w:t>Мирнинский</w:t>
      </w:r>
      <w:proofErr w:type="spellEnd"/>
      <w:r w:rsidRPr="00826E17">
        <w:rPr>
          <w:sz w:val="24"/>
          <w:szCs w:val="24"/>
        </w:rPr>
        <w:t xml:space="preserve"> район» Республики Саха (Якутия)</w:t>
      </w:r>
    </w:p>
    <w:p w:rsidR="009B32C8" w:rsidRPr="00826E17" w:rsidRDefault="009B32C8">
      <w:pPr>
        <w:pStyle w:val="42"/>
        <w:shd w:val="clear" w:color="auto" w:fill="auto"/>
        <w:spacing w:before="0" w:after="222" w:line="180" w:lineRule="exact"/>
        <w:jc w:val="center"/>
        <w:rPr>
          <w:sz w:val="24"/>
          <w:szCs w:val="24"/>
        </w:rPr>
      </w:pPr>
    </w:p>
    <w:p w:rsidR="005C4EAB" w:rsidRPr="00826E17" w:rsidRDefault="00FD4BF9" w:rsidP="00494918">
      <w:pPr>
        <w:pStyle w:val="42"/>
        <w:numPr>
          <w:ilvl w:val="0"/>
          <w:numId w:val="24"/>
        </w:numPr>
        <w:shd w:val="clear" w:color="auto" w:fill="auto"/>
        <w:spacing w:before="0" w:after="222" w:line="180" w:lineRule="exact"/>
        <w:jc w:val="center"/>
        <w:rPr>
          <w:sz w:val="24"/>
          <w:szCs w:val="24"/>
        </w:rPr>
      </w:pPr>
      <w:r w:rsidRPr="00826E17">
        <w:rPr>
          <w:sz w:val="24"/>
          <w:szCs w:val="24"/>
        </w:rPr>
        <w:t>Организаци</w:t>
      </w:r>
      <w:r w:rsidR="00C87323" w:rsidRPr="00826E17">
        <w:rPr>
          <w:sz w:val="24"/>
          <w:szCs w:val="24"/>
        </w:rPr>
        <w:t>онные положения.</w:t>
      </w:r>
    </w:p>
    <w:p w:rsidR="00C87323" w:rsidRPr="00826E17" w:rsidRDefault="00C87323" w:rsidP="00494918">
      <w:pPr>
        <w:pStyle w:val="21"/>
        <w:numPr>
          <w:ilvl w:val="1"/>
          <w:numId w:val="24"/>
        </w:numPr>
        <w:shd w:val="clear" w:color="auto" w:fill="auto"/>
        <w:spacing w:before="240" w:after="200" w:line="240" w:lineRule="auto"/>
        <w:ind w:left="0" w:firstLine="0"/>
        <w:jc w:val="both"/>
        <w:rPr>
          <w:b w:val="0"/>
          <w:sz w:val="24"/>
          <w:szCs w:val="24"/>
        </w:rPr>
      </w:pPr>
      <w:r w:rsidRPr="00826E17">
        <w:rPr>
          <w:b w:val="0"/>
          <w:sz w:val="24"/>
          <w:szCs w:val="24"/>
        </w:rPr>
        <w:t xml:space="preserve"> </w:t>
      </w:r>
      <w:r w:rsidR="00FD4BF9" w:rsidRPr="00826E17">
        <w:rPr>
          <w:b w:val="0"/>
          <w:sz w:val="24"/>
          <w:szCs w:val="24"/>
        </w:rPr>
        <w:t xml:space="preserve">Администрация </w:t>
      </w:r>
      <w:r w:rsidR="004902BE" w:rsidRPr="00826E17">
        <w:rPr>
          <w:b w:val="0"/>
          <w:sz w:val="24"/>
          <w:szCs w:val="24"/>
        </w:rPr>
        <w:t>городского п</w:t>
      </w:r>
      <w:r w:rsidR="00553B4D" w:rsidRPr="00826E17">
        <w:rPr>
          <w:b w:val="0"/>
          <w:sz w:val="24"/>
          <w:szCs w:val="24"/>
        </w:rPr>
        <w:t>оселения</w:t>
      </w:r>
      <w:r w:rsidR="004902BE" w:rsidRPr="00826E17">
        <w:rPr>
          <w:b w:val="0"/>
          <w:sz w:val="24"/>
          <w:szCs w:val="24"/>
        </w:rPr>
        <w:t xml:space="preserve"> «Поселок Айхал» муниципального района «</w:t>
      </w:r>
      <w:proofErr w:type="spellStart"/>
      <w:r w:rsidR="004902BE" w:rsidRPr="00826E17">
        <w:rPr>
          <w:b w:val="0"/>
          <w:sz w:val="24"/>
          <w:szCs w:val="24"/>
        </w:rPr>
        <w:t>М</w:t>
      </w:r>
      <w:r w:rsidR="00F620E7" w:rsidRPr="00826E17">
        <w:rPr>
          <w:b w:val="0"/>
          <w:sz w:val="24"/>
          <w:szCs w:val="24"/>
        </w:rPr>
        <w:t>ирнинский</w:t>
      </w:r>
      <w:proofErr w:type="spellEnd"/>
      <w:r w:rsidR="00F620E7" w:rsidRPr="00826E17">
        <w:rPr>
          <w:b w:val="0"/>
          <w:sz w:val="24"/>
          <w:szCs w:val="24"/>
        </w:rPr>
        <w:t xml:space="preserve"> район»</w:t>
      </w:r>
      <w:r w:rsidR="00FD4BF9" w:rsidRPr="00826E17">
        <w:rPr>
          <w:b w:val="0"/>
          <w:sz w:val="24"/>
          <w:szCs w:val="24"/>
        </w:rPr>
        <w:t xml:space="preserve"> Республики Саха (Якутия) является казенным учреждением, и находится на казначейском методе исполнения бюджета. </w:t>
      </w:r>
    </w:p>
    <w:p w:rsidR="005C4EAB" w:rsidRPr="00F75720" w:rsidRDefault="00905520" w:rsidP="00C87323">
      <w:pPr>
        <w:pStyle w:val="21"/>
        <w:shd w:val="clear" w:color="auto" w:fill="auto"/>
        <w:spacing w:before="240" w:after="200" w:line="240" w:lineRule="auto"/>
        <w:ind w:left="20" w:hanging="20"/>
        <w:jc w:val="both"/>
        <w:rPr>
          <w:sz w:val="24"/>
          <w:szCs w:val="24"/>
        </w:rPr>
      </w:pPr>
      <w:r w:rsidRPr="00F75720">
        <w:rPr>
          <w:b w:val="0"/>
          <w:iCs/>
          <w:sz w:val="24"/>
          <w:szCs w:val="24"/>
        </w:rPr>
        <w:t xml:space="preserve">1.2. </w:t>
      </w:r>
      <w:r w:rsidR="00FD4BF9" w:rsidRPr="00F75720">
        <w:rPr>
          <w:b w:val="0"/>
          <w:iCs/>
          <w:sz w:val="24"/>
          <w:szCs w:val="24"/>
        </w:rPr>
        <w:t xml:space="preserve">Бюджетный учет в учреждении ведется в соответствии с: </w:t>
      </w:r>
    </w:p>
    <w:p w:rsidR="005C4EAB" w:rsidRPr="00F75720" w:rsidRDefault="00C87323" w:rsidP="00C87323">
      <w:pPr>
        <w:pStyle w:val="52"/>
        <w:shd w:val="clear" w:color="auto" w:fill="auto"/>
        <w:spacing w:line="240" w:lineRule="auto"/>
        <w:ind w:left="20" w:hanging="20"/>
        <w:rPr>
          <w:b w:val="0"/>
          <w:i w:val="0"/>
          <w:iCs w:val="0"/>
          <w:sz w:val="24"/>
          <w:szCs w:val="24"/>
        </w:rPr>
      </w:pPr>
      <w:r w:rsidRPr="00F75720">
        <w:rPr>
          <w:b w:val="0"/>
          <w:i w:val="0"/>
          <w:iCs w:val="0"/>
          <w:sz w:val="24"/>
          <w:szCs w:val="24"/>
        </w:rPr>
        <w:t xml:space="preserve">- </w:t>
      </w:r>
      <w:r w:rsidR="00FD4BF9" w:rsidRPr="00F75720">
        <w:rPr>
          <w:b w:val="0"/>
          <w:i w:val="0"/>
          <w:iCs w:val="0"/>
          <w:sz w:val="24"/>
          <w:szCs w:val="24"/>
        </w:rPr>
        <w:t>Закон от 6 декабря 2011 г. № 402-ФЗ, Бюджетным кодексом РФ;</w:t>
      </w:r>
    </w:p>
    <w:p w:rsidR="00EF5F2C" w:rsidRPr="00F75720" w:rsidRDefault="00EF5F2C" w:rsidP="00494918">
      <w:pPr>
        <w:pStyle w:val="af0"/>
        <w:numPr>
          <w:ilvl w:val="1"/>
          <w:numId w:val="23"/>
        </w:numPr>
        <w:spacing w:before="120" w:after="0"/>
        <w:ind w:left="0"/>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8" w:history="1">
        <w:r w:rsidRPr="00F75720">
          <w:rPr>
            <w:rStyle w:val="afc"/>
            <w:rFonts w:ascii="Times New Roman" w:hAnsi="Times New Roman" w:cs="Times New Roman"/>
            <w:sz w:val="24"/>
            <w:szCs w:val="24"/>
          </w:rPr>
          <w:t>закон</w:t>
        </w:r>
      </w:hyperlink>
      <w:r w:rsidRPr="00F75720">
        <w:rPr>
          <w:rFonts w:ascii="Times New Roman" w:hAnsi="Times New Roman" w:cs="Times New Roman"/>
          <w:sz w:val="24"/>
          <w:szCs w:val="24"/>
        </w:rPr>
        <w:t xml:space="preserve"> от 12.01.1996 № 7-ФЗ "О некоммерческих организациях" (далее - Закон № 7-ФЗ);</w:t>
      </w:r>
    </w:p>
    <w:p w:rsidR="005C4EAB" w:rsidRPr="00F75720" w:rsidRDefault="00FD4BF9" w:rsidP="00E20776">
      <w:pPr>
        <w:pStyle w:val="52"/>
        <w:shd w:val="clear" w:color="auto" w:fill="auto"/>
        <w:spacing w:line="240" w:lineRule="auto"/>
        <w:ind w:left="20" w:firstLine="709"/>
        <w:rPr>
          <w:sz w:val="24"/>
          <w:szCs w:val="24"/>
        </w:rPr>
      </w:pPr>
      <w:r w:rsidRPr="00F75720">
        <w:rPr>
          <w:b w:val="0"/>
          <w:i w:val="0"/>
          <w:iCs w:val="0"/>
          <w:sz w:val="24"/>
          <w:szCs w:val="24"/>
        </w:rPr>
        <w:t>Приказ Минфина России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к Единому плану счетов № 157н);</w:t>
      </w:r>
    </w:p>
    <w:p w:rsidR="005C4EAB" w:rsidRPr="00F75720" w:rsidRDefault="00FD4BF9" w:rsidP="00E20776">
      <w:pPr>
        <w:pStyle w:val="52"/>
        <w:shd w:val="clear" w:color="auto" w:fill="auto"/>
        <w:spacing w:line="240" w:lineRule="auto"/>
        <w:ind w:left="20" w:firstLine="709"/>
        <w:rPr>
          <w:sz w:val="24"/>
          <w:szCs w:val="24"/>
        </w:rPr>
      </w:pPr>
      <w:r w:rsidRPr="00F75720">
        <w:rPr>
          <w:b w:val="0"/>
          <w:i w:val="0"/>
          <w:iCs w:val="0"/>
          <w:sz w:val="24"/>
          <w:szCs w:val="24"/>
        </w:rPr>
        <w:t>Приказ от 6 декабря 2010 г. № 162н «Об утверждении Плана счетов бюджетного учета и Инструкции по его применению» (далее – Инструкция № 162н;</w:t>
      </w:r>
    </w:p>
    <w:p w:rsidR="005C4EAB" w:rsidRPr="00F75720" w:rsidRDefault="00FD4BF9" w:rsidP="00E20776">
      <w:pPr>
        <w:pStyle w:val="52"/>
        <w:shd w:val="clear" w:color="auto" w:fill="auto"/>
        <w:spacing w:line="240" w:lineRule="auto"/>
        <w:ind w:left="20" w:firstLine="709"/>
        <w:rPr>
          <w:sz w:val="24"/>
          <w:szCs w:val="24"/>
        </w:rPr>
      </w:pPr>
      <w:r w:rsidRPr="00F75720">
        <w:rPr>
          <w:b w:val="0"/>
          <w:i w:val="0"/>
          <w:iCs w:val="0"/>
          <w:sz w:val="24"/>
          <w:szCs w:val="24"/>
        </w:rPr>
        <w:t>Приказ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5C4EAB" w:rsidRPr="00F75720" w:rsidRDefault="00FD4BF9" w:rsidP="00E20776">
      <w:pPr>
        <w:pStyle w:val="52"/>
        <w:shd w:val="clear" w:color="auto" w:fill="auto"/>
        <w:spacing w:line="240" w:lineRule="auto"/>
        <w:ind w:left="20" w:firstLine="709"/>
        <w:rPr>
          <w:sz w:val="24"/>
          <w:szCs w:val="24"/>
        </w:rPr>
      </w:pPr>
      <w:r w:rsidRPr="00F75720">
        <w:rPr>
          <w:b w:val="0"/>
          <w:i w:val="0"/>
          <w:iCs w:val="0"/>
          <w:sz w:val="24"/>
          <w:szCs w:val="24"/>
        </w:rPr>
        <w:t>Приказ Минфина России от 29.11.2017 г. N 209н "Об утверждении Порядка применения классификации операций сектора государственного управления";</w:t>
      </w:r>
    </w:p>
    <w:p w:rsidR="005C4EAB" w:rsidRPr="00F75720" w:rsidRDefault="00FD4BF9" w:rsidP="00E20776">
      <w:pPr>
        <w:pStyle w:val="52"/>
        <w:shd w:val="clear" w:color="auto" w:fill="auto"/>
        <w:spacing w:line="240" w:lineRule="auto"/>
        <w:ind w:left="20" w:firstLine="709"/>
        <w:rPr>
          <w:b w:val="0"/>
          <w:bCs w:val="0"/>
          <w:i w:val="0"/>
          <w:iCs w:val="0"/>
          <w:sz w:val="24"/>
          <w:szCs w:val="24"/>
        </w:rPr>
      </w:pPr>
      <w:r w:rsidRPr="00F75720">
        <w:rPr>
          <w:b w:val="0"/>
          <w:bCs w:val="0"/>
          <w:i w:val="0"/>
          <w:iCs w:val="0"/>
          <w:sz w:val="24"/>
          <w:szCs w:val="24"/>
        </w:rPr>
        <w:t xml:space="preserve">Приказ Минфина России от 31.12.2016 г. N 256н "Об утверждении федерального стандарта бухгалтерского учета для организаций государственного сектора </w:t>
      </w:r>
      <w:r w:rsidRPr="00F75720">
        <w:rPr>
          <w:b w:val="0"/>
          <w:bCs w:val="0"/>
          <w:i w:val="0"/>
          <w:iCs w:val="0"/>
          <w:sz w:val="24"/>
          <w:szCs w:val="24"/>
        </w:rPr>
        <w:lastRenderedPageBreak/>
        <w:t>"Концептуальные основы бухгалтерского учета и отчетности организаций государственного сектора";</w:t>
      </w:r>
    </w:p>
    <w:p w:rsidR="005C4EAB" w:rsidRPr="00F75720" w:rsidRDefault="00FD4BF9" w:rsidP="00E20776">
      <w:pPr>
        <w:pStyle w:val="52"/>
        <w:shd w:val="clear" w:color="auto" w:fill="auto"/>
        <w:spacing w:line="240" w:lineRule="auto"/>
        <w:ind w:left="20" w:firstLine="709"/>
        <w:rPr>
          <w:b w:val="0"/>
          <w:bCs w:val="0"/>
          <w:i w:val="0"/>
          <w:iCs w:val="0"/>
          <w:sz w:val="24"/>
          <w:szCs w:val="24"/>
        </w:rPr>
      </w:pPr>
      <w:r w:rsidRPr="00F75720">
        <w:rPr>
          <w:b w:val="0"/>
          <w:bCs w:val="0"/>
          <w:i w:val="0"/>
          <w:iCs w:val="0"/>
          <w:sz w:val="24"/>
          <w:szCs w:val="24"/>
        </w:rPr>
        <w:t>Приказ Минфина России от 31.12.2016 г. N 257н "Об утверждении федерального стандарта бухгалтерского учета для организаций государственного сектора "Основные средства";</w:t>
      </w:r>
    </w:p>
    <w:p w:rsidR="005C4EAB" w:rsidRPr="00F75720" w:rsidRDefault="00FD4BF9" w:rsidP="00E20776">
      <w:pPr>
        <w:pStyle w:val="52"/>
        <w:shd w:val="clear" w:color="auto" w:fill="auto"/>
        <w:spacing w:line="240" w:lineRule="auto"/>
        <w:ind w:left="20" w:firstLine="709"/>
        <w:rPr>
          <w:b w:val="0"/>
          <w:bCs w:val="0"/>
          <w:i w:val="0"/>
          <w:iCs w:val="0"/>
          <w:sz w:val="24"/>
          <w:szCs w:val="24"/>
        </w:rPr>
      </w:pPr>
      <w:r w:rsidRPr="00F75720">
        <w:rPr>
          <w:b w:val="0"/>
          <w:bCs w:val="0"/>
          <w:i w:val="0"/>
          <w:iCs w:val="0"/>
          <w:sz w:val="24"/>
          <w:szCs w:val="24"/>
        </w:rPr>
        <w:t>Приказ Минфина России от 31.12.2016 г. N 258н "Об утверждении федерального стандарта бухгалтерского учета для организаций государственного сектора "Аренда";</w:t>
      </w:r>
    </w:p>
    <w:p w:rsidR="005C4EAB" w:rsidRPr="00F75720" w:rsidRDefault="00FD4BF9" w:rsidP="00E20776">
      <w:pPr>
        <w:spacing w:after="0"/>
        <w:ind w:firstLine="708"/>
        <w:jc w:val="both"/>
        <w:rPr>
          <w:rFonts w:ascii="Times New Roman" w:hAnsi="Times New Roman" w:cs="Times New Roman"/>
          <w:sz w:val="24"/>
          <w:szCs w:val="24"/>
        </w:rPr>
      </w:pPr>
      <w:r w:rsidRPr="00F75720">
        <w:rPr>
          <w:rFonts w:ascii="Times New Roman" w:hAnsi="Times New Roman" w:cs="Times New Roman"/>
          <w:sz w:val="24"/>
          <w:szCs w:val="24"/>
        </w:rPr>
        <w:t>Приказ Минфина России от 31.12.2016 г. N 259н "Об утверждении федерального стандарта бухгалтерского учета для организаций государственного сектора "Обесценение активов";</w:t>
      </w:r>
    </w:p>
    <w:p w:rsidR="005C4EAB" w:rsidRPr="00F75720" w:rsidRDefault="00FD4BF9" w:rsidP="00E20776">
      <w:pPr>
        <w:spacing w:after="0"/>
        <w:ind w:firstLine="708"/>
        <w:jc w:val="both"/>
        <w:rPr>
          <w:rFonts w:ascii="Times New Roman" w:hAnsi="Times New Roman" w:cs="Times New Roman"/>
          <w:sz w:val="24"/>
          <w:szCs w:val="24"/>
        </w:rPr>
      </w:pPr>
      <w:r w:rsidRPr="00F75720">
        <w:rPr>
          <w:rFonts w:ascii="Times New Roman" w:hAnsi="Times New Roman" w:cs="Times New Roman"/>
          <w:sz w:val="24"/>
          <w:szCs w:val="24"/>
        </w:rPr>
        <w:t>Приказ Минфина России от 31.12.2016 г.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5C4EAB" w:rsidRPr="00F75720" w:rsidRDefault="00FD4BF9" w:rsidP="00E20776">
      <w:pPr>
        <w:spacing w:after="0"/>
        <w:ind w:firstLine="708"/>
        <w:jc w:val="both"/>
        <w:rPr>
          <w:rFonts w:ascii="Times New Roman" w:hAnsi="Times New Roman" w:cs="Times New Roman"/>
          <w:sz w:val="24"/>
          <w:szCs w:val="24"/>
        </w:rPr>
      </w:pPr>
      <w:r w:rsidRPr="00F75720">
        <w:rPr>
          <w:rFonts w:ascii="Times New Roman" w:hAnsi="Times New Roman" w:cs="Times New Roman"/>
          <w:sz w:val="24"/>
          <w:szCs w:val="24"/>
        </w:rPr>
        <w:t>Приказ Минфина России от 30.12.2017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5C4EAB" w:rsidRPr="00F75720" w:rsidRDefault="00FD4BF9" w:rsidP="00E20776">
      <w:pPr>
        <w:spacing w:after="0"/>
        <w:ind w:firstLine="708"/>
        <w:jc w:val="both"/>
        <w:rPr>
          <w:rFonts w:ascii="Times New Roman" w:hAnsi="Times New Roman" w:cs="Times New Roman"/>
          <w:sz w:val="24"/>
          <w:szCs w:val="24"/>
        </w:rPr>
      </w:pPr>
      <w:r w:rsidRPr="00F75720">
        <w:rPr>
          <w:rFonts w:ascii="Times New Roman" w:hAnsi="Times New Roman" w:cs="Times New Roman"/>
          <w:sz w:val="24"/>
          <w:szCs w:val="24"/>
        </w:rPr>
        <w:t>Приказ Минфина России от 30.12.2017 г. N 275н "Об утверждении федерального стандарта бухгалтерского учета для организаций государственного сектора "События после отчетной даты";</w:t>
      </w:r>
    </w:p>
    <w:p w:rsidR="005C4EAB" w:rsidRPr="00F75720" w:rsidRDefault="00FD4BF9" w:rsidP="00E20776">
      <w:pPr>
        <w:spacing w:after="0"/>
        <w:ind w:firstLine="708"/>
        <w:jc w:val="both"/>
        <w:rPr>
          <w:rFonts w:ascii="Times New Roman" w:hAnsi="Times New Roman" w:cs="Times New Roman"/>
          <w:sz w:val="24"/>
          <w:szCs w:val="24"/>
        </w:rPr>
      </w:pPr>
      <w:r w:rsidRPr="00F75720">
        <w:rPr>
          <w:rFonts w:ascii="Times New Roman" w:hAnsi="Times New Roman" w:cs="Times New Roman"/>
          <w:sz w:val="24"/>
          <w:szCs w:val="24"/>
        </w:rPr>
        <w:t>Приказ Минфина России от 30.12.2017 г. N 278н "Об утверждении федерального стандарта бухгалтерского учета для организаций государственного сектора "Отчет о движении денежных средств";</w:t>
      </w:r>
    </w:p>
    <w:p w:rsidR="005C4EAB" w:rsidRPr="00F75720" w:rsidRDefault="00FD4BF9" w:rsidP="006D0171">
      <w:pPr>
        <w:spacing w:after="0"/>
        <w:jc w:val="both"/>
        <w:rPr>
          <w:rFonts w:ascii="Times New Roman" w:hAnsi="Times New Roman" w:cs="Times New Roman"/>
          <w:sz w:val="24"/>
          <w:szCs w:val="24"/>
        </w:rPr>
      </w:pPr>
      <w:r w:rsidRPr="00F75720">
        <w:rPr>
          <w:rFonts w:ascii="Times New Roman" w:hAnsi="Times New Roman" w:cs="Times New Roman"/>
          <w:sz w:val="24"/>
          <w:szCs w:val="24"/>
        </w:rPr>
        <w:t>Приказ Минфина России от 27.02.2018 г. N 32н "Об утверждении федерального стандарта бухгалтерского учета для организаций государственного сектора "Доходы"</w:t>
      </w:r>
    </w:p>
    <w:p w:rsidR="00C87323" w:rsidRPr="00C82396" w:rsidRDefault="00C87323" w:rsidP="00C82396">
      <w:pPr>
        <w:spacing w:before="120" w:after="0"/>
        <w:ind w:firstLine="708"/>
        <w:jc w:val="both"/>
        <w:rPr>
          <w:rFonts w:ascii="Times New Roman" w:hAnsi="Times New Roman" w:cs="Times New Roman"/>
          <w:sz w:val="24"/>
          <w:szCs w:val="24"/>
        </w:rPr>
      </w:pPr>
      <w:r w:rsidRPr="00C82396">
        <w:rPr>
          <w:rFonts w:ascii="Times New Roman" w:hAnsi="Times New Roman" w:cs="Times New Roman"/>
          <w:sz w:val="24"/>
          <w:szCs w:val="24"/>
        </w:rPr>
        <w:t xml:space="preserve">Федеральный </w:t>
      </w:r>
      <w:hyperlink r:id="rId9" w:history="1">
        <w:r w:rsidRPr="00C82396">
          <w:rPr>
            <w:rStyle w:val="afc"/>
            <w:rFonts w:ascii="Times New Roman" w:hAnsi="Times New Roman" w:cs="Times New Roman"/>
            <w:sz w:val="24"/>
            <w:szCs w:val="24"/>
          </w:rPr>
          <w:t>стандарт</w:t>
        </w:r>
      </w:hyperlink>
      <w:r w:rsidRPr="00C82396">
        <w:rPr>
          <w:rFonts w:ascii="Times New Roman" w:hAnsi="Times New Roman" w:cs="Times New Roman"/>
          <w:sz w:val="24"/>
          <w:szCs w:val="24"/>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10" w:history="1">
        <w:r w:rsidRPr="00C82396">
          <w:rPr>
            <w:rStyle w:val="afc"/>
            <w:rFonts w:ascii="Times New Roman" w:hAnsi="Times New Roman" w:cs="Times New Roman"/>
            <w:sz w:val="24"/>
            <w:szCs w:val="24"/>
          </w:rPr>
          <w:t>СГС</w:t>
        </w:r>
      </w:hyperlink>
      <w:r w:rsidRPr="00C82396">
        <w:rPr>
          <w:rFonts w:ascii="Times New Roman" w:hAnsi="Times New Roman" w:cs="Times New Roman"/>
          <w:sz w:val="24"/>
          <w:szCs w:val="24"/>
        </w:rPr>
        <w:t xml:space="preserve"> "Влияние изменений курсов иностранных валют");</w:t>
      </w:r>
    </w:p>
    <w:p w:rsidR="00C87323" w:rsidRPr="00F75720" w:rsidRDefault="00C87323" w:rsidP="00C82396">
      <w:pPr>
        <w:pStyle w:val="af0"/>
        <w:spacing w:before="120" w:after="0"/>
        <w:ind w:left="0"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11"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12"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"Информация о связанных сторонах");</w:t>
      </w:r>
    </w:p>
    <w:p w:rsidR="00C87323" w:rsidRPr="00F75720"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13"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14"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"Непроизведенные активы");</w:t>
      </w:r>
    </w:p>
    <w:p w:rsidR="00C87323" w:rsidRPr="00F75720"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15"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16"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"Бюджетная информация в бухгалтерской (финансовой) отчетности") ;</w:t>
      </w:r>
    </w:p>
    <w:p w:rsidR="00C87323" w:rsidRPr="00F75720"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17"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18"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"Резервы"</w:t>
      </w:r>
      <w:proofErr w:type="gramStart"/>
      <w:r w:rsidRPr="00F75720">
        <w:rPr>
          <w:rFonts w:ascii="Times New Roman" w:hAnsi="Times New Roman" w:cs="Times New Roman"/>
          <w:sz w:val="24"/>
          <w:szCs w:val="24"/>
        </w:rPr>
        <w:t>) ;</w:t>
      </w:r>
      <w:proofErr w:type="gramEnd"/>
    </w:p>
    <w:p w:rsidR="00C87323" w:rsidRPr="00F75720"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19"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20"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"Долгосрочные договоры") ;</w:t>
      </w:r>
    </w:p>
    <w:p w:rsidR="00C87323" w:rsidRPr="00F75720"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lastRenderedPageBreak/>
        <w:t xml:space="preserve">Федеральный </w:t>
      </w:r>
      <w:hyperlink r:id="rId21"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22"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"Запасы") ;</w:t>
      </w:r>
    </w:p>
    <w:p w:rsidR="00C87323"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23"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24"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"Нематериальные активы");</w:t>
      </w:r>
    </w:p>
    <w:p w:rsidR="007E19EB" w:rsidRDefault="007E19EB" w:rsidP="007E19EB">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25"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государственных финансов "</w:t>
      </w:r>
      <w:r>
        <w:rPr>
          <w:rFonts w:ascii="Times New Roman" w:hAnsi="Times New Roman" w:cs="Times New Roman"/>
          <w:sz w:val="24"/>
          <w:szCs w:val="24"/>
        </w:rPr>
        <w:t>Затраты по заимствованиям</w:t>
      </w:r>
      <w:r w:rsidRPr="00F75720">
        <w:rPr>
          <w:rFonts w:ascii="Times New Roman" w:hAnsi="Times New Roman" w:cs="Times New Roman"/>
          <w:sz w:val="24"/>
          <w:szCs w:val="24"/>
        </w:rPr>
        <w:t>", утвержденный Приказом Минфина России от 15.11.2019 № 18</w:t>
      </w:r>
      <w:r>
        <w:rPr>
          <w:rFonts w:ascii="Times New Roman" w:hAnsi="Times New Roman" w:cs="Times New Roman"/>
          <w:sz w:val="24"/>
          <w:szCs w:val="24"/>
        </w:rPr>
        <w:t>2</w:t>
      </w:r>
      <w:r w:rsidRPr="00F75720">
        <w:rPr>
          <w:rFonts w:ascii="Times New Roman" w:hAnsi="Times New Roman" w:cs="Times New Roman"/>
          <w:sz w:val="24"/>
          <w:szCs w:val="24"/>
        </w:rPr>
        <w:t xml:space="preserve">н (далее - </w:t>
      </w:r>
      <w:hyperlink r:id="rId26"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w:t>
      </w:r>
      <w:r>
        <w:rPr>
          <w:rFonts w:ascii="Times New Roman" w:hAnsi="Times New Roman" w:cs="Times New Roman"/>
          <w:sz w:val="24"/>
          <w:szCs w:val="24"/>
        </w:rPr>
        <w:t>Затраты по заимствованиям</w:t>
      </w:r>
      <w:r w:rsidRPr="00F75720">
        <w:rPr>
          <w:rFonts w:ascii="Times New Roman" w:hAnsi="Times New Roman" w:cs="Times New Roman"/>
          <w:sz w:val="24"/>
          <w:szCs w:val="24"/>
        </w:rPr>
        <w:t>");</w:t>
      </w:r>
    </w:p>
    <w:p w:rsidR="00C72AD9" w:rsidRDefault="00C72AD9" w:rsidP="00C72AD9">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27"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государственных финансов "</w:t>
      </w:r>
      <w:r>
        <w:rPr>
          <w:rFonts w:ascii="Times New Roman" w:hAnsi="Times New Roman" w:cs="Times New Roman"/>
          <w:sz w:val="24"/>
          <w:szCs w:val="24"/>
        </w:rPr>
        <w:t>Совместная деятельность</w:t>
      </w:r>
      <w:r w:rsidRPr="00F75720">
        <w:rPr>
          <w:rFonts w:ascii="Times New Roman" w:hAnsi="Times New Roman" w:cs="Times New Roman"/>
          <w:sz w:val="24"/>
          <w:szCs w:val="24"/>
        </w:rPr>
        <w:t>", утвержденный Приказом Минфина России от 15.11.2019 № 18</w:t>
      </w:r>
      <w:r>
        <w:rPr>
          <w:rFonts w:ascii="Times New Roman" w:hAnsi="Times New Roman" w:cs="Times New Roman"/>
          <w:sz w:val="24"/>
          <w:szCs w:val="24"/>
        </w:rPr>
        <w:t>3</w:t>
      </w:r>
      <w:r w:rsidRPr="00F75720">
        <w:rPr>
          <w:rFonts w:ascii="Times New Roman" w:hAnsi="Times New Roman" w:cs="Times New Roman"/>
          <w:sz w:val="24"/>
          <w:szCs w:val="24"/>
        </w:rPr>
        <w:t xml:space="preserve">н (далее - </w:t>
      </w:r>
      <w:hyperlink r:id="rId28"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w:t>
      </w:r>
      <w:r>
        <w:rPr>
          <w:rFonts w:ascii="Times New Roman" w:hAnsi="Times New Roman" w:cs="Times New Roman"/>
          <w:sz w:val="24"/>
          <w:szCs w:val="24"/>
        </w:rPr>
        <w:t>Совместная деятельность</w:t>
      </w:r>
      <w:r w:rsidRPr="00F75720">
        <w:rPr>
          <w:rFonts w:ascii="Times New Roman" w:hAnsi="Times New Roman" w:cs="Times New Roman"/>
          <w:sz w:val="24"/>
          <w:szCs w:val="24"/>
        </w:rPr>
        <w:t>");</w:t>
      </w:r>
    </w:p>
    <w:p w:rsidR="00C87323" w:rsidRPr="00F75720"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29"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государственных финансов "Выплаты персоналу", утвержденный Приказом Минфина России от 15.11.2019 № 184н (далее - </w:t>
      </w:r>
      <w:hyperlink r:id="rId30"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"Выплаты персоналу");</w:t>
      </w:r>
    </w:p>
    <w:p w:rsidR="00C87323"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Федеральный </w:t>
      </w:r>
      <w:hyperlink r:id="rId31" w:history="1">
        <w:r w:rsidRPr="00F75720">
          <w:rPr>
            <w:rStyle w:val="afc"/>
            <w:rFonts w:ascii="Times New Roman" w:hAnsi="Times New Roman" w:cs="Times New Roman"/>
            <w:sz w:val="24"/>
            <w:szCs w:val="24"/>
          </w:rPr>
          <w:t>стандарт</w:t>
        </w:r>
      </w:hyperlink>
      <w:r w:rsidRPr="00F75720">
        <w:rPr>
          <w:rFonts w:ascii="Times New Roman" w:hAnsi="Times New Roman" w:cs="Times New Roman"/>
          <w:sz w:val="24"/>
          <w:szCs w:val="24"/>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32" w:history="1">
        <w:r w:rsidRPr="00F75720">
          <w:rPr>
            <w:rStyle w:val="afc"/>
            <w:rFonts w:ascii="Times New Roman" w:hAnsi="Times New Roman" w:cs="Times New Roman"/>
            <w:sz w:val="24"/>
            <w:szCs w:val="24"/>
          </w:rPr>
          <w:t>СГС</w:t>
        </w:r>
      </w:hyperlink>
      <w:r w:rsidRPr="00F75720">
        <w:rPr>
          <w:rFonts w:ascii="Times New Roman" w:hAnsi="Times New Roman" w:cs="Times New Roman"/>
          <w:sz w:val="24"/>
          <w:szCs w:val="24"/>
        </w:rPr>
        <w:t xml:space="preserve"> "Финансовые инструменты");</w:t>
      </w:r>
    </w:p>
    <w:p w:rsidR="00BF57B7" w:rsidRPr="00BF57B7" w:rsidRDefault="00BF57B7" w:rsidP="00C72AD9">
      <w:pPr>
        <w:pStyle w:val="120"/>
        <w:ind w:firstLine="708"/>
        <w:rPr>
          <w:b w:val="0"/>
          <w:sz w:val="24"/>
          <w:szCs w:val="24"/>
        </w:rPr>
      </w:pPr>
      <w:r w:rsidRPr="00BF57B7">
        <w:rPr>
          <w:b w:val="0"/>
          <w:sz w:val="24"/>
          <w:szCs w:val="24"/>
        </w:rPr>
        <w:t xml:space="preserve">Федеральный </w:t>
      </w:r>
      <w:hyperlink r:id="rId33" w:history="1">
        <w:r w:rsidRPr="00BF57B7">
          <w:rPr>
            <w:rStyle w:val="afc"/>
            <w:b w:val="0"/>
            <w:sz w:val="24"/>
            <w:szCs w:val="24"/>
          </w:rPr>
          <w:t>стандарт</w:t>
        </w:r>
      </w:hyperlink>
      <w:r w:rsidRPr="00BF57B7">
        <w:rPr>
          <w:b w:val="0"/>
          <w:sz w:val="24"/>
          <w:szCs w:val="24"/>
        </w:rPr>
        <w:t xml:space="preserve"> бухгалтерского учета для организаций государственного сектора "Биологические активы", утвержденный Приказом Минфина России от 16.12.2020 № 310н (далее - </w:t>
      </w:r>
      <w:hyperlink r:id="rId34" w:history="1">
        <w:r w:rsidRPr="00BF57B7">
          <w:rPr>
            <w:rStyle w:val="afc"/>
            <w:b w:val="0"/>
            <w:sz w:val="24"/>
            <w:szCs w:val="24"/>
          </w:rPr>
          <w:t>СГС</w:t>
        </w:r>
      </w:hyperlink>
      <w:r w:rsidRPr="00BF57B7">
        <w:rPr>
          <w:b w:val="0"/>
          <w:sz w:val="24"/>
          <w:szCs w:val="24"/>
        </w:rPr>
        <w:t xml:space="preserve"> " Биологические активы ").</w:t>
      </w:r>
    </w:p>
    <w:p w:rsidR="00C87323" w:rsidRPr="00F75720" w:rsidRDefault="001000C5" w:rsidP="00C82396">
      <w:pPr>
        <w:pStyle w:val="af0"/>
        <w:numPr>
          <w:ilvl w:val="1"/>
          <w:numId w:val="0"/>
        </w:numPr>
        <w:spacing w:before="120" w:after="0"/>
        <w:ind w:firstLine="708"/>
        <w:jc w:val="both"/>
        <w:rPr>
          <w:rFonts w:ascii="Times New Roman" w:hAnsi="Times New Roman" w:cs="Times New Roman"/>
          <w:sz w:val="24"/>
          <w:szCs w:val="24"/>
        </w:rPr>
      </w:pPr>
      <w:hyperlink r:id="rId35" w:history="1">
        <w:r w:rsidR="00C87323" w:rsidRPr="00F75720">
          <w:rPr>
            <w:rStyle w:val="afc"/>
            <w:rFonts w:ascii="Times New Roman" w:hAnsi="Times New Roman" w:cs="Times New Roman"/>
            <w:sz w:val="24"/>
            <w:szCs w:val="24"/>
          </w:rPr>
          <w:t>Инструкция</w:t>
        </w:r>
      </w:hyperlink>
      <w:r w:rsidR="00C87323" w:rsidRPr="00F75720">
        <w:rPr>
          <w:rFonts w:ascii="Times New Roman" w:hAnsi="Times New Roman" w:cs="Times New Roman"/>
          <w:sz w:val="24"/>
          <w:szCs w:val="24"/>
        </w:rPr>
        <w:t xml:space="preserve"> по применению Плана счетов бюджетного учета, утвержденная Приказом Минфина России от 06.12.2010 № 162н (далее - </w:t>
      </w:r>
      <w:hyperlink r:id="rId36" w:history="1">
        <w:r w:rsidR="00C87323" w:rsidRPr="00F75720">
          <w:rPr>
            <w:rStyle w:val="afc"/>
            <w:rFonts w:ascii="Times New Roman" w:hAnsi="Times New Roman" w:cs="Times New Roman"/>
            <w:sz w:val="24"/>
            <w:szCs w:val="24"/>
          </w:rPr>
          <w:t>Инструкция</w:t>
        </w:r>
      </w:hyperlink>
      <w:r w:rsidR="00C87323" w:rsidRPr="00F75720">
        <w:rPr>
          <w:rFonts w:ascii="Times New Roman" w:hAnsi="Times New Roman" w:cs="Times New Roman"/>
          <w:sz w:val="24"/>
          <w:szCs w:val="24"/>
        </w:rPr>
        <w:t xml:space="preserve"> № 162н);</w:t>
      </w:r>
    </w:p>
    <w:p w:rsidR="00C87323" w:rsidRPr="00F75720" w:rsidRDefault="001000C5" w:rsidP="00C82396">
      <w:pPr>
        <w:pStyle w:val="af0"/>
        <w:numPr>
          <w:ilvl w:val="1"/>
          <w:numId w:val="0"/>
        </w:numPr>
        <w:spacing w:before="120" w:after="0"/>
        <w:ind w:firstLine="708"/>
        <w:jc w:val="both"/>
        <w:rPr>
          <w:rFonts w:ascii="Times New Roman" w:hAnsi="Times New Roman" w:cs="Times New Roman"/>
          <w:sz w:val="24"/>
          <w:szCs w:val="24"/>
        </w:rPr>
      </w:pPr>
      <w:hyperlink r:id="rId37" w:history="1">
        <w:r w:rsidR="00C87323" w:rsidRPr="00F75720">
          <w:rPr>
            <w:rStyle w:val="afc"/>
            <w:rFonts w:ascii="Times New Roman" w:hAnsi="Times New Roman" w:cs="Times New Roman"/>
            <w:sz w:val="24"/>
            <w:szCs w:val="24"/>
          </w:rPr>
          <w:t>Приказ</w:t>
        </w:r>
      </w:hyperlink>
      <w:r w:rsidR="00C87323" w:rsidRPr="00F75720">
        <w:rPr>
          <w:rFonts w:ascii="Times New Roman" w:hAnsi="Times New Roman" w:cs="Times New Roman"/>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8" w:history="1">
        <w:r w:rsidR="00C87323" w:rsidRPr="00F75720">
          <w:rPr>
            <w:rStyle w:val="afc"/>
            <w:rFonts w:ascii="Times New Roman" w:hAnsi="Times New Roman" w:cs="Times New Roman"/>
            <w:sz w:val="24"/>
            <w:szCs w:val="24"/>
          </w:rPr>
          <w:t>Приказ</w:t>
        </w:r>
      </w:hyperlink>
      <w:r w:rsidR="00C87323" w:rsidRPr="00F75720">
        <w:rPr>
          <w:rFonts w:ascii="Times New Roman" w:hAnsi="Times New Roman" w:cs="Times New Roman"/>
          <w:sz w:val="24"/>
          <w:szCs w:val="24"/>
        </w:rPr>
        <w:t xml:space="preserve"> Минфина России № 52н);</w:t>
      </w:r>
    </w:p>
    <w:p w:rsidR="00C87323" w:rsidRPr="00F75720" w:rsidRDefault="001000C5" w:rsidP="00C82396">
      <w:pPr>
        <w:pStyle w:val="af0"/>
        <w:numPr>
          <w:ilvl w:val="1"/>
          <w:numId w:val="0"/>
        </w:numPr>
        <w:spacing w:before="120" w:after="0"/>
        <w:ind w:firstLine="708"/>
        <w:jc w:val="both"/>
        <w:rPr>
          <w:rFonts w:ascii="Times New Roman" w:hAnsi="Times New Roman" w:cs="Times New Roman"/>
          <w:sz w:val="24"/>
          <w:szCs w:val="24"/>
        </w:rPr>
      </w:pPr>
      <w:hyperlink r:id="rId39" w:history="1">
        <w:r w:rsidR="00C87323" w:rsidRPr="00F75720">
          <w:rPr>
            <w:rStyle w:val="afc"/>
            <w:rFonts w:ascii="Times New Roman" w:hAnsi="Times New Roman" w:cs="Times New Roman"/>
            <w:sz w:val="24"/>
            <w:szCs w:val="24"/>
          </w:rPr>
          <w:t>Инструкция</w:t>
        </w:r>
      </w:hyperlink>
      <w:r w:rsidR="00C87323" w:rsidRPr="00F75720">
        <w:rPr>
          <w:rFonts w:ascii="Times New Roman" w:hAnsi="Times New Roman" w:cs="Times New Roman"/>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40" w:history="1">
        <w:r w:rsidR="00C87323" w:rsidRPr="00F75720">
          <w:rPr>
            <w:rStyle w:val="afc"/>
            <w:rFonts w:ascii="Times New Roman" w:hAnsi="Times New Roman" w:cs="Times New Roman"/>
            <w:sz w:val="24"/>
            <w:szCs w:val="24"/>
          </w:rPr>
          <w:t>Инструкция</w:t>
        </w:r>
      </w:hyperlink>
      <w:r w:rsidR="00C87323" w:rsidRPr="00F75720">
        <w:rPr>
          <w:rFonts w:ascii="Times New Roman" w:hAnsi="Times New Roman" w:cs="Times New Roman"/>
          <w:sz w:val="24"/>
          <w:szCs w:val="24"/>
        </w:rPr>
        <w:t xml:space="preserve"> № 191н);</w:t>
      </w:r>
    </w:p>
    <w:p w:rsidR="00C87323" w:rsidRDefault="001000C5" w:rsidP="00C82396">
      <w:pPr>
        <w:pStyle w:val="af0"/>
        <w:numPr>
          <w:ilvl w:val="1"/>
          <w:numId w:val="0"/>
        </w:numPr>
        <w:spacing w:before="120" w:after="0"/>
        <w:ind w:firstLine="708"/>
        <w:jc w:val="both"/>
        <w:rPr>
          <w:rFonts w:ascii="Times New Roman" w:hAnsi="Times New Roman" w:cs="Times New Roman"/>
          <w:sz w:val="24"/>
          <w:szCs w:val="24"/>
        </w:rPr>
      </w:pPr>
      <w:hyperlink r:id="rId41" w:history="1">
        <w:r w:rsidR="00C87323" w:rsidRPr="00F75720">
          <w:rPr>
            <w:rStyle w:val="afc"/>
            <w:rFonts w:ascii="Times New Roman" w:hAnsi="Times New Roman" w:cs="Times New Roman"/>
            <w:sz w:val="24"/>
            <w:szCs w:val="24"/>
          </w:rPr>
          <w:t>Порядок</w:t>
        </w:r>
      </w:hyperlink>
      <w:r w:rsidR="00C87323" w:rsidRPr="00F75720">
        <w:rPr>
          <w:rFonts w:ascii="Times New Roman" w:hAnsi="Times New Roman" w:cs="Times New Roman"/>
          <w:sz w:val="24"/>
          <w:szCs w:val="24"/>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w:t>
      </w:r>
      <w:r w:rsidR="000E2304">
        <w:rPr>
          <w:rFonts w:ascii="Times New Roman" w:hAnsi="Times New Roman" w:cs="Times New Roman"/>
          <w:sz w:val="24"/>
          <w:szCs w:val="24"/>
        </w:rPr>
        <w:t>24</w:t>
      </w:r>
      <w:r w:rsidR="00C87323" w:rsidRPr="00F75720">
        <w:rPr>
          <w:rFonts w:ascii="Times New Roman" w:hAnsi="Times New Roman" w:cs="Times New Roman"/>
          <w:sz w:val="24"/>
          <w:szCs w:val="24"/>
        </w:rPr>
        <w:t>.0</w:t>
      </w:r>
      <w:r w:rsidR="000E2304">
        <w:rPr>
          <w:rFonts w:ascii="Times New Roman" w:hAnsi="Times New Roman" w:cs="Times New Roman"/>
          <w:sz w:val="24"/>
          <w:szCs w:val="24"/>
        </w:rPr>
        <w:t>5</w:t>
      </w:r>
      <w:r w:rsidR="00C87323" w:rsidRPr="00F75720">
        <w:rPr>
          <w:rFonts w:ascii="Times New Roman" w:hAnsi="Times New Roman" w:cs="Times New Roman"/>
          <w:sz w:val="24"/>
          <w:szCs w:val="24"/>
        </w:rPr>
        <w:t>.20</w:t>
      </w:r>
      <w:r w:rsidR="000E2304">
        <w:rPr>
          <w:rFonts w:ascii="Times New Roman" w:hAnsi="Times New Roman" w:cs="Times New Roman"/>
          <w:sz w:val="24"/>
          <w:szCs w:val="24"/>
        </w:rPr>
        <w:t>22 № 82 н</w:t>
      </w:r>
      <w:r w:rsidR="00C87323" w:rsidRPr="00F75720">
        <w:rPr>
          <w:rFonts w:ascii="Times New Roman" w:hAnsi="Times New Roman" w:cs="Times New Roman"/>
          <w:sz w:val="24"/>
          <w:szCs w:val="24"/>
        </w:rPr>
        <w:t xml:space="preserve"> (далее - </w:t>
      </w:r>
      <w:hyperlink r:id="rId42" w:history="1">
        <w:r w:rsidR="00C87323" w:rsidRPr="00F75720">
          <w:rPr>
            <w:rStyle w:val="afc"/>
            <w:rFonts w:ascii="Times New Roman" w:hAnsi="Times New Roman" w:cs="Times New Roman"/>
            <w:sz w:val="24"/>
            <w:szCs w:val="24"/>
          </w:rPr>
          <w:t>Порядок</w:t>
        </w:r>
      </w:hyperlink>
      <w:r w:rsidR="00C87323" w:rsidRPr="00F75720">
        <w:rPr>
          <w:rFonts w:ascii="Times New Roman" w:hAnsi="Times New Roman" w:cs="Times New Roman"/>
          <w:sz w:val="24"/>
          <w:szCs w:val="24"/>
        </w:rPr>
        <w:t xml:space="preserve"> № 8</w:t>
      </w:r>
      <w:r w:rsidR="000E2304">
        <w:rPr>
          <w:rFonts w:ascii="Times New Roman" w:hAnsi="Times New Roman" w:cs="Times New Roman"/>
          <w:sz w:val="24"/>
          <w:szCs w:val="24"/>
        </w:rPr>
        <w:t>2</w:t>
      </w:r>
      <w:r w:rsidR="00C87323" w:rsidRPr="00F75720">
        <w:rPr>
          <w:rFonts w:ascii="Times New Roman" w:hAnsi="Times New Roman" w:cs="Times New Roman"/>
          <w:sz w:val="24"/>
          <w:szCs w:val="24"/>
        </w:rPr>
        <w:t>н);</w:t>
      </w:r>
    </w:p>
    <w:p w:rsidR="00321BF5" w:rsidRDefault="00321BF5" w:rsidP="00D9130D">
      <w:pPr>
        <w:pStyle w:val="120"/>
        <w:ind w:firstLine="708"/>
        <w:rPr>
          <w:b w:val="0"/>
          <w:color w:val="22272F"/>
          <w:sz w:val="24"/>
          <w:szCs w:val="24"/>
          <w:shd w:val="clear" w:color="auto" w:fill="FFFFFF"/>
        </w:rPr>
      </w:pPr>
      <w:r w:rsidRPr="00321BF5">
        <w:rPr>
          <w:b w:val="0"/>
          <w:color w:val="22272F"/>
          <w:sz w:val="24"/>
          <w:szCs w:val="24"/>
          <w:shd w:val="clear" w:color="auto" w:fill="FFFFFF"/>
        </w:rPr>
        <w:t>Приказ Минфина России от 15 апреля 2021 г. N </w:t>
      </w:r>
      <w:r w:rsidRPr="00321BF5">
        <w:rPr>
          <w:rStyle w:val="aff6"/>
          <w:b w:val="0"/>
          <w:i w:val="0"/>
          <w:iCs w:val="0"/>
          <w:color w:val="22272F"/>
          <w:sz w:val="24"/>
          <w:szCs w:val="24"/>
          <w:shd w:val="clear" w:color="auto" w:fill="FFFABB"/>
        </w:rPr>
        <w:t>61н</w:t>
      </w:r>
      <w:r w:rsidRPr="00321BF5">
        <w:rPr>
          <w:b w:val="0"/>
          <w:color w:val="22272F"/>
          <w:sz w:val="24"/>
          <w:szCs w:val="24"/>
        </w:rPr>
        <w:br/>
      </w:r>
      <w:r w:rsidRPr="00321BF5">
        <w:rPr>
          <w:b w:val="0"/>
          <w:color w:val="22272F"/>
          <w:sz w:val="24"/>
          <w:szCs w:val="24"/>
          <w:shd w:val="clear" w:color="auto" w:fill="FFFFFF"/>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9130D" w:rsidRDefault="00D9130D" w:rsidP="00D9130D">
      <w:pPr>
        <w:pStyle w:val="120"/>
        <w:ind w:firstLine="708"/>
        <w:rPr>
          <w:b w:val="0"/>
          <w:color w:val="22272F"/>
          <w:sz w:val="24"/>
          <w:szCs w:val="24"/>
          <w:shd w:val="clear" w:color="auto" w:fill="FFFFFF"/>
        </w:rPr>
      </w:pPr>
      <w:r w:rsidRPr="00D9130D">
        <w:rPr>
          <w:b w:val="0"/>
          <w:color w:val="22272F"/>
          <w:sz w:val="24"/>
          <w:szCs w:val="24"/>
          <w:shd w:val="clear" w:color="auto" w:fill="FFFFFF"/>
        </w:rPr>
        <w:t>Приказ Минфина России от 30 сентября 2021 г. N </w:t>
      </w:r>
      <w:r w:rsidRPr="00D9130D">
        <w:rPr>
          <w:rStyle w:val="aff6"/>
          <w:b w:val="0"/>
          <w:i w:val="0"/>
          <w:iCs w:val="0"/>
          <w:color w:val="22272F"/>
          <w:sz w:val="24"/>
          <w:szCs w:val="24"/>
          <w:shd w:val="clear" w:color="auto" w:fill="FFFABB"/>
        </w:rPr>
        <w:t>142н</w:t>
      </w:r>
      <w:r w:rsidRPr="00D9130D">
        <w:rPr>
          <w:b w:val="0"/>
          <w:color w:val="22272F"/>
          <w:sz w:val="24"/>
          <w:szCs w:val="24"/>
        </w:rPr>
        <w:br/>
      </w:r>
      <w:r w:rsidRPr="00D9130D">
        <w:rPr>
          <w:b w:val="0"/>
          <w:color w:val="22272F"/>
          <w:sz w:val="24"/>
          <w:szCs w:val="24"/>
          <w:shd w:val="clear" w:color="auto" w:fill="FFFFFF"/>
        </w:rPr>
        <w:t xml:space="preserve">"О внесении изменений в приложения N 1 - 5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Pr="00D9130D">
        <w:rPr>
          <w:b w:val="0"/>
          <w:color w:val="22272F"/>
          <w:sz w:val="24"/>
          <w:szCs w:val="24"/>
          <w:shd w:val="clear" w:color="auto" w:fill="FFFFFF"/>
        </w:rPr>
        <w:lastRenderedPageBreak/>
        <w:t>формированию и применению"</w:t>
      </w:r>
    </w:p>
    <w:p w:rsidR="003E283D" w:rsidRPr="00080943" w:rsidRDefault="003E283D" w:rsidP="003E283D">
      <w:pPr>
        <w:pStyle w:val="120"/>
        <w:rPr>
          <w:rStyle w:val="afc"/>
          <w:color w:val="000000" w:themeColor="text1"/>
          <w:sz w:val="24"/>
          <w:szCs w:val="24"/>
          <w:u w:val="none"/>
          <w:shd w:val="clear" w:color="auto" w:fill="FFFFFF"/>
        </w:rPr>
      </w:pPr>
      <w:r w:rsidRPr="00080943">
        <w:rPr>
          <w:color w:val="000000" w:themeColor="text1"/>
          <w:sz w:val="24"/>
          <w:szCs w:val="24"/>
        </w:rPr>
        <w:fldChar w:fldCharType="begin"/>
      </w:r>
      <w:r w:rsidRPr="00080943">
        <w:rPr>
          <w:color w:val="000000" w:themeColor="text1"/>
          <w:sz w:val="24"/>
          <w:szCs w:val="24"/>
        </w:rPr>
        <w:instrText xml:space="preserve"> HYPERLINK "https://internet.garant.ru/" \l "/document/408233203/paragraph/1/doclist/5180/1/0/0/JTVCJTdCJTIybmVlZF9jb3JyZWN0aW9uJTIyJTNBZmFsc2UlMkMlMjJjb250ZXh0JTIyJTNBJTIyMTQ0JTVDdTA0M2QlMjIlN0QlNUQ=" </w:instrText>
      </w:r>
      <w:r w:rsidRPr="00080943">
        <w:rPr>
          <w:color w:val="000000" w:themeColor="text1"/>
          <w:sz w:val="24"/>
          <w:szCs w:val="24"/>
        </w:rPr>
        <w:fldChar w:fldCharType="separate"/>
      </w:r>
    </w:p>
    <w:p w:rsidR="003E283D" w:rsidRDefault="003E283D" w:rsidP="003E283D">
      <w:pPr>
        <w:pStyle w:val="af"/>
        <w:spacing w:beforeAutospacing="0" w:after="0" w:afterAutospacing="0"/>
        <w:ind w:firstLine="708"/>
        <w:jc w:val="both"/>
        <w:rPr>
          <w:color w:val="000000" w:themeColor="text1"/>
          <w:sz w:val="24"/>
          <w:szCs w:val="24"/>
        </w:rPr>
      </w:pPr>
      <w:r w:rsidRPr="00080943">
        <w:rPr>
          <w:color w:val="000000" w:themeColor="text1"/>
          <w:sz w:val="24"/>
          <w:szCs w:val="24"/>
          <w:shd w:val="clear" w:color="auto" w:fill="FFFFFF"/>
        </w:rPr>
        <w:t>Приказ Минфина России от 13 сентября 2023 г. N </w:t>
      </w:r>
      <w:r w:rsidRPr="00080943">
        <w:rPr>
          <w:rStyle w:val="aff6"/>
          <w:i w:val="0"/>
          <w:iCs w:val="0"/>
          <w:color w:val="000000" w:themeColor="text1"/>
          <w:sz w:val="24"/>
          <w:szCs w:val="24"/>
          <w:shd w:val="clear" w:color="auto" w:fill="FFFABB"/>
        </w:rPr>
        <w:t>144н</w:t>
      </w:r>
      <w:r w:rsidRPr="00080943">
        <w:rPr>
          <w:color w:val="000000" w:themeColor="text1"/>
          <w:sz w:val="24"/>
          <w:szCs w:val="24"/>
          <w:shd w:val="clear" w:color="auto" w:fill="FFFFFF"/>
        </w:rPr>
        <w:t> "О внесении изменений в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Министерства финансов Российской Федерации от 30 декабря 2017 г. N 274н"</w:t>
      </w:r>
      <w:r w:rsidRPr="00080943">
        <w:rPr>
          <w:color w:val="000000" w:themeColor="text1"/>
          <w:sz w:val="24"/>
          <w:szCs w:val="24"/>
        </w:rPr>
        <w:fldChar w:fldCharType="end"/>
      </w:r>
    </w:p>
    <w:p w:rsidR="00E03F22" w:rsidRPr="00E03F22" w:rsidRDefault="00E03F22" w:rsidP="003E283D">
      <w:pPr>
        <w:pStyle w:val="af"/>
        <w:spacing w:beforeAutospacing="0" w:after="0" w:afterAutospacing="0"/>
        <w:rPr>
          <w:rStyle w:val="afc"/>
          <w:color w:val="3272C0"/>
          <w:sz w:val="24"/>
          <w:szCs w:val="24"/>
          <w:u w:val="none"/>
          <w:shd w:val="clear" w:color="auto" w:fill="FFFFFF"/>
        </w:rPr>
      </w:pPr>
      <w:r w:rsidRPr="00E03F22">
        <w:rPr>
          <w:sz w:val="24"/>
          <w:szCs w:val="24"/>
        </w:rPr>
        <w:fldChar w:fldCharType="begin"/>
      </w:r>
      <w:r w:rsidRPr="00E03F22">
        <w:rPr>
          <w:sz w:val="24"/>
          <w:szCs w:val="24"/>
        </w:rPr>
        <w:instrText xml:space="preserve"> HYPERLINK "https://internet.garant.ru/" \l "/document/405116717/paragraph/1/doclist/4878/1/0/0/JTVCJTdCJTIybmVlZF9jb3JyZWN0aW9uJTIyJTNBZmFsc2UlMkMlMjJjb250ZXh0JTIyJTNBJTIyMTAwJTVDdTA0M2QlMjIlN0QlNUQ=" </w:instrText>
      </w:r>
      <w:r w:rsidRPr="00E03F22">
        <w:rPr>
          <w:sz w:val="24"/>
          <w:szCs w:val="24"/>
        </w:rPr>
        <w:fldChar w:fldCharType="separate"/>
      </w:r>
    </w:p>
    <w:p w:rsidR="00E03F22" w:rsidRDefault="00E03F22" w:rsidP="00E03F22">
      <w:pPr>
        <w:pStyle w:val="af"/>
        <w:spacing w:beforeAutospacing="0" w:after="0" w:afterAutospacing="0"/>
        <w:ind w:firstLine="708"/>
        <w:jc w:val="both"/>
        <w:rPr>
          <w:sz w:val="24"/>
          <w:szCs w:val="24"/>
        </w:rPr>
      </w:pPr>
      <w:r w:rsidRPr="00E03F22">
        <w:rPr>
          <w:color w:val="000000" w:themeColor="text1"/>
          <w:sz w:val="24"/>
          <w:szCs w:val="24"/>
          <w:shd w:val="clear" w:color="auto" w:fill="FFFFFF"/>
        </w:rPr>
        <w:t>Приказ Минфина России от 28 июня 2022 г. N </w:t>
      </w:r>
      <w:r w:rsidRPr="00E03F22">
        <w:rPr>
          <w:rStyle w:val="aff6"/>
          <w:i w:val="0"/>
          <w:iCs w:val="0"/>
          <w:color w:val="000000" w:themeColor="text1"/>
          <w:sz w:val="24"/>
          <w:szCs w:val="24"/>
          <w:shd w:val="clear" w:color="auto" w:fill="FFFABB"/>
        </w:rPr>
        <w:t>100н</w:t>
      </w:r>
      <w:r w:rsidRPr="00E03F22">
        <w:rPr>
          <w:color w:val="000000" w:themeColor="text1"/>
          <w:sz w:val="24"/>
          <w:szCs w:val="24"/>
          <w:shd w:val="clear" w:color="auto" w:fill="FFFFFF"/>
        </w:rPr>
        <w:t> "О внесении изменений в приложения N 1-5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E03F22">
        <w:rPr>
          <w:sz w:val="24"/>
          <w:szCs w:val="24"/>
        </w:rPr>
        <w:fldChar w:fldCharType="end"/>
      </w:r>
    </w:p>
    <w:p w:rsidR="00E03F22" w:rsidRPr="00E03F22" w:rsidRDefault="00E03F22" w:rsidP="00E03F22">
      <w:pPr>
        <w:pStyle w:val="af"/>
        <w:spacing w:beforeAutospacing="0" w:after="0" w:afterAutospacing="0"/>
        <w:ind w:firstLine="708"/>
        <w:jc w:val="both"/>
        <w:rPr>
          <w:rStyle w:val="afc"/>
          <w:sz w:val="24"/>
          <w:szCs w:val="24"/>
          <w:u w:val="none"/>
          <w:shd w:val="clear" w:color="auto" w:fill="FFFFFF"/>
        </w:rPr>
      </w:pPr>
      <w:r w:rsidRPr="00E03F22">
        <w:rPr>
          <w:sz w:val="24"/>
          <w:szCs w:val="24"/>
        </w:rPr>
        <w:t xml:space="preserve"> </w:t>
      </w:r>
      <w:r w:rsidRPr="00E03F22">
        <w:rPr>
          <w:sz w:val="24"/>
          <w:szCs w:val="24"/>
        </w:rPr>
        <w:fldChar w:fldCharType="begin"/>
      </w:r>
      <w:r w:rsidRPr="00E03F22">
        <w:rPr>
          <w:sz w:val="24"/>
          <w:szCs w:val="24"/>
        </w:rPr>
        <w:instrText xml:space="preserve"> HYPERLINK "https://internet.garant.ru/" \l "/document/405931009/paragraph/1/doclist/5002/2/0/0/JTVCJTdCJTIybmVlZF9jb3JyZWN0aW9uJTIyJTNBZmFsc2UlMkMlMjJjb250ZXh0JTIyJTNBJTIyMTU3JTVDdTA0M2QlMjIlN0QlNUQ=" </w:instrText>
      </w:r>
      <w:r w:rsidRPr="00E03F22">
        <w:rPr>
          <w:sz w:val="24"/>
          <w:szCs w:val="24"/>
        </w:rPr>
        <w:fldChar w:fldCharType="separate"/>
      </w:r>
    </w:p>
    <w:p w:rsidR="00D9130D" w:rsidRDefault="00E03F22" w:rsidP="00E03F22">
      <w:pPr>
        <w:pStyle w:val="af"/>
        <w:spacing w:beforeAutospacing="0" w:after="0" w:afterAutospacing="0"/>
        <w:ind w:firstLine="708"/>
        <w:jc w:val="both"/>
        <w:rPr>
          <w:sz w:val="24"/>
          <w:szCs w:val="24"/>
        </w:rPr>
      </w:pPr>
      <w:r w:rsidRPr="00E03F22">
        <w:rPr>
          <w:color w:val="000000" w:themeColor="text1"/>
          <w:sz w:val="24"/>
          <w:szCs w:val="24"/>
          <w:shd w:val="clear" w:color="auto" w:fill="FFFFFF"/>
        </w:rPr>
        <w:t>Приказ Минфина России от 7 ноября 2022 г. N </w:t>
      </w:r>
      <w:r w:rsidRPr="00E03F22">
        <w:rPr>
          <w:rStyle w:val="aff6"/>
          <w:i w:val="0"/>
          <w:iCs w:val="0"/>
          <w:color w:val="000000" w:themeColor="text1"/>
          <w:sz w:val="24"/>
          <w:szCs w:val="24"/>
          <w:shd w:val="clear" w:color="auto" w:fill="FFFABB"/>
        </w:rPr>
        <w:t>157н</w:t>
      </w:r>
      <w:r w:rsidRPr="00E03F22">
        <w:rPr>
          <w:color w:val="000000" w:themeColor="text1"/>
          <w:sz w:val="24"/>
          <w:szCs w:val="24"/>
          <w:shd w:val="clear" w:color="auto" w:fill="FFFFFF"/>
        </w:rPr>
        <w:t> "О внесении изменений в приложения N 1-5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E03F22">
        <w:rPr>
          <w:sz w:val="24"/>
          <w:szCs w:val="24"/>
        </w:rPr>
        <w:fldChar w:fldCharType="end"/>
      </w:r>
    </w:p>
    <w:p w:rsidR="00D07D00" w:rsidRDefault="00D07D00" w:rsidP="00E03F22">
      <w:pPr>
        <w:pStyle w:val="af"/>
        <w:spacing w:beforeAutospacing="0" w:after="0" w:afterAutospacing="0"/>
        <w:ind w:firstLine="708"/>
        <w:jc w:val="both"/>
        <w:rPr>
          <w:sz w:val="24"/>
          <w:szCs w:val="24"/>
        </w:rPr>
      </w:pPr>
    </w:p>
    <w:p w:rsidR="00D07D00" w:rsidRPr="00D07D00" w:rsidRDefault="00D07D00" w:rsidP="00D07D00">
      <w:pPr>
        <w:ind w:firstLine="709"/>
        <w:jc w:val="both"/>
        <w:rPr>
          <w:rFonts w:ascii="Times New Roman" w:eastAsia="Times New Roman" w:hAnsi="Times New Roman" w:cs="Times New Roman"/>
          <w:sz w:val="24"/>
          <w:szCs w:val="24"/>
          <w:lang w:eastAsia="ru-RU"/>
        </w:rPr>
      </w:pPr>
      <w:r w:rsidRPr="00D07D00">
        <w:rPr>
          <w:rFonts w:ascii="Times New Roman" w:eastAsia="Times New Roman" w:hAnsi="Times New Roman" w:cs="Times New Roman"/>
          <w:sz w:val="24"/>
          <w:szCs w:val="24"/>
          <w:lang w:eastAsia="ru-RU"/>
        </w:rPr>
        <w:t>Приказ Минфина России от 30 октября 2023 г. N 174н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F75720" w:rsidRDefault="00C87323" w:rsidP="00C82396">
      <w:pPr>
        <w:pStyle w:val="af0"/>
        <w:numPr>
          <w:ilvl w:val="1"/>
          <w:numId w:val="0"/>
        </w:numPr>
        <w:spacing w:before="120" w:after="0"/>
        <w:ind w:firstLine="708"/>
        <w:jc w:val="both"/>
        <w:rPr>
          <w:rFonts w:ascii="Times New Roman" w:hAnsi="Times New Roman" w:cs="Times New Roman"/>
          <w:sz w:val="24"/>
          <w:szCs w:val="24"/>
        </w:rPr>
      </w:pPr>
      <w:r w:rsidRPr="00F75720">
        <w:rPr>
          <w:rFonts w:ascii="Times New Roman" w:hAnsi="Times New Roman" w:cs="Times New Roman"/>
          <w:sz w:val="24"/>
          <w:szCs w:val="24"/>
        </w:rPr>
        <w:t xml:space="preserve">Методические </w:t>
      </w:r>
      <w:hyperlink r:id="rId43" w:history="1">
        <w:r w:rsidRPr="00F75720">
          <w:rPr>
            <w:rStyle w:val="afc"/>
            <w:rFonts w:ascii="Times New Roman" w:hAnsi="Times New Roman" w:cs="Times New Roman"/>
            <w:sz w:val="24"/>
            <w:szCs w:val="24"/>
          </w:rPr>
          <w:t>указания</w:t>
        </w:r>
      </w:hyperlink>
      <w:r w:rsidRPr="00F75720">
        <w:rPr>
          <w:rFonts w:ascii="Times New Roman" w:hAnsi="Times New Roman" w:cs="Times New Roman"/>
          <w:sz w:val="24"/>
          <w:szCs w:val="24"/>
        </w:rPr>
        <w:t xml:space="preserve"> по инвентаризации имущества и финансовых обязательств, утвержденные Приказом Минфина России от 13.06.1995 № 49 (далее - Методические </w:t>
      </w:r>
      <w:hyperlink r:id="rId44" w:history="1">
        <w:r w:rsidRPr="00F75720">
          <w:rPr>
            <w:rStyle w:val="afc"/>
            <w:rFonts w:ascii="Times New Roman" w:hAnsi="Times New Roman" w:cs="Times New Roman"/>
            <w:sz w:val="24"/>
            <w:szCs w:val="24"/>
          </w:rPr>
          <w:t>указания</w:t>
        </w:r>
      </w:hyperlink>
      <w:r w:rsidRPr="00F75720">
        <w:rPr>
          <w:rFonts w:ascii="Times New Roman" w:hAnsi="Times New Roman" w:cs="Times New Roman"/>
          <w:sz w:val="24"/>
          <w:szCs w:val="24"/>
        </w:rPr>
        <w:t xml:space="preserve"> № 49);</w:t>
      </w:r>
    </w:p>
    <w:p w:rsidR="00C87323" w:rsidRPr="00F75720" w:rsidRDefault="00C87323" w:rsidP="00C82396">
      <w:pPr>
        <w:pStyle w:val="af0"/>
        <w:numPr>
          <w:ilvl w:val="1"/>
          <w:numId w:val="0"/>
        </w:numPr>
        <w:spacing w:before="120" w:after="0"/>
        <w:ind w:firstLine="360"/>
        <w:jc w:val="both"/>
        <w:rPr>
          <w:rFonts w:ascii="Times New Roman" w:hAnsi="Times New Roman" w:cs="Times New Roman"/>
          <w:sz w:val="24"/>
          <w:szCs w:val="24"/>
        </w:rPr>
      </w:pPr>
      <w:r w:rsidRPr="00F75720">
        <w:rPr>
          <w:rFonts w:ascii="Times New Roman" w:hAnsi="Times New Roman" w:cs="Times New Roman"/>
          <w:sz w:val="24"/>
          <w:szCs w:val="24"/>
        </w:rPr>
        <w:t xml:space="preserve">Методические </w:t>
      </w:r>
      <w:hyperlink r:id="rId45" w:history="1">
        <w:r w:rsidRPr="00F75720">
          <w:rPr>
            <w:rStyle w:val="afc"/>
            <w:rFonts w:ascii="Times New Roman" w:hAnsi="Times New Roman" w:cs="Times New Roman"/>
            <w:sz w:val="24"/>
            <w:szCs w:val="24"/>
          </w:rPr>
          <w:t>рекомендации</w:t>
        </w:r>
      </w:hyperlink>
      <w:r w:rsidRPr="00F75720">
        <w:rPr>
          <w:rFonts w:ascii="Times New Roman" w:hAnsi="Times New Roman" w:cs="Times New Roman"/>
          <w:sz w:val="24"/>
          <w:szCs w:val="24"/>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6" w:history="1">
        <w:r w:rsidRPr="00F75720">
          <w:rPr>
            <w:rStyle w:val="afc"/>
            <w:rFonts w:ascii="Times New Roman" w:hAnsi="Times New Roman" w:cs="Times New Roman"/>
            <w:sz w:val="24"/>
            <w:szCs w:val="24"/>
          </w:rPr>
          <w:t>рекомендации</w:t>
        </w:r>
      </w:hyperlink>
      <w:r w:rsidR="0055580E">
        <w:rPr>
          <w:rFonts w:ascii="Times New Roman" w:hAnsi="Times New Roman" w:cs="Times New Roman"/>
          <w:sz w:val="24"/>
          <w:szCs w:val="24"/>
        </w:rPr>
        <w:t xml:space="preserve"> № АМ-23-р).</w:t>
      </w:r>
    </w:p>
    <w:p w:rsidR="00C87323" w:rsidRPr="00F75720" w:rsidRDefault="00C87323" w:rsidP="00E20776">
      <w:pPr>
        <w:spacing w:after="0"/>
        <w:jc w:val="both"/>
        <w:rPr>
          <w:rFonts w:ascii="Times New Roman" w:hAnsi="Times New Roman" w:cs="Times New Roman"/>
          <w:sz w:val="24"/>
          <w:szCs w:val="24"/>
        </w:rPr>
      </w:pPr>
    </w:p>
    <w:p w:rsidR="006D0171" w:rsidRPr="006D0171" w:rsidRDefault="006D0171" w:rsidP="006D0171">
      <w:pPr>
        <w:pStyle w:val="af0"/>
        <w:spacing w:line="240" w:lineRule="auto"/>
        <w:ind w:left="0"/>
        <w:rPr>
          <w:rFonts w:ascii="Times New Roman" w:hAnsi="Times New Roman" w:cs="Times New Roman"/>
          <w:b/>
        </w:rPr>
      </w:pPr>
    </w:p>
    <w:p w:rsidR="005C4EAB" w:rsidRPr="00E34DDD" w:rsidRDefault="00FD4BF9" w:rsidP="00494918">
      <w:pPr>
        <w:pStyle w:val="af0"/>
        <w:numPr>
          <w:ilvl w:val="0"/>
          <w:numId w:val="24"/>
        </w:numPr>
        <w:spacing w:line="240" w:lineRule="auto"/>
        <w:jc w:val="center"/>
        <w:rPr>
          <w:rFonts w:ascii="Times New Roman" w:hAnsi="Times New Roman" w:cs="Times New Roman"/>
          <w:b/>
        </w:rPr>
      </w:pPr>
      <w:r>
        <w:rPr>
          <w:rFonts w:ascii="Times New Roman" w:hAnsi="Times New Roman" w:cs="Times New Roman"/>
          <w:b/>
          <w:sz w:val="24"/>
          <w:szCs w:val="24"/>
        </w:rPr>
        <w:t>Общие положения.</w:t>
      </w:r>
    </w:p>
    <w:p w:rsidR="00E34DDD" w:rsidRDefault="00E34DDD" w:rsidP="00F75720">
      <w:pPr>
        <w:pStyle w:val="af0"/>
        <w:spacing w:line="240" w:lineRule="auto"/>
        <w:ind w:left="0"/>
        <w:rPr>
          <w:rFonts w:ascii="Times New Roman" w:hAnsi="Times New Roman" w:cs="Times New Roman"/>
          <w:b/>
        </w:rPr>
      </w:pPr>
    </w:p>
    <w:p w:rsidR="005C4EAB" w:rsidRPr="00E34DDD" w:rsidRDefault="00FD4BF9" w:rsidP="00494918">
      <w:pPr>
        <w:pStyle w:val="af0"/>
        <w:numPr>
          <w:ilvl w:val="1"/>
          <w:numId w:val="24"/>
        </w:numPr>
        <w:spacing w:after="0" w:line="240" w:lineRule="auto"/>
        <w:ind w:left="0" w:firstLine="0"/>
        <w:jc w:val="both"/>
        <w:rPr>
          <w:rFonts w:ascii="Times New Roman" w:hAnsi="Times New Roman" w:cs="Times New Roman"/>
        </w:rPr>
      </w:pPr>
      <w:r w:rsidRPr="00E34DDD">
        <w:rPr>
          <w:rFonts w:ascii="Times New Roman" w:hAnsi="Times New Roman" w:cs="Times New Roman"/>
          <w:sz w:val="24"/>
          <w:szCs w:val="24"/>
        </w:rPr>
        <w:t xml:space="preserve">Ответственным за организацию бюджетного учета в учреждении и соблюдение законодательства при выполнении хозяйственных операций является руководитель учреждения. </w:t>
      </w:r>
    </w:p>
    <w:p w:rsidR="00E314C8" w:rsidRPr="00FA2718" w:rsidRDefault="00FD4BF9" w:rsidP="00F75720">
      <w:pPr>
        <w:spacing w:after="0" w:line="240" w:lineRule="auto"/>
        <w:jc w:val="both"/>
        <w:rPr>
          <w:rFonts w:ascii="Times New Roman" w:hAnsi="Times New Roman" w:cs="Times New Roman"/>
          <w:i/>
          <w:sz w:val="24"/>
          <w:szCs w:val="24"/>
        </w:rPr>
      </w:pPr>
      <w:r w:rsidRPr="00FA2718">
        <w:rPr>
          <w:rFonts w:ascii="Times New Roman" w:hAnsi="Times New Roman" w:cs="Times New Roman"/>
          <w:i/>
          <w:sz w:val="24"/>
          <w:szCs w:val="24"/>
        </w:rPr>
        <w:t>Основание: часть 1 статьи 7 Закона от 6 декабря 2011 г. № 402-ФЗ.</w:t>
      </w:r>
    </w:p>
    <w:p w:rsidR="00E34DDD" w:rsidRDefault="00E34DDD" w:rsidP="00F75720">
      <w:pPr>
        <w:spacing w:after="0" w:line="240" w:lineRule="auto"/>
        <w:jc w:val="both"/>
        <w:rPr>
          <w:rFonts w:ascii="Times New Roman" w:hAnsi="Times New Roman" w:cs="Times New Roman"/>
        </w:rPr>
      </w:pPr>
    </w:p>
    <w:p w:rsidR="00866F45" w:rsidRDefault="00E34DDD" w:rsidP="00F75720">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2.2. </w:t>
      </w:r>
      <w:r w:rsidR="00FD4BF9" w:rsidRPr="00E34DDD">
        <w:rPr>
          <w:rFonts w:ascii="Times New Roman" w:hAnsi="Times New Roman" w:cs="Times New Roman"/>
          <w:sz w:val="24"/>
          <w:szCs w:val="24"/>
        </w:rPr>
        <w:t xml:space="preserve">Бюджетный учет ведется бухгалтерией, возглавляемой главным бухгалтером. Сотрудники бухгалтерии руководствуются в своей деятельности, должностными инструкциями. </w:t>
      </w:r>
    </w:p>
    <w:p w:rsidR="00E34DDD" w:rsidRDefault="00FD4BF9" w:rsidP="00F75720">
      <w:pPr>
        <w:pStyle w:val="af0"/>
        <w:spacing w:after="0" w:line="240" w:lineRule="auto"/>
        <w:ind w:left="0"/>
        <w:jc w:val="both"/>
        <w:rPr>
          <w:rFonts w:ascii="Times New Roman" w:hAnsi="Times New Roman" w:cs="Times New Roman"/>
          <w:i/>
          <w:sz w:val="24"/>
          <w:szCs w:val="24"/>
        </w:rPr>
      </w:pPr>
      <w:r w:rsidRPr="00FA2718">
        <w:rPr>
          <w:rFonts w:ascii="Times New Roman" w:hAnsi="Times New Roman" w:cs="Times New Roman"/>
          <w:i/>
          <w:sz w:val="24"/>
          <w:szCs w:val="24"/>
        </w:rPr>
        <w:t>Основание: часть 3 статьи 7 Закона от 6 декабря 2011 г. № 402-ФЗ.</w:t>
      </w:r>
    </w:p>
    <w:p w:rsidR="00B03F66" w:rsidRPr="00FA2718" w:rsidRDefault="00B03F66" w:rsidP="00F75720">
      <w:pPr>
        <w:pStyle w:val="af0"/>
        <w:spacing w:after="0" w:line="240" w:lineRule="auto"/>
        <w:ind w:left="0"/>
        <w:jc w:val="both"/>
        <w:rPr>
          <w:rFonts w:ascii="Times New Roman" w:hAnsi="Times New Roman" w:cs="Times New Roman"/>
          <w:i/>
        </w:rPr>
      </w:pPr>
    </w:p>
    <w:p w:rsidR="005C4EAB" w:rsidRDefault="00FD4BF9" w:rsidP="00F757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Главный бухгалтер обеспечивает контроль за отражением на счетах всех хозяйственных операций, представлением оперативной и результативной информации в установленные </w:t>
      </w:r>
      <w:r>
        <w:rPr>
          <w:rFonts w:ascii="Times New Roman" w:hAnsi="Times New Roman" w:cs="Times New Roman"/>
          <w:sz w:val="24"/>
          <w:szCs w:val="24"/>
        </w:rPr>
        <w:lastRenderedPageBreak/>
        <w:t xml:space="preserve">сроки по графику документооборота, которым </w:t>
      </w:r>
      <w:proofErr w:type="gramStart"/>
      <w:r>
        <w:rPr>
          <w:rFonts w:ascii="Times New Roman" w:hAnsi="Times New Roman" w:cs="Times New Roman"/>
          <w:sz w:val="24"/>
          <w:szCs w:val="24"/>
        </w:rPr>
        <w:t>также регламентируется</w:t>
      </w:r>
      <w:proofErr w:type="gramEnd"/>
      <w:r>
        <w:rPr>
          <w:rFonts w:ascii="Times New Roman" w:hAnsi="Times New Roman" w:cs="Times New Roman"/>
          <w:sz w:val="24"/>
          <w:szCs w:val="24"/>
        </w:rPr>
        <w:t xml:space="preserve"> и технология обработки учетной информации. График документооборота прилагается (Приложение №4)</w:t>
      </w:r>
    </w:p>
    <w:p w:rsidR="00F9320A" w:rsidRPr="00381A91" w:rsidRDefault="00F9320A" w:rsidP="00381A91">
      <w:pPr>
        <w:rPr>
          <w:rFonts w:ascii="Times New Roman" w:hAnsi="Times New Roman" w:cs="Times New Roman"/>
          <w:sz w:val="24"/>
          <w:szCs w:val="24"/>
        </w:rPr>
      </w:pPr>
      <w:r w:rsidRPr="00F9320A">
        <w:rPr>
          <w:rFonts w:ascii="Times New Roman" w:hAnsi="Times New Roman" w:cs="Times New Roman"/>
          <w:i/>
          <w:sz w:val="24"/>
          <w:szCs w:val="24"/>
        </w:rPr>
        <w:t xml:space="preserve">(Основание: </w:t>
      </w:r>
      <w:hyperlink r:id="rId47" w:history="1">
        <w:r w:rsidRPr="00F9320A">
          <w:rPr>
            <w:rStyle w:val="afc"/>
            <w:rFonts w:ascii="Times New Roman" w:hAnsi="Times New Roman" w:cs="Times New Roman"/>
            <w:i/>
            <w:sz w:val="24"/>
            <w:szCs w:val="24"/>
          </w:rPr>
          <w:t>п. 9</w:t>
        </w:r>
      </w:hyperlink>
      <w:r w:rsidRPr="00F9320A">
        <w:rPr>
          <w:rFonts w:ascii="Times New Roman" w:hAnsi="Times New Roman" w:cs="Times New Roman"/>
          <w:i/>
          <w:sz w:val="24"/>
          <w:szCs w:val="24"/>
        </w:rPr>
        <w:t xml:space="preserve"> СГС "Учетная политика")</w:t>
      </w:r>
    </w:p>
    <w:p w:rsidR="005C4EAB" w:rsidRDefault="00FD4BF9" w:rsidP="00F757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Главный бухгалтер подчиняется непосредственно руководителю учреждения, в его отсутствие лицам его заменяющим, и несет ответственность за формирование учетной политики, ведение бюджетного учета, своевременное представление полной и достоверной бюджетной, налоговой и статистической отчетности.</w:t>
      </w:r>
    </w:p>
    <w:p w:rsidR="0008064D" w:rsidRDefault="0008064D" w:rsidP="00B51108">
      <w:pPr>
        <w:pStyle w:val="s1"/>
        <w:jc w:val="both"/>
      </w:pPr>
      <w:r>
        <w:t>2.3. Форма ведения учета - автоматизированная с применением компьютерной программы "1-С: Бухгалтерия государственного учреждения". Учет расчетов по заработной плате осуществляется с использованием программного продукта «1-С Зарплата и кадры государственного учреждения»</w:t>
      </w:r>
    </w:p>
    <w:p w:rsidR="0008064D" w:rsidRPr="00381A91" w:rsidRDefault="0008064D" w:rsidP="00B51108">
      <w:pPr>
        <w:pStyle w:val="s1"/>
        <w:jc w:val="both"/>
        <w:rPr>
          <w:i/>
        </w:rPr>
      </w:pPr>
      <w:r w:rsidRPr="00381A91">
        <w:rPr>
          <w:i/>
        </w:rPr>
        <w:t xml:space="preserve">(Основание: </w:t>
      </w:r>
      <w:hyperlink r:id="rId48" w:anchor="/document/12180849/entry/2006" w:history="1">
        <w:r w:rsidRPr="00381A91">
          <w:rPr>
            <w:rStyle w:val="afc"/>
            <w:i/>
          </w:rPr>
          <w:t>пункты 6</w:t>
        </w:r>
      </w:hyperlink>
      <w:r w:rsidRPr="00381A91">
        <w:rPr>
          <w:i/>
        </w:rPr>
        <w:t xml:space="preserve"> и </w:t>
      </w:r>
      <w:hyperlink r:id="rId49" w:anchor="/document/12180849/entry/2019" w:history="1">
        <w:r w:rsidRPr="00381A91">
          <w:rPr>
            <w:rStyle w:val="afc"/>
            <w:i/>
          </w:rPr>
          <w:t>19</w:t>
        </w:r>
      </w:hyperlink>
      <w:r w:rsidRPr="00381A91">
        <w:rPr>
          <w:i/>
        </w:rPr>
        <w:t xml:space="preserve"> Инструкции N 157н, </w:t>
      </w:r>
      <w:hyperlink r:id="rId50" w:anchor="/document/71947650/entry/1009" w:history="1">
        <w:r w:rsidRPr="00381A91">
          <w:rPr>
            <w:rStyle w:val="afc"/>
            <w:i/>
          </w:rPr>
          <w:t>пункт 9</w:t>
        </w:r>
      </w:hyperlink>
      <w:r w:rsidRPr="00381A91">
        <w:rPr>
          <w:i/>
        </w:rPr>
        <w:t xml:space="preserve"> СГС "Учетная политика")</w:t>
      </w:r>
    </w:p>
    <w:p w:rsidR="0008064D" w:rsidRDefault="0008064D" w:rsidP="00B51108">
      <w:pPr>
        <w:pStyle w:val="s1"/>
        <w:jc w:val="both"/>
      </w:pPr>
      <w:r>
        <w:t>С использованием телекоммуникационных каналов связи и электронной подписи осуществляет электронный документооборот по следующим направлениям:</w:t>
      </w:r>
    </w:p>
    <w:p w:rsidR="00B51108" w:rsidRDefault="0008064D" w:rsidP="00B51108">
      <w:pPr>
        <w:pStyle w:val="s1"/>
        <w:jc w:val="both"/>
      </w:pPr>
      <w:r>
        <w:t>система электронного документооборота с территориальным органом казначейства</w:t>
      </w:r>
      <w:r w:rsidR="00B51108">
        <w:t>;</w:t>
      </w:r>
    </w:p>
    <w:p w:rsidR="0008064D" w:rsidRDefault="0008064D" w:rsidP="00B51108">
      <w:pPr>
        <w:pStyle w:val="s1"/>
        <w:jc w:val="both"/>
      </w:pPr>
      <w:r>
        <w:t>передача бюджетной (бухгалтерской) отчетности;</w:t>
      </w:r>
    </w:p>
    <w:p w:rsidR="0008064D" w:rsidRDefault="0008064D" w:rsidP="00B51108">
      <w:pPr>
        <w:pStyle w:val="s1"/>
        <w:jc w:val="both"/>
      </w:pPr>
      <w:r>
        <w:t>передача отчетности по налогам, сборам и иным обязательным платежам в инспекцию Федеральной налоговой службы;</w:t>
      </w:r>
    </w:p>
    <w:p w:rsidR="0008064D" w:rsidRDefault="0008064D" w:rsidP="00B51108">
      <w:pPr>
        <w:pStyle w:val="s1"/>
        <w:jc w:val="both"/>
      </w:pPr>
      <w:r>
        <w:t xml:space="preserve">передача отчетности в отделение </w:t>
      </w:r>
      <w:r w:rsidR="004F6F0A">
        <w:t>социального фонда России</w:t>
      </w:r>
      <w:r>
        <w:t>, статистики;</w:t>
      </w:r>
    </w:p>
    <w:p w:rsidR="0008064D" w:rsidRDefault="0008064D" w:rsidP="00CB3AD0">
      <w:pPr>
        <w:pStyle w:val="s1"/>
        <w:jc w:val="both"/>
      </w:pPr>
      <w:r>
        <w:t xml:space="preserve">размещение информации о деятельности учреждения на официальном сайте </w:t>
      </w:r>
      <w:r w:rsidRPr="0008064D">
        <w:t>https://мо-айхал.рф/</w:t>
      </w:r>
      <w:r w:rsidR="00B51108">
        <w:t>.</w:t>
      </w:r>
    </w:p>
    <w:p w:rsidR="00FA2718" w:rsidRPr="00FA2718" w:rsidRDefault="00B03F66" w:rsidP="00B51108">
      <w:pPr>
        <w:numPr>
          <w:ilvl w:val="1"/>
          <w:numId w:val="0"/>
        </w:numPr>
        <w:spacing w:before="120" w:after="120"/>
        <w:jc w:val="both"/>
        <w:outlineLvl w:val="1"/>
        <w:rPr>
          <w:rFonts w:ascii="Times New Roman" w:eastAsia="Times New Roman" w:hAnsi="Times New Roman" w:cs="Times New Roman"/>
          <w:bCs/>
          <w:sz w:val="24"/>
          <w:szCs w:val="24"/>
          <w:lang w:eastAsia="ru-RU"/>
        </w:rPr>
      </w:pPr>
      <w:bookmarkStart w:id="0" w:name="_ref_1-2f2cf22414f448"/>
      <w:r>
        <w:rPr>
          <w:rFonts w:ascii="Times New Roman" w:eastAsia="Times New Roman" w:hAnsi="Times New Roman" w:cs="Times New Roman"/>
          <w:bCs/>
          <w:sz w:val="24"/>
          <w:szCs w:val="24"/>
          <w:lang w:eastAsia="ru-RU"/>
        </w:rPr>
        <w:t>2.</w:t>
      </w:r>
      <w:r w:rsidR="00EF18DE">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w:t>
      </w:r>
      <w:r w:rsidR="00FA2718" w:rsidRPr="00FA2718">
        <w:rPr>
          <w:rFonts w:ascii="Times New Roman" w:eastAsia="Times New Roman" w:hAnsi="Times New Roman" w:cs="Times New Roman"/>
          <w:bCs/>
          <w:sz w:val="24"/>
          <w:szCs w:val="24"/>
          <w:lang w:eastAsia="ru-RU"/>
        </w:rPr>
        <w:t>Для отражения объектов учета и изменяющих их фактов хозяйственной жизни используются формы первичных учетных документов:</w:t>
      </w:r>
      <w:bookmarkEnd w:id="0"/>
    </w:p>
    <w:p w:rsidR="00FA2718" w:rsidRPr="00FA2718" w:rsidRDefault="00FA2718" w:rsidP="00B51108">
      <w:pPr>
        <w:spacing w:before="120" w:after="120"/>
        <w:jc w:val="both"/>
        <w:rPr>
          <w:rFonts w:ascii="Times New Roman" w:eastAsia="Times New Roman" w:hAnsi="Times New Roman" w:cs="Times New Roman"/>
          <w:sz w:val="24"/>
          <w:szCs w:val="24"/>
          <w:lang w:eastAsia="ru-RU"/>
        </w:rPr>
      </w:pPr>
      <w:r w:rsidRPr="00FA2718">
        <w:rPr>
          <w:rFonts w:ascii="Times New Roman" w:eastAsia="Times New Roman" w:hAnsi="Times New Roman" w:cs="Times New Roman"/>
          <w:sz w:val="24"/>
          <w:szCs w:val="24"/>
          <w:lang w:eastAsia="ru-RU"/>
        </w:rPr>
        <w:t>- утвержденные Приказом Минфина России № 52н;</w:t>
      </w:r>
    </w:p>
    <w:p w:rsidR="00FA2718" w:rsidRPr="00FA2718" w:rsidRDefault="00FA2718" w:rsidP="00B51108">
      <w:pPr>
        <w:spacing w:before="120" w:after="120"/>
        <w:jc w:val="both"/>
        <w:rPr>
          <w:rFonts w:ascii="Times New Roman" w:eastAsia="Times New Roman" w:hAnsi="Times New Roman" w:cs="Times New Roman"/>
          <w:sz w:val="24"/>
          <w:szCs w:val="24"/>
          <w:lang w:eastAsia="ru-RU"/>
        </w:rPr>
      </w:pPr>
      <w:r w:rsidRPr="00FA2718">
        <w:rPr>
          <w:rFonts w:ascii="Times New Roman" w:eastAsia="Times New Roman" w:hAnsi="Times New Roman" w:cs="Times New Roman"/>
          <w:sz w:val="24"/>
          <w:szCs w:val="24"/>
          <w:lang w:eastAsia="ru-RU"/>
        </w:rPr>
        <w:t>- утвержденные правовыми актами уполномоченных органов исполнительной власти (при их отсутствии в Приказе Минфина России № 52н);</w:t>
      </w:r>
    </w:p>
    <w:p w:rsidR="00FA2718" w:rsidRDefault="00B03F66" w:rsidP="00FA2718">
      <w:pPr>
        <w:spacing w:before="120" w:after="120"/>
        <w:jc w:val="both"/>
        <w:rPr>
          <w:rFonts w:ascii="Times New Roman" w:eastAsia="Times New Roman" w:hAnsi="Times New Roman" w:cs="Times New Roman"/>
          <w:i/>
          <w:sz w:val="24"/>
          <w:szCs w:val="24"/>
          <w:lang w:eastAsia="ru-RU"/>
        </w:rPr>
      </w:pPr>
      <w:bookmarkStart w:id="1" w:name="_Hlk51762743"/>
      <w:r w:rsidRPr="00FA2718">
        <w:rPr>
          <w:rFonts w:ascii="Times New Roman" w:eastAsia="Times New Roman" w:hAnsi="Times New Roman" w:cs="Times New Roman"/>
          <w:i/>
          <w:sz w:val="24"/>
          <w:szCs w:val="24"/>
          <w:lang w:eastAsia="ru-RU"/>
        </w:rPr>
        <w:t xml:space="preserve"> </w:t>
      </w:r>
      <w:r w:rsidR="00FA2718" w:rsidRPr="00FA2718">
        <w:rPr>
          <w:rFonts w:ascii="Times New Roman" w:eastAsia="Times New Roman" w:hAnsi="Times New Roman" w:cs="Times New Roman"/>
          <w:i/>
          <w:sz w:val="24"/>
          <w:szCs w:val="24"/>
          <w:lang w:eastAsia="ru-RU"/>
        </w:rPr>
        <w:t xml:space="preserve">(Основание: </w:t>
      </w:r>
      <w:bookmarkEnd w:id="1"/>
      <w:r w:rsidR="00FA2718" w:rsidRPr="00FA2718">
        <w:rPr>
          <w:rFonts w:ascii="Times New Roman" w:eastAsia="Times New Roman" w:hAnsi="Times New Roman" w:cs="Times New Roman"/>
          <w:sz w:val="24"/>
          <w:szCs w:val="24"/>
          <w:lang w:eastAsia="ru-RU"/>
        </w:rPr>
        <w:fldChar w:fldCharType="begin"/>
      </w:r>
      <w:r w:rsidR="00FA2718" w:rsidRPr="00FA2718">
        <w:rPr>
          <w:rFonts w:ascii="Times New Roman" w:eastAsia="Times New Roman" w:hAnsi="Times New Roman" w:cs="Times New Roman"/>
          <w:sz w:val="24"/>
          <w:szCs w:val="24"/>
          <w:lang w:eastAsia="ru-RU"/>
        </w:rPr>
        <w:instrText xml:space="preserve"> HYPERLINK "https://demo.consultant.ru/cgi/online.cgi?ref=9D8161AA42813FF2C5CEF20345109A18045E915A4D486592BF0D91A3DD55F1698951AD87C989255BD5FAE996C40691654393C4422B6702763792395C742FD69E86DC4C4BBB23d1R3M" </w:instrText>
      </w:r>
      <w:r w:rsidR="00FA2718" w:rsidRPr="00FA2718">
        <w:rPr>
          <w:rFonts w:ascii="Times New Roman" w:eastAsia="Times New Roman" w:hAnsi="Times New Roman" w:cs="Times New Roman"/>
          <w:sz w:val="24"/>
          <w:szCs w:val="24"/>
          <w:lang w:eastAsia="ru-RU"/>
        </w:rPr>
        <w:fldChar w:fldCharType="separate"/>
      </w:r>
      <w:r w:rsidR="00FA2718" w:rsidRPr="00FA2718">
        <w:rPr>
          <w:rFonts w:ascii="Times New Roman" w:eastAsia="Times New Roman" w:hAnsi="Times New Roman" w:cs="Times New Roman"/>
          <w:i/>
          <w:color w:val="0000FF"/>
          <w:sz w:val="24"/>
          <w:szCs w:val="24"/>
          <w:u w:val="single"/>
          <w:lang w:eastAsia="ru-RU"/>
        </w:rPr>
        <w:t>ч. 2</w:t>
      </w:r>
      <w:r w:rsidR="00FA2718" w:rsidRPr="00FA2718">
        <w:rPr>
          <w:rFonts w:ascii="Times New Roman" w:eastAsia="Times New Roman" w:hAnsi="Times New Roman" w:cs="Times New Roman"/>
          <w:sz w:val="24"/>
          <w:szCs w:val="24"/>
          <w:lang w:eastAsia="ru-RU"/>
        </w:rPr>
        <w:fldChar w:fldCharType="end"/>
      </w:r>
      <w:r w:rsidR="00FA2718" w:rsidRPr="00FA2718">
        <w:rPr>
          <w:rFonts w:ascii="Times New Roman" w:eastAsia="Times New Roman" w:hAnsi="Times New Roman" w:cs="Times New Roman"/>
          <w:i/>
          <w:sz w:val="24"/>
          <w:szCs w:val="24"/>
          <w:lang w:eastAsia="ru-RU"/>
        </w:rPr>
        <w:t xml:space="preserve">, </w:t>
      </w:r>
      <w:hyperlink r:id="rId51" w:history="1">
        <w:r w:rsidR="00FA2718" w:rsidRPr="00FA2718">
          <w:rPr>
            <w:rFonts w:ascii="Times New Roman" w:eastAsia="Times New Roman" w:hAnsi="Times New Roman" w:cs="Times New Roman"/>
            <w:i/>
            <w:color w:val="0000FF"/>
            <w:sz w:val="24"/>
            <w:szCs w:val="24"/>
            <w:u w:val="single"/>
            <w:lang w:eastAsia="ru-RU"/>
          </w:rPr>
          <w:t>4 ст. 9</w:t>
        </w:r>
      </w:hyperlink>
      <w:r w:rsidR="00FA2718" w:rsidRPr="00FA2718">
        <w:rPr>
          <w:rFonts w:ascii="Times New Roman" w:eastAsia="Times New Roman" w:hAnsi="Times New Roman" w:cs="Times New Roman"/>
          <w:i/>
          <w:sz w:val="24"/>
          <w:szCs w:val="24"/>
          <w:lang w:eastAsia="ru-RU"/>
        </w:rPr>
        <w:t xml:space="preserve"> Закона № 402-ФЗ, </w:t>
      </w:r>
      <w:hyperlink r:id="rId52" w:history="1">
        <w:r w:rsidR="00FA2718" w:rsidRPr="00FA2718">
          <w:rPr>
            <w:rFonts w:ascii="Times New Roman" w:eastAsia="Times New Roman" w:hAnsi="Times New Roman" w:cs="Times New Roman"/>
            <w:i/>
            <w:color w:val="0000FF"/>
            <w:sz w:val="24"/>
            <w:szCs w:val="24"/>
            <w:u w:val="single"/>
            <w:lang w:eastAsia="ru-RU"/>
          </w:rPr>
          <w:t>п. 25</w:t>
        </w:r>
      </w:hyperlink>
      <w:r w:rsidR="00FA2718" w:rsidRPr="00FA2718">
        <w:rPr>
          <w:rFonts w:ascii="Times New Roman" w:eastAsia="Times New Roman" w:hAnsi="Times New Roman" w:cs="Times New Roman"/>
          <w:i/>
          <w:sz w:val="24"/>
          <w:szCs w:val="24"/>
          <w:lang w:eastAsia="ru-RU"/>
        </w:rPr>
        <w:t xml:space="preserve"> СГС "Концептуальные основы", </w:t>
      </w:r>
      <w:hyperlink r:id="rId53" w:history="1">
        <w:r w:rsidR="00FA2718" w:rsidRPr="00FA2718">
          <w:rPr>
            <w:rFonts w:ascii="Times New Roman" w:eastAsia="Times New Roman" w:hAnsi="Times New Roman" w:cs="Times New Roman"/>
            <w:i/>
            <w:color w:val="0000FF"/>
            <w:sz w:val="24"/>
            <w:szCs w:val="24"/>
            <w:u w:val="single"/>
            <w:lang w:eastAsia="ru-RU"/>
          </w:rPr>
          <w:t>п. 9</w:t>
        </w:r>
      </w:hyperlink>
      <w:r w:rsidR="00FA2718" w:rsidRPr="00FA2718">
        <w:rPr>
          <w:rFonts w:ascii="Times New Roman" w:eastAsia="Times New Roman" w:hAnsi="Times New Roman" w:cs="Times New Roman"/>
          <w:i/>
          <w:sz w:val="24"/>
          <w:szCs w:val="24"/>
          <w:lang w:eastAsia="ru-RU"/>
        </w:rPr>
        <w:t xml:space="preserve"> СГС "Учетная политика", Методические </w:t>
      </w:r>
      <w:hyperlink r:id="rId54" w:history="1">
        <w:r w:rsidR="00FA2718" w:rsidRPr="00FA2718">
          <w:rPr>
            <w:rFonts w:ascii="Times New Roman" w:eastAsia="Times New Roman" w:hAnsi="Times New Roman" w:cs="Times New Roman"/>
            <w:i/>
            <w:color w:val="0000FF"/>
            <w:sz w:val="24"/>
            <w:szCs w:val="24"/>
            <w:u w:val="single"/>
            <w:lang w:eastAsia="ru-RU"/>
          </w:rPr>
          <w:t>указания</w:t>
        </w:r>
      </w:hyperlink>
      <w:r w:rsidR="00FA2718" w:rsidRPr="00FA2718">
        <w:rPr>
          <w:rFonts w:ascii="Times New Roman" w:eastAsia="Times New Roman" w:hAnsi="Times New Roman" w:cs="Times New Roman"/>
          <w:i/>
          <w:sz w:val="24"/>
          <w:szCs w:val="24"/>
          <w:lang w:eastAsia="ru-RU"/>
        </w:rPr>
        <w:t xml:space="preserve"> № 52н)</w:t>
      </w:r>
    </w:p>
    <w:p w:rsidR="00B51108" w:rsidRPr="00F9320A" w:rsidRDefault="00B51108" w:rsidP="00B51108">
      <w:pPr>
        <w:pStyle w:val="2"/>
        <w:jc w:val="both"/>
        <w:rPr>
          <w:rFonts w:ascii="Times New Roman" w:hAnsi="Times New Roman" w:cs="Times New Roman"/>
          <w:b w:val="0"/>
        </w:rPr>
      </w:pPr>
      <w:r w:rsidRPr="00F9320A">
        <w:rPr>
          <w:rFonts w:ascii="Times New Roman" w:hAnsi="Times New Roman" w:cs="Times New Roman"/>
          <w:b w:val="0"/>
        </w:rPr>
        <w:t xml:space="preserve">2.5. </w:t>
      </w:r>
      <w:bookmarkStart w:id="2" w:name="_ref_1-b061d215432f4c"/>
      <w:r w:rsidRPr="00F9320A">
        <w:rPr>
          <w:rFonts w:ascii="Times New Roman" w:hAnsi="Times New Roman" w:cs="Times New Roman"/>
          <w:b w:val="0"/>
        </w:rPr>
        <w:t xml:space="preserve">Порядок передачи документов и дел при смене руководителя, главного бухгалтера приведен в </w:t>
      </w:r>
      <w:r w:rsidRPr="00F9320A">
        <w:rPr>
          <w:rFonts w:ascii="Times New Roman" w:hAnsi="Times New Roman" w:cs="Times New Roman"/>
          <w:b w:val="0"/>
          <w:color w:val="auto"/>
        </w:rPr>
        <w:t>Приложении № </w:t>
      </w:r>
      <w:r w:rsidR="00F9320A" w:rsidRPr="00F9320A">
        <w:rPr>
          <w:rFonts w:ascii="Times New Roman" w:hAnsi="Times New Roman" w:cs="Times New Roman"/>
          <w:b w:val="0"/>
          <w:color w:val="auto"/>
        </w:rPr>
        <w:t>12</w:t>
      </w:r>
      <w:r w:rsidRPr="00F9320A">
        <w:rPr>
          <w:rFonts w:ascii="Times New Roman" w:hAnsi="Times New Roman" w:cs="Times New Roman"/>
          <w:b w:val="0"/>
          <w:color w:val="auto"/>
        </w:rPr>
        <w:t xml:space="preserve"> к </w:t>
      </w:r>
      <w:r w:rsidRPr="00F9320A">
        <w:rPr>
          <w:rFonts w:ascii="Times New Roman" w:hAnsi="Times New Roman" w:cs="Times New Roman"/>
          <w:b w:val="0"/>
        </w:rPr>
        <w:t>Учетной политике.</w:t>
      </w:r>
      <w:bookmarkEnd w:id="2"/>
    </w:p>
    <w:p w:rsidR="00B51108" w:rsidRPr="00F9320A" w:rsidRDefault="00B51108" w:rsidP="00B51108">
      <w:pPr>
        <w:rPr>
          <w:rFonts w:ascii="Times New Roman" w:hAnsi="Times New Roman" w:cs="Times New Roman"/>
          <w:i/>
          <w:sz w:val="24"/>
          <w:szCs w:val="24"/>
        </w:rPr>
      </w:pPr>
      <w:r w:rsidRPr="00F9320A">
        <w:rPr>
          <w:rFonts w:ascii="Times New Roman" w:hAnsi="Times New Roman" w:cs="Times New Roman"/>
          <w:i/>
          <w:sz w:val="24"/>
          <w:szCs w:val="24"/>
        </w:rPr>
        <w:t xml:space="preserve">(Основание: </w:t>
      </w:r>
      <w:hyperlink r:id="rId55" w:history="1">
        <w:r w:rsidRPr="00F9320A">
          <w:rPr>
            <w:rStyle w:val="afc"/>
            <w:rFonts w:ascii="Times New Roman" w:hAnsi="Times New Roman" w:cs="Times New Roman"/>
            <w:i/>
            <w:sz w:val="24"/>
            <w:szCs w:val="24"/>
          </w:rPr>
          <w:t>п. 14</w:t>
        </w:r>
      </w:hyperlink>
      <w:r w:rsidRPr="00F9320A">
        <w:rPr>
          <w:rFonts w:ascii="Times New Roman" w:hAnsi="Times New Roman" w:cs="Times New Roman"/>
          <w:i/>
          <w:sz w:val="24"/>
          <w:szCs w:val="24"/>
        </w:rPr>
        <w:t xml:space="preserve"> Инструкции № 157н)</w:t>
      </w:r>
    </w:p>
    <w:p w:rsidR="00F9320A" w:rsidRPr="00F9320A" w:rsidRDefault="00F9320A" w:rsidP="00F9320A">
      <w:pPr>
        <w:pStyle w:val="2"/>
        <w:jc w:val="both"/>
        <w:rPr>
          <w:rFonts w:ascii="Times New Roman" w:hAnsi="Times New Roman" w:cs="Times New Roman"/>
          <w:b w:val="0"/>
        </w:rPr>
      </w:pPr>
      <w:r w:rsidRPr="00F9320A">
        <w:rPr>
          <w:rFonts w:ascii="Times New Roman" w:hAnsi="Times New Roman" w:cs="Times New Roman"/>
          <w:b w:val="0"/>
        </w:rPr>
        <w:t xml:space="preserve">2.6. </w:t>
      </w:r>
      <w:bookmarkStart w:id="3" w:name="_ref_1-bbb23394b34243"/>
      <w:r w:rsidRPr="00F9320A">
        <w:rPr>
          <w:rFonts w:ascii="Times New Roman" w:hAnsi="Times New Roman" w:cs="Times New Roman"/>
          <w:b w:val="0"/>
        </w:rPr>
        <w:t>С первичных (сводных) учетных документов, составленных в электронном виде, изготавливаются копии на бумажном носителе.</w:t>
      </w:r>
      <w:bookmarkEnd w:id="3"/>
    </w:p>
    <w:p w:rsidR="00F9320A" w:rsidRPr="00F9320A" w:rsidRDefault="00F9320A" w:rsidP="00F9320A">
      <w:pPr>
        <w:jc w:val="both"/>
        <w:rPr>
          <w:rFonts w:ascii="Times New Roman" w:hAnsi="Times New Roman" w:cs="Times New Roman"/>
          <w:sz w:val="24"/>
          <w:szCs w:val="24"/>
        </w:rPr>
      </w:pPr>
      <w:r w:rsidRPr="00F9320A">
        <w:rPr>
          <w:rFonts w:ascii="Times New Roman" w:hAnsi="Times New Roman" w:cs="Times New Roman"/>
          <w:i/>
          <w:sz w:val="24"/>
          <w:szCs w:val="24"/>
        </w:rPr>
        <w:t xml:space="preserve">(Основание: </w:t>
      </w:r>
      <w:hyperlink r:id="rId56" w:history="1">
        <w:r w:rsidRPr="00F9320A">
          <w:rPr>
            <w:rStyle w:val="afc"/>
            <w:rFonts w:ascii="Times New Roman" w:hAnsi="Times New Roman" w:cs="Times New Roman"/>
            <w:i/>
            <w:sz w:val="24"/>
            <w:szCs w:val="24"/>
          </w:rPr>
          <w:t>п. 32</w:t>
        </w:r>
      </w:hyperlink>
      <w:r w:rsidRPr="00F9320A">
        <w:rPr>
          <w:rFonts w:ascii="Times New Roman" w:hAnsi="Times New Roman" w:cs="Times New Roman"/>
          <w:i/>
          <w:sz w:val="24"/>
          <w:szCs w:val="24"/>
        </w:rPr>
        <w:t xml:space="preserve"> СГС "Концептуальные основы")</w:t>
      </w:r>
    </w:p>
    <w:p w:rsidR="00F9320A" w:rsidRPr="00F9320A" w:rsidRDefault="00EC412D" w:rsidP="00F9320A">
      <w:pPr>
        <w:pStyle w:val="2"/>
        <w:widowControl/>
        <w:numPr>
          <w:ilvl w:val="1"/>
          <w:numId w:val="0"/>
        </w:numPr>
        <w:spacing w:before="120" w:after="120" w:line="276" w:lineRule="auto"/>
        <w:jc w:val="both"/>
        <w:rPr>
          <w:rFonts w:ascii="Times New Roman" w:hAnsi="Times New Roman" w:cs="Times New Roman"/>
          <w:b w:val="0"/>
        </w:rPr>
      </w:pPr>
      <w:bookmarkStart w:id="4" w:name="_ref_1-7bf5bce78b3645"/>
      <w:r>
        <w:rPr>
          <w:rFonts w:ascii="Times New Roman" w:hAnsi="Times New Roman" w:cs="Times New Roman"/>
          <w:b w:val="0"/>
        </w:rPr>
        <w:t xml:space="preserve">2.7. </w:t>
      </w:r>
      <w:r w:rsidR="00F9320A" w:rsidRPr="00F9320A">
        <w:rPr>
          <w:rFonts w:ascii="Times New Roman" w:hAnsi="Times New Roman" w:cs="Times New Roman"/>
          <w:b w:val="0"/>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4"/>
    </w:p>
    <w:p w:rsidR="00F9320A" w:rsidRPr="00F9320A" w:rsidRDefault="00F9320A" w:rsidP="00F9320A">
      <w:pPr>
        <w:jc w:val="both"/>
        <w:rPr>
          <w:rFonts w:ascii="Times New Roman" w:hAnsi="Times New Roman" w:cs="Times New Roman"/>
          <w:sz w:val="24"/>
          <w:szCs w:val="24"/>
        </w:rPr>
      </w:pPr>
      <w:r w:rsidRPr="00F9320A">
        <w:rPr>
          <w:rFonts w:ascii="Times New Roman" w:hAnsi="Times New Roman" w:cs="Times New Roman"/>
          <w:sz w:val="24"/>
          <w:szCs w:val="24"/>
        </w:rPr>
        <w:t>- по унифицированным формам, утвержденным Приказом Минфина России № 52н;</w:t>
      </w:r>
    </w:p>
    <w:p w:rsidR="00F9320A" w:rsidRPr="00F9320A" w:rsidRDefault="00F9320A" w:rsidP="00F9320A">
      <w:pPr>
        <w:jc w:val="both"/>
        <w:rPr>
          <w:rFonts w:ascii="Times New Roman" w:hAnsi="Times New Roman" w:cs="Times New Roman"/>
          <w:sz w:val="24"/>
          <w:szCs w:val="24"/>
        </w:rPr>
      </w:pPr>
      <w:r w:rsidRPr="00F9320A">
        <w:rPr>
          <w:rFonts w:ascii="Times New Roman" w:hAnsi="Times New Roman" w:cs="Times New Roman"/>
          <w:sz w:val="24"/>
          <w:szCs w:val="24"/>
        </w:rPr>
        <w:lastRenderedPageBreak/>
        <w:t>- по унифицированным формам, утвержденным Приказом Минфина России № 52н, с дополнительными реквизитами;</w:t>
      </w:r>
    </w:p>
    <w:p w:rsidR="00F9320A" w:rsidRDefault="00F9320A" w:rsidP="00F9320A">
      <w:pPr>
        <w:jc w:val="both"/>
        <w:rPr>
          <w:rFonts w:ascii="Times New Roman" w:hAnsi="Times New Roman" w:cs="Times New Roman"/>
          <w:i/>
          <w:sz w:val="24"/>
          <w:szCs w:val="24"/>
        </w:rPr>
      </w:pPr>
      <w:r w:rsidRPr="00F9320A">
        <w:rPr>
          <w:rFonts w:ascii="Times New Roman" w:hAnsi="Times New Roman" w:cs="Times New Roman"/>
          <w:i/>
          <w:sz w:val="24"/>
          <w:szCs w:val="24"/>
        </w:rPr>
        <w:t xml:space="preserve"> (Основание: </w:t>
      </w:r>
      <w:hyperlink r:id="rId57" w:history="1">
        <w:r w:rsidRPr="00F9320A">
          <w:rPr>
            <w:rStyle w:val="afc"/>
            <w:rFonts w:ascii="Times New Roman" w:hAnsi="Times New Roman" w:cs="Times New Roman"/>
            <w:i/>
            <w:sz w:val="24"/>
            <w:szCs w:val="24"/>
          </w:rPr>
          <w:t>ч. 5 ст. 10</w:t>
        </w:r>
      </w:hyperlink>
      <w:r w:rsidRPr="00F9320A">
        <w:rPr>
          <w:rFonts w:ascii="Times New Roman" w:hAnsi="Times New Roman" w:cs="Times New Roman"/>
          <w:i/>
          <w:sz w:val="24"/>
          <w:szCs w:val="24"/>
        </w:rPr>
        <w:t xml:space="preserve"> Закона № 402-ФЗ, п. п. </w:t>
      </w:r>
      <w:hyperlink r:id="rId58" w:history="1">
        <w:r w:rsidRPr="00F9320A">
          <w:rPr>
            <w:rStyle w:val="afc"/>
            <w:rFonts w:ascii="Times New Roman" w:hAnsi="Times New Roman" w:cs="Times New Roman"/>
            <w:i/>
            <w:sz w:val="24"/>
            <w:szCs w:val="24"/>
          </w:rPr>
          <w:t>23</w:t>
        </w:r>
      </w:hyperlink>
      <w:r w:rsidRPr="00F9320A">
        <w:rPr>
          <w:rFonts w:ascii="Times New Roman" w:hAnsi="Times New Roman" w:cs="Times New Roman"/>
          <w:i/>
          <w:sz w:val="24"/>
          <w:szCs w:val="24"/>
        </w:rPr>
        <w:t xml:space="preserve">, </w:t>
      </w:r>
      <w:hyperlink r:id="rId59" w:history="1">
        <w:r w:rsidRPr="00F9320A">
          <w:rPr>
            <w:rStyle w:val="afc"/>
            <w:rFonts w:ascii="Times New Roman" w:hAnsi="Times New Roman" w:cs="Times New Roman"/>
            <w:i/>
            <w:sz w:val="24"/>
            <w:szCs w:val="24"/>
          </w:rPr>
          <w:t>28</w:t>
        </w:r>
      </w:hyperlink>
      <w:r w:rsidRPr="00F9320A">
        <w:rPr>
          <w:rFonts w:ascii="Times New Roman" w:hAnsi="Times New Roman" w:cs="Times New Roman"/>
          <w:i/>
          <w:sz w:val="24"/>
          <w:szCs w:val="24"/>
        </w:rPr>
        <w:t xml:space="preserve"> СГС "Концептуальные основы", </w:t>
      </w:r>
      <w:hyperlink r:id="rId60" w:history="1">
        <w:r w:rsidRPr="00F9320A">
          <w:rPr>
            <w:rStyle w:val="afc"/>
            <w:rFonts w:ascii="Times New Roman" w:hAnsi="Times New Roman" w:cs="Times New Roman"/>
            <w:i/>
            <w:sz w:val="24"/>
            <w:szCs w:val="24"/>
          </w:rPr>
          <w:t>п. 11</w:t>
        </w:r>
      </w:hyperlink>
      <w:r w:rsidRPr="00F9320A">
        <w:rPr>
          <w:rFonts w:ascii="Times New Roman" w:hAnsi="Times New Roman" w:cs="Times New Roman"/>
          <w:i/>
          <w:sz w:val="24"/>
          <w:szCs w:val="24"/>
        </w:rPr>
        <w:t xml:space="preserve"> Инструкции № 157н, Методические </w:t>
      </w:r>
      <w:hyperlink r:id="rId61" w:history="1">
        <w:r w:rsidRPr="00F9320A">
          <w:rPr>
            <w:rStyle w:val="afc"/>
            <w:rFonts w:ascii="Times New Roman" w:hAnsi="Times New Roman" w:cs="Times New Roman"/>
            <w:i/>
            <w:sz w:val="24"/>
            <w:szCs w:val="24"/>
          </w:rPr>
          <w:t>указания</w:t>
        </w:r>
      </w:hyperlink>
      <w:r w:rsidRPr="00F9320A">
        <w:rPr>
          <w:rFonts w:ascii="Times New Roman" w:hAnsi="Times New Roman" w:cs="Times New Roman"/>
          <w:i/>
          <w:sz w:val="24"/>
          <w:szCs w:val="24"/>
        </w:rPr>
        <w:t xml:space="preserve"> № 52н)</w:t>
      </w:r>
    </w:p>
    <w:p w:rsidR="00F456F7" w:rsidRPr="00F456F7" w:rsidRDefault="00EC412D" w:rsidP="00F456F7">
      <w:pPr>
        <w:pStyle w:val="2"/>
        <w:widowControl/>
        <w:numPr>
          <w:ilvl w:val="1"/>
          <w:numId w:val="0"/>
        </w:numPr>
        <w:spacing w:before="120" w:after="120" w:line="276" w:lineRule="auto"/>
        <w:jc w:val="both"/>
        <w:rPr>
          <w:rFonts w:ascii="Times New Roman" w:hAnsi="Times New Roman" w:cs="Times New Roman"/>
          <w:b w:val="0"/>
        </w:rPr>
      </w:pPr>
      <w:bookmarkStart w:id="5" w:name="_ref_1-d4540c7543574e"/>
      <w:r>
        <w:rPr>
          <w:rFonts w:ascii="Times New Roman" w:hAnsi="Times New Roman" w:cs="Times New Roman"/>
          <w:b w:val="0"/>
        </w:rPr>
        <w:t xml:space="preserve">2.8. </w:t>
      </w:r>
      <w:r w:rsidR="00F456F7" w:rsidRPr="00F456F7">
        <w:rPr>
          <w:rFonts w:ascii="Times New Roman" w:hAnsi="Times New Roman" w:cs="Times New Roman"/>
          <w:b w:val="0"/>
        </w:rPr>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5"/>
    </w:p>
    <w:p w:rsidR="00F456F7" w:rsidRPr="00F456F7" w:rsidRDefault="00F456F7" w:rsidP="00F456F7">
      <w:pPr>
        <w:jc w:val="both"/>
        <w:rPr>
          <w:rFonts w:ascii="Times New Roman" w:hAnsi="Times New Roman" w:cs="Times New Roman"/>
          <w:sz w:val="24"/>
          <w:szCs w:val="24"/>
        </w:rPr>
      </w:pPr>
      <w:r w:rsidRPr="00F456F7">
        <w:rPr>
          <w:rFonts w:ascii="Times New Roman" w:hAnsi="Times New Roman" w:cs="Times New Roman"/>
          <w:i/>
          <w:sz w:val="24"/>
          <w:szCs w:val="24"/>
        </w:rPr>
        <w:t xml:space="preserve">(Основание: </w:t>
      </w:r>
      <w:hyperlink r:id="rId62" w:history="1">
        <w:r w:rsidRPr="00F456F7">
          <w:rPr>
            <w:rStyle w:val="afc"/>
            <w:rFonts w:ascii="Times New Roman" w:hAnsi="Times New Roman" w:cs="Times New Roman"/>
            <w:i/>
            <w:sz w:val="24"/>
            <w:szCs w:val="24"/>
          </w:rPr>
          <w:t>ч.  6</w:t>
        </w:r>
      </w:hyperlink>
      <w:r w:rsidRPr="00F456F7">
        <w:rPr>
          <w:rFonts w:ascii="Times New Roman" w:hAnsi="Times New Roman" w:cs="Times New Roman"/>
          <w:i/>
          <w:sz w:val="24"/>
          <w:szCs w:val="24"/>
        </w:rPr>
        <w:t xml:space="preserve">, </w:t>
      </w:r>
      <w:hyperlink r:id="rId63" w:history="1">
        <w:r w:rsidRPr="00F456F7">
          <w:rPr>
            <w:rStyle w:val="afc"/>
            <w:rFonts w:ascii="Times New Roman" w:hAnsi="Times New Roman" w:cs="Times New Roman"/>
            <w:i/>
            <w:sz w:val="24"/>
            <w:szCs w:val="24"/>
          </w:rPr>
          <w:t>7 ст. 10</w:t>
        </w:r>
      </w:hyperlink>
      <w:r w:rsidRPr="00F456F7">
        <w:rPr>
          <w:rFonts w:ascii="Times New Roman" w:hAnsi="Times New Roman" w:cs="Times New Roman"/>
          <w:i/>
          <w:sz w:val="24"/>
          <w:szCs w:val="24"/>
        </w:rPr>
        <w:t xml:space="preserve"> Закона № 402-ФЗ, </w:t>
      </w:r>
      <w:hyperlink r:id="rId64" w:history="1">
        <w:r w:rsidRPr="00F456F7">
          <w:rPr>
            <w:rStyle w:val="afc"/>
            <w:rFonts w:ascii="Times New Roman" w:hAnsi="Times New Roman" w:cs="Times New Roman"/>
            <w:i/>
            <w:sz w:val="24"/>
            <w:szCs w:val="24"/>
          </w:rPr>
          <w:t>п. 32</w:t>
        </w:r>
      </w:hyperlink>
      <w:r w:rsidRPr="00F456F7">
        <w:rPr>
          <w:rFonts w:ascii="Times New Roman" w:hAnsi="Times New Roman" w:cs="Times New Roman"/>
          <w:i/>
          <w:sz w:val="24"/>
          <w:szCs w:val="24"/>
        </w:rPr>
        <w:t xml:space="preserve"> СГС "Концептуальные основы", </w:t>
      </w:r>
      <w:hyperlink r:id="rId65" w:history="1">
        <w:r w:rsidRPr="00F456F7">
          <w:rPr>
            <w:rStyle w:val="afc"/>
            <w:rFonts w:ascii="Times New Roman" w:hAnsi="Times New Roman" w:cs="Times New Roman"/>
            <w:i/>
            <w:sz w:val="24"/>
            <w:szCs w:val="24"/>
          </w:rPr>
          <w:t>п. 11</w:t>
        </w:r>
      </w:hyperlink>
      <w:r w:rsidRPr="00F456F7">
        <w:rPr>
          <w:rFonts w:ascii="Times New Roman" w:hAnsi="Times New Roman" w:cs="Times New Roman"/>
          <w:i/>
          <w:sz w:val="24"/>
          <w:szCs w:val="24"/>
        </w:rPr>
        <w:t xml:space="preserve"> Инструкции № 157н, Методические </w:t>
      </w:r>
      <w:hyperlink r:id="rId66" w:history="1">
        <w:r w:rsidRPr="00F456F7">
          <w:rPr>
            <w:rStyle w:val="afc"/>
            <w:rFonts w:ascii="Times New Roman" w:hAnsi="Times New Roman" w:cs="Times New Roman"/>
            <w:i/>
            <w:sz w:val="24"/>
            <w:szCs w:val="24"/>
          </w:rPr>
          <w:t>указания</w:t>
        </w:r>
      </w:hyperlink>
      <w:r w:rsidRPr="00F456F7">
        <w:rPr>
          <w:rFonts w:ascii="Times New Roman" w:hAnsi="Times New Roman" w:cs="Times New Roman"/>
          <w:i/>
          <w:sz w:val="24"/>
          <w:szCs w:val="24"/>
        </w:rPr>
        <w:t xml:space="preserve"> № 52н)</w:t>
      </w:r>
    </w:p>
    <w:p w:rsidR="005C4EAB" w:rsidRDefault="00C70151" w:rsidP="006A3C62">
      <w:pPr>
        <w:pStyle w:val="af"/>
        <w:numPr>
          <w:ilvl w:val="1"/>
          <w:numId w:val="0"/>
        </w:numPr>
        <w:spacing w:beforeAutospacing="0" w:after="0" w:afterAutospacing="0"/>
        <w:jc w:val="both"/>
        <w:rPr>
          <w:sz w:val="24"/>
          <w:szCs w:val="24"/>
        </w:rPr>
      </w:pPr>
      <w:r>
        <w:rPr>
          <w:sz w:val="24"/>
          <w:szCs w:val="24"/>
        </w:rPr>
        <w:t xml:space="preserve">2.9. </w:t>
      </w:r>
      <w:r w:rsidR="00FD4BF9">
        <w:rPr>
          <w:sz w:val="24"/>
          <w:szCs w:val="24"/>
        </w:rPr>
        <w:t>Порядок закупок товаров, работ и услуг для государственных нужд учреждения определяется в соответствии с Законом от 5 апреля 2013 г. № 44-ФЗ. Состав постоянно действующей единой комиссии по проведению закупок утверждается руководителем учреждения.</w:t>
      </w:r>
    </w:p>
    <w:p w:rsidR="006A3C62" w:rsidRDefault="006A3C62" w:rsidP="006A3C62">
      <w:pPr>
        <w:pStyle w:val="af"/>
        <w:spacing w:beforeAutospacing="0" w:after="0" w:afterAutospacing="0"/>
        <w:jc w:val="both"/>
        <w:rPr>
          <w:sz w:val="24"/>
          <w:szCs w:val="24"/>
        </w:rPr>
      </w:pPr>
    </w:p>
    <w:p w:rsidR="006A3C62" w:rsidRDefault="00C70151" w:rsidP="006A3C62">
      <w:pPr>
        <w:pStyle w:val="af"/>
        <w:numPr>
          <w:ilvl w:val="1"/>
          <w:numId w:val="0"/>
        </w:numPr>
        <w:spacing w:beforeAutospacing="0" w:after="0" w:afterAutospacing="0"/>
        <w:jc w:val="both"/>
        <w:rPr>
          <w:sz w:val="24"/>
          <w:szCs w:val="24"/>
        </w:rPr>
      </w:pPr>
      <w:r>
        <w:rPr>
          <w:sz w:val="24"/>
          <w:szCs w:val="24"/>
        </w:rPr>
        <w:t xml:space="preserve">2.10. </w:t>
      </w:r>
      <w:r w:rsidR="00FD4BF9">
        <w:rPr>
          <w:sz w:val="24"/>
          <w:szCs w:val="24"/>
        </w:rPr>
        <w:t>Утверждается состав постоянно действующих комиссий:</w:t>
      </w:r>
    </w:p>
    <w:p w:rsidR="005C4EAB" w:rsidRDefault="00FD4BF9" w:rsidP="00F75720">
      <w:pPr>
        <w:pStyle w:val="af"/>
        <w:spacing w:beforeAutospacing="0" w:after="0" w:afterAutospacing="0"/>
        <w:jc w:val="both"/>
        <w:rPr>
          <w:sz w:val="24"/>
          <w:szCs w:val="24"/>
        </w:rPr>
      </w:pPr>
      <w:r>
        <w:rPr>
          <w:sz w:val="24"/>
          <w:szCs w:val="24"/>
        </w:rPr>
        <w:t>комиссии по поступлению и выбытию активов (Приложение №5);</w:t>
      </w:r>
    </w:p>
    <w:p w:rsidR="005C4EAB" w:rsidRDefault="00FD4BF9" w:rsidP="00F75720">
      <w:pPr>
        <w:pStyle w:val="af"/>
        <w:spacing w:beforeAutospacing="0" w:after="0" w:afterAutospacing="0"/>
        <w:jc w:val="both"/>
        <w:rPr>
          <w:sz w:val="24"/>
          <w:szCs w:val="24"/>
        </w:rPr>
      </w:pPr>
      <w:r>
        <w:rPr>
          <w:sz w:val="24"/>
          <w:szCs w:val="24"/>
        </w:rPr>
        <w:t>инвентаризационной комиссии (Приложение №6);</w:t>
      </w:r>
    </w:p>
    <w:p w:rsidR="005C4EAB" w:rsidRDefault="00FD4BF9" w:rsidP="00F75720">
      <w:pPr>
        <w:pStyle w:val="af"/>
        <w:spacing w:beforeAutospacing="0" w:after="0" w:afterAutospacing="0"/>
        <w:jc w:val="both"/>
        <w:rPr>
          <w:sz w:val="24"/>
          <w:szCs w:val="24"/>
        </w:rPr>
      </w:pPr>
      <w:r>
        <w:rPr>
          <w:sz w:val="24"/>
          <w:szCs w:val="24"/>
        </w:rPr>
        <w:t>комиссии по проверке показаний спидометров (Приложение №7)</w:t>
      </w:r>
    </w:p>
    <w:p w:rsidR="00B03F66" w:rsidRDefault="00B03F66" w:rsidP="00B03F66">
      <w:pPr>
        <w:pStyle w:val="af"/>
        <w:spacing w:beforeAutospacing="0" w:after="0" w:afterAutospacing="0"/>
        <w:jc w:val="both"/>
        <w:rPr>
          <w:sz w:val="24"/>
          <w:szCs w:val="24"/>
        </w:rPr>
      </w:pPr>
    </w:p>
    <w:p w:rsidR="005C4EAB" w:rsidRDefault="006A3C62" w:rsidP="00F75720">
      <w:pPr>
        <w:tabs>
          <w:tab w:val="left" w:pos="708"/>
        </w:tabs>
        <w:spacing w:after="0" w:line="240" w:lineRule="auto"/>
        <w:jc w:val="both"/>
        <w:rPr>
          <w:rFonts w:ascii="Times New Roman" w:hAnsi="Times New Roman" w:cs="Times New Roman"/>
        </w:rPr>
      </w:pPr>
      <w:r>
        <w:rPr>
          <w:rFonts w:ascii="Times New Roman" w:hAnsi="Times New Roman" w:cs="Times New Roman"/>
          <w:sz w:val="24"/>
          <w:szCs w:val="24"/>
        </w:rPr>
        <w:t>2.11.</w:t>
      </w:r>
      <w:r>
        <w:rPr>
          <w:rFonts w:ascii="Times New Roman" w:hAnsi="Times New Roman" w:cs="Times New Roman"/>
          <w:sz w:val="24"/>
          <w:szCs w:val="24"/>
        </w:rPr>
        <w:tab/>
      </w:r>
      <w:r w:rsidR="00FD4BF9">
        <w:rPr>
          <w:rFonts w:ascii="Times New Roman" w:hAnsi="Times New Roman" w:cs="Times New Roman"/>
          <w:sz w:val="24"/>
          <w:szCs w:val="24"/>
        </w:rPr>
        <w:t>Хозяйственные операции по бюджету и внебюджетным средствам учитываются на едином балансе. Налоговый учет ведется в соответствии НК РФ бухгалтерией</w:t>
      </w:r>
      <w:r w:rsidR="00FD7DD8">
        <w:rPr>
          <w:rFonts w:ascii="Times New Roman" w:hAnsi="Times New Roman" w:cs="Times New Roman"/>
          <w:sz w:val="24"/>
          <w:szCs w:val="24"/>
        </w:rPr>
        <w:t>.</w:t>
      </w:r>
    </w:p>
    <w:p w:rsidR="005C4EAB" w:rsidRDefault="00FD4BF9" w:rsidP="00F75720">
      <w:pPr>
        <w:spacing w:after="0" w:line="240" w:lineRule="auto"/>
        <w:jc w:val="both"/>
        <w:rPr>
          <w:rFonts w:ascii="Times New Roman" w:hAnsi="Times New Roman" w:cs="Times New Roman"/>
        </w:rPr>
      </w:pPr>
      <w:r>
        <w:rPr>
          <w:rFonts w:ascii="Times New Roman" w:hAnsi="Times New Roman" w:cs="Times New Roman"/>
          <w:sz w:val="24"/>
          <w:szCs w:val="24"/>
        </w:rPr>
        <w:t>Утвердить план счетов, применяемых в учреждении для учета материальных ценностей, денежных средств, доходов и расходов.</w:t>
      </w:r>
    </w:p>
    <w:p w:rsidR="005C4EAB" w:rsidRDefault="00FD4BF9" w:rsidP="00F75720">
      <w:pPr>
        <w:spacing w:line="240" w:lineRule="auto"/>
        <w:jc w:val="both"/>
        <w:rPr>
          <w:rFonts w:ascii="Times New Roman" w:hAnsi="Times New Roman" w:cs="Times New Roman"/>
          <w:i/>
          <w:sz w:val="24"/>
          <w:szCs w:val="24"/>
        </w:rPr>
      </w:pPr>
      <w:r w:rsidRPr="00F9320A">
        <w:rPr>
          <w:rFonts w:ascii="Times New Roman" w:hAnsi="Times New Roman" w:cs="Times New Roman"/>
          <w:i/>
          <w:sz w:val="24"/>
          <w:szCs w:val="24"/>
        </w:rPr>
        <w:t>Основание: приказ Минфина РФ от 06 декабря 2010 г. №162н</w:t>
      </w:r>
    </w:p>
    <w:p w:rsidR="00CE3A40" w:rsidRPr="00F9320A" w:rsidRDefault="00CE3A40" w:rsidP="00F75720">
      <w:pPr>
        <w:spacing w:line="240" w:lineRule="auto"/>
        <w:jc w:val="both"/>
        <w:rPr>
          <w:rFonts w:ascii="Times New Roman" w:hAnsi="Times New Roman" w:cs="Times New Roman"/>
          <w:i/>
        </w:rPr>
      </w:pPr>
    </w:p>
    <w:p w:rsidR="00B827BF" w:rsidRDefault="00B827BF" w:rsidP="00F75720">
      <w:pPr>
        <w:spacing w:line="240" w:lineRule="auto"/>
        <w:jc w:val="center"/>
        <w:rPr>
          <w:rFonts w:ascii="Times New Roman" w:hAnsi="Times New Roman" w:cs="Times New Roman"/>
          <w:b/>
          <w:sz w:val="24"/>
          <w:szCs w:val="24"/>
        </w:rPr>
      </w:pPr>
    </w:p>
    <w:p w:rsidR="005C4EAB" w:rsidRPr="006A3C62" w:rsidRDefault="00FD4BF9" w:rsidP="00494918">
      <w:pPr>
        <w:pStyle w:val="af0"/>
        <w:numPr>
          <w:ilvl w:val="0"/>
          <w:numId w:val="24"/>
        </w:numPr>
        <w:spacing w:line="240" w:lineRule="auto"/>
        <w:jc w:val="center"/>
        <w:rPr>
          <w:rFonts w:ascii="Times New Roman" w:hAnsi="Times New Roman" w:cs="Times New Roman"/>
          <w:b/>
          <w:sz w:val="24"/>
          <w:szCs w:val="24"/>
        </w:rPr>
      </w:pPr>
      <w:r w:rsidRPr="006A3C62">
        <w:rPr>
          <w:rFonts w:ascii="Times New Roman" w:hAnsi="Times New Roman" w:cs="Times New Roman"/>
          <w:b/>
          <w:sz w:val="24"/>
          <w:szCs w:val="24"/>
        </w:rPr>
        <w:t>Рабочий план счетов.</w:t>
      </w:r>
    </w:p>
    <w:p w:rsidR="006A3C62" w:rsidRPr="006A3C62" w:rsidRDefault="006A3C62" w:rsidP="00494918">
      <w:pPr>
        <w:pStyle w:val="2"/>
        <w:widowControl/>
        <w:numPr>
          <w:ilvl w:val="1"/>
          <w:numId w:val="24"/>
        </w:numPr>
        <w:spacing w:before="120" w:after="120" w:line="276" w:lineRule="auto"/>
        <w:ind w:left="0" w:firstLine="0"/>
        <w:jc w:val="both"/>
        <w:rPr>
          <w:rFonts w:ascii="Times New Roman" w:hAnsi="Times New Roman" w:cs="Times New Roman"/>
          <w:b w:val="0"/>
        </w:rPr>
      </w:pPr>
      <w:bookmarkStart w:id="6" w:name="_ref_1-3c2fd66b039c49"/>
      <w:r w:rsidRPr="006A3C62">
        <w:rPr>
          <w:rFonts w:ascii="Times New Roman" w:hAnsi="Times New Roman" w:cs="Times New Roman"/>
          <w:b w:val="0"/>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Pr>
          <w:rFonts w:ascii="Times New Roman" w:hAnsi="Times New Roman" w:cs="Times New Roman"/>
          <w:b w:val="0"/>
        </w:rPr>
        <w:t>2</w:t>
      </w:r>
      <w:r w:rsidRPr="006A3C62">
        <w:rPr>
          <w:rFonts w:ascii="Times New Roman" w:hAnsi="Times New Roman" w:cs="Times New Roman"/>
          <w:b w:val="0"/>
        </w:rPr>
        <w:t xml:space="preserve"> к Учетной политике.</w:t>
      </w:r>
      <w:bookmarkEnd w:id="6"/>
    </w:p>
    <w:p w:rsidR="006A3C62" w:rsidRPr="006A3C62" w:rsidRDefault="006A3C62" w:rsidP="006A3C62">
      <w:pPr>
        <w:rPr>
          <w:rFonts w:ascii="Times New Roman" w:hAnsi="Times New Roman" w:cs="Times New Roman"/>
        </w:rPr>
      </w:pPr>
      <w:r w:rsidRPr="006A3C62">
        <w:rPr>
          <w:rFonts w:ascii="Times New Roman" w:hAnsi="Times New Roman" w:cs="Times New Roman"/>
          <w:i/>
        </w:rPr>
        <w:t xml:space="preserve">(Основание: </w:t>
      </w:r>
      <w:hyperlink r:id="rId67" w:history="1">
        <w:r w:rsidRPr="006A3C62">
          <w:rPr>
            <w:rStyle w:val="afc"/>
            <w:rFonts w:ascii="Times New Roman" w:hAnsi="Times New Roman" w:cs="Times New Roman"/>
            <w:i/>
          </w:rPr>
          <w:t>п. 9</w:t>
        </w:r>
      </w:hyperlink>
      <w:r w:rsidRPr="006A3C62">
        <w:rPr>
          <w:rFonts w:ascii="Times New Roman" w:hAnsi="Times New Roman" w:cs="Times New Roman"/>
          <w:i/>
        </w:rPr>
        <w:t xml:space="preserve"> СГС "Учетная политика")</w:t>
      </w:r>
    </w:p>
    <w:p w:rsidR="005C4EAB" w:rsidRDefault="00FD4BF9" w:rsidP="00494918">
      <w:pPr>
        <w:pStyle w:val="af"/>
        <w:numPr>
          <w:ilvl w:val="1"/>
          <w:numId w:val="24"/>
        </w:numPr>
        <w:spacing w:beforeAutospacing="0" w:after="0" w:afterAutospacing="0"/>
        <w:ind w:left="0" w:firstLine="0"/>
        <w:jc w:val="both"/>
        <w:rPr>
          <w:sz w:val="24"/>
          <w:szCs w:val="24"/>
        </w:rPr>
      </w:pPr>
      <w:r>
        <w:rPr>
          <w:sz w:val="24"/>
          <w:szCs w:val="24"/>
        </w:rPr>
        <w:t>Бюджетный учет ведется раздельно в разрезе разделов, подразделов, целевых статей, видов расходов, кодов операций сектора государственного управления бюджетного финансирования.</w:t>
      </w:r>
    </w:p>
    <w:p w:rsidR="005C4EAB" w:rsidRDefault="00FD4BF9" w:rsidP="006A3C62">
      <w:pPr>
        <w:pStyle w:val="af"/>
        <w:spacing w:beforeAutospacing="0" w:after="0" w:afterAutospacing="0"/>
        <w:jc w:val="both"/>
        <w:rPr>
          <w:sz w:val="24"/>
          <w:szCs w:val="24"/>
        </w:rPr>
      </w:pPr>
      <w:r>
        <w:rPr>
          <w:sz w:val="24"/>
          <w:szCs w:val="24"/>
        </w:rPr>
        <w:t>Бюджетный учет ведется с использованием рабочего Плана счетов, разработанного в соответствии с Инструкцией к Единому плану счетов № 157н, Инструкцией № 162н.</w:t>
      </w:r>
    </w:p>
    <w:p w:rsidR="005C4EAB" w:rsidRDefault="00FD4BF9" w:rsidP="00D655C6">
      <w:pPr>
        <w:pStyle w:val="af"/>
        <w:spacing w:beforeAutospacing="0" w:after="0" w:afterAutospacing="0"/>
        <w:jc w:val="both"/>
        <w:rPr>
          <w:i/>
          <w:sz w:val="24"/>
          <w:szCs w:val="24"/>
        </w:rPr>
      </w:pPr>
      <w:r w:rsidRPr="00FC294E">
        <w:rPr>
          <w:i/>
          <w:sz w:val="24"/>
          <w:szCs w:val="24"/>
        </w:rPr>
        <w:t>Основание: пункты 2 и 6 Инструкции к Единому плану счетов № 157н.</w:t>
      </w:r>
    </w:p>
    <w:p w:rsidR="00FC294E" w:rsidRPr="00FC294E" w:rsidRDefault="00FC294E" w:rsidP="00D655C6">
      <w:pPr>
        <w:pStyle w:val="af"/>
        <w:spacing w:beforeAutospacing="0" w:after="0" w:afterAutospacing="0"/>
        <w:jc w:val="both"/>
        <w:rPr>
          <w:i/>
          <w:sz w:val="24"/>
          <w:szCs w:val="24"/>
        </w:rPr>
      </w:pPr>
    </w:p>
    <w:p w:rsidR="005C4EAB" w:rsidRDefault="00D6091A" w:rsidP="00D6091A">
      <w:pPr>
        <w:spacing w:after="0"/>
        <w:jc w:val="both"/>
        <w:rPr>
          <w:rFonts w:ascii="Times New Roman" w:hAnsi="Times New Roman" w:cs="Times New Roman"/>
        </w:rPr>
      </w:pPr>
      <w:r>
        <w:rPr>
          <w:rFonts w:ascii="Times New Roman" w:hAnsi="Times New Roman" w:cs="Times New Roman"/>
          <w:sz w:val="24"/>
          <w:szCs w:val="24"/>
        </w:rPr>
        <w:t xml:space="preserve">3.3. </w:t>
      </w:r>
      <w:r w:rsidR="00FD4BF9">
        <w:rPr>
          <w:rFonts w:ascii="Times New Roman" w:hAnsi="Times New Roman" w:cs="Times New Roman"/>
          <w:sz w:val="24"/>
          <w:szCs w:val="24"/>
        </w:rPr>
        <w:t xml:space="preserve">Учреждение применяет </w:t>
      </w:r>
      <w:proofErr w:type="spellStart"/>
      <w:r w:rsidR="00FD4BF9">
        <w:rPr>
          <w:rFonts w:ascii="Times New Roman" w:hAnsi="Times New Roman" w:cs="Times New Roman"/>
          <w:sz w:val="24"/>
          <w:szCs w:val="24"/>
        </w:rPr>
        <w:t>забалансовые</w:t>
      </w:r>
      <w:proofErr w:type="spellEnd"/>
      <w:r w:rsidR="00FD4BF9">
        <w:rPr>
          <w:rFonts w:ascii="Times New Roman" w:hAnsi="Times New Roman" w:cs="Times New Roman"/>
          <w:sz w:val="24"/>
          <w:szCs w:val="24"/>
        </w:rPr>
        <w:t xml:space="preserve"> счета, утвержденные в Инструкции к Единому плану счетов № 157н.</w:t>
      </w:r>
    </w:p>
    <w:p w:rsidR="005C4EAB" w:rsidRDefault="00FD4BF9" w:rsidP="00D655C6">
      <w:pPr>
        <w:spacing w:after="0"/>
        <w:jc w:val="both"/>
        <w:rPr>
          <w:rFonts w:ascii="Times New Roman" w:hAnsi="Times New Roman" w:cs="Times New Roman"/>
          <w:i/>
          <w:sz w:val="24"/>
          <w:szCs w:val="24"/>
        </w:rPr>
      </w:pPr>
      <w:r w:rsidRPr="00D6091A">
        <w:rPr>
          <w:rFonts w:ascii="Times New Roman" w:hAnsi="Times New Roman" w:cs="Times New Roman"/>
          <w:i/>
          <w:sz w:val="24"/>
          <w:szCs w:val="24"/>
        </w:rPr>
        <w:t>Основание: пункт 332 Инструкции к Единому плану счетов № 157н.</w:t>
      </w:r>
    </w:p>
    <w:p w:rsidR="00D6091A" w:rsidRPr="00D6091A" w:rsidRDefault="00D6091A" w:rsidP="00D655C6">
      <w:pPr>
        <w:spacing w:after="0"/>
        <w:jc w:val="both"/>
        <w:rPr>
          <w:rFonts w:ascii="Times New Roman" w:hAnsi="Times New Roman" w:cs="Times New Roman"/>
          <w:i/>
        </w:rPr>
      </w:pPr>
    </w:p>
    <w:p w:rsidR="005C4EAB" w:rsidRDefault="00E7749F" w:rsidP="00E7749F">
      <w:pPr>
        <w:spacing w:after="0"/>
        <w:jc w:val="both"/>
        <w:rPr>
          <w:rFonts w:ascii="Times New Roman" w:hAnsi="Times New Roman" w:cs="Times New Roman"/>
        </w:rPr>
      </w:pPr>
      <w:r>
        <w:rPr>
          <w:rFonts w:ascii="Times New Roman" w:hAnsi="Times New Roman" w:cs="Times New Roman"/>
          <w:sz w:val="24"/>
          <w:szCs w:val="24"/>
        </w:rPr>
        <w:t xml:space="preserve">3.4. </w:t>
      </w:r>
      <w:r w:rsidR="00FD4BF9">
        <w:rPr>
          <w:rFonts w:ascii="Times New Roman" w:hAnsi="Times New Roman" w:cs="Times New Roman"/>
          <w:sz w:val="24"/>
          <w:szCs w:val="24"/>
        </w:rPr>
        <w:t>При отражении операций на счетах бюджетного учета в 18-м разряде (код вида деятельности) указывается:</w:t>
      </w:r>
    </w:p>
    <w:p w:rsidR="005C4EAB" w:rsidRDefault="00FD4BF9">
      <w:pPr>
        <w:spacing w:after="0"/>
        <w:jc w:val="both"/>
        <w:rPr>
          <w:rFonts w:ascii="Times New Roman" w:hAnsi="Times New Roman" w:cs="Times New Roman"/>
        </w:rPr>
      </w:pPr>
      <w:r>
        <w:rPr>
          <w:rFonts w:ascii="Times New Roman" w:hAnsi="Times New Roman" w:cs="Times New Roman"/>
          <w:sz w:val="24"/>
          <w:szCs w:val="24"/>
        </w:rPr>
        <w:t>1 – деятельность, осуществляемая за счет средств местного бюджета (бюджетная деятельность);</w:t>
      </w:r>
    </w:p>
    <w:p w:rsidR="005C4EAB" w:rsidRDefault="00FD4BF9">
      <w:pPr>
        <w:spacing w:after="0"/>
        <w:jc w:val="both"/>
        <w:rPr>
          <w:rFonts w:ascii="Times New Roman" w:hAnsi="Times New Roman" w:cs="Times New Roman"/>
        </w:rPr>
      </w:pPr>
      <w:r>
        <w:rPr>
          <w:rFonts w:ascii="Times New Roman" w:hAnsi="Times New Roman" w:cs="Times New Roman"/>
          <w:sz w:val="24"/>
          <w:szCs w:val="24"/>
        </w:rPr>
        <w:t>5 – средства во временном распоряжении.</w:t>
      </w:r>
    </w:p>
    <w:p w:rsidR="00245EB2" w:rsidRPr="00245EB2" w:rsidRDefault="00245EB2" w:rsidP="00CB3AD0">
      <w:pPr>
        <w:spacing w:after="0" w:line="240" w:lineRule="auto"/>
        <w:jc w:val="both"/>
        <w:rPr>
          <w:rFonts w:ascii="Times New Roman" w:eastAsia="Times New Roman" w:hAnsi="Times New Roman" w:cs="Times New Roman"/>
          <w:sz w:val="24"/>
          <w:szCs w:val="24"/>
          <w:lang w:eastAsia="ru-RU"/>
        </w:rPr>
      </w:pPr>
      <w:r w:rsidRPr="00245EB2">
        <w:rPr>
          <w:rFonts w:ascii="Times New Roman" w:eastAsia="Times New Roman" w:hAnsi="Times New Roman" w:cs="Times New Roman"/>
          <w:sz w:val="24"/>
          <w:szCs w:val="24"/>
          <w:lang w:eastAsia="ru-RU"/>
        </w:rPr>
        <w:t>В разрядах 24–26 указывается соответствующий код КОСГУ (</w:t>
      </w:r>
      <w:hyperlink r:id="rId68" w:anchor="/document/74743549/entry/0" w:history="1">
        <w:r w:rsidRPr="00245EB2">
          <w:rPr>
            <w:rFonts w:ascii="Times New Roman" w:eastAsia="Times New Roman" w:hAnsi="Times New Roman" w:cs="Times New Roman"/>
            <w:color w:val="0000FF"/>
            <w:sz w:val="24"/>
            <w:szCs w:val="24"/>
            <w:u w:val="single"/>
            <w:lang w:eastAsia="ru-RU"/>
          </w:rPr>
          <w:t>Приказ</w:t>
        </w:r>
      </w:hyperlink>
      <w:r w:rsidRPr="00245EB2">
        <w:rPr>
          <w:rFonts w:ascii="Times New Roman" w:eastAsia="Times New Roman" w:hAnsi="Times New Roman" w:cs="Times New Roman"/>
          <w:sz w:val="24"/>
          <w:szCs w:val="24"/>
          <w:lang w:eastAsia="ru-RU"/>
        </w:rPr>
        <w:t xml:space="preserve"> Минфина России от 29 сентября 2020 г. N 222н, Приказ Минфина России от 29 ноября 2017 г. N 209н).</w:t>
      </w:r>
    </w:p>
    <w:p w:rsidR="005C4EAB" w:rsidRDefault="00FD4BF9" w:rsidP="00CB3AD0">
      <w:pPr>
        <w:spacing w:after="0"/>
        <w:jc w:val="both"/>
        <w:rPr>
          <w:rFonts w:ascii="Times New Roman" w:hAnsi="Times New Roman" w:cs="Times New Roman"/>
          <w:i/>
          <w:sz w:val="24"/>
          <w:szCs w:val="24"/>
        </w:rPr>
      </w:pPr>
      <w:r w:rsidRPr="00245EB2">
        <w:rPr>
          <w:rFonts w:ascii="Times New Roman" w:hAnsi="Times New Roman" w:cs="Times New Roman"/>
          <w:i/>
          <w:sz w:val="24"/>
          <w:szCs w:val="24"/>
        </w:rPr>
        <w:t>Основание: пункт 21 Инструкции к Единому плану счетов № 157н.</w:t>
      </w:r>
    </w:p>
    <w:p w:rsidR="00245EB2" w:rsidRPr="00245EB2" w:rsidRDefault="00245EB2" w:rsidP="00CB3AD0">
      <w:pPr>
        <w:spacing w:after="0"/>
        <w:jc w:val="both"/>
        <w:rPr>
          <w:rFonts w:ascii="Times New Roman" w:hAnsi="Times New Roman" w:cs="Times New Roman"/>
          <w:i/>
        </w:rPr>
      </w:pPr>
    </w:p>
    <w:p w:rsidR="005C4EAB" w:rsidRDefault="00245EB2" w:rsidP="00CB3AD0">
      <w:pPr>
        <w:spacing w:after="0" w:line="240" w:lineRule="auto"/>
        <w:jc w:val="both"/>
        <w:rPr>
          <w:rFonts w:ascii="Times New Roman" w:hAnsi="Times New Roman" w:cs="Times New Roman"/>
        </w:rPr>
      </w:pPr>
      <w:r>
        <w:rPr>
          <w:rFonts w:ascii="Times New Roman" w:hAnsi="Times New Roman" w:cs="Times New Roman"/>
          <w:sz w:val="24"/>
          <w:szCs w:val="24"/>
        </w:rPr>
        <w:t xml:space="preserve">3.5. </w:t>
      </w:r>
      <w:r w:rsidR="00FD4BF9">
        <w:rPr>
          <w:rFonts w:ascii="Times New Roman" w:hAnsi="Times New Roman" w:cs="Times New Roman"/>
          <w:sz w:val="24"/>
          <w:szCs w:val="24"/>
        </w:rPr>
        <w:t>В связи с вступлением с 01 января 2018 г.  Федерального Стандарта «Основные средства» и отсутствия изменений на момент принятия учетной политики в Инструкциях 157н и 162н учитывать:</w:t>
      </w:r>
    </w:p>
    <w:p w:rsidR="005C4EAB" w:rsidRDefault="00FD4BF9" w:rsidP="00CB3AD0">
      <w:pPr>
        <w:spacing w:after="0" w:line="240" w:lineRule="auto"/>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tab/>
        <w:t>на счете</w:t>
      </w:r>
      <w:r>
        <w:rPr>
          <w:rFonts w:ascii="Times New Roman" w:hAnsi="Times New Roman" w:cs="Times New Roman"/>
          <w:sz w:val="24"/>
          <w:szCs w:val="24"/>
        </w:rPr>
        <w:tab/>
        <w:t>- 101 12 000 – сооружения;</w:t>
      </w:r>
    </w:p>
    <w:p w:rsidR="005C4EAB" w:rsidRDefault="00FD4BF9" w:rsidP="00CB3AD0">
      <w:pPr>
        <w:spacing w:after="0" w:line="240" w:lineRule="auto"/>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tab/>
        <w:t>на счете</w:t>
      </w:r>
      <w:r>
        <w:rPr>
          <w:rFonts w:ascii="Times New Roman" w:hAnsi="Times New Roman" w:cs="Times New Roman"/>
          <w:sz w:val="24"/>
          <w:szCs w:val="24"/>
        </w:rPr>
        <w:tab/>
        <w:t>- 101 13 000 – объекты «Инвестиционной недвижимости»;</w:t>
      </w:r>
    </w:p>
    <w:p w:rsidR="005C4EAB" w:rsidRDefault="00FD4BF9" w:rsidP="00CB3AD0">
      <w:pPr>
        <w:spacing w:after="0" w:line="240" w:lineRule="auto"/>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tab/>
        <w:t>на счете</w:t>
      </w:r>
      <w:r>
        <w:rPr>
          <w:rFonts w:ascii="Times New Roman" w:hAnsi="Times New Roman" w:cs="Times New Roman"/>
          <w:sz w:val="24"/>
          <w:szCs w:val="24"/>
        </w:rPr>
        <w:tab/>
        <w:t>– 101 08 000 – библиотечный фонд, за исключением периодических изданий;</w:t>
      </w:r>
    </w:p>
    <w:p w:rsidR="005C4EAB" w:rsidRDefault="00FD4BF9" w:rsidP="00CB3AD0">
      <w:pPr>
        <w:spacing w:after="0" w:line="240" w:lineRule="auto"/>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tab/>
        <w:t>на счете</w:t>
      </w:r>
      <w:r>
        <w:rPr>
          <w:rFonts w:ascii="Times New Roman" w:hAnsi="Times New Roman" w:cs="Times New Roman"/>
          <w:sz w:val="24"/>
          <w:szCs w:val="24"/>
        </w:rPr>
        <w:tab/>
        <w:t>– 101 07 000 – группы объектов «Многолетние насаждения»;</w:t>
      </w:r>
    </w:p>
    <w:p w:rsidR="005C4EAB" w:rsidRDefault="00FD4BF9" w:rsidP="00CB3AD0">
      <w:pPr>
        <w:spacing w:after="0" w:line="240" w:lineRule="auto"/>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tab/>
        <w:t>на счете</w:t>
      </w:r>
      <w:r>
        <w:rPr>
          <w:rFonts w:ascii="Times New Roman" w:hAnsi="Times New Roman" w:cs="Times New Roman"/>
          <w:sz w:val="24"/>
          <w:szCs w:val="24"/>
        </w:rPr>
        <w:tab/>
        <w:t>- 114 00 000 – суммы накопленных убытков от обесценения активов.</w:t>
      </w:r>
    </w:p>
    <w:p w:rsidR="005C4EAB" w:rsidRDefault="00B36ACB" w:rsidP="00B36ACB">
      <w:pPr>
        <w:spacing w:before="240" w:after="0" w:line="240" w:lineRule="auto"/>
        <w:jc w:val="both"/>
        <w:rPr>
          <w:rFonts w:ascii="Times New Roman" w:hAnsi="Times New Roman" w:cs="Times New Roman"/>
        </w:rPr>
      </w:pPr>
      <w:r>
        <w:rPr>
          <w:rFonts w:ascii="Times New Roman" w:hAnsi="Times New Roman" w:cs="Times New Roman"/>
          <w:sz w:val="24"/>
          <w:szCs w:val="24"/>
        </w:rPr>
        <w:t xml:space="preserve">3.6. </w:t>
      </w:r>
      <w:r w:rsidR="00FD4BF9">
        <w:rPr>
          <w:rFonts w:ascii="Times New Roman" w:hAnsi="Times New Roman" w:cs="Times New Roman"/>
          <w:sz w:val="24"/>
          <w:szCs w:val="24"/>
        </w:rPr>
        <w:t>В связи с вступлением с 01 января 2018 г.  Федерального Стандарта «Аренда» вести учет:</w:t>
      </w:r>
    </w:p>
    <w:p w:rsidR="005C4EAB" w:rsidRDefault="00FD4BF9" w:rsidP="00CB3AD0">
      <w:pPr>
        <w:spacing w:after="0" w:line="240" w:lineRule="auto"/>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sz w:val="24"/>
          <w:szCs w:val="24"/>
        </w:rPr>
        <w:tab/>
        <w:t>на счете</w:t>
      </w:r>
      <w:r>
        <w:rPr>
          <w:rFonts w:ascii="Times New Roman" w:hAnsi="Times New Roman" w:cs="Times New Roman"/>
          <w:sz w:val="24"/>
          <w:szCs w:val="24"/>
        </w:rPr>
        <w:tab/>
        <w:t>– 111 40 000 – право пользования имуществом;</w:t>
      </w:r>
    </w:p>
    <w:p w:rsidR="005C4EAB" w:rsidRDefault="00FD4BF9" w:rsidP="00CB3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 счете</w:t>
      </w:r>
      <w:r>
        <w:rPr>
          <w:rFonts w:ascii="Times New Roman" w:hAnsi="Times New Roman" w:cs="Times New Roman"/>
          <w:sz w:val="24"/>
          <w:szCs w:val="24"/>
        </w:rPr>
        <w:tab/>
        <w:t>–</w:t>
      </w:r>
      <w:r w:rsidR="00B36ACB">
        <w:rPr>
          <w:rFonts w:ascii="Times New Roman" w:hAnsi="Times New Roman" w:cs="Times New Roman"/>
          <w:sz w:val="24"/>
          <w:szCs w:val="24"/>
        </w:rPr>
        <w:t xml:space="preserve"> </w:t>
      </w:r>
      <w:r>
        <w:rPr>
          <w:rFonts w:ascii="Times New Roman" w:hAnsi="Times New Roman" w:cs="Times New Roman"/>
          <w:sz w:val="24"/>
          <w:szCs w:val="24"/>
        </w:rPr>
        <w:t>104 40 450 – начислять амортизацию права пользования имуществом.</w:t>
      </w:r>
    </w:p>
    <w:p w:rsidR="00BA0375" w:rsidRDefault="00BA0375" w:rsidP="00CB3AD0">
      <w:pPr>
        <w:spacing w:after="0" w:line="240" w:lineRule="auto"/>
        <w:jc w:val="both"/>
        <w:rPr>
          <w:rFonts w:ascii="Times New Roman" w:hAnsi="Times New Roman" w:cs="Times New Roman"/>
        </w:rPr>
      </w:pPr>
    </w:p>
    <w:p w:rsidR="00BA0375" w:rsidRPr="00BA0375" w:rsidRDefault="00BA0375" w:rsidP="00BA0375">
      <w:pPr>
        <w:pStyle w:val="af0"/>
        <w:numPr>
          <w:ilvl w:val="1"/>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412D">
        <w:rPr>
          <w:rFonts w:ascii="Times New Roman" w:hAnsi="Times New Roman" w:cs="Times New Roman"/>
          <w:sz w:val="24"/>
          <w:szCs w:val="24"/>
        </w:rPr>
        <w:t xml:space="preserve">3.7. </w:t>
      </w:r>
      <w:r w:rsidR="00FD4BF9" w:rsidRPr="00BA0375">
        <w:rPr>
          <w:rFonts w:ascii="Times New Roman" w:hAnsi="Times New Roman" w:cs="Times New Roman"/>
          <w:sz w:val="24"/>
          <w:szCs w:val="24"/>
        </w:rPr>
        <w:t xml:space="preserve">На </w:t>
      </w:r>
      <w:proofErr w:type="spellStart"/>
      <w:r w:rsidR="00FD4BF9" w:rsidRPr="00BA0375">
        <w:rPr>
          <w:rFonts w:ascii="Times New Roman" w:hAnsi="Times New Roman" w:cs="Times New Roman"/>
          <w:sz w:val="24"/>
          <w:szCs w:val="24"/>
        </w:rPr>
        <w:t>забалансовом</w:t>
      </w:r>
      <w:proofErr w:type="spellEnd"/>
      <w:r w:rsidR="00FD4BF9" w:rsidRPr="00BA0375">
        <w:rPr>
          <w:rFonts w:ascii="Times New Roman" w:hAnsi="Times New Roman" w:cs="Times New Roman"/>
          <w:sz w:val="24"/>
          <w:szCs w:val="24"/>
        </w:rPr>
        <w:t xml:space="preserve"> счете 02 учитывать объекты основных средств, по которым комиссией по поступлению и выбытию активов установлена неэффективность дальнейшей эксплуатации, ремонта и восстановления. </w:t>
      </w:r>
    </w:p>
    <w:p w:rsidR="00D17E73" w:rsidRPr="00D17E73" w:rsidRDefault="00D17E73" w:rsidP="00D17E73">
      <w:pPr>
        <w:spacing w:after="0" w:line="240" w:lineRule="auto"/>
        <w:jc w:val="both"/>
        <w:rPr>
          <w:rFonts w:ascii="Times New Roman" w:eastAsia="Times New Roman" w:hAnsi="Times New Roman" w:cs="Times New Roman"/>
          <w:sz w:val="24"/>
          <w:szCs w:val="24"/>
          <w:lang w:eastAsia="ru-RU"/>
        </w:rPr>
      </w:pPr>
      <w:r w:rsidRPr="00D17E73">
        <w:rPr>
          <w:rFonts w:ascii="Times New Roman" w:eastAsia="Times New Roman" w:hAnsi="Times New Roman" w:cs="Times New Roman"/>
          <w:sz w:val="24"/>
          <w:szCs w:val="24"/>
          <w:lang w:eastAsia="ru-RU"/>
        </w:rPr>
        <w:t>Учет таких объектов основных средств вести – в условной оценке: 1 объект – 1 рубль.</w:t>
      </w:r>
    </w:p>
    <w:p w:rsidR="00BA0375" w:rsidRDefault="00BA0375" w:rsidP="002A0CEE">
      <w:pPr>
        <w:spacing w:after="0" w:line="240" w:lineRule="auto"/>
        <w:jc w:val="both"/>
        <w:rPr>
          <w:rFonts w:ascii="Times New Roman" w:hAnsi="Times New Roman" w:cs="Times New Roman"/>
        </w:rPr>
      </w:pPr>
    </w:p>
    <w:p w:rsidR="005C4EAB" w:rsidRPr="002A0CEE" w:rsidRDefault="00EC412D" w:rsidP="002A0CEE">
      <w:pPr>
        <w:pStyle w:val="af0"/>
        <w:numPr>
          <w:ilvl w:val="1"/>
          <w:numId w:val="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00FD4BF9" w:rsidRPr="002A0CEE">
        <w:rPr>
          <w:rFonts w:ascii="Times New Roman" w:hAnsi="Times New Roman" w:cs="Times New Roman"/>
          <w:sz w:val="24"/>
          <w:szCs w:val="24"/>
        </w:rPr>
        <w:t>Принятие к учету объектов основных средств осуществляется на основании первичного документа, подтверждающего ввод объекта в эксплуатацию по балансовой стоимости введенного в эксплуатацию объекта.</w:t>
      </w:r>
    </w:p>
    <w:p w:rsidR="00D655C6" w:rsidRDefault="00D655C6">
      <w:pPr>
        <w:spacing w:line="240" w:lineRule="auto"/>
        <w:jc w:val="both"/>
        <w:rPr>
          <w:rFonts w:ascii="Times New Roman" w:hAnsi="Times New Roman" w:cs="Times New Roman"/>
        </w:rPr>
      </w:pPr>
    </w:p>
    <w:p w:rsidR="005C4EAB" w:rsidRDefault="00EC412D" w:rsidP="00840B80">
      <w:pPr>
        <w:pStyle w:val="120"/>
        <w:shd w:val="clear" w:color="auto" w:fill="auto"/>
        <w:spacing w:before="0" w:after="200"/>
        <w:ind w:right="40"/>
        <w:jc w:val="center"/>
        <w:rPr>
          <w:sz w:val="24"/>
          <w:szCs w:val="24"/>
        </w:rPr>
      </w:pPr>
      <w:bookmarkStart w:id="7" w:name="bookmark0"/>
      <w:bookmarkEnd w:id="7"/>
      <w:r>
        <w:rPr>
          <w:sz w:val="24"/>
          <w:szCs w:val="24"/>
        </w:rPr>
        <w:t xml:space="preserve">4. </w:t>
      </w:r>
      <w:r w:rsidR="00840B80">
        <w:rPr>
          <w:sz w:val="24"/>
          <w:szCs w:val="24"/>
        </w:rPr>
        <w:t xml:space="preserve"> </w:t>
      </w:r>
      <w:r w:rsidR="00FD4BF9">
        <w:rPr>
          <w:sz w:val="24"/>
          <w:szCs w:val="24"/>
        </w:rPr>
        <w:t>Формирование применяемых в бюджетном учете кодов бюджетной классификации (КБК) доходов и расходов, источников финансирования дефицитов бюджета.</w:t>
      </w:r>
    </w:p>
    <w:p w:rsidR="005C4EAB" w:rsidRDefault="00634962" w:rsidP="00634962">
      <w:pPr>
        <w:pStyle w:val="23"/>
        <w:shd w:val="clear" w:color="auto" w:fill="auto"/>
        <w:spacing w:after="0" w:line="276" w:lineRule="exact"/>
        <w:ind w:right="40" w:firstLine="0"/>
        <w:rPr>
          <w:sz w:val="24"/>
          <w:szCs w:val="24"/>
        </w:rPr>
      </w:pPr>
      <w:r>
        <w:rPr>
          <w:sz w:val="24"/>
          <w:szCs w:val="24"/>
        </w:rPr>
        <w:t xml:space="preserve">4.1. </w:t>
      </w:r>
      <w:r w:rsidR="00FD4BF9">
        <w:rPr>
          <w:sz w:val="24"/>
          <w:szCs w:val="24"/>
        </w:rPr>
        <w:t>При формировании номеров счетов бюджетного учета применяются коды функциональной бюджетной классификации</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по классификатору расходов бюджета:</w:t>
      </w:r>
    </w:p>
    <w:p w:rsidR="005C4EAB" w:rsidRDefault="00FD4BF9">
      <w:pPr>
        <w:pStyle w:val="23"/>
        <w:shd w:val="clear" w:color="auto" w:fill="auto"/>
        <w:tabs>
          <w:tab w:val="left" w:pos="270"/>
        </w:tabs>
        <w:spacing w:after="0" w:line="276" w:lineRule="exact"/>
        <w:ind w:firstLine="0"/>
        <w:rPr>
          <w:sz w:val="24"/>
          <w:szCs w:val="24"/>
        </w:rPr>
      </w:pPr>
      <w:r>
        <w:rPr>
          <w:sz w:val="24"/>
          <w:szCs w:val="24"/>
        </w:rPr>
        <w:t>для отражения расходов средств текущего бюджетного финансирования;</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по классификатору доходов бюджетов:</w:t>
      </w:r>
    </w:p>
    <w:p w:rsidR="005C4EAB" w:rsidRDefault="00FD4BF9">
      <w:pPr>
        <w:pStyle w:val="23"/>
        <w:shd w:val="clear" w:color="auto" w:fill="auto"/>
        <w:tabs>
          <w:tab w:val="left" w:pos="270"/>
        </w:tabs>
        <w:spacing w:after="0" w:line="276" w:lineRule="exact"/>
        <w:ind w:firstLine="0"/>
        <w:rPr>
          <w:sz w:val="24"/>
          <w:szCs w:val="24"/>
        </w:rPr>
      </w:pPr>
      <w:r>
        <w:rPr>
          <w:sz w:val="24"/>
          <w:szCs w:val="24"/>
        </w:rPr>
        <w:t>для отражения доходов бюджета;</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по классификатору источников финансирования дефицитов бюджета:</w:t>
      </w:r>
    </w:p>
    <w:p w:rsidR="005C4EAB" w:rsidRDefault="00FD4BF9">
      <w:pPr>
        <w:pStyle w:val="23"/>
        <w:shd w:val="clear" w:color="auto" w:fill="auto"/>
        <w:tabs>
          <w:tab w:val="left" w:pos="270"/>
        </w:tabs>
        <w:spacing w:after="0" w:line="276" w:lineRule="exact"/>
        <w:ind w:firstLine="0"/>
        <w:rPr>
          <w:sz w:val="24"/>
          <w:szCs w:val="24"/>
        </w:rPr>
      </w:pPr>
      <w:r>
        <w:rPr>
          <w:sz w:val="24"/>
          <w:szCs w:val="24"/>
        </w:rPr>
        <w:t>для отражения средств на лицевых счетах.</w:t>
      </w:r>
    </w:p>
    <w:p w:rsidR="005C4EAB" w:rsidRDefault="00FD4BF9" w:rsidP="00D655C6">
      <w:pPr>
        <w:pStyle w:val="23"/>
        <w:shd w:val="clear" w:color="auto" w:fill="auto"/>
        <w:spacing w:after="0" w:line="276" w:lineRule="exact"/>
        <w:ind w:right="40" w:firstLine="0"/>
        <w:rPr>
          <w:sz w:val="24"/>
          <w:szCs w:val="24"/>
        </w:rPr>
      </w:pPr>
      <w:r>
        <w:rPr>
          <w:sz w:val="24"/>
          <w:szCs w:val="24"/>
        </w:rPr>
        <w:t>В процессе исполнения бюджета могут вводиться новые КБК доходов, расходов, источников финансирования дефицитов бюджета.</w:t>
      </w:r>
    </w:p>
    <w:p w:rsidR="00EC412D" w:rsidRDefault="00EC412D" w:rsidP="00D655C6">
      <w:pPr>
        <w:pStyle w:val="23"/>
        <w:shd w:val="clear" w:color="auto" w:fill="auto"/>
        <w:spacing w:after="0" w:line="276" w:lineRule="exact"/>
        <w:ind w:right="40" w:firstLine="0"/>
        <w:rPr>
          <w:sz w:val="24"/>
          <w:szCs w:val="24"/>
        </w:rPr>
      </w:pPr>
    </w:p>
    <w:p w:rsidR="005C4EAB" w:rsidRDefault="00634962" w:rsidP="00634962">
      <w:pPr>
        <w:pStyle w:val="23"/>
        <w:shd w:val="clear" w:color="auto" w:fill="auto"/>
        <w:spacing w:after="0" w:line="276" w:lineRule="exact"/>
        <w:ind w:right="40" w:firstLine="0"/>
        <w:rPr>
          <w:sz w:val="24"/>
          <w:szCs w:val="24"/>
        </w:rPr>
      </w:pPr>
      <w:r>
        <w:rPr>
          <w:sz w:val="24"/>
          <w:szCs w:val="24"/>
        </w:rPr>
        <w:t xml:space="preserve">4.2. </w:t>
      </w:r>
      <w:r w:rsidR="00FD4BF9">
        <w:rPr>
          <w:sz w:val="24"/>
          <w:szCs w:val="24"/>
        </w:rPr>
        <w:t>В учреждении применяется классификация сектора государственного управления (Приложения №3).</w:t>
      </w:r>
      <w:r w:rsidR="00EC412D">
        <w:rPr>
          <w:sz w:val="24"/>
          <w:szCs w:val="24"/>
        </w:rPr>
        <w:t xml:space="preserve"> </w:t>
      </w:r>
    </w:p>
    <w:p w:rsidR="00EC412D" w:rsidRPr="00EC412D" w:rsidRDefault="00EC412D" w:rsidP="00EC412D">
      <w:pPr>
        <w:pStyle w:val="af0"/>
        <w:autoSpaceDE w:val="0"/>
        <w:autoSpaceDN w:val="0"/>
        <w:adjustRightInd w:val="0"/>
        <w:spacing w:after="0" w:line="240" w:lineRule="auto"/>
        <w:ind w:left="0"/>
        <w:jc w:val="both"/>
        <w:rPr>
          <w:rFonts w:ascii="Times New Roman" w:hAnsi="Times New Roman" w:cs="Times New Roman"/>
          <w:i/>
          <w:sz w:val="24"/>
          <w:szCs w:val="24"/>
        </w:rPr>
      </w:pPr>
      <w:r w:rsidRPr="00EC412D">
        <w:rPr>
          <w:rFonts w:ascii="Times New Roman" w:hAnsi="Times New Roman" w:cs="Times New Roman"/>
          <w:i/>
          <w:sz w:val="24"/>
          <w:szCs w:val="24"/>
        </w:rPr>
        <w:t>С изменениями согласно вступивших в силу федеральных стандартов и изменений к приказу 209н от 29.11.2017 г.)</w:t>
      </w:r>
    </w:p>
    <w:p w:rsidR="00EC412D" w:rsidRDefault="00EC412D" w:rsidP="00634962">
      <w:pPr>
        <w:pStyle w:val="23"/>
        <w:shd w:val="clear" w:color="auto" w:fill="auto"/>
        <w:spacing w:after="0" w:line="276" w:lineRule="exact"/>
        <w:ind w:right="40" w:firstLine="0"/>
        <w:rPr>
          <w:sz w:val="24"/>
          <w:szCs w:val="24"/>
        </w:rPr>
      </w:pPr>
    </w:p>
    <w:p w:rsidR="005C4EAB" w:rsidRDefault="00840B80" w:rsidP="007E07CA">
      <w:pPr>
        <w:pStyle w:val="23"/>
        <w:shd w:val="clear" w:color="auto" w:fill="auto"/>
        <w:spacing w:after="0" w:line="276" w:lineRule="exact"/>
        <w:ind w:right="40" w:firstLine="0"/>
        <w:rPr>
          <w:sz w:val="24"/>
          <w:szCs w:val="24"/>
        </w:rPr>
      </w:pPr>
      <w:r>
        <w:rPr>
          <w:sz w:val="24"/>
          <w:szCs w:val="24"/>
        </w:rPr>
        <w:t>4.3.</w:t>
      </w:r>
      <w:r w:rsidR="00FD4BF9">
        <w:rPr>
          <w:sz w:val="24"/>
          <w:szCs w:val="24"/>
        </w:rPr>
        <w:t>Данные проверенных и принятых к учету первичных учетных документов систематизируются в хронологическом порядке (по датам совершения операций) и группируются по соответствующим счетам бюджетного учета накопительным способом с отражением в следующих регистрах бухгалтерского учета:</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операций по счету «Касса»;</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операций с безналичными денежными средствами;</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операций расчетов с подотчетными лицами;</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операций расчетов с поставщиками и подрядчиками;</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операций расчетов с дебиторами по доходам;</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операций расчетов по оплате труда;</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операций по выбытию и перемещению нефинансовых активов;</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по прочим операциям;</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Журнал по санкционированию;</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Главная книга;</w:t>
      </w:r>
    </w:p>
    <w:p w:rsidR="005C4EAB" w:rsidRDefault="00FD4BF9" w:rsidP="004E03CE">
      <w:pPr>
        <w:pStyle w:val="23"/>
        <w:shd w:val="clear" w:color="auto" w:fill="auto"/>
        <w:tabs>
          <w:tab w:val="left" w:pos="977"/>
        </w:tabs>
        <w:spacing w:after="0" w:line="276" w:lineRule="exact"/>
        <w:ind w:firstLine="0"/>
        <w:rPr>
          <w:sz w:val="24"/>
          <w:szCs w:val="24"/>
        </w:rPr>
      </w:pPr>
      <w:r>
        <w:rPr>
          <w:sz w:val="24"/>
          <w:szCs w:val="24"/>
        </w:rPr>
        <w:t>иные регистры.</w:t>
      </w:r>
    </w:p>
    <w:p w:rsidR="005C4EAB" w:rsidRDefault="00FD4BF9" w:rsidP="007E07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Журналы операций подписываются главным бухгалтером и бухгалтером, составившим журнал операций.</w:t>
      </w:r>
    </w:p>
    <w:p w:rsidR="00840B80" w:rsidRDefault="00840B80" w:rsidP="007E07CA">
      <w:pPr>
        <w:spacing w:after="0" w:line="240" w:lineRule="auto"/>
        <w:jc w:val="both"/>
        <w:rPr>
          <w:rFonts w:ascii="Times New Roman" w:hAnsi="Times New Roman" w:cs="Times New Roman"/>
        </w:rPr>
      </w:pPr>
    </w:p>
    <w:p w:rsidR="005C4EAB" w:rsidRDefault="00840B80" w:rsidP="007E07CA">
      <w:pPr>
        <w:spacing w:after="0" w:line="240" w:lineRule="auto"/>
        <w:jc w:val="both"/>
        <w:rPr>
          <w:rFonts w:ascii="Times New Roman" w:hAnsi="Times New Roman" w:cs="Times New Roman"/>
        </w:rPr>
      </w:pPr>
      <w:r>
        <w:rPr>
          <w:rFonts w:ascii="Times New Roman" w:hAnsi="Times New Roman" w:cs="Times New Roman"/>
          <w:sz w:val="24"/>
          <w:szCs w:val="24"/>
        </w:rPr>
        <w:t xml:space="preserve">4.4. </w:t>
      </w:r>
      <w:r w:rsidR="00FD4BF9">
        <w:rPr>
          <w:rFonts w:ascii="Times New Roman" w:hAnsi="Times New Roman" w:cs="Times New Roman"/>
          <w:sz w:val="24"/>
          <w:szCs w:val="24"/>
        </w:rPr>
        <w:t xml:space="preserve">График документооборота, составленный главным бухгалтером и утвержденный руководителем учреждения (Приложение №4). Ответственность за соблюдение графика документооборота, а также за своевременное и доброкачественное создание документов, передачу их для отражения в бухгалтерском учете и отчетности, за достоверность содержавшихся </w:t>
      </w:r>
      <w:proofErr w:type="gramStart"/>
      <w:r w:rsidR="00FD4BF9">
        <w:rPr>
          <w:rFonts w:ascii="Times New Roman" w:hAnsi="Times New Roman" w:cs="Times New Roman"/>
          <w:sz w:val="24"/>
          <w:szCs w:val="24"/>
        </w:rPr>
        <w:t>в документах</w:t>
      </w:r>
      <w:proofErr w:type="gramEnd"/>
      <w:r w:rsidR="00FD4BF9">
        <w:rPr>
          <w:rFonts w:ascii="Times New Roman" w:hAnsi="Times New Roman" w:cs="Times New Roman"/>
          <w:sz w:val="24"/>
          <w:szCs w:val="24"/>
        </w:rPr>
        <w:t xml:space="preserve"> данных несут лица, создавшие и подписавшие эти документы.</w:t>
      </w:r>
    </w:p>
    <w:p w:rsidR="005C4EAB" w:rsidRDefault="00FD4BF9" w:rsidP="007E07CA">
      <w:pPr>
        <w:spacing w:after="0" w:line="240" w:lineRule="auto"/>
        <w:jc w:val="both"/>
        <w:rPr>
          <w:rFonts w:ascii="Times New Roman" w:hAnsi="Times New Roman" w:cs="Times New Roman"/>
        </w:rPr>
      </w:pPr>
      <w:r>
        <w:rPr>
          <w:rFonts w:ascii="Times New Roman" w:hAnsi="Times New Roman" w:cs="Times New Roman"/>
          <w:sz w:val="24"/>
          <w:szCs w:val="24"/>
        </w:rPr>
        <w:t>Главный бухгалтер обеспечивает контроль за отражением на счетах всех хозяйственных операций, представлением оперативной и результативной информации в установленные сроки по графику документооборота.</w:t>
      </w:r>
    </w:p>
    <w:p w:rsidR="005C4EAB" w:rsidRDefault="00FD4BF9" w:rsidP="007E07CA">
      <w:pPr>
        <w:spacing w:line="240" w:lineRule="auto"/>
        <w:jc w:val="both"/>
        <w:rPr>
          <w:rFonts w:ascii="Times New Roman" w:hAnsi="Times New Roman" w:cs="Times New Roman"/>
          <w:sz w:val="24"/>
          <w:szCs w:val="24"/>
        </w:rPr>
      </w:pPr>
      <w:r>
        <w:rPr>
          <w:rFonts w:ascii="Times New Roman" w:hAnsi="Times New Roman" w:cs="Times New Roman"/>
          <w:sz w:val="24"/>
          <w:szCs w:val="24"/>
        </w:rPr>
        <w:t>Все документы, имеющие отношение к бухгалтерскому и налоговому учету, формируются в дела с учетом сроков хранения документов.</w:t>
      </w:r>
    </w:p>
    <w:p w:rsidR="007E07CA" w:rsidRDefault="007E07CA" w:rsidP="007E07CA">
      <w:pPr>
        <w:spacing w:line="240" w:lineRule="auto"/>
        <w:jc w:val="both"/>
        <w:rPr>
          <w:rFonts w:ascii="Times New Roman" w:hAnsi="Times New Roman" w:cs="Times New Roman"/>
        </w:rPr>
      </w:pPr>
    </w:p>
    <w:p w:rsidR="005C4EAB" w:rsidRDefault="00FD4BF9" w:rsidP="00494918">
      <w:pPr>
        <w:pStyle w:val="120"/>
        <w:numPr>
          <w:ilvl w:val="0"/>
          <w:numId w:val="26"/>
        </w:numPr>
        <w:shd w:val="clear" w:color="auto" w:fill="auto"/>
        <w:spacing w:before="0" w:after="260" w:line="220" w:lineRule="exact"/>
        <w:rPr>
          <w:sz w:val="24"/>
          <w:szCs w:val="24"/>
        </w:rPr>
      </w:pPr>
      <w:bookmarkStart w:id="8" w:name="bookmark1"/>
      <w:bookmarkEnd w:id="8"/>
      <w:r>
        <w:rPr>
          <w:sz w:val="24"/>
          <w:szCs w:val="24"/>
        </w:rPr>
        <w:t>Бухгалтерская, налоговая, статистическая и иная отчетность</w:t>
      </w:r>
    </w:p>
    <w:p w:rsidR="005C4EAB" w:rsidRDefault="00FD4BF9" w:rsidP="00494918">
      <w:pPr>
        <w:pStyle w:val="23"/>
        <w:numPr>
          <w:ilvl w:val="1"/>
          <w:numId w:val="26"/>
        </w:numPr>
        <w:shd w:val="clear" w:color="auto" w:fill="auto"/>
        <w:spacing w:after="0"/>
        <w:ind w:left="0" w:right="40" w:firstLine="0"/>
        <w:rPr>
          <w:sz w:val="24"/>
          <w:szCs w:val="24"/>
        </w:rPr>
      </w:pPr>
      <w:r>
        <w:rPr>
          <w:sz w:val="24"/>
          <w:szCs w:val="24"/>
        </w:rPr>
        <w:t>Бухгалтерская и налоговая отчетность представляется по формам и в сроки, установленные Минфином РФ и ИФНС РФ.</w:t>
      </w:r>
    </w:p>
    <w:p w:rsidR="005C4EAB" w:rsidRPr="001014A7" w:rsidRDefault="00FD4BF9" w:rsidP="0074691D">
      <w:pPr>
        <w:pStyle w:val="23"/>
        <w:shd w:val="clear" w:color="auto" w:fill="auto"/>
        <w:spacing w:after="0"/>
        <w:ind w:right="40" w:firstLine="0"/>
        <w:rPr>
          <w:i/>
        </w:rPr>
      </w:pPr>
      <w:r w:rsidRPr="001014A7">
        <w:rPr>
          <w:rStyle w:val="11"/>
          <w:i/>
          <w:sz w:val="24"/>
          <w:szCs w:val="24"/>
        </w:rPr>
        <w:t>Основание:</w:t>
      </w:r>
      <w:r w:rsidRPr="001014A7">
        <w:rPr>
          <w:i/>
          <w:sz w:val="24"/>
          <w:szCs w:val="24"/>
        </w:rPr>
        <w:t xml:space="preserve"> Приказ Минфина РФ от 28.12.2010 № 191 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E07CA" w:rsidRDefault="007E07CA" w:rsidP="007E07CA">
      <w:pPr>
        <w:pStyle w:val="120"/>
        <w:shd w:val="clear" w:color="auto" w:fill="auto"/>
        <w:spacing w:before="0" w:after="258" w:line="220" w:lineRule="exact"/>
        <w:jc w:val="center"/>
        <w:rPr>
          <w:b w:val="0"/>
          <w:bCs w:val="0"/>
          <w:spacing w:val="1"/>
        </w:rPr>
      </w:pPr>
      <w:bookmarkStart w:id="9" w:name="bookmark3"/>
      <w:bookmarkEnd w:id="9"/>
    </w:p>
    <w:p w:rsidR="005C4EAB" w:rsidRDefault="00FD4BF9" w:rsidP="00494918">
      <w:pPr>
        <w:pStyle w:val="120"/>
        <w:numPr>
          <w:ilvl w:val="0"/>
          <w:numId w:val="26"/>
        </w:numPr>
        <w:shd w:val="clear" w:color="auto" w:fill="auto"/>
        <w:spacing w:before="0" w:after="258" w:line="220" w:lineRule="exact"/>
        <w:jc w:val="center"/>
        <w:rPr>
          <w:sz w:val="24"/>
          <w:szCs w:val="24"/>
        </w:rPr>
      </w:pPr>
      <w:r>
        <w:rPr>
          <w:sz w:val="24"/>
          <w:szCs w:val="24"/>
        </w:rPr>
        <w:t>Порядок выдачи денежных средств под отчет и оформление их расходования</w:t>
      </w: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Денежные средства под отчет выдаются по распоряжению Главы, на основании письменного заявления получателя с указанием цели их использования с указанием срока предоставления отчета в бухгалтерию об израсходованных суммах.</w:t>
      </w:r>
    </w:p>
    <w:p w:rsidR="00840B80" w:rsidRDefault="00840B80" w:rsidP="00840B80">
      <w:pPr>
        <w:pStyle w:val="23"/>
        <w:shd w:val="clear" w:color="auto" w:fill="auto"/>
        <w:spacing w:after="0" w:line="276" w:lineRule="exact"/>
        <w:ind w:right="40" w:firstLine="0"/>
        <w:rPr>
          <w:sz w:val="24"/>
          <w:szCs w:val="24"/>
        </w:rPr>
      </w:pPr>
    </w:p>
    <w:p w:rsidR="005C4EAB" w:rsidRPr="00840B80" w:rsidRDefault="00FD4BF9" w:rsidP="00494918">
      <w:pPr>
        <w:pStyle w:val="af0"/>
        <w:numPr>
          <w:ilvl w:val="1"/>
          <w:numId w:val="26"/>
        </w:numPr>
        <w:tabs>
          <w:tab w:val="left" w:pos="708"/>
        </w:tabs>
        <w:spacing w:after="0"/>
        <w:ind w:left="0" w:firstLine="0"/>
        <w:jc w:val="both"/>
        <w:rPr>
          <w:rFonts w:ascii="Times New Roman" w:hAnsi="Times New Roman" w:cs="Times New Roman"/>
        </w:rPr>
      </w:pPr>
      <w:r w:rsidRPr="00840B80">
        <w:rPr>
          <w:rFonts w:ascii="Times New Roman" w:hAnsi="Times New Roman" w:cs="Times New Roman"/>
          <w:sz w:val="24"/>
          <w:szCs w:val="24"/>
        </w:rPr>
        <w:t>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5C4EAB" w:rsidRDefault="00FD4BF9" w:rsidP="004E03CE">
      <w:pPr>
        <w:pStyle w:val="af0"/>
        <w:tabs>
          <w:tab w:val="left" w:pos="708"/>
        </w:tabs>
        <w:spacing w:after="0"/>
        <w:ind w:left="0"/>
        <w:jc w:val="both"/>
        <w:rPr>
          <w:rFonts w:ascii="Times New Roman" w:hAnsi="Times New Roman" w:cs="Times New Roman"/>
        </w:rPr>
      </w:pPr>
      <w:r>
        <w:rPr>
          <w:rFonts w:ascii="Times New Roman" w:hAnsi="Times New Roman" w:cs="Times New Roman"/>
          <w:sz w:val="24"/>
          <w:szCs w:val="24"/>
        </w:rPr>
        <w:t>перечисления на дебетовую (пластиковую) карту.</w:t>
      </w:r>
    </w:p>
    <w:p w:rsidR="005C4EAB" w:rsidRDefault="007E07CA" w:rsidP="007E07CA">
      <w:pPr>
        <w:tabs>
          <w:tab w:val="left" w:pos="708"/>
        </w:tabs>
        <w:spacing w:after="0"/>
        <w:jc w:val="both"/>
        <w:rPr>
          <w:rFonts w:ascii="Times New Roman" w:hAnsi="Times New Roman" w:cs="Times New Roman"/>
          <w:sz w:val="24"/>
          <w:szCs w:val="24"/>
        </w:rPr>
      </w:pPr>
      <w:r>
        <w:rPr>
          <w:rFonts w:ascii="Times New Roman" w:hAnsi="Times New Roman" w:cs="Times New Roman"/>
          <w:sz w:val="24"/>
          <w:szCs w:val="24"/>
        </w:rPr>
        <w:tab/>
      </w:r>
      <w:r w:rsidR="00FD4BF9">
        <w:rPr>
          <w:rFonts w:ascii="Times New Roman" w:hAnsi="Times New Roman" w:cs="Times New Roman"/>
          <w:sz w:val="24"/>
          <w:szCs w:val="24"/>
        </w:rPr>
        <w:t>Способ выдачи денежных средств должен быть указан в служебной записке или приказе руководителя.</w:t>
      </w:r>
    </w:p>
    <w:p w:rsidR="00381A91" w:rsidRDefault="00381A91" w:rsidP="007E07CA">
      <w:pPr>
        <w:tabs>
          <w:tab w:val="left" w:pos="708"/>
        </w:tabs>
        <w:spacing w:after="0"/>
        <w:jc w:val="both"/>
        <w:rPr>
          <w:rFonts w:ascii="Times New Roman" w:hAnsi="Times New Roman" w:cs="Times New Roman"/>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 xml:space="preserve">Денежные средства выдаются под отчет на хозяйственно-операционные расходы, иные мероприятия, подотчетным лицам, работающим в аппарате администрации, а </w:t>
      </w:r>
      <w:proofErr w:type="gramStart"/>
      <w:r>
        <w:rPr>
          <w:sz w:val="24"/>
          <w:szCs w:val="24"/>
        </w:rPr>
        <w:t>так же</w:t>
      </w:r>
      <w:proofErr w:type="gramEnd"/>
      <w:r>
        <w:rPr>
          <w:sz w:val="24"/>
          <w:szCs w:val="24"/>
        </w:rPr>
        <w:t xml:space="preserve"> физическим лицам для участия в мероприятиях с обязательным предоставлением подтверждающих документов об израсходованных суммах. Перечень лиц, работающих в аппарате администрации и имеющих право на получение денежных средств под отчет определяется распоряжением Главы. Денежные средства, выданные под отчет должны расходоваться строго, по назначению.</w:t>
      </w:r>
    </w:p>
    <w:p w:rsidR="00840B80" w:rsidRDefault="00840B80" w:rsidP="00840B80">
      <w:pPr>
        <w:pStyle w:val="23"/>
        <w:shd w:val="clear" w:color="auto" w:fill="auto"/>
        <w:spacing w:after="0" w:line="276" w:lineRule="exact"/>
        <w:ind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 xml:space="preserve">Сумма выдачи денежных средств </w:t>
      </w:r>
      <w:r w:rsidR="00F662EE">
        <w:rPr>
          <w:sz w:val="24"/>
          <w:szCs w:val="24"/>
        </w:rPr>
        <w:t xml:space="preserve">в </w:t>
      </w:r>
      <w:r>
        <w:rPr>
          <w:sz w:val="24"/>
          <w:szCs w:val="24"/>
        </w:rPr>
        <w:t>подотчет определяется распоряжением Главы.</w:t>
      </w:r>
    </w:p>
    <w:p w:rsidR="00840B80" w:rsidRDefault="00840B80" w:rsidP="00840B80">
      <w:pPr>
        <w:pStyle w:val="23"/>
        <w:shd w:val="clear" w:color="auto" w:fill="auto"/>
        <w:spacing w:after="0" w:line="276" w:lineRule="exact"/>
        <w:ind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Ведомость вручения подарков оформляется свыше 4 000,00 рублей.</w:t>
      </w:r>
    </w:p>
    <w:p w:rsidR="00840B80" w:rsidRDefault="00840B80" w:rsidP="00840B80">
      <w:pPr>
        <w:pStyle w:val="23"/>
        <w:shd w:val="clear" w:color="auto" w:fill="auto"/>
        <w:spacing w:after="0" w:line="276" w:lineRule="exact"/>
        <w:ind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 xml:space="preserve">Работники, получившие наличные денежные средства под отчет </w:t>
      </w:r>
      <w:proofErr w:type="gramStart"/>
      <w:r>
        <w:rPr>
          <w:sz w:val="24"/>
          <w:szCs w:val="24"/>
        </w:rPr>
        <w:t>на расходы</w:t>
      </w:r>
      <w:proofErr w:type="gramEnd"/>
      <w:r>
        <w:rPr>
          <w:sz w:val="24"/>
          <w:szCs w:val="24"/>
        </w:rPr>
        <w:t xml:space="preserve"> не связанные с командировкой, обязаны не позднее 30 рабочих дней от даты выдачи (определяется по дате ведомости или зачисления на лицевой счет получателя) предъявить в отдел бухгалтерского учета и контроля отчет об израсходованных суммах и произвести окончательный расчет по ним.</w:t>
      </w:r>
    </w:p>
    <w:p w:rsidR="00234500" w:rsidRDefault="00234500" w:rsidP="00234500">
      <w:pPr>
        <w:pStyle w:val="32"/>
        <w:shd w:val="clear" w:color="auto" w:fill="auto"/>
        <w:spacing w:after="200" w:line="276" w:lineRule="exact"/>
        <w:ind w:right="260"/>
        <w:rPr>
          <w:b w:val="0"/>
          <w:sz w:val="24"/>
          <w:szCs w:val="24"/>
        </w:rPr>
      </w:pPr>
    </w:p>
    <w:p w:rsidR="00234500" w:rsidRDefault="00234500" w:rsidP="00234500">
      <w:pPr>
        <w:pStyle w:val="32"/>
        <w:shd w:val="clear" w:color="auto" w:fill="auto"/>
        <w:spacing w:after="200" w:line="276" w:lineRule="exact"/>
        <w:ind w:right="260"/>
        <w:rPr>
          <w:b w:val="0"/>
          <w:sz w:val="24"/>
          <w:szCs w:val="24"/>
        </w:rPr>
      </w:pPr>
      <w:r>
        <w:rPr>
          <w:b w:val="0"/>
          <w:sz w:val="24"/>
          <w:szCs w:val="24"/>
        </w:rPr>
        <w:t xml:space="preserve">Работники, получившие наличные денежные средства под отчет на проезд к месту проведения отпуска и обратно обязаны не позднее </w:t>
      </w:r>
      <w:r w:rsidR="006419A6">
        <w:rPr>
          <w:b w:val="0"/>
          <w:sz w:val="24"/>
          <w:szCs w:val="24"/>
        </w:rPr>
        <w:t>2</w:t>
      </w:r>
      <w:r>
        <w:rPr>
          <w:b w:val="0"/>
          <w:sz w:val="24"/>
          <w:szCs w:val="24"/>
        </w:rPr>
        <w:t>0 рабочих дней со дня возвращения предъявить подтверждающие документы об израсходованных суммах и произвести окончательный расчет по ним (</w:t>
      </w:r>
      <w:r w:rsidRPr="007D5EE2">
        <w:rPr>
          <w:b w:val="0"/>
          <w:i/>
          <w:sz w:val="24"/>
          <w:szCs w:val="24"/>
        </w:rPr>
        <w:t>п. 6.3 указания ЦБ РФ № 3210-У</w:t>
      </w:r>
      <w:r>
        <w:rPr>
          <w:b w:val="0"/>
          <w:sz w:val="24"/>
          <w:szCs w:val="24"/>
        </w:rPr>
        <w:t>)</w:t>
      </w:r>
    </w:p>
    <w:p w:rsidR="00234500" w:rsidRDefault="00234500" w:rsidP="002054BF">
      <w:pPr>
        <w:pStyle w:val="23"/>
        <w:shd w:val="clear" w:color="auto" w:fill="auto"/>
        <w:spacing w:after="0" w:line="276" w:lineRule="exact"/>
        <w:ind w:right="40" w:firstLine="0"/>
        <w:rPr>
          <w:sz w:val="24"/>
          <w:szCs w:val="24"/>
        </w:rPr>
      </w:pPr>
    </w:p>
    <w:p w:rsidR="007E07CA" w:rsidRDefault="00FD4BF9" w:rsidP="00494918">
      <w:pPr>
        <w:pStyle w:val="32"/>
        <w:numPr>
          <w:ilvl w:val="1"/>
          <w:numId w:val="26"/>
        </w:numPr>
        <w:shd w:val="clear" w:color="auto" w:fill="auto"/>
        <w:spacing w:after="200" w:line="276" w:lineRule="exact"/>
        <w:ind w:left="0" w:right="260" w:firstLine="0"/>
        <w:rPr>
          <w:b w:val="0"/>
        </w:rPr>
      </w:pPr>
      <w:r>
        <w:rPr>
          <w:b w:val="0"/>
          <w:sz w:val="24"/>
          <w:szCs w:val="24"/>
        </w:rPr>
        <w:t>Работники, получившие наличные денежные средства под отчет на командировку обязаны не позднее 3 рабочих дней со дня возвращения предъявить подтверждающие документы об израсходованных суммах и произвести окончательный расчет по ним.</w:t>
      </w:r>
    </w:p>
    <w:p w:rsidR="005C4EAB" w:rsidRPr="002054BF" w:rsidRDefault="00FD4BF9" w:rsidP="00494918">
      <w:pPr>
        <w:pStyle w:val="32"/>
        <w:numPr>
          <w:ilvl w:val="1"/>
          <w:numId w:val="26"/>
        </w:numPr>
        <w:shd w:val="clear" w:color="auto" w:fill="auto"/>
        <w:spacing w:line="276" w:lineRule="exact"/>
        <w:ind w:left="0" w:right="260" w:firstLine="0"/>
        <w:rPr>
          <w:b w:val="0"/>
        </w:rPr>
      </w:pPr>
      <w:r>
        <w:rPr>
          <w:b w:val="0"/>
          <w:sz w:val="24"/>
          <w:szCs w:val="24"/>
        </w:rPr>
        <w:t xml:space="preserve">Возмещение расходов по выездным мероприятиям, за пределами МО, производятся по факту предъявленных документов, не позднее </w:t>
      </w:r>
      <w:r w:rsidR="00EC4530">
        <w:rPr>
          <w:b w:val="0"/>
          <w:sz w:val="24"/>
          <w:szCs w:val="24"/>
        </w:rPr>
        <w:t>20</w:t>
      </w:r>
      <w:r>
        <w:rPr>
          <w:b w:val="0"/>
          <w:sz w:val="24"/>
          <w:szCs w:val="24"/>
        </w:rPr>
        <w:t xml:space="preserve"> рабочих дней после возвращения. Подтверждением расходов считаются предъявленные чеки по оплате питания, проживания и транспортных расходов до места проведения мероприятия.</w:t>
      </w:r>
    </w:p>
    <w:p w:rsidR="005D06FD" w:rsidRPr="000737DE" w:rsidRDefault="005D06FD" w:rsidP="00494918">
      <w:pPr>
        <w:pStyle w:val="af0"/>
        <w:widowControl w:val="0"/>
        <w:numPr>
          <w:ilvl w:val="1"/>
          <w:numId w:val="26"/>
        </w:numPr>
        <w:shd w:val="clear" w:color="auto" w:fill="FFFFFF"/>
        <w:spacing w:before="240" w:after="240" w:line="276" w:lineRule="exact"/>
        <w:ind w:left="0" w:firstLine="0"/>
        <w:jc w:val="both"/>
        <w:outlineLvl w:val="0"/>
        <w:rPr>
          <w:rFonts w:ascii="Times New Roman" w:eastAsia="Times New Roman" w:hAnsi="Times New Roman" w:cs="Times New Roman"/>
          <w:spacing w:val="-7"/>
          <w:sz w:val="24"/>
          <w:szCs w:val="24"/>
        </w:rPr>
      </w:pPr>
      <w:r w:rsidRPr="000737DE">
        <w:rPr>
          <w:rFonts w:ascii="Times New Roman" w:eastAsia="Times New Roman" w:hAnsi="Times New Roman" w:cs="Times New Roman"/>
          <w:spacing w:val="-7"/>
          <w:sz w:val="24"/>
          <w:szCs w:val="24"/>
        </w:rPr>
        <w:t xml:space="preserve">Перерасход подотчетных сумм по оформленным и принятым авансовым отчетам возмещается подотчетному лицу путем перечисления денежных средств на его банковский счет. В случае если сотрудник не израсходовал выданную ему в подотчет денежную сумму, он </w:t>
      </w:r>
      <w:proofErr w:type="gramStart"/>
      <w:r w:rsidRPr="000737DE">
        <w:rPr>
          <w:rFonts w:ascii="Times New Roman" w:eastAsia="Times New Roman" w:hAnsi="Times New Roman" w:cs="Times New Roman"/>
          <w:spacing w:val="-7"/>
          <w:sz w:val="24"/>
          <w:szCs w:val="24"/>
        </w:rPr>
        <w:t>вправе  вернуть</w:t>
      </w:r>
      <w:proofErr w:type="gramEnd"/>
      <w:r w:rsidRPr="000737DE">
        <w:rPr>
          <w:rFonts w:ascii="Times New Roman" w:eastAsia="Times New Roman" w:hAnsi="Times New Roman" w:cs="Times New Roman"/>
          <w:spacing w:val="-7"/>
          <w:sz w:val="24"/>
          <w:szCs w:val="24"/>
        </w:rPr>
        <w:t xml:space="preserve"> ее на счет Администрации или по его письменному заявлению и на основании приказа руководителя, неиспользованная  подотчетная сумма удерживается  из зарплаты сотрудника.</w:t>
      </w:r>
    </w:p>
    <w:p w:rsidR="00442273" w:rsidRDefault="00442273" w:rsidP="0074691D">
      <w:pPr>
        <w:pStyle w:val="72"/>
        <w:shd w:val="clear" w:color="auto" w:fill="auto"/>
        <w:spacing w:before="0" w:after="205" w:line="220" w:lineRule="exact"/>
        <w:rPr>
          <w:sz w:val="24"/>
          <w:szCs w:val="24"/>
        </w:rPr>
      </w:pPr>
    </w:p>
    <w:p w:rsidR="005C4EAB" w:rsidRDefault="00FD4BF9" w:rsidP="00494918">
      <w:pPr>
        <w:pStyle w:val="72"/>
        <w:numPr>
          <w:ilvl w:val="0"/>
          <w:numId w:val="26"/>
        </w:numPr>
        <w:shd w:val="clear" w:color="auto" w:fill="auto"/>
        <w:spacing w:before="0" w:after="205" w:line="220" w:lineRule="exact"/>
        <w:ind w:left="0" w:firstLine="0"/>
        <w:rPr>
          <w:sz w:val="24"/>
          <w:szCs w:val="24"/>
        </w:rPr>
      </w:pPr>
      <w:r>
        <w:rPr>
          <w:sz w:val="24"/>
          <w:szCs w:val="24"/>
        </w:rPr>
        <w:t>Формирование учетных нормативов</w:t>
      </w:r>
      <w:r w:rsidR="006C0213">
        <w:rPr>
          <w:sz w:val="24"/>
          <w:szCs w:val="24"/>
        </w:rPr>
        <w:t>.</w:t>
      </w:r>
    </w:p>
    <w:p w:rsidR="005C4EAB" w:rsidRDefault="00FD4BF9" w:rsidP="00494918">
      <w:pPr>
        <w:pStyle w:val="32"/>
        <w:numPr>
          <w:ilvl w:val="1"/>
          <w:numId w:val="26"/>
        </w:numPr>
        <w:shd w:val="clear" w:color="auto" w:fill="auto"/>
        <w:spacing w:line="276" w:lineRule="exact"/>
        <w:ind w:left="0" w:right="260" w:firstLine="0"/>
        <w:rPr>
          <w:b w:val="0"/>
        </w:rPr>
      </w:pPr>
      <w:r>
        <w:rPr>
          <w:b w:val="0"/>
          <w:sz w:val="24"/>
          <w:szCs w:val="24"/>
        </w:rPr>
        <w:t>Лимит остатков денежных средств в кассе учреждения определяется по согласованию с обслуживающим учреждение органом Федерального казначейства (банка). Получение денежных средств из учреждений банка возложено на специалиста отдела по бухгалтерскому учету и контролю (с заключением договора о полной материальной ответственности).</w:t>
      </w:r>
    </w:p>
    <w:p w:rsidR="002054BF" w:rsidRDefault="002054BF">
      <w:pPr>
        <w:pStyle w:val="32"/>
        <w:shd w:val="clear" w:color="auto" w:fill="auto"/>
        <w:spacing w:line="276" w:lineRule="exact"/>
        <w:rPr>
          <w:b w:val="0"/>
          <w:sz w:val="24"/>
          <w:szCs w:val="24"/>
        </w:rPr>
      </w:pPr>
    </w:p>
    <w:p w:rsidR="00D72F2A" w:rsidRPr="00D72F2A" w:rsidRDefault="00D72F2A" w:rsidP="00494918">
      <w:pPr>
        <w:pStyle w:val="af0"/>
        <w:widowControl w:val="0"/>
        <w:numPr>
          <w:ilvl w:val="1"/>
          <w:numId w:val="26"/>
        </w:numPr>
        <w:spacing w:after="0" w:line="276" w:lineRule="exact"/>
        <w:ind w:left="0" w:firstLine="0"/>
        <w:jc w:val="both"/>
        <w:rPr>
          <w:rFonts w:ascii="Times New Roman" w:eastAsia="Times New Roman" w:hAnsi="Times New Roman" w:cs="Times New Roman"/>
          <w:bCs/>
          <w:spacing w:val="-7"/>
          <w:sz w:val="24"/>
          <w:szCs w:val="24"/>
        </w:rPr>
      </w:pPr>
      <w:r w:rsidRPr="00D72F2A">
        <w:rPr>
          <w:rFonts w:ascii="Times New Roman" w:eastAsia="Times New Roman" w:hAnsi="Times New Roman" w:cs="Times New Roman"/>
          <w:bCs/>
          <w:spacing w:val="-7"/>
          <w:sz w:val="24"/>
          <w:szCs w:val="24"/>
        </w:rPr>
        <w:t xml:space="preserve">Оплата труда работников учреждения осуществляется два раза в месяц в сроки, указанными в Коллективном договоре </w:t>
      </w:r>
      <w:r w:rsidRPr="00601B35">
        <w:rPr>
          <w:rFonts w:ascii="Times New Roman" w:eastAsia="Times New Roman" w:hAnsi="Times New Roman" w:cs="Times New Roman"/>
          <w:bCs/>
          <w:spacing w:val="-7"/>
          <w:sz w:val="24"/>
          <w:szCs w:val="24"/>
        </w:rPr>
        <w:t xml:space="preserve">Администрации </w:t>
      </w:r>
      <w:r w:rsidR="00F620E7" w:rsidRPr="00601B35">
        <w:rPr>
          <w:rFonts w:ascii="Times New Roman" w:eastAsia="Times New Roman" w:hAnsi="Times New Roman" w:cs="Times New Roman"/>
          <w:bCs/>
          <w:spacing w:val="-7"/>
          <w:sz w:val="24"/>
          <w:szCs w:val="24"/>
        </w:rPr>
        <w:t>ГП</w:t>
      </w:r>
      <w:r w:rsidRPr="00601B35">
        <w:rPr>
          <w:rFonts w:ascii="Times New Roman" w:eastAsia="Times New Roman" w:hAnsi="Times New Roman" w:cs="Times New Roman"/>
          <w:bCs/>
          <w:spacing w:val="-7"/>
          <w:sz w:val="24"/>
          <w:szCs w:val="24"/>
        </w:rPr>
        <w:t xml:space="preserve"> </w:t>
      </w:r>
      <w:r w:rsidRPr="00D72F2A">
        <w:rPr>
          <w:rFonts w:ascii="Times New Roman" w:eastAsia="Times New Roman" w:hAnsi="Times New Roman" w:cs="Times New Roman"/>
          <w:bCs/>
          <w:spacing w:val="-7"/>
          <w:sz w:val="24"/>
          <w:szCs w:val="24"/>
        </w:rPr>
        <w:t>«Поселок Айхал»</w:t>
      </w:r>
      <w:r w:rsidR="0037760C">
        <w:rPr>
          <w:rFonts w:ascii="Times New Roman" w:eastAsia="Times New Roman" w:hAnsi="Times New Roman" w:cs="Times New Roman"/>
          <w:bCs/>
          <w:spacing w:val="-7"/>
          <w:sz w:val="24"/>
          <w:szCs w:val="24"/>
        </w:rPr>
        <w:t>.</w:t>
      </w:r>
    </w:p>
    <w:p w:rsidR="00D72F2A" w:rsidRPr="00D72F2A" w:rsidRDefault="00D72F2A" w:rsidP="00D72F2A">
      <w:pPr>
        <w:widowControl w:val="0"/>
        <w:spacing w:after="0" w:line="276" w:lineRule="exact"/>
        <w:jc w:val="both"/>
        <w:rPr>
          <w:rFonts w:ascii="Times New Roman" w:eastAsia="Times New Roman" w:hAnsi="Times New Roman" w:cs="Times New Roman"/>
          <w:b/>
          <w:bCs/>
          <w:spacing w:val="-7"/>
        </w:rPr>
      </w:pPr>
    </w:p>
    <w:p w:rsidR="005C4EAB" w:rsidRDefault="00FD4BF9" w:rsidP="00494918">
      <w:pPr>
        <w:pStyle w:val="32"/>
        <w:numPr>
          <w:ilvl w:val="1"/>
          <w:numId w:val="26"/>
        </w:numPr>
        <w:shd w:val="clear" w:color="auto" w:fill="auto"/>
        <w:spacing w:line="276" w:lineRule="exact"/>
        <w:ind w:left="0" w:right="260" w:firstLine="0"/>
        <w:rPr>
          <w:b w:val="0"/>
          <w:sz w:val="24"/>
          <w:szCs w:val="24"/>
        </w:rPr>
      </w:pPr>
      <w:r>
        <w:rPr>
          <w:b w:val="0"/>
          <w:sz w:val="24"/>
          <w:szCs w:val="24"/>
        </w:rPr>
        <w:t>Расчеты при увольнении производятся в день увольнения работника (статья 140 Трудового Кодекса РФ), при предоставлении очередных отпусков не позднее, чем за 3 дня до его начала (статья 136 Трудового Кодекса РФ).</w:t>
      </w:r>
    </w:p>
    <w:p w:rsidR="00D72F2A" w:rsidRDefault="00D72F2A" w:rsidP="00D72F2A">
      <w:pPr>
        <w:pStyle w:val="32"/>
        <w:shd w:val="clear" w:color="auto" w:fill="auto"/>
        <w:spacing w:line="276" w:lineRule="exact"/>
        <w:ind w:right="260"/>
        <w:rPr>
          <w:b w:val="0"/>
        </w:rPr>
      </w:pPr>
    </w:p>
    <w:p w:rsidR="005C4EAB" w:rsidRDefault="00FD4BF9" w:rsidP="00494918">
      <w:pPr>
        <w:pStyle w:val="32"/>
        <w:numPr>
          <w:ilvl w:val="1"/>
          <w:numId w:val="26"/>
        </w:numPr>
        <w:shd w:val="clear" w:color="auto" w:fill="auto"/>
        <w:spacing w:line="276" w:lineRule="exact"/>
        <w:ind w:left="0" w:right="260" w:firstLine="0"/>
        <w:rPr>
          <w:b w:val="0"/>
          <w:sz w:val="24"/>
          <w:szCs w:val="24"/>
        </w:rPr>
      </w:pPr>
      <w:r>
        <w:rPr>
          <w:b w:val="0"/>
          <w:sz w:val="24"/>
          <w:szCs w:val="24"/>
        </w:rPr>
        <w:t>Прочие расчеты с персоналом учреждения осуществляются в сроки выплаты заработной платы.</w:t>
      </w:r>
    </w:p>
    <w:p w:rsidR="00D72F2A" w:rsidRDefault="00D72F2A" w:rsidP="00D72F2A">
      <w:pPr>
        <w:pStyle w:val="32"/>
        <w:shd w:val="clear" w:color="auto" w:fill="auto"/>
        <w:spacing w:line="276" w:lineRule="exact"/>
        <w:ind w:left="1440" w:right="260"/>
        <w:rPr>
          <w:b w:val="0"/>
        </w:rPr>
      </w:pPr>
    </w:p>
    <w:p w:rsidR="005C4EAB" w:rsidRDefault="00D72F2A" w:rsidP="0074691D">
      <w:pPr>
        <w:pStyle w:val="62"/>
        <w:shd w:val="clear" w:color="auto" w:fill="auto"/>
        <w:rPr>
          <w:i w:val="0"/>
        </w:rPr>
      </w:pPr>
      <w:r>
        <w:rPr>
          <w:i w:val="0"/>
          <w:sz w:val="24"/>
          <w:szCs w:val="24"/>
        </w:rPr>
        <w:t xml:space="preserve">7.5. </w:t>
      </w:r>
      <w:r w:rsidR="00FD4BF9">
        <w:rPr>
          <w:i w:val="0"/>
          <w:sz w:val="24"/>
          <w:szCs w:val="24"/>
        </w:rPr>
        <w:t>Лимиты возмещения командировочных расходов</w:t>
      </w:r>
    </w:p>
    <w:p w:rsidR="005C4EAB" w:rsidRDefault="00FD4BF9">
      <w:pPr>
        <w:pStyle w:val="32"/>
        <w:shd w:val="clear" w:color="auto" w:fill="auto"/>
        <w:spacing w:line="276" w:lineRule="exact"/>
        <w:ind w:right="260"/>
        <w:rPr>
          <w:b w:val="0"/>
        </w:rPr>
      </w:pPr>
      <w:r>
        <w:rPr>
          <w:b w:val="0"/>
          <w:sz w:val="24"/>
          <w:szCs w:val="24"/>
        </w:rPr>
        <w:t>При направлении работников в служебные командировки, им возмещаются следующие затраты за счет бюджетных средств:</w:t>
      </w:r>
    </w:p>
    <w:p w:rsidR="005C4EAB" w:rsidRDefault="00FD4BF9" w:rsidP="004E03CE">
      <w:pPr>
        <w:pStyle w:val="32"/>
        <w:shd w:val="clear" w:color="auto" w:fill="auto"/>
        <w:tabs>
          <w:tab w:val="left" w:pos="889"/>
        </w:tabs>
        <w:spacing w:line="276" w:lineRule="exact"/>
        <w:rPr>
          <w:b w:val="0"/>
        </w:rPr>
      </w:pPr>
      <w:r>
        <w:rPr>
          <w:b w:val="0"/>
          <w:sz w:val="24"/>
          <w:szCs w:val="24"/>
        </w:rPr>
        <w:t>суточные - в размере 700 руб. за каждые сутки нахождения в командировке,</w:t>
      </w:r>
    </w:p>
    <w:p w:rsidR="005C4EAB" w:rsidRDefault="00FD4BF9" w:rsidP="004E03CE">
      <w:pPr>
        <w:pStyle w:val="32"/>
        <w:shd w:val="clear" w:color="auto" w:fill="auto"/>
        <w:tabs>
          <w:tab w:val="left" w:pos="889"/>
        </w:tabs>
        <w:spacing w:line="276" w:lineRule="exact"/>
        <w:ind w:right="260"/>
        <w:rPr>
          <w:b w:val="0"/>
        </w:rPr>
      </w:pPr>
      <w:r>
        <w:rPr>
          <w:b w:val="0"/>
          <w:sz w:val="24"/>
          <w:szCs w:val="24"/>
        </w:rPr>
        <w:t xml:space="preserve">затраты по найму жилых помещений - в размере, определенном счетами гостиниц, но не более </w:t>
      </w:r>
      <w:r w:rsidR="00EF0C0C">
        <w:rPr>
          <w:b w:val="0"/>
          <w:sz w:val="24"/>
          <w:szCs w:val="24"/>
        </w:rPr>
        <w:t>7</w:t>
      </w:r>
      <w:r>
        <w:rPr>
          <w:b w:val="0"/>
          <w:sz w:val="24"/>
          <w:szCs w:val="24"/>
        </w:rPr>
        <w:t xml:space="preserve"> 500 руб. за каждые сутки нахождения в командировке;</w:t>
      </w:r>
    </w:p>
    <w:p w:rsidR="005C4EAB" w:rsidRDefault="00FD4BF9" w:rsidP="004E03CE">
      <w:pPr>
        <w:pStyle w:val="32"/>
        <w:shd w:val="clear" w:color="auto" w:fill="auto"/>
        <w:tabs>
          <w:tab w:val="left" w:pos="889"/>
        </w:tabs>
        <w:spacing w:line="276" w:lineRule="exact"/>
        <w:ind w:right="260"/>
        <w:rPr>
          <w:b w:val="0"/>
        </w:rPr>
      </w:pPr>
      <w:r>
        <w:rPr>
          <w:b w:val="0"/>
          <w:sz w:val="24"/>
          <w:szCs w:val="24"/>
        </w:rPr>
        <w:t>затраты на проезд к месту командировки и обратно - в размере фактических расходов на покупку железнодорожных, авиа- или автобусных билетов, исходя из следующих тарифов:</w:t>
      </w:r>
    </w:p>
    <w:p w:rsidR="005C4EAB" w:rsidRDefault="00FD4BF9" w:rsidP="004E03CE">
      <w:pPr>
        <w:pStyle w:val="32"/>
        <w:shd w:val="clear" w:color="auto" w:fill="auto"/>
        <w:tabs>
          <w:tab w:val="left" w:pos="889"/>
        </w:tabs>
        <w:spacing w:line="276" w:lineRule="exact"/>
        <w:rPr>
          <w:b w:val="0"/>
        </w:rPr>
      </w:pPr>
      <w:r>
        <w:rPr>
          <w:b w:val="0"/>
          <w:sz w:val="24"/>
          <w:szCs w:val="24"/>
        </w:rPr>
        <w:t>руководителю учреждения и его заместителям - СВ (бизнес-класс);</w:t>
      </w:r>
    </w:p>
    <w:p w:rsidR="005C4EAB" w:rsidRDefault="00FD4BF9" w:rsidP="004E03CE">
      <w:pPr>
        <w:pStyle w:val="32"/>
        <w:shd w:val="clear" w:color="auto" w:fill="auto"/>
        <w:tabs>
          <w:tab w:val="left" w:pos="889"/>
        </w:tabs>
        <w:spacing w:line="276" w:lineRule="exact"/>
        <w:rPr>
          <w:b w:val="0"/>
          <w:sz w:val="24"/>
          <w:szCs w:val="24"/>
        </w:rPr>
      </w:pPr>
      <w:r>
        <w:rPr>
          <w:b w:val="0"/>
          <w:sz w:val="24"/>
          <w:szCs w:val="24"/>
        </w:rPr>
        <w:t>прочим работникам - купейный вагон (эконом-класс).</w:t>
      </w:r>
    </w:p>
    <w:p w:rsidR="00D72F2A" w:rsidRDefault="00D72F2A" w:rsidP="004E03CE">
      <w:pPr>
        <w:pStyle w:val="32"/>
        <w:shd w:val="clear" w:color="auto" w:fill="auto"/>
        <w:tabs>
          <w:tab w:val="left" w:pos="889"/>
        </w:tabs>
        <w:spacing w:line="276" w:lineRule="exact"/>
        <w:rPr>
          <w:b w:val="0"/>
        </w:rPr>
      </w:pPr>
    </w:p>
    <w:p w:rsidR="005C4EAB" w:rsidRDefault="00D72F2A" w:rsidP="00FD7DD8">
      <w:pPr>
        <w:pStyle w:val="32"/>
        <w:shd w:val="clear" w:color="auto" w:fill="auto"/>
        <w:spacing w:line="276" w:lineRule="exact"/>
        <w:ind w:right="260"/>
        <w:rPr>
          <w:b w:val="0"/>
        </w:rPr>
      </w:pPr>
      <w:r>
        <w:rPr>
          <w:b w:val="0"/>
          <w:sz w:val="24"/>
          <w:szCs w:val="24"/>
        </w:rPr>
        <w:t xml:space="preserve">7.6. </w:t>
      </w:r>
      <w:r w:rsidR="00FD4BF9">
        <w:rPr>
          <w:b w:val="0"/>
          <w:sz w:val="24"/>
          <w:szCs w:val="24"/>
        </w:rPr>
        <w:t>При следовании в служебную командировку на личном автомобиле расходы на проезд возмещаются в пределах стоимости фактических затрат горючего</w:t>
      </w:r>
      <w:r w:rsidR="00070216">
        <w:rPr>
          <w:b w:val="0"/>
          <w:sz w:val="24"/>
          <w:szCs w:val="24"/>
        </w:rPr>
        <w:t>, но не выше стоимости проезда, рассчитанного на основе норм расхода топлива, установленного для соответствующего транспортного средства.</w:t>
      </w:r>
    </w:p>
    <w:p w:rsidR="00070216" w:rsidRDefault="00070216" w:rsidP="00FD7DD8">
      <w:pPr>
        <w:pStyle w:val="62"/>
        <w:shd w:val="clear" w:color="auto" w:fill="auto"/>
        <w:spacing w:line="220" w:lineRule="exact"/>
        <w:rPr>
          <w:i w:val="0"/>
          <w:sz w:val="24"/>
          <w:szCs w:val="24"/>
        </w:rPr>
      </w:pPr>
    </w:p>
    <w:p w:rsidR="006A2293" w:rsidRPr="006A2293" w:rsidRDefault="006A2293" w:rsidP="006A2293">
      <w:pPr>
        <w:widowControl w:val="0"/>
        <w:spacing w:after="0" w:line="220" w:lineRule="exact"/>
        <w:jc w:val="both"/>
        <w:rPr>
          <w:rFonts w:ascii="Times New Roman" w:eastAsia="Times New Roman" w:hAnsi="Times New Roman" w:cs="Times New Roman"/>
          <w:iCs/>
          <w:spacing w:val="-3"/>
        </w:rPr>
      </w:pPr>
      <w:r w:rsidRPr="006A2293">
        <w:rPr>
          <w:rFonts w:ascii="Times New Roman" w:eastAsia="Times New Roman" w:hAnsi="Times New Roman" w:cs="Times New Roman"/>
          <w:iCs/>
          <w:spacing w:val="-3"/>
          <w:sz w:val="24"/>
          <w:szCs w:val="24"/>
        </w:rPr>
        <w:t>7.7. Применяемые нормы расхода горючего и смазочных материалов.</w:t>
      </w:r>
    </w:p>
    <w:p w:rsidR="006B121E" w:rsidRDefault="006B121E" w:rsidP="006B121E">
      <w:pPr>
        <w:pStyle w:val="32"/>
        <w:shd w:val="clear" w:color="auto" w:fill="auto"/>
        <w:spacing w:line="276" w:lineRule="exact"/>
        <w:ind w:right="40"/>
        <w:rPr>
          <w:b w:val="0"/>
        </w:rPr>
      </w:pPr>
      <w:r>
        <w:rPr>
          <w:b w:val="0"/>
          <w:sz w:val="24"/>
          <w:szCs w:val="24"/>
        </w:rPr>
        <w:t>В целях организации списания по бюджетному учету затрат горючего и смазочных материалов учреждением применяются следующие нормы расхода топлив и смазочных материалов, разработанные по результатам нормирования указанных затрат:</w:t>
      </w:r>
    </w:p>
    <w:p w:rsidR="006B121E" w:rsidRDefault="006B121E" w:rsidP="006B121E">
      <w:pPr>
        <w:pStyle w:val="32"/>
        <w:shd w:val="clear" w:color="auto" w:fill="auto"/>
        <w:tabs>
          <w:tab w:val="left" w:pos="901"/>
        </w:tabs>
        <w:spacing w:line="276" w:lineRule="exact"/>
        <w:ind w:right="40"/>
        <w:rPr>
          <w:b w:val="0"/>
        </w:rPr>
      </w:pPr>
      <w:r>
        <w:rPr>
          <w:b w:val="0"/>
          <w:sz w:val="24"/>
          <w:szCs w:val="24"/>
        </w:rPr>
        <w:t xml:space="preserve">по автомобилю – </w:t>
      </w:r>
      <w:r>
        <w:rPr>
          <w:b w:val="0"/>
          <w:sz w:val="24"/>
          <w:szCs w:val="24"/>
          <w:lang w:val="en-US"/>
        </w:rPr>
        <w:t>TOYOTA</w:t>
      </w:r>
      <w:r w:rsidRPr="00F2701B">
        <w:rPr>
          <w:b w:val="0"/>
          <w:sz w:val="24"/>
          <w:szCs w:val="24"/>
        </w:rPr>
        <w:t xml:space="preserve"> </w:t>
      </w:r>
      <w:r>
        <w:rPr>
          <w:b w:val="0"/>
          <w:sz w:val="24"/>
          <w:szCs w:val="24"/>
          <w:lang w:val="en-US"/>
        </w:rPr>
        <w:t>Camry</w:t>
      </w:r>
      <w:r>
        <w:rPr>
          <w:b w:val="0"/>
          <w:sz w:val="24"/>
          <w:szCs w:val="24"/>
        </w:rPr>
        <w:t xml:space="preserve"> (гос. номер </w:t>
      </w:r>
      <w:r>
        <w:rPr>
          <w:b w:val="0"/>
          <w:sz w:val="24"/>
          <w:szCs w:val="24"/>
          <w:lang w:val="en-US"/>
        </w:rPr>
        <w:t>O</w:t>
      </w:r>
      <w:r>
        <w:rPr>
          <w:b w:val="0"/>
          <w:sz w:val="24"/>
          <w:szCs w:val="24"/>
        </w:rPr>
        <w:t xml:space="preserve"> </w:t>
      </w:r>
      <w:r w:rsidRPr="00F2701B">
        <w:rPr>
          <w:b w:val="0"/>
          <w:sz w:val="24"/>
          <w:szCs w:val="24"/>
        </w:rPr>
        <w:t>641</w:t>
      </w:r>
      <w:r>
        <w:rPr>
          <w:b w:val="0"/>
          <w:sz w:val="24"/>
          <w:szCs w:val="24"/>
        </w:rPr>
        <w:t xml:space="preserve"> КТ) – вид топлива бензин автомобильный АИ-95-К5 - </w:t>
      </w:r>
      <w:r w:rsidRPr="000A4C90">
        <w:rPr>
          <w:b w:val="0"/>
          <w:sz w:val="24"/>
          <w:szCs w:val="24"/>
        </w:rPr>
        <w:t>1</w:t>
      </w:r>
      <w:r>
        <w:rPr>
          <w:b w:val="0"/>
          <w:sz w:val="24"/>
          <w:szCs w:val="24"/>
        </w:rPr>
        <w:t>2</w:t>
      </w:r>
      <w:r w:rsidRPr="000A4C90">
        <w:rPr>
          <w:b w:val="0"/>
          <w:sz w:val="24"/>
          <w:szCs w:val="24"/>
        </w:rPr>
        <w:t>,</w:t>
      </w:r>
      <w:r>
        <w:rPr>
          <w:b w:val="0"/>
          <w:sz w:val="24"/>
          <w:szCs w:val="24"/>
        </w:rPr>
        <w:t>60</w:t>
      </w:r>
      <w:r w:rsidRPr="000A4C90">
        <w:rPr>
          <w:rStyle w:val="30pt"/>
          <w:b w:val="0"/>
          <w:sz w:val="24"/>
          <w:szCs w:val="24"/>
        </w:rPr>
        <w:t xml:space="preserve"> л на 100 км в летний период </w:t>
      </w:r>
      <w:r w:rsidRPr="000A4C90">
        <w:rPr>
          <w:b w:val="0"/>
          <w:sz w:val="24"/>
          <w:szCs w:val="24"/>
        </w:rPr>
        <w:t xml:space="preserve">(с 16 мая по 14 октября) и - </w:t>
      </w:r>
      <w:r w:rsidRPr="000A4C90">
        <w:rPr>
          <w:rStyle w:val="30pt"/>
          <w:b w:val="0"/>
          <w:sz w:val="24"/>
          <w:szCs w:val="24"/>
        </w:rPr>
        <w:t>1</w:t>
      </w:r>
      <w:r>
        <w:rPr>
          <w:rStyle w:val="30pt"/>
          <w:b w:val="0"/>
          <w:sz w:val="24"/>
          <w:szCs w:val="24"/>
        </w:rPr>
        <w:t>5</w:t>
      </w:r>
      <w:r w:rsidRPr="000A4C90">
        <w:rPr>
          <w:rStyle w:val="30pt"/>
          <w:b w:val="0"/>
          <w:sz w:val="24"/>
          <w:szCs w:val="24"/>
        </w:rPr>
        <w:t>,</w:t>
      </w:r>
      <w:r>
        <w:rPr>
          <w:rStyle w:val="30pt"/>
          <w:b w:val="0"/>
          <w:sz w:val="24"/>
          <w:szCs w:val="24"/>
        </w:rPr>
        <w:t>36</w:t>
      </w:r>
      <w:r w:rsidRPr="000A4C90">
        <w:rPr>
          <w:rStyle w:val="30pt"/>
          <w:b w:val="0"/>
          <w:sz w:val="24"/>
          <w:szCs w:val="24"/>
        </w:rPr>
        <w:t xml:space="preserve"> л на 100 км в зимний период </w:t>
      </w:r>
      <w:r w:rsidRPr="000A4C90">
        <w:rPr>
          <w:b w:val="0"/>
          <w:sz w:val="24"/>
          <w:szCs w:val="24"/>
        </w:rPr>
        <w:t>(с</w:t>
      </w:r>
      <w:r>
        <w:rPr>
          <w:b w:val="0"/>
          <w:sz w:val="24"/>
          <w:szCs w:val="24"/>
        </w:rPr>
        <w:t xml:space="preserve"> 15 октября по 15 мая);</w:t>
      </w:r>
    </w:p>
    <w:p w:rsidR="006B121E" w:rsidRDefault="006B121E" w:rsidP="006B121E">
      <w:pPr>
        <w:pStyle w:val="32"/>
        <w:shd w:val="clear" w:color="auto" w:fill="auto"/>
        <w:tabs>
          <w:tab w:val="left" w:pos="901"/>
        </w:tabs>
        <w:spacing w:line="276" w:lineRule="exact"/>
        <w:ind w:right="40"/>
        <w:jc w:val="left"/>
        <w:rPr>
          <w:b w:val="0"/>
          <w:sz w:val="24"/>
          <w:szCs w:val="24"/>
        </w:rPr>
      </w:pPr>
      <w:r>
        <w:rPr>
          <w:b w:val="0"/>
          <w:sz w:val="24"/>
          <w:szCs w:val="24"/>
        </w:rPr>
        <w:t xml:space="preserve">по автомобилю – </w:t>
      </w:r>
      <w:r>
        <w:rPr>
          <w:b w:val="0"/>
          <w:sz w:val="24"/>
          <w:szCs w:val="24"/>
          <w:lang w:val="en-US"/>
        </w:rPr>
        <w:t>UAZ</w:t>
      </w:r>
      <w:r>
        <w:rPr>
          <w:b w:val="0"/>
          <w:sz w:val="24"/>
          <w:szCs w:val="24"/>
        </w:rPr>
        <w:t xml:space="preserve"> </w:t>
      </w:r>
      <w:r>
        <w:rPr>
          <w:b w:val="0"/>
          <w:sz w:val="24"/>
          <w:szCs w:val="24"/>
          <w:lang w:val="en-US"/>
        </w:rPr>
        <w:t>PATRIOT</w:t>
      </w:r>
      <w:r>
        <w:rPr>
          <w:b w:val="0"/>
          <w:sz w:val="24"/>
          <w:szCs w:val="24"/>
        </w:rPr>
        <w:t xml:space="preserve"> (гос. номер С 952 ОХ 14) - – вид топлива бензин «Регуляр-92» - </w:t>
      </w:r>
      <w:r w:rsidRPr="000A4C90">
        <w:rPr>
          <w:b w:val="0"/>
          <w:sz w:val="24"/>
          <w:szCs w:val="24"/>
        </w:rPr>
        <w:t>14,61</w:t>
      </w:r>
      <w:r w:rsidRPr="000A4C90">
        <w:rPr>
          <w:rStyle w:val="30pt"/>
          <w:b w:val="0"/>
          <w:sz w:val="24"/>
          <w:szCs w:val="24"/>
        </w:rPr>
        <w:t xml:space="preserve"> л на 100 км в летний период </w:t>
      </w:r>
      <w:r w:rsidRPr="000A4C90">
        <w:rPr>
          <w:b w:val="0"/>
          <w:sz w:val="24"/>
          <w:szCs w:val="24"/>
        </w:rPr>
        <w:t xml:space="preserve">(с 16 мая по 14 октября) и - </w:t>
      </w:r>
      <w:r w:rsidRPr="000A4C90">
        <w:rPr>
          <w:rStyle w:val="30pt"/>
          <w:b w:val="0"/>
          <w:sz w:val="24"/>
          <w:szCs w:val="24"/>
        </w:rPr>
        <w:t xml:space="preserve">18,1 л на 100 км в зимний период </w:t>
      </w:r>
      <w:r w:rsidRPr="000A4C90">
        <w:rPr>
          <w:b w:val="0"/>
          <w:sz w:val="24"/>
          <w:szCs w:val="24"/>
        </w:rPr>
        <w:t>(с 15 октября по 15 мая)</w:t>
      </w:r>
      <w:r>
        <w:rPr>
          <w:b w:val="0"/>
          <w:sz w:val="24"/>
          <w:szCs w:val="24"/>
        </w:rPr>
        <w:t>.</w:t>
      </w:r>
    </w:p>
    <w:p w:rsidR="006B121E" w:rsidRDefault="006B121E" w:rsidP="006B121E">
      <w:pPr>
        <w:pStyle w:val="32"/>
        <w:shd w:val="clear" w:color="auto" w:fill="auto"/>
        <w:tabs>
          <w:tab w:val="left" w:pos="901"/>
        </w:tabs>
        <w:spacing w:line="276" w:lineRule="exact"/>
        <w:ind w:right="40"/>
        <w:rPr>
          <w:b w:val="0"/>
        </w:rPr>
      </w:pPr>
      <w:r>
        <w:rPr>
          <w:b w:val="0"/>
          <w:sz w:val="24"/>
          <w:szCs w:val="24"/>
        </w:rPr>
        <w:t xml:space="preserve">по автомобилю – </w:t>
      </w:r>
      <w:r>
        <w:rPr>
          <w:b w:val="0"/>
          <w:sz w:val="24"/>
          <w:szCs w:val="24"/>
          <w:lang w:val="en-US"/>
        </w:rPr>
        <w:t>TOYOTA</w:t>
      </w:r>
      <w:r w:rsidRPr="00F2701B">
        <w:rPr>
          <w:b w:val="0"/>
          <w:sz w:val="24"/>
          <w:szCs w:val="24"/>
        </w:rPr>
        <w:t xml:space="preserve"> </w:t>
      </w:r>
      <w:r>
        <w:rPr>
          <w:b w:val="0"/>
          <w:sz w:val="24"/>
          <w:szCs w:val="24"/>
          <w:lang w:val="en-US"/>
        </w:rPr>
        <w:t>Land</w:t>
      </w:r>
      <w:r w:rsidRPr="009B49E7">
        <w:rPr>
          <w:b w:val="0"/>
          <w:sz w:val="24"/>
          <w:szCs w:val="24"/>
        </w:rPr>
        <w:t xml:space="preserve"> </w:t>
      </w:r>
      <w:r>
        <w:rPr>
          <w:b w:val="0"/>
          <w:sz w:val="24"/>
          <w:szCs w:val="24"/>
          <w:lang w:val="en-US"/>
        </w:rPr>
        <w:t>Cruiser</w:t>
      </w:r>
      <w:r>
        <w:rPr>
          <w:b w:val="0"/>
          <w:sz w:val="24"/>
          <w:szCs w:val="24"/>
        </w:rPr>
        <w:t xml:space="preserve"> (гос. номер </w:t>
      </w:r>
      <w:r>
        <w:rPr>
          <w:b w:val="0"/>
          <w:sz w:val="24"/>
          <w:szCs w:val="24"/>
          <w:lang w:val="en-US"/>
        </w:rPr>
        <w:t>O</w:t>
      </w:r>
      <w:r>
        <w:rPr>
          <w:b w:val="0"/>
          <w:sz w:val="24"/>
          <w:szCs w:val="24"/>
        </w:rPr>
        <w:t xml:space="preserve"> </w:t>
      </w:r>
      <w:r w:rsidRPr="009B49E7">
        <w:rPr>
          <w:b w:val="0"/>
          <w:sz w:val="24"/>
          <w:szCs w:val="24"/>
        </w:rPr>
        <w:t>598</w:t>
      </w:r>
      <w:r>
        <w:rPr>
          <w:b w:val="0"/>
          <w:sz w:val="24"/>
          <w:szCs w:val="24"/>
        </w:rPr>
        <w:t xml:space="preserve"> ММ 14) – вид топлива дизельное </w:t>
      </w:r>
      <w:proofErr w:type="gramStart"/>
      <w:r>
        <w:rPr>
          <w:b w:val="0"/>
          <w:sz w:val="24"/>
          <w:szCs w:val="24"/>
        </w:rPr>
        <w:t>топливо  -</w:t>
      </w:r>
      <w:proofErr w:type="gramEnd"/>
      <w:r>
        <w:rPr>
          <w:b w:val="0"/>
          <w:sz w:val="24"/>
          <w:szCs w:val="24"/>
        </w:rPr>
        <w:t xml:space="preserve"> 16,03</w:t>
      </w:r>
      <w:r w:rsidRPr="000A4C90">
        <w:rPr>
          <w:rStyle w:val="30pt"/>
          <w:b w:val="0"/>
          <w:sz w:val="24"/>
          <w:szCs w:val="24"/>
        </w:rPr>
        <w:t xml:space="preserve"> л на 100 км в летний период </w:t>
      </w:r>
      <w:r w:rsidRPr="000A4C90">
        <w:rPr>
          <w:b w:val="0"/>
          <w:sz w:val="24"/>
          <w:szCs w:val="24"/>
        </w:rPr>
        <w:t xml:space="preserve">(с 16 мая по 14 октября) и - </w:t>
      </w:r>
      <w:r w:rsidRPr="000A4C90">
        <w:rPr>
          <w:rStyle w:val="30pt"/>
          <w:b w:val="0"/>
          <w:sz w:val="24"/>
          <w:szCs w:val="24"/>
        </w:rPr>
        <w:t>1</w:t>
      </w:r>
      <w:r>
        <w:rPr>
          <w:rStyle w:val="30pt"/>
          <w:b w:val="0"/>
          <w:sz w:val="24"/>
          <w:szCs w:val="24"/>
        </w:rPr>
        <w:t>9</w:t>
      </w:r>
      <w:r w:rsidRPr="000A4C90">
        <w:rPr>
          <w:rStyle w:val="30pt"/>
          <w:b w:val="0"/>
          <w:sz w:val="24"/>
          <w:szCs w:val="24"/>
        </w:rPr>
        <w:t>,</w:t>
      </w:r>
      <w:r>
        <w:rPr>
          <w:rStyle w:val="30pt"/>
          <w:b w:val="0"/>
          <w:sz w:val="24"/>
          <w:szCs w:val="24"/>
        </w:rPr>
        <w:t>54</w:t>
      </w:r>
      <w:r w:rsidRPr="000A4C90">
        <w:rPr>
          <w:rStyle w:val="30pt"/>
          <w:b w:val="0"/>
          <w:sz w:val="24"/>
          <w:szCs w:val="24"/>
        </w:rPr>
        <w:t xml:space="preserve"> л на 100 км в зимний период </w:t>
      </w:r>
      <w:r w:rsidRPr="000A4C90">
        <w:rPr>
          <w:b w:val="0"/>
          <w:sz w:val="24"/>
          <w:szCs w:val="24"/>
        </w:rPr>
        <w:t>(с</w:t>
      </w:r>
      <w:r>
        <w:rPr>
          <w:b w:val="0"/>
          <w:sz w:val="24"/>
          <w:szCs w:val="24"/>
        </w:rPr>
        <w:t xml:space="preserve"> 15 октября по 15 мая);</w:t>
      </w:r>
    </w:p>
    <w:p w:rsidR="005C4EAB" w:rsidRDefault="005C4EAB" w:rsidP="00442273">
      <w:pPr>
        <w:pStyle w:val="23"/>
        <w:shd w:val="clear" w:color="auto" w:fill="auto"/>
        <w:spacing w:after="0" w:line="480" w:lineRule="auto"/>
        <w:ind w:right="40" w:firstLine="0"/>
        <w:rPr>
          <w:b/>
          <w:sz w:val="24"/>
          <w:szCs w:val="24"/>
        </w:rPr>
      </w:pPr>
    </w:p>
    <w:p w:rsidR="005C4EAB" w:rsidRPr="003B1139" w:rsidRDefault="00FD4BF9" w:rsidP="00494918">
      <w:pPr>
        <w:pStyle w:val="af0"/>
        <w:widowControl w:val="0"/>
        <w:numPr>
          <w:ilvl w:val="0"/>
          <w:numId w:val="26"/>
        </w:numPr>
        <w:spacing w:after="220" w:line="220" w:lineRule="exact"/>
        <w:jc w:val="center"/>
        <w:rPr>
          <w:rFonts w:ascii="Times New Roman" w:eastAsia="Times New Roman" w:hAnsi="Times New Roman" w:cs="Times New Roman"/>
          <w:b/>
          <w:bCs/>
          <w:color w:val="000000"/>
          <w:lang w:eastAsia="ru-RU"/>
        </w:rPr>
      </w:pPr>
      <w:r w:rsidRPr="003B1139">
        <w:rPr>
          <w:rFonts w:ascii="Times New Roman" w:eastAsia="Times New Roman" w:hAnsi="Times New Roman" w:cs="Times New Roman"/>
          <w:b/>
          <w:bCs/>
          <w:color w:val="000000"/>
          <w:sz w:val="24"/>
          <w:szCs w:val="24"/>
          <w:lang w:eastAsia="ru-RU"/>
        </w:rPr>
        <w:t>Исправление ошибок в первичных документах и учетных регистрах.</w:t>
      </w:r>
    </w:p>
    <w:p w:rsidR="003B1139" w:rsidRPr="003B1139" w:rsidRDefault="003B1139" w:rsidP="003B1139">
      <w:pPr>
        <w:pStyle w:val="af0"/>
        <w:widowControl w:val="0"/>
        <w:spacing w:after="220" w:line="220" w:lineRule="exact"/>
        <w:ind w:left="1080"/>
        <w:rPr>
          <w:rFonts w:ascii="Times New Roman" w:eastAsia="Times New Roman" w:hAnsi="Times New Roman" w:cs="Times New Roman"/>
          <w:b/>
          <w:bCs/>
          <w:color w:val="000000"/>
          <w:lang w:eastAsia="ru-RU"/>
        </w:rPr>
      </w:pPr>
    </w:p>
    <w:p w:rsidR="005C4EAB" w:rsidRPr="003B1139"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3B1139">
        <w:rPr>
          <w:rFonts w:ascii="Times New Roman" w:eastAsia="Times New Roman" w:hAnsi="Times New Roman" w:cs="Times New Roman"/>
          <w:bCs/>
          <w:color w:val="000000"/>
          <w:spacing w:val="-7"/>
          <w:sz w:val="24"/>
          <w:szCs w:val="24"/>
          <w:lang w:eastAsia="ru-RU"/>
        </w:rPr>
        <w:t>В тексте и цифровых данных первичных документов и учетных регистров подчистки и неоговоренные исправления не допускаются.</w:t>
      </w:r>
    </w:p>
    <w:p w:rsidR="003B1139" w:rsidRPr="003B1139" w:rsidRDefault="003B1139" w:rsidP="003B1139">
      <w:pPr>
        <w:pStyle w:val="af0"/>
        <w:widowControl w:val="0"/>
        <w:spacing w:after="0" w:line="276" w:lineRule="exact"/>
        <w:ind w:left="0" w:right="40"/>
        <w:jc w:val="both"/>
        <w:rPr>
          <w:rFonts w:ascii="Times New Roman" w:eastAsia="Times New Roman" w:hAnsi="Times New Roman" w:cs="Times New Roman"/>
          <w:bCs/>
          <w:color w:val="000000"/>
          <w:spacing w:val="-7"/>
          <w:lang w:eastAsia="ru-RU"/>
        </w:rPr>
      </w:pPr>
    </w:p>
    <w:p w:rsidR="003B1139" w:rsidRPr="003B1139"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3B1139">
        <w:rPr>
          <w:rFonts w:ascii="Times New Roman" w:eastAsia="Times New Roman" w:hAnsi="Times New Roman" w:cs="Times New Roman"/>
          <w:bCs/>
          <w:color w:val="000000"/>
          <w:spacing w:val="-7"/>
          <w:sz w:val="24"/>
          <w:szCs w:val="24"/>
          <w:lang w:eastAsia="ru-RU"/>
        </w:rPr>
        <w:t>Ошибки в первичных документах, созданных вручную (за исключением кассовых и банковских), исправляются следующим образом: зачеркивается неправильный текст или суммы и надписывается над зачеркнутым, исправленный текст или суммы. Зачеркивание производится одной чертой так, чтобы можно было прочитать исправленное.</w:t>
      </w:r>
    </w:p>
    <w:p w:rsidR="005C4EAB" w:rsidRDefault="00FD4BF9">
      <w:pPr>
        <w:widowControl w:val="0"/>
        <w:spacing w:after="0" w:line="276" w:lineRule="exact"/>
        <w:ind w:right="40"/>
        <w:jc w:val="both"/>
        <w:rPr>
          <w:rFonts w:ascii="Times New Roman" w:eastAsia="Times New Roman" w:hAnsi="Times New Roman" w:cs="Times New Roman"/>
          <w:bCs/>
          <w:color w:val="000000"/>
          <w:spacing w:val="-7"/>
          <w:lang w:eastAsia="ru-RU"/>
        </w:rPr>
      </w:pPr>
      <w:r>
        <w:rPr>
          <w:rFonts w:ascii="Times New Roman" w:eastAsia="Times New Roman" w:hAnsi="Times New Roman" w:cs="Times New Roman"/>
          <w:bCs/>
          <w:color w:val="000000"/>
          <w:spacing w:val="-7"/>
          <w:sz w:val="24"/>
          <w:szCs w:val="24"/>
          <w:lang w:eastAsia="ru-RU"/>
        </w:rPr>
        <w:t>Исправление ошибки в первичном документе должно быть оговорено надписью "исправлено", подтверждено подписью лиц, подписавших документ, а также проставлена дата исправления.</w:t>
      </w:r>
    </w:p>
    <w:p w:rsidR="003B1139" w:rsidRDefault="003B1139">
      <w:pPr>
        <w:widowControl w:val="0"/>
        <w:spacing w:after="0" w:line="276" w:lineRule="exact"/>
        <w:jc w:val="both"/>
        <w:rPr>
          <w:rFonts w:ascii="Times New Roman" w:eastAsia="Times New Roman" w:hAnsi="Times New Roman" w:cs="Times New Roman"/>
          <w:bCs/>
          <w:color w:val="000000"/>
          <w:spacing w:val="-7"/>
          <w:sz w:val="24"/>
          <w:szCs w:val="24"/>
          <w:lang w:eastAsia="ru-RU"/>
        </w:rPr>
      </w:pPr>
    </w:p>
    <w:p w:rsidR="005C4EAB" w:rsidRPr="003B1139" w:rsidRDefault="00FD4BF9" w:rsidP="00494918">
      <w:pPr>
        <w:pStyle w:val="af0"/>
        <w:widowControl w:val="0"/>
        <w:numPr>
          <w:ilvl w:val="1"/>
          <w:numId w:val="26"/>
        </w:numPr>
        <w:spacing w:after="0" w:line="276" w:lineRule="exact"/>
        <w:ind w:left="0" w:firstLine="0"/>
        <w:jc w:val="both"/>
        <w:rPr>
          <w:rFonts w:ascii="Times New Roman" w:eastAsia="Times New Roman" w:hAnsi="Times New Roman" w:cs="Times New Roman"/>
          <w:bCs/>
          <w:color w:val="000000"/>
          <w:spacing w:val="-7"/>
          <w:lang w:eastAsia="ru-RU"/>
        </w:rPr>
      </w:pPr>
      <w:r w:rsidRPr="003B1139">
        <w:rPr>
          <w:rFonts w:ascii="Times New Roman" w:eastAsia="Times New Roman" w:hAnsi="Times New Roman" w:cs="Times New Roman"/>
          <w:bCs/>
          <w:color w:val="000000"/>
          <w:spacing w:val="-7"/>
          <w:sz w:val="24"/>
          <w:szCs w:val="24"/>
          <w:lang w:eastAsia="ru-RU"/>
        </w:rPr>
        <w:t>В приходных и расходных кассовых ордерах исправления не допускаются.</w:t>
      </w:r>
    </w:p>
    <w:p w:rsidR="005C4EAB" w:rsidRDefault="00FD4BF9">
      <w:pPr>
        <w:widowControl w:val="0"/>
        <w:spacing w:after="242" w:line="278" w:lineRule="exact"/>
        <w:ind w:right="40"/>
        <w:jc w:val="both"/>
        <w:rPr>
          <w:rFonts w:ascii="Times New Roman" w:eastAsia="Times New Roman" w:hAnsi="Times New Roman" w:cs="Times New Roman"/>
          <w:bCs/>
          <w:color w:val="000000"/>
          <w:spacing w:val="-7"/>
          <w:lang w:eastAsia="ru-RU"/>
        </w:rPr>
      </w:pPr>
      <w:r>
        <w:rPr>
          <w:rFonts w:ascii="Times New Roman" w:eastAsia="Times New Roman" w:hAnsi="Times New Roman" w:cs="Times New Roman"/>
          <w:bCs/>
          <w:color w:val="000000"/>
          <w:spacing w:val="-7"/>
          <w:sz w:val="24"/>
          <w:szCs w:val="24"/>
          <w:lang w:eastAsia="ru-RU"/>
        </w:rPr>
        <w:t>Порядок исправления ошибок в учетных регистрах в условиях ручной и механизированной обработки определен в соответствующих нормативных документах.</w:t>
      </w:r>
    </w:p>
    <w:p w:rsidR="00381A91" w:rsidRPr="00381A91" w:rsidRDefault="00381A91" w:rsidP="00381A91">
      <w:pPr>
        <w:pStyle w:val="af0"/>
        <w:widowControl w:val="0"/>
        <w:spacing w:after="240" w:line="276" w:lineRule="exact"/>
        <w:ind w:left="1080"/>
        <w:rPr>
          <w:rFonts w:ascii="Times New Roman" w:eastAsia="Times New Roman" w:hAnsi="Times New Roman" w:cs="Times New Roman"/>
          <w:b/>
          <w:bCs/>
          <w:color w:val="000000"/>
          <w:lang w:eastAsia="ru-RU"/>
        </w:rPr>
      </w:pPr>
    </w:p>
    <w:p w:rsidR="005C4EAB" w:rsidRPr="00381A91" w:rsidRDefault="00FD4BF9" w:rsidP="00494918">
      <w:pPr>
        <w:pStyle w:val="af0"/>
        <w:widowControl w:val="0"/>
        <w:numPr>
          <w:ilvl w:val="0"/>
          <w:numId w:val="26"/>
        </w:numPr>
        <w:spacing w:after="240" w:line="276" w:lineRule="exact"/>
        <w:jc w:val="center"/>
        <w:rPr>
          <w:rFonts w:ascii="Times New Roman" w:eastAsia="Times New Roman" w:hAnsi="Times New Roman" w:cs="Times New Roman"/>
          <w:b/>
          <w:bCs/>
          <w:color w:val="000000"/>
          <w:lang w:eastAsia="ru-RU"/>
        </w:rPr>
      </w:pPr>
      <w:r w:rsidRPr="007777E6">
        <w:rPr>
          <w:rFonts w:ascii="Times New Roman" w:eastAsia="Times New Roman" w:hAnsi="Times New Roman" w:cs="Times New Roman"/>
          <w:b/>
          <w:bCs/>
          <w:color w:val="000000"/>
          <w:sz w:val="24"/>
          <w:szCs w:val="24"/>
          <w:lang w:eastAsia="ru-RU"/>
        </w:rPr>
        <w:t>Порядок хранения первичных документов и учетных регистров.</w:t>
      </w:r>
    </w:p>
    <w:p w:rsidR="00381A91" w:rsidRPr="007777E6" w:rsidRDefault="00381A91" w:rsidP="00381A91">
      <w:pPr>
        <w:pStyle w:val="af0"/>
        <w:widowControl w:val="0"/>
        <w:spacing w:after="240" w:line="276" w:lineRule="exact"/>
        <w:ind w:left="1080"/>
        <w:rPr>
          <w:rFonts w:ascii="Times New Roman" w:eastAsia="Times New Roman" w:hAnsi="Times New Roman" w:cs="Times New Roman"/>
          <w:b/>
          <w:bCs/>
          <w:color w:val="000000"/>
          <w:lang w:eastAsia="ru-RU"/>
        </w:rPr>
      </w:pPr>
    </w:p>
    <w:p w:rsidR="005C4EAB" w:rsidRPr="00C96782"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C96782">
        <w:rPr>
          <w:rFonts w:ascii="Times New Roman" w:eastAsia="Times New Roman" w:hAnsi="Times New Roman" w:cs="Times New Roman"/>
          <w:bCs/>
          <w:color w:val="000000"/>
          <w:spacing w:val="-7"/>
          <w:sz w:val="24"/>
          <w:szCs w:val="24"/>
          <w:lang w:eastAsia="ru-RU"/>
        </w:rPr>
        <w:t>Все документы по движению денежных средств принимаются к учету только при наличии подписи руководителя и главного бухгалтера.</w:t>
      </w:r>
    </w:p>
    <w:p w:rsidR="00C96782" w:rsidRPr="00C96782" w:rsidRDefault="00C96782" w:rsidP="00C96782">
      <w:pPr>
        <w:pStyle w:val="af0"/>
        <w:widowControl w:val="0"/>
        <w:spacing w:after="0" w:line="276" w:lineRule="exact"/>
        <w:ind w:left="0" w:right="40"/>
        <w:jc w:val="both"/>
        <w:rPr>
          <w:rFonts w:ascii="Times New Roman" w:eastAsia="Times New Roman" w:hAnsi="Times New Roman" w:cs="Times New Roman"/>
          <w:bCs/>
          <w:color w:val="000000"/>
          <w:spacing w:val="-7"/>
          <w:lang w:eastAsia="ru-RU"/>
        </w:rPr>
      </w:pPr>
    </w:p>
    <w:p w:rsidR="005C4EAB" w:rsidRPr="00C96782"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C96782">
        <w:rPr>
          <w:rFonts w:ascii="Times New Roman" w:eastAsia="Times New Roman" w:hAnsi="Times New Roman" w:cs="Times New Roman"/>
          <w:bCs/>
          <w:color w:val="000000"/>
          <w:spacing w:val="-7"/>
          <w:sz w:val="24"/>
          <w:szCs w:val="24"/>
          <w:lang w:eastAsia="ru-RU"/>
        </w:rPr>
        <w:t xml:space="preserve">Первичные документы, учетные регистры, бухгалтерские отчеты и балансы подлежат обязательной передаче в архив. Учетные документы, регистры бухгалтерского учета и бухгалтерская (бюджетная) </w:t>
      </w:r>
      <w:proofErr w:type="gramStart"/>
      <w:r w:rsidRPr="00C96782">
        <w:rPr>
          <w:rFonts w:ascii="Times New Roman" w:eastAsia="Times New Roman" w:hAnsi="Times New Roman" w:cs="Times New Roman"/>
          <w:bCs/>
          <w:color w:val="000000"/>
          <w:spacing w:val="-7"/>
          <w:sz w:val="24"/>
          <w:szCs w:val="24"/>
          <w:lang w:eastAsia="ru-RU"/>
        </w:rPr>
        <w:t>отчетность  хранятся</w:t>
      </w:r>
      <w:proofErr w:type="gramEnd"/>
      <w:r w:rsidRPr="00C96782">
        <w:rPr>
          <w:rFonts w:ascii="Times New Roman" w:eastAsia="Times New Roman" w:hAnsi="Times New Roman" w:cs="Times New Roman"/>
          <w:bCs/>
          <w:color w:val="000000"/>
          <w:spacing w:val="-7"/>
          <w:sz w:val="24"/>
          <w:szCs w:val="24"/>
          <w:lang w:eastAsia="ru-RU"/>
        </w:rPr>
        <w:t xml:space="preserve"> в течении сроков, устанавливаемых в соответствии с правилами ведения архивного дела, но не менее 5 (пять) лет.</w:t>
      </w:r>
    </w:p>
    <w:p w:rsidR="00C96782" w:rsidRPr="00C96782" w:rsidRDefault="00C96782" w:rsidP="00C96782">
      <w:pPr>
        <w:pStyle w:val="af0"/>
        <w:widowControl w:val="0"/>
        <w:spacing w:after="0" w:line="276" w:lineRule="exact"/>
        <w:ind w:left="0" w:right="40"/>
        <w:jc w:val="both"/>
        <w:rPr>
          <w:rFonts w:ascii="Times New Roman" w:eastAsia="Times New Roman" w:hAnsi="Times New Roman" w:cs="Times New Roman"/>
          <w:bCs/>
          <w:color w:val="000000"/>
          <w:spacing w:val="-7"/>
          <w:lang w:eastAsia="ru-RU"/>
        </w:rPr>
      </w:pPr>
    </w:p>
    <w:p w:rsidR="005C4EAB" w:rsidRPr="00C96782"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C96782">
        <w:rPr>
          <w:rFonts w:ascii="Times New Roman" w:eastAsia="Times New Roman" w:hAnsi="Times New Roman" w:cs="Times New Roman"/>
          <w:bCs/>
          <w:color w:val="000000"/>
          <w:spacing w:val="-7"/>
          <w:sz w:val="24"/>
          <w:szCs w:val="24"/>
          <w:lang w:eastAsia="ru-RU"/>
        </w:rPr>
        <w:t>Первичные документы, учетные регистры, бухгалтерские отчеты и балансы до передачи их в архив Администрации должны храниться в бухгалтерии в специальных помещениях или закрывающихся шкафах под ответственностью главного бухгалтера.</w:t>
      </w:r>
    </w:p>
    <w:p w:rsidR="00C96782" w:rsidRPr="00C96782" w:rsidRDefault="00C96782" w:rsidP="00C96782">
      <w:pPr>
        <w:pStyle w:val="af0"/>
        <w:widowControl w:val="0"/>
        <w:spacing w:after="0" w:line="276" w:lineRule="exact"/>
        <w:ind w:left="0" w:right="40"/>
        <w:jc w:val="both"/>
        <w:rPr>
          <w:rFonts w:ascii="Times New Roman" w:eastAsia="Times New Roman" w:hAnsi="Times New Roman" w:cs="Times New Roman"/>
          <w:bCs/>
          <w:color w:val="000000"/>
          <w:spacing w:val="-7"/>
          <w:lang w:eastAsia="ru-RU"/>
        </w:rPr>
      </w:pPr>
    </w:p>
    <w:p w:rsidR="005C4EAB" w:rsidRPr="00C96782"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C96782">
        <w:rPr>
          <w:rFonts w:ascii="Times New Roman" w:eastAsia="Times New Roman" w:hAnsi="Times New Roman" w:cs="Times New Roman"/>
          <w:bCs/>
          <w:color w:val="000000"/>
          <w:spacing w:val="-7"/>
          <w:sz w:val="24"/>
          <w:szCs w:val="24"/>
          <w:lang w:eastAsia="ru-RU"/>
        </w:rPr>
        <w:t>Бланки строгой отчетности должны храниться в сейфах, металлических шкафах или специальных помещениях, позволяющих обеспечить их сохранность.</w:t>
      </w:r>
    </w:p>
    <w:p w:rsidR="00C96782" w:rsidRPr="00C96782" w:rsidRDefault="00C96782" w:rsidP="00C96782">
      <w:pPr>
        <w:pStyle w:val="af0"/>
        <w:widowControl w:val="0"/>
        <w:spacing w:after="0" w:line="276" w:lineRule="exact"/>
        <w:ind w:left="0" w:right="40"/>
        <w:jc w:val="both"/>
        <w:rPr>
          <w:rFonts w:ascii="Times New Roman" w:eastAsia="Times New Roman" w:hAnsi="Times New Roman" w:cs="Times New Roman"/>
          <w:bCs/>
          <w:color w:val="000000"/>
          <w:spacing w:val="-7"/>
          <w:lang w:eastAsia="ru-RU"/>
        </w:rPr>
      </w:pPr>
    </w:p>
    <w:p w:rsidR="005C4EAB" w:rsidRPr="00C96782"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C96782">
        <w:rPr>
          <w:rFonts w:ascii="Times New Roman" w:eastAsia="Times New Roman" w:hAnsi="Times New Roman" w:cs="Times New Roman"/>
          <w:bCs/>
          <w:color w:val="000000"/>
          <w:spacing w:val="-7"/>
          <w:sz w:val="24"/>
          <w:szCs w:val="24"/>
          <w:lang w:eastAsia="ru-RU"/>
        </w:rPr>
        <w:t>Порядок хранения первичных и выходных документов на машиночитаемых носителях определен в соответствующих нормативных документах, регламентирующих ведение бухгалтерского учета в условиях его механизации (автоматизации).</w:t>
      </w:r>
    </w:p>
    <w:p w:rsidR="005C4EAB" w:rsidRDefault="00FD4BF9">
      <w:pPr>
        <w:widowControl w:val="0"/>
        <w:spacing w:after="0" w:line="276" w:lineRule="exact"/>
        <w:ind w:right="40"/>
        <w:jc w:val="both"/>
        <w:rPr>
          <w:rFonts w:ascii="Times New Roman" w:eastAsia="Times New Roman" w:hAnsi="Times New Roman" w:cs="Times New Roman"/>
          <w:bCs/>
          <w:color w:val="000000"/>
          <w:spacing w:val="-7"/>
          <w:lang w:eastAsia="ru-RU"/>
        </w:rPr>
      </w:pPr>
      <w:r>
        <w:rPr>
          <w:rFonts w:ascii="Times New Roman" w:eastAsia="Times New Roman" w:hAnsi="Times New Roman" w:cs="Times New Roman"/>
          <w:bCs/>
          <w:color w:val="000000"/>
          <w:spacing w:val="-7"/>
          <w:sz w:val="24"/>
          <w:szCs w:val="24"/>
          <w:lang w:eastAsia="ru-RU"/>
        </w:rPr>
        <w:t>Обработанные вручную первичные документы текущего месяца, относящиеся к определенному учетному регистру, комплектуются в хронологическом порядке.</w:t>
      </w:r>
    </w:p>
    <w:p w:rsidR="005C4EAB" w:rsidRDefault="00FD4BF9">
      <w:pPr>
        <w:widowControl w:val="0"/>
        <w:spacing w:after="0" w:line="276" w:lineRule="exact"/>
        <w:ind w:right="40"/>
        <w:jc w:val="both"/>
        <w:rPr>
          <w:rFonts w:ascii="Times New Roman" w:eastAsia="Times New Roman" w:hAnsi="Times New Roman" w:cs="Times New Roman"/>
          <w:bCs/>
          <w:color w:val="000000"/>
          <w:spacing w:val="-7"/>
          <w:lang w:eastAsia="ru-RU"/>
        </w:rPr>
      </w:pPr>
      <w:r>
        <w:rPr>
          <w:rFonts w:ascii="Times New Roman" w:eastAsia="Times New Roman" w:hAnsi="Times New Roman" w:cs="Times New Roman"/>
          <w:bCs/>
          <w:color w:val="000000"/>
          <w:spacing w:val="-7"/>
          <w:sz w:val="24"/>
          <w:szCs w:val="24"/>
          <w:lang w:eastAsia="ru-RU"/>
        </w:rPr>
        <w:t>Кассовые ордера, авансовые отчеты, выписки банка с относящимися к ним документами должны быть подобраны в хронологическом порядке и переплетены.</w:t>
      </w:r>
    </w:p>
    <w:p w:rsidR="005C4EAB" w:rsidRDefault="00FD4BF9">
      <w:pPr>
        <w:widowControl w:val="0"/>
        <w:spacing w:after="0" w:line="276" w:lineRule="exact"/>
        <w:ind w:right="40"/>
        <w:jc w:val="both"/>
        <w:rPr>
          <w:rFonts w:ascii="Times New Roman" w:eastAsia="Times New Roman" w:hAnsi="Times New Roman" w:cs="Times New Roman"/>
          <w:bCs/>
          <w:color w:val="000000"/>
          <w:spacing w:val="-7"/>
          <w:lang w:eastAsia="ru-RU"/>
        </w:rPr>
      </w:pPr>
      <w:r>
        <w:rPr>
          <w:rFonts w:ascii="Times New Roman" w:eastAsia="Times New Roman" w:hAnsi="Times New Roman" w:cs="Times New Roman"/>
          <w:bCs/>
          <w:color w:val="000000"/>
          <w:spacing w:val="-7"/>
          <w:sz w:val="24"/>
          <w:szCs w:val="24"/>
          <w:lang w:eastAsia="ru-RU"/>
        </w:rPr>
        <w:t>Отдельные виды документов могут храниться непереплетенными, но подшитыми в папках во избежание их утери или злоупотреблений.</w:t>
      </w:r>
    </w:p>
    <w:p w:rsidR="00C96782" w:rsidRDefault="00C96782">
      <w:pPr>
        <w:widowControl w:val="0"/>
        <w:spacing w:after="0" w:line="276" w:lineRule="exact"/>
        <w:ind w:right="40"/>
        <w:jc w:val="both"/>
        <w:rPr>
          <w:rFonts w:ascii="Times New Roman" w:eastAsia="Times New Roman" w:hAnsi="Times New Roman" w:cs="Times New Roman"/>
          <w:bCs/>
          <w:color w:val="000000"/>
          <w:spacing w:val="-7"/>
          <w:sz w:val="24"/>
          <w:szCs w:val="24"/>
          <w:lang w:eastAsia="ru-RU"/>
        </w:rPr>
      </w:pPr>
    </w:p>
    <w:p w:rsidR="005C4EAB" w:rsidRPr="00C96782" w:rsidRDefault="00FD4BF9" w:rsidP="00494918">
      <w:pPr>
        <w:pStyle w:val="af0"/>
        <w:widowControl w:val="0"/>
        <w:numPr>
          <w:ilvl w:val="1"/>
          <w:numId w:val="26"/>
        </w:numPr>
        <w:spacing w:after="0" w:line="276" w:lineRule="exact"/>
        <w:ind w:left="0" w:right="40" w:firstLine="0"/>
        <w:jc w:val="both"/>
        <w:rPr>
          <w:rFonts w:ascii="Times New Roman" w:eastAsia="Times New Roman" w:hAnsi="Times New Roman" w:cs="Times New Roman"/>
          <w:bCs/>
          <w:color w:val="000000"/>
          <w:spacing w:val="-7"/>
          <w:lang w:eastAsia="ru-RU"/>
        </w:rPr>
      </w:pPr>
      <w:r w:rsidRPr="00C96782">
        <w:rPr>
          <w:rFonts w:ascii="Times New Roman" w:eastAsia="Times New Roman" w:hAnsi="Times New Roman" w:cs="Times New Roman"/>
          <w:bCs/>
          <w:color w:val="000000"/>
          <w:spacing w:val="-7"/>
          <w:sz w:val="24"/>
          <w:szCs w:val="24"/>
          <w:lang w:eastAsia="ru-RU"/>
        </w:rPr>
        <w:t>Срок хранения первичных документов, учетных регистров, бухгалтерских отчетов и балансов в архиве Администрации определяется согласно Перечню типовых документальных материалов, образующихся в деятельности министерств и других учреждений, организаций и предприятий, с указанием сроков хранения материалов.</w:t>
      </w:r>
    </w:p>
    <w:p w:rsidR="00C96782" w:rsidRPr="00C96782" w:rsidRDefault="00C96782" w:rsidP="00C96782">
      <w:pPr>
        <w:pStyle w:val="af0"/>
        <w:widowControl w:val="0"/>
        <w:spacing w:after="0" w:line="276" w:lineRule="exact"/>
        <w:ind w:left="0" w:right="40"/>
        <w:jc w:val="both"/>
        <w:rPr>
          <w:rFonts w:ascii="Times New Roman" w:eastAsia="Times New Roman" w:hAnsi="Times New Roman" w:cs="Times New Roman"/>
          <w:bCs/>
          <w:color w:val="000000"/>
          <w:spacing w:val="-7"/>
          <w:lang w:eastAsia="ru-RU"/>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Сохранность первичных документов, учетных регистров, бухгалтерских отчетов и балансов, оформление и передачу их в архив обеспечивает главный бухгалтер администрации.</w:t>
      </w:r>
    </w:p>
    <w:p w:rsidR="00141DEC" w:rsidRDefault="00141DEC" w:rsidP="00141DEC">
      <w:pPr>
        <w:pStyle w:val="23"/>
        <w:shd w:val="clear" w:color="auto" w:fill="auto"/>
        <w:spacing w:after="0" w:line="276" w:lineRule="exact"/>
        <w:ind w:left="1440"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Выдача первичных документов, учетных регистров, бухгалтерских отчетов и балансов из бухгалтерии и из архива работникам, другим лицам, не допускается, а в отдельных случаях может производиться по распоряжению главного бухгалтера.</w:t>
      </w:r>
    </w:p>
    <w:p w:rsidR="00C14EE1" w:rsidRDefault="00C14EE1" w:rsidP="00C14EE1">
      <w:pPr>
        <w:pStyle w:val="af0"/>
        <w:rPr>
          <w:sz w:val="24"/>
          <w:szCs w:val="24"/>
        </w:rPr>
      </w:pPr>
    </w:p>
    <w:p w:rsidR="00C14EE1" w:rsidRPr="00C14EE1" w:rsidRDefault="00C14EE1" w:rsidP="00C14EE1">
      <w:pPr>
        <w:pStyle w:val="120"/>
        <w:rPr>
          <w:b w:val="0"/>
          <w:sz w:val="24"/>
          <w:szCs w:val="24"/>
        </w:rPr>
      </w:pPr>
      <w:r w:rsidRPr="00C14EE1">
        <w:rPr>
          <w:b w:val="0"/>
          <w:sz w:val="24"/>
          <w:szCs w:val="24"/>
        </w:rPr>
        <w:t>9.9.</w:t>
      </w:r>
      <w:r w:rsidRPr="00C14EE1">
        <w:rPr>
          <w:b w:val="0"/>
          <w:sz w:val="24"/>
          <w:szCs w:val="24"/>
        </w:rPr>
        <w:tab/>
        <w:t xml:space="preserve">В первичных учетных документах могут содержаться дополнительные реквизиты в целях получения дополнительной информации для бухгалтерского или налогового учета. Такие первичные документы регистрируются учреждением в Приложении № </w:t>
      </w:r>
      <w:r>
        <w:rPr>
          <w:b w:val="0"/>
          <w:sz w:val="24"/>
          <w:szCs w:val="24"/>
        </w:rPr>
        <w:t>15</w:t>
      </w:r>
      <w:r w:rsidRPr="00C14EE1">
        <w:rPr>
          <w:b w:val="0"/>
          <w:sz w:val="24"/>
          <w:szCs w:val="24"/>
        </w:rPr>
        <w:t xml:space="preserve"> к Учетной политике как самостоятельно разработанные. </w:t>
      </w:r>
    </w:p>
    <w:p w:rsidR="00381A91" w:rsidRDefault="00381A91" w:rsidP="00381A91">
      <w:pPr>
        <w:pStyle w:val="23"/>
        <w:shd w:val="clear" w:color="auto" w:fill="auto"/>
        <w:spacing w:before="240" w:after="0" w:line="276" w:lineRule="exact"/>
        <w:ind w:left="1080" w:right="40" w:firstLine="0"/>
        <w:rPr>
          <w:b/>
        </w:rPr>
      </w:pPr>
    </w:p>
    <w:p w:rsidR="00826E17" w:rsidRPr="00381A91" w:rsidRDefault="00826E17" w:rsidP="00381A91">
      <w:pPr>
        <w:pStyle w:val="23"/>
        <w:shd w:val="clear" w:color="auto" w:fill="auto"/>
        <w:spacing w:before="240" w:after="0" w:line="276" w:lineRule="exact"/>
        <w:ind w:left="1080" w:right="40" w:firstLine="0"/>
        <w:rPr>
          <w:b/>
        </w:rPr>
      </w:pPr>
    </w:p>
    <w:p w:rsidR="00381A91" w:rsidRPr="00381A91" w:rsidRDefault="00FD4BF9" w:rsidP="00494918">
      <w:pPr>
        <w:pStyle w:val="23"/>
        <w:numPr>
          <w:ilvl w:val="0"/>
          <w:numId w:val="26"/>
        </w:numPr>
        <w:shd w:val="clear" w:color="auto" w:fill="auto"/>
        <w:spacing w:before="240" w:after="0" w:line="276" w:lineRule="exact"/>
        <w:ind w:right="40"/>
        <w:jc w:val="center"/>
        <w:rPr>
          <w:b/>
        </w:rPr>
      </w:pPr>
      <w:r w:rsidRPr="00B34C5B">
        <w:rPr>
          <w:b/>
          <w:sz w:val="24"/>
          <w:szCs w:val="24"/>
        </w:rPr>
        <w:t>Порядок и сроки проведения инвентаризации.</w:t>
      </w:r>
    </w:p>
    <w:p w:rsidR="000365E0" w:rsidRPr="000365E0" w:rsidRDefault="000365E0" w:rsidP="00494918">
      <w:pPr>
        <w:pStyle w:val="2"/>
        <w:widowControl/>
        <w:numPr>
          <w:ilvl w:val="1"/>
          <w:numId w:val="26"/>
        </w:numPr>
        <w:spacing w:before="120" w:after="120" w:line="276" w:lineRule="auto"/>
        <w:ind w:left="0" w:firstLine="0"/>
        <w:jc w:val="both"/>
        <w:rPr>
          <w:rFonts w:ascii="Times New Roman" w:eastAsia="Times New Roman" w:hAnsi="Times New Roman" w:cs="Times New Roman"/>
          <w:b w:val="0"/>
          <w:color w:val="auto"/>
          <w:sz w:val="22"/>
          <w:szCs w:val="26"/>
        </w:rPr>
      </w:pPr>
      <w:r w:rsidRPr="000365E0">
        <w:rPr>
          <w:rFonts w:ascii="Times New Roman" w:eastAsia="Times New Roman" w:hAnsi="Times New Roman" w:cs="Times New Roman"/>
          <w:b w:val="0"/>
          <w:color w:val="auto"/>
        </w:rPr>
        <w:t>Достоверность данных учета и отчетности подтверждается путем инвентаризаций активов и обязательств.</w:t>
      </w:r>
    </w:p>
    <w:p w:rsidR="000365E0" w:rsidRPr="000365E0" w:rsidRDefault="000365E0" w:rsidP="000365E0">
      <w:pPr>
        <w:spacing w:before="120" w:after="120"/>
        <w:ind w:left="480"/>
        <w:jc w:val="both"/>
        <w:outlineLvl w:val="1"/>
        <w:rPr>
          <w:rFonts w:ascii="Times New Roman" w:eastAsia="Times New Roman" w:hAnsi="Times New Roman" w:cs="Times New Roman"/>
          <w:bCs/>
          <w:szCs w:val="26"/>
          <w:lang w:eastAsia="ru-RU"/>
        </w:rPr>
      </w:pPr>
      <w:r w:rsidRPr="000365E0">
        <w:rPr>
          <w:rFonts w:ascii="Times New Roman" w:eastAsia="Times New Roman" w:hAnsi="Times New Roman" w:cs="Times New Roman"/>
          <w:bCs/>
          <w:i/>
          <w:szCs w:val="26"/>
          <w:lang w:eastAsia="ru-RU"/>
        </w:rPr>
        <w:t xml:space="preserve"> (Основание: </w:t>
      </w:r>
      <w:hyperlink r:id="rId69" w:history="1">
        <w:r w:rsidRPr="000365E0">
          <w:rPr>
            <w:rFonts w:ascii="Times New Roman" w:eastAsia="Times New Roman" w:hAnsi="Times New Roman" w:cs="Times New Roman"/>
            <w:bCs/>
            <w:i/>
            <w:color w:val="0000FF"/>
            <w:szCs w:val="26"/>
            <w:u w:val="single"/>
            <w:lang w:eastAsia="ru-RU"/>
          </w:rPr>
          <w:t>ч. 3 ст. 11</w:t>
        </w:r>
      </w:hyperlink>
      <w:r w:rsidRPr="000365E0">
        <w:rPr>
          <w:rFonts w:ascii="Times New Roman" w:eastAsia="Times New Roman" w:hAnsi="Times New Roman" w:cs="Times New Roman"/>
          <w:bCs/>
          <w:i/>
          <w:szCs w:val="26"/>
          <w:lang w:eastAsia="ru-RU"/>
        </w:rPr>
        <w:t xml:space="preserve"> Закона № 402-ФЗ, </w:t>
      </w:r>
      <w:hyperlink r:id="rId70" w:history="1">
        <w:r w:rsidRPr="000365E0">
          <w:rPr>
            <w:rFonts w:ascii="Times New Roman" w:eastAsia="Times New Roman" w:hAnsi="Times New Roman" w:cs="Times New Roman"/>
            <w:bCs/>
            <w:i/>
            <w:color w:val="0000FF"/>
            <w:szCs w:val="26"/>
            <w:u w:val="single"/>
            <w:lang w:eastAsia="ru-RU"/>
          </w:rPr>
          <w:t>п. 80</w:t>
        </w:r>
      </w:hyperlink>
      <w:r w:rsidRPr="000365E0">
        <w:rPr>
          <w:rFonts w:ascii="Times New Roman" w:eastAsia="Times New Roman" w:hAnsi="Times New Roman" w:cs="Times New Roman"/>
          <w:bCs/>
          <w:i/>
          <w:szCs w:val="26"/>
          <w:lang w:eastAsia="ru-RU"/>
        </w:rPr>
        <w:t xml:space="preserve"> СГС "Концептуальные основы", </w:t>
      </w:r>
      <w:hyperlink r:id="rId71" w:history="1">
        <w:r w:rsidRPr="000365E0">
          <w:rPr>
            <w:rFonts w:ascii="Times New Roman" w:eastAsia="Times New Roman" w:hAnsi="Times New Roman" w:cs="Times New Roman"/>
            <w:bCs/>
            <w:i/>
            <w:color w:val="0000FF"/>
            <w:szCs w:val="26"/>
            <w:u w:val="single"/>
            <w:lang w:eastAsia="ru-RU"/>
          </w:rPr>
          <w:t>п. 9</w:t>
        </w:r>
      </w:hyperlink>
      <w:r w:rsidRPr="000365E0">
        <w:rPr>
          <w:rFonts w:ascii="Times New Roman" w:eastAsia="Times New Roman" w:hAnsi="Times New Roman" w:cs="Times New Roman"/>
          <w:bCs/>
          <w:i/>
          <w:szCs w:val="26"/>
          <w:lang w:eastAsia="ru-RU"/>
        </w:rPr>
        <w:t xml:space="preserve"> СГС "Учетная политика")</w:t>
      </w:r>
    </w:p>
    <w:p w:rsidR="00507725" w:rsidRDefault="00FD4BF9" w:rsidP="00494918">
      <w:pPr>
        <w:pStyle w:val="23"/>
        <w:numPr>
          <w:ilvl w:val="1"/>
          <w:numId w:val="26"/>
        </w:numPr>
        <w:shd w:val="clear" w:color="auto" w:fill="auto"/>
        <w:spacing w:before="240" w:after="0" w:line="276" w:lineRule="exact"/>
        <w:ind w:left="0" w:right="40" w:firstLine="0"/>
        <w:rPr>
          <w:sz w:val="24"/>
          <w:szCs w:val="24"/>
        </w:rPr>
      </w:pPr>
      <w:r>
        <w:rPr>
          <w:sz w:val="24"/>
          <w:szCs w:val="24"/>
        </w:rPr>
        <w:t xml:space="preserve">Инвентаризации проводит комиссия, </w:t>
      </w:r>
      <w:r w:rsidR="00CB60B5">
        <w:rPr>
          <w:sz w:val="24"/>
          <w:szCs w:val="24"/>
        </w:rPr>
        <w:t>назначенная распоряжением Главы Администрации (заместителем Главы Администрации)</w:t>
      </w:r>
      <w:r>
        <w:rPr>
          <w:sz w:val="24"/>
          <w:szCs w:val="24"/>
        </w:rPr>
        <w:t xml:space="preserve"> </w:t>
      </w:r>
      <w:r w:rsidR="00CB60B5">
        <w:rPr>
          <w:sz w:val="24"/>
          <w:szCs w:val="24"/>
        </w:rPr>
        <w:t>(приложение</w:t>
      </w:r>
      <w:r>
        <w:rPr>
          <w:sz w:val="24"/>
          <w:szCs w:val="24"/>
        </w:rPr>
        <w:t xml:space="preserve"> №6</w:t>
      </w:r>
      <w:r w:rsidR="00CB60B5">
        <w:rPr>
          <w:sz w:val="24"/>
          <w:szCs w:val="24"/>
        </w:rPr>
        <w:t>)</w:t>
      </w:r>
      <w:r>
        <w:rPr>
          <w:sz w:val="24"/>
          <w:szCs w:val="24"/>
        </w:rPr>
        <w:t>.</w:t>
      </w:r>
    </w:p>
    <w:p w:rsidR="009B7200" w:rsidRDefault="009B7200" w:rsidP="009B7200">
      <w:pPr>
        <w:pStyle w:val="23"/>
        <w:shd w:val="clear" w:color="auto" w:fill="auto"/>
        <w:spacing w:after="0" w:line="276" w:lineRule="exact"/>
        <w:ind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Инвентаризация расчетов производится:</w:t>
      </w:r>
    </w:p>
    <w:p w:rsidR="00C0134C" w:rsidRDefault="00C0134C" w:rsidP="00C0134C">
      <w:pPr>
        <w:pStyle w:val="23"/>
        <w:shd w:val="clear" w:color="auto" w:fill="auto"/>
        <w:spacing w:after="0" w:line="276" w:lineRule="exact"/>
        <w:ind w:right="40" w:firstLine="0"/>
        <w:rPr>
          <w:sz w:val="24"/>
          <w:szCs w:val="24"/>
        </w:rPr>
      </w:pPr>
      <w:r>
        <w:rPr>
          <w:sz w:val="24"/>
          <w:szCs w:val="24"/>
        </w:rPr>
        <w:t>с подотчетными лицами – один раз в год;</w:t>
      </w:r>
    </w:p>
    <w:p w:rsidR="005C4EAB" w:rsidRDefault="00FD4BF9" w:rsidP="004E03CE">
      <w:pPr>
        <w:pStyle w:val="23"/>
        <w:shd w:val="clear" w:color="auto" w:fill="auto"/>
        <w:spacing w:after="0" w:line="276" w:lineRule="exact"/>
        <w:ind w:right="40" w:firstLine="0"/>
        <w:rPr>
          <w:sz w:val="24"/>
          <w:szCs w:val="24"/>
        </w:rPr>
      </w:pPr>
      <w:r>
        <w:rPr>
          <w:sz w:val="24"/>
          <w:szCs w:val="24"/>
        </w:rPr>
        <w:t>внезапная ревизия кассы – по приказу руководителя;</w:t>
      </w:r>
    </w:p>
    <w:p w:rsidR="005C4EAB" w:rsidRDefault="00FD4BF9" w:rsidP="004E03CE">
      <w:pPr>
        <w:pStyle w:val="23"/>
        <w:shd w:val="clear" w:color="auto" w:fill="auto"/>
        <w:spacing w:after="0" w:line="276" w:lineRule="exact"/>
        <w:ind w:right="40" w:firstLine="0"/>
        <w:rPr>
          <w:sz w:val="24"/>
          <w:szCs w:val="24"/>
        </w:rPr>
      </w:pPr>
      <w:r>
        <w:rPr>
          <w:sz w:val="24"/>
          <w:szCs w:val="24"/>
        </w:rPr>
        <w:t>с организациями и учреждениями – один раз в год</w:t>
      </w:r>
      <w:r w:rsidR="00507725">
        <w:rPr>
          <w:sz w:val="24"/>
          <w:szCs w:val="24"/>
        </w:rPr>
        <w:t>.</w:t>
      </w:r>
    </w:p>
    <w:p w:rsidR="00507725" w:rsidRDefault="00507725" w:rsidP="00CB60B5">
      <w:pPr>
        <w:pStyle w:val="23"/>
        <w:shd w:val="clear" w:color="auto" w:fill="auto"/>
        <w:spacing w:after="0" w:line="276" w:lineRule="exact"/>
        <w:ind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Порядок и график проведения инвентаризации имущества финансовых активов и обязательств приведен в приложении №8.</w:t>
      </w:r>
    </w:p>
    <w:p w:rsidR="005C4EAB" w:rsidRDefault="00FD4BF9" w:rsidP="00CB60B5">
      <w:pPr>
        <w:pStyle w:val="23"/>
        <w:shd w:val="clear" w:color="auto" w:fill="auto"/>
        <w:spacing w:after="0" w:line="276" w:lineRule="exact"/>
        <w:ind w:right="40" w:firstLine="0"/>
        <w:rPr>
          <w:sz w:val="24"/>
          <w:szCs w:val="24"/>
        </w:rPr>
      </w:pPr>
      <w:r>
        <w:rPr>
          <w:sz w:val="24"/>
          <w:szCs w:val="24"/>
        </w:rPr>
        <w:t xml:space="preserve">Инвентаризации имущества и обязательств (в том числе числящихся на </w:t>
      </w:r>
      <w:proofErr w:type="spellStart"/>
      <w:r>
        <w:rPr>
          <w:sz w:val="24"/>
          <w:szCs w:val="24"/>
        </w:rPr>
        <w:t>забалансовых</w:t>
      </w:r>
      <w:proofErr w:type="spellEnd"/>
      <w:r>
        <w:rPr>
          <w:sz w:val="24"/>
          <w:szCs w:val="24"/>
        </w:rPr>
        <w:t xml:space="preserve"> счетах) проводится раз в </w:t>
      </w:r>
      <w:proofErr w:type="gramStart"/>
      <w:r>
        <w:rPr>
          <w:sz w:val="24"/>
          <w:szCs w:val="24"/>
        </w:rPr>
        <w:t>год  перед</w:t>
      </w:r>
      <w:proofErr w:type="gramEnd"/>
      <w:r>
        <w:rPr>
          <w:sz w:val="24"/>
          <w:szCs w:val="24"/>
        </w:rPr>
        <w:t xml:space="preserve"> составлением годовой отчетности, а также иных случаях, предусмотренных законодательством:</w:t>
      </w:r>
    </w:p>
    <w:p w:rsidR="005C4EAB" w:rsidRDefault="00FD4BF9" w:rsidP="00494918">
      <w:pPr>
        <w:pStyle w:val="23"/>
        <w:numPr>
          <w:ilvl w:val="0"/>
          <w:numId w:val="56"/>
        </w:numPr>
        <w:shd w:val="clear" w:color="auto" w:fill="auto"/>
        <w:spacing w:after="0" w:line="276" w:lineRule="exact"/>
        <w:ind w:right="40"/>
        <w:rPr>
          <w:sz w:val="24"/>
          <w:szCs w:val="24"/>
        </w:rPr>
      </w:pPr>
      <w:r>
        <w:rPr>
          <w:sz w:val="24"/>
          <w:szCs w:val="24"/>
        </w:rPr>
        <w:t>при передаче имущества в аренду, выкупе, продаже;</w:t>
      </w:r>
    </w:p>
    <w:p w:rsidR="005C4EAB" w:rsidRDefault="00FD4BF9" w:rsidP="00494918">
      <w:pPr>
        <w:pStyle w:val="23"/>
        <w:numPr>
          <w:ilvl w:val="0"/>
          <w:numId w:val="56"/>
        </w:numPr>
        <w:shd w:val="clear" w:color="auto" w:fill="auto"/>
        <w:spacing w:after="0" w:line="276" w:lineRule="exact"/>
        <w:ind w:right="40"/>
        <w:rPr>
          <w:sz w:val="24"/>
          <w:szCs w:val="24"/>
        </w:rPr>
      </w:pPr>
      <w:r>
        <w:rPr>
          <w:sz w:val="24"/>
          <w:szCs w:val="24"/>
        </w:rPr>
        <w:t>при смене материально ответственных лиц (в том числе и на период нахождения в отпуске);</w:t>
      </w:r>
    </w:p>
    <w:p w:rsidR="005C4EAB" w:rsidRDefault="00FD4BF9" w:rsidP="00494918">
      <w:pPr>
        <w:pStyle w:val="23"/>
        <w:numPr>
          <w:ilvl w:val="0"/>
          <w:numId w:val="56"/>
        </w:numPr>
        <w:shd w:val="clear" w:color="auto" w:fill="auto"/>
        <w:spacing w:after="0" w:line="276" w:lineRule="exact"/>
        <w:ind w:right="40"/>
        <w:rPr>
          <w:sz w:val="24"/>
          <w:szCs w:val="24"/>
        </w:rPr>
      </w:pPr>
      <w:r>
        <w:rPr>
          <w:sz w:val="24"/>
          <w:szCs w:val="24"/>
        </w:rPr>
        <w:t>при выявлении фактов хищения, злоупотребления или порчи имущества;</w:t>
      </w:r>
    </w:p>
    <w:p w:rsidR="005C4EAB" w:rsidRDefault="00FD4BF9" w:rsidP="00494918">
      <w:pPr>
        <w:pStyle w:val="23"/>
        <w:numPr>
          <w:ilvl w:val="0"/>
          <w:numId w:val="56"/>
        </w:numPr>
        <w:shd w:val="clear" w:color="auto" w:fill="auto"/>
        <w:spacing w:after="0" w:line="276" w:lineRule="exact"/>
        <w:ind w:right="40"/>
        <w:rPr>
          <w:sz w:val="24"/>
          <w:szCs w:val="24"/>
        </w:rPr>
      </w:pPr>
      <w:r>
        <w:rPr>
          <w:sz w:val="24"/>
          <w:szCs w:val="24"/>
        </w:rPr>
        <w:t>в случае стихийного бедствия, пожара или других чрезвычайных ситуаций, вызванных экстремальными условиями.</w:t>
      </w:r>
    </w:p>
    <w:p w:rsidR="00507725" w:rsidRDefault="00507725" w:rsidP="00CB60B5">
      <w:pPr>
        <w:pStyle w:val="23"/>
        <w:shd w:val="clear" w:color="auto" w:fill="auto"/>
        <w:spacing w:after="0" w:line="276" w:lineRule="exact"/>
        <w:ind w:right="40" w:firstLine="0"/>
        <w:rPr>
          <w:sz w:val="24"/>
          <w:szCs w:val="24"/>
        </w:rPr>
      </w:pPr>
    </w:p>
    <w:p w:rsidR="00EC4530" w:rsidRPr="00CD6D0A" w:rsidRDefault="00EC4530" w:rsidP="00EC4530">
      <w:pPr>
        <w:pStyle w:val="23"/>
        <w:shd w:val="clear" w:color="auto" w:fill="auto"/>
        <w:spacing w:after="0" w:line="276" w:lineRule="exact"/>
        <w:ind w:right="40" w:firstLine="0"/>
      </w:pPr>
      <w:r>
        <w:rPr>
          <w:sz w:val="24"/>
          <w:szCs w:val="24"/>
        </w:rPr>
        <w:t>В отдельных случаях (при смене материально-ответственных лиц, при выявлении фактов хищения, при стихийных бедствиях и т.д.) инвентаризацию может проводить комиссия по поступлению и выбытию на основании решения о проведения инвентаризации.</w:t>
      </w:r>
    </w:p>
    <w:p w:rsidR="00EC4530" w:rsidRDefault="00EC4530" w:rsidP="00EC4530">
      <w:pPr>
        <w:pStyle w:val="32"/>
        <w:shd w:val="clear" w:color="auto" w:fill="auto"/>
        <w:tabs>
          <w:tab w:val="left" w:pos="901"/>
        </w:tabs>
        <w:spacing w:line="276" w:lineRule="exact"/>
        <w:ind w:right="40"/>
        <w:jc w:val="left"/>
        <w:rPr>
          <w:b w:val="0"/>
          <w:sz w:val="24"/>
          <w:szCs w:val="24"/>
        </w:rPr>
      </w:pPr>
    </w:p>
    <w:p w:rsidR="00507725" w:rsidRDefault="00507725" w:rsidP="00507725">
      <w:pPr>
        <w:pStyle w:val="23"/>
        <w:shd w:val="clear" w:color="auto" w:fill="auto"/>
        <w:tabs>
          <w:tab w:val="left" w:pos="1276"/>
        </w:tabs>
        <w:spacing w:after="0" w:line="276" w:lineRule="exact"/>
        <w:ind w:right="40" w:firstLine="0"/>
        <w:rPr>
          <w:sz w:val="24"/>
          <w:szCs w:val="24"/>
        </w:rPr>
      </w:pPr>
    </w:p>
    <w:p w:rsidR="005C4EAB" w:rsidRDefault="00FD4BF9" w:rsidP="00494918">
      <w:pPr>
        <w:pStyle w:val="23"/>
        <w:numPr>
          <w:ilvl w:val="1"/>
          <w:numId w:val="26"/>
        </w:numPr>
        <w:shd w:val="clear" w:color="auto" w:fill="auto"/>
        <w:tabs>
          <w:tab w:val="left" w:pos="567"/>
        </w:tabs>
        <w:spacing w:after="0" w:line="276" w:lineRule="exact"/>
        <w:ind w:left="0" w:right="40" w:firstLine="0"/>
        <w:rPr>
          <w:sz w:val="24"/>
          <w:szCs w:val="24"/>
        </w:rPr>
      </w:pPr>
      <w:r>
        <w:rPr>
          <w:sz w:val="24"/>
          <w:szCs w:val="24"/>
        </w:rPr>
        <w:t>Результаты инвентаризаций по приказу руководителя об учетной политике должны быть отражены в бухгалтерском учете и отчетности того месяца и года, в котором была закончена инвентаризация. Выявленные при инвентаризации и других проверках расхождения фактического наличия имущества с данными бухгалтерского учета оформляются в порядке, предусмотренном законодательством Российской Федерации.</w:t>
      </w:r>
    </w:p>
    <w:p w:rsidR="00507725" w:rsidRDefault="00507725" w:rsidP="00CB60B5">
      <w:pPr>
        <w:pStyle w:val="23"/>
        <w:shd w:val="clear" w:color="auto" w:fill="auto"/>
        <w:spacing w:after="0" w:line="276" w:lineRule="exact"/>
        <w:ind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Основными целями инвентаризации являются:</w:t>
      </w:r>
    </w:p>
    <w:p w:rsidR="005C4EAB" w:rsidRDefault="00074126" w:rsidP="004E03CE">
      <w:pPr>
        <w:pStyle w:val="23"/>
        <w:shd w:val="clear" w:color="auto" w:fill="auto"/>
        <w:spacing w:after="0" w:line="276" w:lineRule="exact"/>
        <w:ind w:right="40" w:firstLine="0"/>
        <w:rPr>
          <w:sz w:val="24"/>
          <w:szCs w:val="24"/>
        </w:rPr>
      </w:pPr>
      <w:r>
        <w:rPr>
          <w:sz w:val="24"/>
          <w:szCs w:val="24"/>
        </w:rPr>
        <w:t xml:space="preserve">- </w:t>
      </w:r>
      <w:r w:rsidR="00FD4BF9">
        <w:rPr>
          <w:sz w:val="24"/>
          <w:szCs w:val="24"/>
        </w:rPr>
        <w:t xml:space="preserve">определение критериев отнесения ОС на балансовые или </w:t>
      </w:r>
      <w:proofErr w:type="spellStart"/>
      <w:r w:rsidR="00FD4BF9">
        <w:rPr>
          <w:sz w:val="24"/>
          <w:szCs w:val="24"/>
        </w:rPr>
        <w:t>забалансовые</w:t>
      </w:r>
      <w:proofErr w:type="spellEnd"/>
      <w:r w:rsidR="00FD4BF9">
        <w:rPr>
          <w:sz w:val="24"/>
          <w:szCs w:val="24"/>
        </w:rPr>
        <w:t xml:space="preserve"> счета;</w:t>
      </w:r>
    </w:p>
    <w:p w:rsidR="005C4EAB" w:rsidRDefault="00074126" w:rsidP="004E03CE">
      <w:pPr>
        <w:pStyle w:val="23"/>
        <w:shd w:val="clear" w:color="auto" w:fill="auto"/>
        <w:spacing w:after="0" w:line="276" w:lineRule="exact"/>
        <w:ind w:right="40" w:firstLine="0"/>
        <w:rPr>
          <w:sz w:val="24"/>
          <w:szCs w:val="24"/>
        </w:rPr>
      </w:pPr>
      <w:r>
        <w:rPr>
          <w:sz w:val="24"/>
          <w:szCs w:val="24"/>
        </w:rPr>
        <w:t xml:space="preserve">- </w:t>
      </w:r>
      <w:r w:rsidR="00FD4BF9">
        <w:rPr>
          <w:sz w:val="24"/>
          <w:szCs w:val="24"/>
        </w:rPr>
        <w:t>выявление фактического наличия имущества;</w:t>
      </w:r>
    </w:p>
    <w:p w:rsidR="005C4EAB" w:rsidRDefault="00074126" w:rsidP="004E03CE">
      <w:pPr>
        <w:pStyle w:val="23"/>
        <w:shd w:val="clear" w:color="auto" w:fill="auto"/>
        <w:spacing w:after="0" w:line="276" w:lineRule="exact"/>
        <w:ind w:right="40" w:firstLine="0"/>
        <w:rPr>
          <w:sz w:val="24"/>
          <w:szCs w:val="24"/>
        </w:rPr>
      </w:pPr>
      <w:r>
        <w:rPr>
          <w:sz w:val="24"/>
          <w:szCs w:val="24"/>
        </w:rPr>
        <w:t xml:space="preserve">- </w:t>
      </w:r>
      <w:r w:rsidR="00FD4BF9">
        <w:rPr>
          <w:sz w:val="24"/>
          <w:szCs w:val="24"/>
        </w:rPr>
        <w:t>сопоставление фактического наличия с данными бухгалтерского учета;</w:t>
      </w:r>
    </w:p>
    <w:p w:rsidR="005C4EAB" w:rsidRDefault="00074126" w:rsidP="004E03CE">
      <w:pPr>
        <w:pStyle w:val="23"/>
        <w:shd w:val="clear" w:color="auto" w:fill="auto"/>
        <w:spacing w:after="0" w:line="276" w:lineRule="exact"/>
        <w:ind w:right="40" w:firstLine="0"/>
        <w:rPr>
          <w:sz w:val="24"/>
          <w:szCs w:val="24"/>
        </w:rPr>
      </w:pPr>
      <w:r>
        <w:rPr>
          <w:sz w:val="24"/>
          <w:szCs w:val="24"/>
        </w:rPr>
        <w:t xml:space="preserve">- </w:t>
      </w:r>
      <w:r w:rsidR="00FD4BF9">
        <w:rPr>
          <w:sz w:val="24"/>
          <w:szCs w:val="24"/>
        </w:rPr>
        <w:t>проверка полноты отражения в учете финансовых активов и обязательств (выявление излишков, недостач);</w:t>
      </w:r>
    </w:p>
    <w:p w:rsidR="005C4EAB" w:rsidRDefault="00074126" w:rsidP="004E03CE">
      <w:pPr>
        <w:pStyle w:val="23"/>
        <w:shd w:val="clear" w:color="auto" w:fill="auto"/>
        <w:spacing w:after="0" w:line="276" w:lineRule="exact"/>
        <w:ind w:right="40" w:firstLine="0"/>
        <w:rPr>
          <w:sz w:val="24"/>
          <w:szCs w:val="24"/>
        </w:rPr>
      </w:pPr>
      <w:r>
        <w:rPr>
          <w:sz w:val="24"/>
          <w:szCs w:val="24"/>
        </w:rPr>
        <w:t xml:space="preserve">- </w:t>
      </w:r>
      <w:r w:rsidR="00FD4BF9">
        <w:rPr>
          <w:sz w:val="24"/>
          <w:szCs w:val="24"/>
        </w:rPr>
        <w:t>документальное подтверждение наличия имущества и обязательств;</w:t>
      </w:r>
    </w:p>
    <w:p w:rsidR="005C4EAB" w:rsidRDefault="00074126" w:rsidP="004E03CE">
      <w:pPr>
        <w:pStyle w:val="23"/>
        <w:shd w:val="clear" w:color="auto" w:fill="auto"/>
        <w:spacing w:after="0" w:line="276" w:lineRule="exact"/>
        <w:ind w:right="40" w:firstLine="0"/>
        <w:rPr>
          <w:sz w:val="24"/>
          <w:szCs w:val="24"/>
        </w:rPr>
      </w:pPr>
      <w:r>
        <w:rPr>
          <w:sz w:val="24"/>
          <w:szCs w:val="24"/>
        </w:rPr>
        <w:t xml:space="preserve">- </w:t>
      </w:r>
      <w:r w:rsidR="00FD4BF9">
        <w:rPr>
          <w:sz w:val="24"/>
          <w:szCs w:val="24"/>
        </w:rPr>
        <w:t>определение фактического состояния имущества и его оценка (требует ремонта, е соответствует условиям актива и др.);</w:t>
      </w:r>
    </w:p>
    <w:p w:rsidR="005C4EAB" w:rsidRDefault="00074126" w:rsidP="004E03CE">
      <w:pPr>
        <w:pStyle w:val="23"/>
        <w:shd w:val="clear" w:color="auto" w:fill="auto"/>
        <w:spacing w:after="0" w:line="276" w:lineRule="exact"/>
        <w:ind w:right="40" w:firstLine="0"/>
        <w:rPr>
          <w:sz w:val="24"/>
          <w:szCs w:val="24"/>
        </w:rPr>
      </w:pPr>
      <w:r>
        <w:rPr>
          <w:sz w:val="24"/>
          <w:szCs w:val="24"/>
        </w:rPr>
        <w:t xml:space="preserve">- </w:t>
      </w:r>
      <w:r w:rsidR="00FD4BF9">
        <w:rPr>
          <w:sz w:val="24"/>
          <w:szCs w:val="24"/>
        </w:rPr>
        <w:t>выявление признаков обесценения активов.</w:t>
      </w:r>
    </w:p>
    <w:p w:rsidR="00507725" w:rsidRDefault="00507725">
      <w:pPr>
        <w:pStyle w:val="23"/>
        <w:shd w:val="clear" w:color="auto" w:fill="auto"/>
        <w:spacing w:after="0" w:line="276" w:lineRule="exact"/>
        <w:ind w:right="40" w:firstLine="0"/>
        <w:rPr>
          <w:sz w:val="24"/>
          <w:szCs w:val="24"/>
        </w:rPr>
      </w:pPr>
    </w:p>
    <w:p w:rsidR="005C4EAB" w:rsidRDefault="00FD4BF9" w:rsidP="00494918">
      <w:pPr>
        <w:pStyle w:val="23"/>
        <w:numPr>
          <w:ilvl w:val="1"/>
          <w:numId w:val="26"/>
        </w:numPr>
        <w:shd w:val="clear" w:color="auto" w:fill="auto"/>
        <w:spacing w:after="0" w:line="276" w:lineRule="exact"/>
        <w:ind w:left="0" w:right="40" w:firstLine="0"/>
        <w:rPr>
          <w:sz w:val="24"/>
          <w:szCs w:val="24"/>
        </w:rPr>
      </w:pPr>
      <w:r>
        <w:rPr>
          <w:sz w:val="24"/>
          <w:szCs w:val="24"/>
        </w:rPr>
        <w:t>Имущество закреплено за материально ответственными лицами, с которыми заключены договоры о полной материально ответственности.</w:t>
      </w:r>
    </w:p>
    <w:p w:rsidR="00507725" w:rsidRDefault="00507725" w:rsidP="00507725">
      <w:pPr>
        <w:pStyle w:val="23"/>
        <w:shd w:val="clear" w:color="auto" w:fill="auto"/>
        <w:spacing w:after="0" w:line="276" w:lineRule="exact"/>
        <w:ind w:right="40" w:firstLine="0"/>
        <w:rPr>
          <w:sz w:val="24"/>
          <w:szCs w:val="24"/>
        </w:rPr>
      </w:pPr>
    </w:p>
    <w:p w:rsidR="005C4EAB" w:rsidRDefault="00FD4BF9" w:rsidP="00494918">
      <w:pPr>
        <w:pStyle w:val="23"/>
        <w:numPr>
          <w:ilvl w:val="0"/>
          <w:numId w:val="26"/>
        </w:numPr>
        <w:shd w:val="clear" w:color="auto" w:fill="auto"/>
        <w:spacing w:before="240" w:after="0" w:line="360" w:lineRule="auto"/>
        <w:ind w:right="40"/>
        <w:jc w:val="center"/>
        <w:rPr>
          <w:b/>
          <w:sz w:val="24"/>
          <w:szCs w:val="24"/>
        </w:rPr>
      </w:pPr>
      <w:r>
        <w:rPr>
          <w:b/>
          <w:sz w:val="24"/>
          <w:szCs w:val="24"/>
        </w:rPr>
        <w:t>Ведение бухгалтерского учета.</w:t>
      </w:r>
    </w:p>
    <w:p w:rsidR="005C4EAB" w:rsidRDefault="002A0E1D" w:rsidP="00CB60B5">
      <w:pPr>
        <w:pStyle w:val="23"/>
        <w:shd w:val="clear" w:color="auto" w:fill="auto"/>
        <w:spacing w:after="0" w:line="276" w:lineRule="exact"/>
        <w:ind w:right="40" w:firstLine="0"/>
        <w:rPr>
          <w:sz w:val="24"/>
          <w:szCs w:val="24"/>
        </w:rPr>
      </w:pPr>
      <w:r>
        <w:rPr>
          <w:sz w:val="24"/>
          <w:szCs w:val="24"/>
        </w:rPr>
        <w:t xml:space="preserve">11.1 </w:t>
      </w:r>
      <w:r w:rsidR="00FD4BF9">
        <w:rPr>
          <w:sz w:val="24"/>
          <w:szCs w:val="24"/>
        </w:rPr>
        <w:t>Бюджетный учет ведется по проверенным и принятым к учету первичным документам методом начисления. К учету принимаются первичные учетные документы, составленные надлежащим образом и поступившие по результатам внутреннего контроля хозяйственных операция для регистрации содержащихся в них данных в регистрах бухгалтерского учета.</w:t>
      </w:r>
    </w:p>
    <w:p w:rsidR="005C4EAB" w:rsidRDefault="00FD4BF9" w:rsidP="00CB60B5">
      <w:pPr>
        <w:pStyle w:val="23"/>
        <w:shd w:val="clear" w:color="auto" w:fill="auto"/>
        <w:spacing w:after="0" w:line="276" w:lineRule="exact"/>
        <w:ind w:right="40" w:firstLine="0"/>
        <w:rPr>
          <w:sz w:val="24"/>
          <w:szCs w:val="24"/>
        </w:rPr>
      </w:pPr>
      <w:r>
        <w:rPr>
          <w:sz w:val="24"/>
          <w:szCs w:val="24"/>
        </w:rPr>
        <w:t>Время поступления документа в бухгалтерию отмечается письменно на документе.</w:t>
      </w:r>
    </w:p>
    <w:p w:rsidR="005C4EAB" w:rsidRPr="002A0E1D" w:rsidRDefault="00FD4BF9" w:rsidP="00CB60B5">
      <w:pPr>
        <w:pStyle w:val="23"/>
        <w:shd w:val="clear" w:color="auto" w:fill="auto"/>
        <w:spacing w:after="0" w:line="276" w:lineRule="exact"/>
        <w:ind w:right="40" w:firstLine="0"/>
        <w:rPr>
          <w:i/>
          <w:sz w:val="24"/>
          <w:szCs w:val="24"/>
        </w:rPr>
      </w:pPr>
      <w:r w:rsidRPr="002A0E1D">
        <w:rPr>
          <w:i/>
          <w:sz w:val="24"/>
          <w:szCs w:val="24"/>
        </w:rPr>
        <w:t>Основание: пункт 3 Инструкции к Единому плану счетов №157.</w:t>
      </w:r>
    </w:p>
    <w:p w:rsidR="00CB60B5" w:rsidRDefault="00CB60B5" w:rsidP="00CB60B5">
      <w:pPr>
        <w:pStyle w:val="23"/>
        <w:shd w:val="clear" w:color="auto" w:fill="auto"/>
        <w:spacing w:after="0" w:line="276" w:lineRule="exact"/>
        <w:ind w:right="40" w:firstLine="0"/>
        <w:rPr>
          <w:sz w:val="24"/>
          <w:szCs w:val="24"/>
        </w:rPr>
      </w:pPr>
    </w:p>
    <w:p w:rsidR="00381A91" w:rsidRDefault="00381A91" w:rsidP="00CB60B5">
      <w:pPr>
        <w:pStyle w:val="23"/>
        <w:shd w:val="clear" w:color="auto" w:fill="auto"/>
        <w:spacing w:after="0" w:line="276" w:lineRule="exact"/>
        <w:ind w:right="40" w:firstLine="0"/>
        <w:rPr>
          <w:sz w:val="24"/>
          <w:szCs w:val="24"/>
        </w:rPr>
      </w:pPr>
    </w:p>
    <w:p w:rsidR="00CA65E7" w:rsidRDefault="00CA65E7" w:rsidP="00CB60B5">
      <w:pPr>
        <w:pStyle w:val="23"/>
        <w:shd w:val="clear" w:color="auto" w:fill="auto"/>
        <w:spacing w:after="0" w:line="276" w:lineRule="exact"/>
        <w:ind w:right="40" w:firstLine="0"/>
        <w:rPr>
          <w:sz w:val="24"/>
          <w:szCs w:val="24"/>
        </w:rPr>
      </w:pPr>
    </w:p>
    <w:p w:rsidR="005C4EAB" w:rsidRDefault="00FD4BF9" w:rsidP="00494918">
      <w:pPr>
        <w:pStyle w:val="23"/>
        <w:numPr>
          <w:ilvl w:val="0"/>
          <w:numId w:val="26"/>
        </w:numPr>
        <w:shd w:val="clear" w:color="auto" w:fill="auto"/>
        <w:spacing w:before="240" w:after="0" w:line="276" w:lineRule="exact"/>
        <w:ind w:right="40"/>
        <w:jc w:val="center"/>
        <w:rPr>
          <w:b/>
        </w:rPr>
      </w:pPr>
      <w:r>
        <w:rPr>
          <w:b/>
          <w:sz w:val="24"/>
          <w:szCs w:val="24"/>
        </w:rPr>
        <w:t>Порядок учета исполнения сметы доходов и расходов.</w:t>
      </w:r>
    </w:p>
    <w:p w:rsidR="005C4EAB" w:rsidRDefault="00FD4BF9" w:rsidP="00494918">
      <w:pPr>
        <w:pStyle w:val="23"/>
        <w:numPr>
          <w:ilvl w:val="1"/>
          <w:numId w:val="26"/>
        </w:numPr>
        <w:spacing w:before="240" w:after="0" w:line="276" w:lineRule="exact"/>
        <w:ind w:left="0" w:right="40" w:firstLine="0"/>
        <w:rPr>
          <w:sz w:val="24"/>
          <w:szCs w:val="24"/>
        </w:rPr>
      </w:pPr>
      <w:r>
        <w:rPr>
          <w:sz w:val="24"/>
          <w:szCs w:val="24"/>
        </w:rPr>
        <w:t xml:space="preserve">Учреждение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ведомства. </w:t>
      </w:r>
    </w:p>
    <w:p w:rsidR="005C4EAB" w:rsidRDefault="00FD4BF9" w:rsidP="00CB60B5">
      <w:pPr>
        <w:pStyle w:val="23"/>
        <w:spacing w:after="0" w:line="276" w:lineRule="exact"/>
        <w:ind w:right="40" w:firstLine="0"/>
        <w:rPr>
          <w:sz w:val="24"/>
          <w:szCs w:val="24"/>
        </w:rPr>
      </w:pPr>
      <w:r>
        <w:rPr>
          <w:sz w:val="24"/>
          <w:szCs w:val="24"/>
        </w:rPr>
        <w:t>Перечень администрируемых доходов определяется главным администратором доходов бюджета.</w:t>
      </w:r>
    </w:p>
    <w:p w:rsidR="002A0E1D" w:rsidRDefault="002A0E1D" w:rsidP="00CB60B5">
      <w:pPr>
        <w:pStyle w:val="23"/>
        <w:spacing w:after="0" w:line="276" w:lineRule="exact"/>
        <w:ind w:right="40" w:firstLine="0"/>
        <w:rPr>
          <w:sz w:val="24"/>
          <w:szCs w:val="24"/>
        </w:rPr>
      </w:pPr>
    </w:p>
    <w:p w:rsidR="005C4EAB" w:rsidRDefault="00FD4BF9" w:rsidP="00494918">
      <w:pPr>
        <w:pStyle w:val="23"/>
        <w:numPr>
          <w:ilvl w:val="1"/>
          <w:numId w:val="26"/>
        </w:numPr>
        <w:spacing w:after="0" w:line="276" w:lineRule="exact"/>
        <w:ind w:left="0" w:right="40" w:firstLine="0"/>
        <w:rPr>
          <w:sz w:val="24"/>
          <w:szCs w:val="24"/>
        </w:rPr>
      </w:pPr>
      <w:r>
        <w:rPr>
          <w:sz w:val="24"/>
          <w:szCs w:val="24"/>
        </w:rPr>
        <w:t>Поступившие доходы отражаются на счете 1.210.02.000 «Расчеты с финансовым органом по поступлениям в бюджет» в порядке, установленном в пункте 91 Инструкции № 162н.</w:t>
      </w:r>
    </w:p>
    <w:p w:rsidR="002A0E1D" w:rsidRDefault="002A0E1D" w:rsidP="002A0E1D">
      <w:pPr>
        <w:pStyle w:val="23"/>
        <w:spacing w:after="0" w:line="276" w:lineRule="exact"/>
        <w:ind w:right="40" w:firstLine="0"/>
        <w:rPr>
          <w:sz w:val="24"/>
          <w:szCs w:val="24"/>
        </w:rPr>
      </w:pPr>
    </w:p>
    <w:p w:rsidR="005C4EAB" w:rsidRPr="002A0E1D" w:rsidRDefault="00FD4BF9" w:rsidP="00494918">
      <w:pPr>
        <w:pStyle w:val="af0"/>
        <w:numPr>
          <w:ilvl w:val="1"/>
          <w:numId w:val="26"/>
        </w:numPr>
        <w:spacing w:after="0" w:line="240" w:lineRule="auto"/>
        <w:ind w:left="0" w:firstLine="0"/>
        <w:jc w:val="both"/>
        <w:rPr>
          <w:rFonts w:ascii="Times New Roman" w:hAnsi="Times New Roman" w:cs="Times New Roman"/>
        </w:rPr>
      </w:pPr>
      <w:r w:rsidRPr="002A0E1D">
        <w:rPr>
          <w:rFonts w:ascii="Times New Roman" w:hAnsi="Times New Roman" w:cs="Times New Roman"/>
          <w:sz w:val="24"/>
          <w:szCs w:val="24"/>
        </w:rPr>
        <w:t>Поступление и начисление администрируемых доходов отражаются в учете на основании первичных документов, приложенных к выписке из лицевого счета администратора доходов.</w:t>
      </w:r>
    </w:p>
    <w:p w:rsidR="00700853" w:rsidRDefault="00700853" w:rsidP="002A0E1D">
      <w:pPr>
        <w:pStyle w:val="23"/>
        <w:spacing w:after="0" w:line="240" w:lineRule="auto"/>
        <w:ind w:right="40" w:firstLine="0"/>
        <w:rPr>
          <w:sz w:val="24"/>
          <w:szCs w:val="24"/>
        </w:rPr>
      </w:pPr>
    </w:p>
    <w:p w:rsidR="005C4EAB" w:rsidRDefault="00700853" w:rsidP="002A0E1D">
      <w:pPr>
        <w:pStyle w:val="23"/>
        <w:spacing w:after="0" w:line="240" w:lineRule="auto"/>
        <w:ind w:right="40" w:firstLine="0"/>
        <w:rPr>
          <w:sz w:val="24"/>
          <w:szCs w:val="24"/>
        </w:rPr>
      </w:pPr>
      <w:r>
        <w:rPr>
          <w:sz w:val="24"/>
          <w:szCs w:val="24"/>
        </w:rPr>
        <w:t>12.4.</w:t>
      </w:r>
      <w:r w:rsidR="00FD4BF9">
        <w:rPr>
          <w:sz w:val="24"/>
          <w:szCs w:val="24"/>
        </w:rPr>
        <w:t>Установить порядок учета исполнения смет доходов и расходов по видам финансовых средств, в разрезе источников финансирования, поступлений и кодов Экономической Классификации доходов и расходов, утвержденной приказом Минфина РФ.</w:t>
      </w:r>
    </w:p>
    <w:p w:rsidR="00556B2F" w:rsidRDefault="00556B2F" w:rsidP="002A0E1D">
      <w:pPr>
        <w:pStyle w:val="23"/>
        <w:shd w:val="clear" w:color="auto" w:fill="auto"/>
        <w:spacing w:after="0" w:line="276" w:lineRule="exact"/>
        <w:ind w:right="40" w:firstLine="0"/>
        <w:rPr>
          <w:sz w:val="24"/>
          <w:szCs w:val="24"/>
        </w:rPr>
      </w:pPr>
    </w:p>
    <w:p w:rsidR="005C4EAB" w:rsidRDefault="00556B2F" w:rsidP="002A0E1D">
      <w:pPr>
        <w:pStyle w:val="23"/>
        <w:shd w:val="clear" w:color="auto" w:fill="auto"/>
        <w:spacing w:after="0" w:line="276" w:lineRule="exact"/>
        <w:ind w:right="40" w:firstLine="0"/>
        <w:rPr>
          <w:sz w:val="24"/>
          <w:szCs w:val="24"/>
        </w:rPr>
      </w:pPr>
      <w:r>
        <w:rPr>
          <w:sz w:val="24"/>
          <w:szCs w:val="24"/>
        </w:rPr>
        <w:t>12.5.</w:t>
      </w:r>
      <w:r w:rsidR="00FD4BF9">
        <w:rPr>
          <w:sz w:val="24"/>
          <w:szCs w:val="24"/>
        </w:rPr>
        <w:t>Факты хозяйственной деятельности относить к тому отчетному периоду, в котором они имели место.</w:t>
      </w:r>
    </w:p>
    <w:p w:rsidR="00556B2F" w:rsidRDefault="00556B2F" w:rsidP="002A0E1D">
      <w:pPr>
        <w:pStyle w:val="23"/>
        <w:shd w:val="clear" w:color="auto" w:fill="auto"/>
        <w:spacing w:after="0" w:line="276" w:lineRule="exact"/>
        <w:ind w:right="40" w:firstLine="0"/>
        <w:rPr>
          <w:sz w:val="24"/>
          <w:szCs w:val="24"/>
        </w:rPr>
      </w:pPr>
    </w:p>
    <w:p w:rsidR="005C4EAB" w:rsidRDefault="00556B2F" w:rsidP="00091E78">
      <w:pPr>
        <w:pStyle w:val="23"/>
        <w:shd w:val="clear" w:color="auto" w:fill="auto"/>
        <w:spacing w:before="240" w:after="0" w:line="276" w:lineRule="exact"/>
        <w:ind w:right="40" w:firstLine="0"/>
        <w:jc w:val="center"/>
        <w:rPr>
          <w:b/>
        </w:rPr>
      </w:pPr>
      <w:r>
        <w:rPr>
          <w:b/>
          <w:sz w:val="24"/>
          <w:szCs w:val="24"/>
        </w:rPr>
        <w:t xml:space="preserve">13. </w:t>
      </w:r>
      <w:r w:rsidR="00FD4BF9">
        <w:rPr>
          <w:b/>
          <w:sz w:val="24"/>
          <w:szCs w:val="24"/>
        </w:rPr>
        <w:t>Учет отдельных расчетов с поставщиками и подрядчиками</w:t>
      </w:r>
      <w:r w:rsidR="006C0213">
        <w:rPr>
          <w:b/>
          <w:sz w:val="24"/>
          <w:szCs w:val="24"/>
        </w:rPr>
        <w:t>.</w:t>
      </w:r>
    </w:p>
    <w:p w:rsidR="005C4EAB" w:rsidRDefault="00556B2F" w:rsidP="008E4051">
      <w:pPr>
        <w:pStyle w:val="23"/>
        <w:shd w:val="clear" w:color="auto" w:fill="auto"/>
        <w:spacing w:before="240" w:after="0" w:line="276" w:lineRule="exact"/>
        <w:ind w:right="40" w:firstLine="0"/>
        <w:rPr>
          <w:sz w:val="24"/>
          <w:szCs w:val="24"/>
        </w:rPr>
      </w:pPr>
      <w:r>
        <w:rPr>
          <w:sz w:val="24"/>
          <w:szCs w:val="24"/>
        </w:rPr>
        <w:t xml:space="preserve">13.1. </w:t>
      </w:r>
      <w:r w:rsidR="00FD4BF9">
        <w:rPr>
          <w:sz w:val="24"/>
          <w:szCs w:val="24"/>
        </w:rPr>
        <w:t>В связи с тем, что операции по авансированию поставщиков (активный счет 206 00 ООО "Расчеты по выданным авансам") и окончательным расчетам с ними (пассивный счет 302 00 000 "Расчеты с поставщиками и подрядчиками") подлежат отражению на разных счетах бюджетного учета, а также в процессе расчетов с поставщиками и подрядчиками переплат в виде выданных им авансов все расчеты с поставщиками и подрядчиками, независимо от их экономического содержания (авансирование или окончательный расчет), производятся с использованием счета 206 00 000 "Расчеты по выданным авансам".</w:t>
      </w:r>
    </w:p>
    <w:p w:rsidR="00556B2F" w:rsidRDefault="00556B2F" w:rsidP="008E4051">
      <w:pPr>
        <w:pStyle w:val="23"/>
        <w:spacing w:after="0" w:line="276" w:lineRule="exact"/>
        <w:ind w:right="40" w:firstLine="0"/>
        <w:rPr>
          <w:sz w:val="24"/>
          <w:szCs w:val="24"/>
        </w:rPr>
      </w:pPr>
    </w:p>
    <w:p w:rsidR="005C4EAB" w:rsidRDefault="00556B2F" w:rsidP="008E4051">
      <w:pPr>
        <w:pStyle w:val="23"/>
        <w:spacing w:after="0" w:line="276" w:lineRule="exact"/>
        <w:ind w:right="40" w:firstLine="0"/>
        <w:rPr>
          <w:sz w:val="24"/>
          <w:szCs w:val="24"/>
        </w:rPr>
      </w:pPr>
      <w:r>
        <w:rPr>
          <w:sz w:val="24"/>
          <w:szCs w:val="24"/>
        </w:rPr>
        <w:t xml:space="preserve">13.2. </w:t>
      </w:r>
      <w:r w:rsidR="00FD4BF9">
        <w:rPr>
          <w:sz w:val="24"/>
          <w:szCs w:val="24"/>
        </w:rPr>
        <w:t xml:space="preserve">Аналитический учет расчетов с поставщиками (подрядчиками) ведется в разрезе кредиторов. Дебиторскую и кредиторскую задолженность, по которой срок исковой давности истек, списывать на финансовый результат по истечении трех лет на основании данных проведенной инвентаризации. </w:t>
      </w:r>
    </w:p>
    <w:p w:rsidR="005C4EAB" w:rsidRDefault="00FD4BF9" w:rsidP="008E4051">
      <w:pPr>
        <w:pStyle w:val="23"/>
        <w:spacing w:after="0" w:line="276" w:lineRule="exact"/>
        <w:ind w:right="40" w:firstLine="0"/>
        <w:rPr>
          <w:sz w:val="24"/>
          <w:szCs w:val="24"/>
        </w:rPr>
      </w:pPr>
      <w:r>
        <w:rPr>
          <w:sz w:val="24"/>
          <w:szCs w:val="24"/>
        </w:rPr>
        <w:t xml:space="preserve">Списанную с балансового учета задолженность отражают на </w:t>
      </w:r>
      <w:proofErr w:type="spellStart"/>
      <w:r>
        <w:rPr>
          <w:sz w:val="24"/>
          <w:szCs w:val="24"/>
        </w:rPr>
        <w:t>забалансовых</w:t>
      </w:r>
      <w:proofErr w:type="spellEnd"/>
      <w:r>
        <w:rPr>
          <w:sz w:val="24"/>
          <w:szCs w:val="24"/>
        </w:rPr>
        <w:t xml:space="preserve"> счетах: 04 «Задолженность неплатежеспособных дебиторов» до момента:</w:t>
      </w:r>
    </w:p>
    <w:p w:rsidR="005C4EAB" w:rsidRDefault="00556B2F" w:rsidP="004E03CE">
      <w:pPr>
        <w:pStyle w:val="23"/>
        <w:spacing w:after="0" w:line="276" w:lineRule="exact"/>
        <w:ind w:right="40" w:firstLine="0"/>
        <w:rPr>
          <w:sz w:val="24"/>
          <w:szCs w:val="24"/>
        </w:rPr>
      </w:pPr>
      <w:r>
        <w:rPr>
          <w:sz w:val="24"/>
          <w:szCs w:val="24"/>
        </w:rPr>
        <w:t xml:space="preserve">- </w:t>
      </w:r>
      <w:r w:rsidR="00FD4BF9">
        <w:rPr>
          <w:sz w:val="24"/>
          <w:szCs w:val="24"/>
        </w:rPr>
        <w:t xml:space="preserve">истечения срока, в который можно возобновить процедуру взыскания согласно законодательству РФ (в </w:t>
      </w:r>
      <w:proofErr w:type="spellStart"/>
      <w:r w:rsidR="00FD4BF9">
        <w:rPr>
          <w:sz w:val="24"/>
          <w:szCs w:val="24"/>
        </w:rPr>
        <w:t>т.ч</w:t>
      </w:r>
      <w:proofErr w:type="spellEnd"/>
      <w:r w:rsidR="00FD4BF9">
        <w:rPr>
          <w:sz w:val="24"/>
          <w:szCs w:val="24"/>
        </w:rPr>
        <w:t>. изменения имущественного положения должника);</w:t>
      </w:r>
    </w:p>
    <w:p w:rsidR="005C4EAB" w:rsidRDefault="00556B2F" w:rsidP="004E03CE">
      <w:pPr>
        <w:pStyle w:val="23"/>
        <w:spacing w:after="0" w:line="276" w:lineRule="exact"/>
        <w:ind w:right="40" w:firstLine="0"/>
        <w:rPr>
          <w:sz w:val="24"/>
          <w:szCs w:val="24"/>
        </w:rPr>
      </w:pPr>
      <w:r>
        <w:rPr>
          <w:sz w:val="24"/>
          <w:szCs w:val="24"/>
        </w:rPr>
        <w:t xml:space="preserve">- </w:t>
      </w:r>
      <w:r w:rsidR="00FD4BF9">
        <w:rPr>
          <w:sz w:val="24"/>
          <w:szCs w:val="24"/>
        </w:rPr>
        <w:t>погашения задолженности контрагентом: когда он внесет деньги или погасит долг другим способом, не противоречащим законодательству РФ. В этом случае нужно восстановить на балансовом учете.</w:t>
      </w:r>
    </w:p>
    <w:p w:rsidR="005C4EAB" w:rsidRDefault="00FD4BF9" w:rsidP="008E4051">
      <w:pPr>
        <w:pStyle w:val="23"/>
        <w:spacing w:after="0" w:line="276" w:lineRule="exact"/>
        <w:ind w:right="40" w:firstLine="0"/>
        <w:rPr>
          <w:sz w:val="24"/>
          <w:szCs w:val="24"/>
        </w:rPr>
      </w:pPr>
      <w:r>
        <w:rPr>
          <w:sz w:val="24"/>
          <w:szCs w:val="24"/>
        </w:rPr>
        <w:t>Списывать дебиторскую задолженность нужно отдельно по каждому обязательству (дебитору).</w:t>
      </w:r>
    </w:p>
    <w:p w:rsidR="005C4EAB" w:rsidRDefault="00FD4BF9" w:rsidP="008E4051">
      <w:pPr>
        <w:pStyle w:val="23"/>
        <w:spacing w:after="0" w:line="276" w:lineRule="exact"/>
        <w:ind w:right="40" w:firstLine="0"/>
        <w:rPr>
          <w:sz w:val="24"/>
          <w:szCs w:val="24"/>
        </w:rPr>
      </w:pPr>
      <w:r w:rsidRPr="00511625">
        <w:rPr>
          <w:i/>
          <w:sz w:val="24"/>
          <w:szCs w:val="24"/>
        </w:rPr>
        <w:t>Основание: пункты:339,340 Инструкции к Единому плану счетов №157</w:t>
      </w:r>
      <w:r>
        <w:rPr>
          <w:sz w:val="24"/>
          <w:szCs w:val="24"/>
        </w:rPr>
        <w:t>.</w:t>
      </w:r>
    </w:p>
    <w:p w:rsidR="00511625" w:rsidRDefault="00511625" w:rsidP="008E4051">
      <w:pPr>
        <w:pStyle w:val="23"/>
        <w:spacing w:after="0" w:line="276" w:lineRule="exact"/>
        <w:ind w:right="40" w:firstLine="0"/>
        <w:rPr>
          <w:sz w:val="24"/>
          <w:szCs w:val="24"/>
        </w:rPr>
      </w:pPr>
    </w:p>
    <w:p w:rsidR="008E4051" w:rsidRDefault="00511625" w:rsidP="008E4051">
      <w:pPr>
        <w:pStyle w:val="23"/>
        <w:spacing w:after="0" w:line="276" w:lineRule="exact"/>
        <w:ind w:right="40" w:firstLine="0"/>
        <w:rPr>
          <w:sz w:val="24"/>
          <w:szCs w:val="24"/>
        </w:rPr>
      </w:pPr>
      <w:r>
        <w:rPr>
          <w:sz w:val="24"/>
          <w:szCs w:val="24"/>
        </w:rPr>
        <w:t xml:space="preserve">13.3. </w:t>
      </w:r>
      <w:r w:rsidR="00FD4BF9">
        <w:rPr>
          <w:sz w:val="24"/>
          <w:szCs w:val="24"/>
        </w:rPr>
        <w:t>Кредиторскую задолженность, не востребованную кредитором, по которой срок исковой давности истек, списывать на финансовый результат на основании данных проведенной инвентаризации. Срок исковой давности определяется в соответствии с законодательством РФ.</w:t>
      </w:r>
    </w:p>
    <w:p w:rsidR="005C4EAB" w:rsidRDefault="00FD4BF9" w:rsidP="008E4051">
      <w:pPr>
        <w:pStyle w:val="23"/>
        <w:spacing w:after="0" w:line="276" w:lineRule="exact"/>
        <w:ind w:right="40" w:firstLine="0"/>
        <w:rPr>
          <w:sz w:val="24"/>
          <w:szCs w:val="24"/>
        </w:rPr>
      </w:pPr>
      <w:r>
        <w:rPr>
          <w:sz w:val="24"/>
          <w:szCs w:val="24"/>
        </w:rPr>
        <w:t xml:space="preserve">Списанную с балансового учета задолженность отражать на </w:t>
      </w:r>
      <w:proofErr w:type="spellStart"/>
      <w:r>
        <w:rPr>
          <w:sz w:val="24"/>
          <w:szCs w:val="24"/>
        </w:rPr>
        <w:t>забалансовом</w:t>
      </w:r>
      <w:proofErr w:type="spellEnd"/>
      <w:r>
        <w:rPr>
          <w:sz w:val="24"/>
          <w:szCs w:val="24"/>
        </w:rPr>
        <w:t xml:space="preserve"> счете 20 «Задолженность, невостребованная кредиторами».</w:t>
      </w:r>
    </w:p>
    <w:p w:rsidR="005C4EAB" w:rsidRDefault="00FD4BF9" w:rsidP="008E4051">
      <w:pPr>
        <w:pStyle w:val="23"/>
        <w:spacing w:after="0" w:line="276" w:lineRule="exact"/>
        <w:ind w:right="40" w:firstLine="0"/>
        <w:rPr>
          <w:sz w:val="24"/>
          <w:szCs w:val="24"/>
        </w:rPr>
      </w:pPr>
      <w:r>
        <w:rPr>
          <w:sz w:val="24"/>
          <w:szCs w:val="24"/>
        </w:rPr>
        <w:t xml:space="preserve">Списание задолженности с </w:t>
      </w:r>
      <w:proofErr w:type="spellStart"/>
      <w:r>
        <w:rPr>
          <w:sz w:val="24"/>
          <w:szCs w:val="24"/>
        </w:rPr>
        <w:t>забалансового</w:t>
      </w:r>
      <w:proofErr w:type="spellEnd"/>
      <w:r>
        <w:rPr>
          <w:sz w:val="24"/>
          <w:szCs w:val="24"/>
        </w:rPr>
        <w:t xml:space="preserve"> учета осуществляется по итогам инвентаризации задолженности на основании решения инвентаризационной комиссии учреждения:</w:t>
      </w:r>
    </w:p>
    <w:p w:rsidR="005C4EAB" w:rsidRDefault="00FD4BF9" w:rsidP="004E03CE">
      <w:pPr>
        <w:pStyle w:val="23"/>
        <w:spacing w:after="0" w:line="276" w:lineRule="exact"/>
        <w:ind w:right="40" w:firstLine="0"/>
        <w:rPr>
          <w:sz w:val="24"/>
          <w:szCs w:val="24"/>
        </w:rPr>
      </w:pPr>
      <w:r>
        <w:rPr>
          <w:sz w:val="24"/>
          <w:szCs w:val="24"/>
        </w:rPr>
        <w:t xml:space="preserve">по истечении 5 (пять) лет отражения задолженности на </w:t>
      </w:r>
      <w:proofErr w:type="spellStart"/>
      <w:r>
        <w:rPr>
          <w:sz w:val="24"/>
          <w:szCs w:val="24"/>
        </w:rPr>
        <w:t>забалансовом</w:t>
      </w:r>
      <w:proofErr w:type="spellEnd"/>
      <w:r>
        <w:rPr>
          <w:sz w:val="24"/>
          <w:szCs w:val="24"/>
        </w:rPr>
        <w:t xml:space="preserve"> учете;</w:t>
      </w:r>
    </w:p>
    <w:p w:rsidR="005C4EAB" w:rsidRDefault="00FD4BF9" w:rsidP="004E03CE">
      <w:pPr>
        <w:pStyle w:val="23"/>
        <w:spacing w:after="0" w:line="276" w:lineRule="exact"/>
        <w:ind w:right="40" w:firstLine="0"/>
        <w:rPr>
          <w:sz w:val="24"/>
          <w:szCs w:val="24"/>
        </w:rPr>
      </w:pPr>
      <w:r>
        <w:rPr>
          <w:sz w:val="24"/>
          <w:szCs w:val="24"/>
        </w:rPr>
        <w:t>по завершении срока возможного возобновления процедуры взыскания задолженности согласно действующему законодательству;</w:t>
      </w:r>
    </w:p>
    <w:p w:rsidR="005C4EAB" w:rsidRDefault="00FD4BF9" w:rsidP="004E03CE">
      <w:pPr>
        <w:pStyle w:val="23"/>
        <w:spacing w:after="0" w:line="276" w:lineRule="exact"/>
        <w:ind w:right="40" w:firstLine="0"/>
        <w:rPr>
          <w:sz w:val="24"/>
          <w:szCs w:val="24"/>
        </w:rPr>
      </w:pPr>
      <w:r>
        <w:rPr>
          <w:sz w:val="24"/>
          <w:szCs w:val="24"/>
        </w:rPr>
        <w:t>при наличии документов, подтверждающих прекращение обязательства в связи со смертью (ликвидацией) контрагента.</w:t>
      </w:r>
    </w:p>
    <w:p w:rsidR="008E4051" w:rsidRDefault="00FD4BF9" w:rsidP="008E4051">
      <w:pPr>
        <w:pStyle w:val="23"/>
        <w:spacing w:after="0" w:line="276" w:lineRule="exact"/>
        <w:ind w:right="40" w:firstLine="0"/>
        <w:rPr>
          <w:sz w:val="24"/>
          <w:szCs w:val="24"/>
        </w:rPr>
      </w:pPr>
      <w:r>
        <w:rPr>
          <w:sz w:val="24"/>
          <w:szCs w:val="24"/>
        </w:rPr>
        <w:t>Кредиторскую задолженность списывать с баланса отдельно по каждому обязательству (кредитору).</w:t>
      </w:r>
    </w:p>
    <w:p w:rsidR="005C4EAB" w:rsidRDefault="00FD4BF9" w:rsidP="008E4051">
      <w:pPr>
        <w:pStyle w:val="23"/>
        <w:spacing w:after="0" w:line="276" w:lineRule="exact"/>
        <w:ind w:right="40" w:firstLine="0"/>
        <w:rPr>
          <w:i/>
          <w:sz w:val="24"/>
          <w:szCs w:val="24"/>
        </w:rPr>
      </w:pPr>
      <w:r w:rsidRPr="00511625">
        <w:rPr>
          <w:i/>
          <w:sz w:val="24"/>
          <w:szCs w:val="24"/>
        </w:rPr>
        <w:t>Основание: пункты 371, 372 Инструкции к Единому плану счетов № 157н.</w:t>
      </w:r>
    </w:p>
    <w:p w:rsidR="00813E30" w:rsidRDefault="00813E30" w:rsidP="008E4051">
      <w:pPr>
        <w:pStyle w:val="23"/>
        <w:spacing w:after="0" w:line="276" w:lineRule="exact"/>
        <w:ind w:right="40" w:firstLine="0"/>
        <w:rPr>
          <w:i/>
          <w:sz w:val="24"/>
          <w:szCs w:val="24"/>
        </w:rPr>
      </w:pPr>
    </w:p>
    <w:p w:rsidR="00D90B13" w:rsidRPr="00813E30" w:rsidRDefault="00813E30" w:rsidP="008E4051">
      <w:pPr>
        <w:pStyle w:val="23"/>
        <w:spacing w:after="0" w:line="276" w:lineRule="exact"/>
        <w:ind w:right="40" w:firstLine="0"/>
        <w:rPr>
          <w:sz w:val="24"/>
          <w:szCs w:val="24"/>
        </w:rPr>
      </w:pPr>
      <w:r w:rsidRPr="00601B35">
        <w:rPr>
          <w:sz w:val="24"/>
          <w:szCs w:val="24"/>
        </w:rPr>
        <w:t>13.4. Задолженность по платежам в бюджет признается безнадежной к взысканию и подлежит</w:t>
      </w:r>
      <w:r w:rsidR="00D90B13" w:rsidRPr="00601B35">
        <w:rPr>
          <w:sz w:val="24"/>
          <w:szCs w:val="24"/>
        </w:rPr>
        <w:t xml:space="preserve"> списанию на основании: </w:t>
      </w:r>
      <w:r w:rsidR="004026D9" w:rsidRPr="00601B35">
        <w:rPr>
          <w:sz w:val="24"/>
          <w:szCs w:val="24"/>
        </w:rPr>
        <w:t xml:space="preserve">Порядка принятия решения о признании безнадежной к взысканию задолженности по платежам в бюджет </w:t>
      </w:r>
      <w:r w:rsidR="00063249" w:rsidRPr="00601B35">
        <w:rPr>
          <w:sz w:val="24"/>
          <w:szCs w:val="24"/>
        </w:rPr>
        <w:t>городского поселения</w:t>
      </w:r>
      <w:r w:rsidR="004026D9" w:rsidRPr="00601B35">
        <w:rPr>
          <w:sz w:val="24"/>
          <w:szCs w:val="24"/>
        </w:rPr>
        <w:t xml:space="preserve"> «Поселок Айхал» </w:t>
      </w:r>
      <w:r w:rsidR="00F620E7" w:rsidRPr="00601B35">
        <w:rPr>
          <w:sz w:val="24"/>
          <w:szCs w:val="24"/>
        </w:rPr>
        <w:t xml:space="preserve">муниципального района </w:t>
      </w:r>
      <w:proofErr w:type="spellStart"/>
      <w:r w:rsidR="00F620E7" w:rsidRPr="00601B35">
        <w:rPr>
          <w:sz w:val="24"/>
          <w:szCs w:val="24"/>
        </w:rPr>
        <w:t>Мирнинский</w:t>
      </w:r>
      <w:proofErr w:type="spellEnd"/>
      <w:r w:rsidR="00F620E7" w:rsidRPr="00601B35">
        <w:rPr>
          <w:sz w:val="24"/>
          <w:szCs w:val="24"/>
        </w:rPr>
        <w:t xml:space="preserve"> район»</w:t>
      </w:r>
      <w:r w:rsidR="004026D9" w:rsidRPr="00601B35">
        <w:rPr>
          <w:sz w:val="24"/>
          <w:szCs w:val="24"/>
        </w:rPr>
        <w:t xml:space="preserve"> Республики С</w:t>
      </w:r>
      <w:r w:rsidR="00F620E7" w:rsidRPr="00601B35">
        <w:rPr>
          <w:sz w:val="24"/>
          <w:szCs w:val="24"/>
        </w:rPr>
        <w:t>аха</w:t>
      </w:r>
      <w:r w:rsidR="004026D9" w:rsidRPr="00601B35">
        <w:rPr>
          <w:sz w:val="24"/>
          <w:szCs w:val="24"/>
        </w:rPr>
        <w:t xml:space="preserve"> (Якутия) или обоснованного заключения правового отдела в соответствии со ст. 196, 197 ГК РФ – истечение срока исковой давности.</w:t>
      </w:r>
    </w:p>
    <w:p w:rsidR="008E4051" w:rsidRPr="00511625" w:rsidRDefault="008E4051" w:rsidP="008E4051">
      <w:pPr>
        <w:pStyle w:val="23"/>
        <w:spacing w:before="240" w:after="0" w:line="276" w:lineRule="exact"/>
        <w:ind w:right="40" w:firstLine="0"/>
        <w:jc w:val="center"/>
        <w:rPr>
          <w:b/>
          <w:i/>
          <w:sz w:val="24"/>
          <w:szCs w:val="24"/>
        </w:rPr>
      </w:pPr>
    </w:p>
    <w:p w:rsidR="005C4EAB" w:rsidRDefault="00FD4BF9" w:rsidP="00494918">
      <w:pPr>
        <w:pStyle w:val="23"/>
        <w:numPr>
          <w:ilvl w:val="0"/>
          <w:numId w:val="27"/>
        </w:numPr>
        <w:spacing w:before="240" w:after="0" w:line="276" w:lineRule="exact"/>
        <w:ind w:left="0" w:right="40" w:firstLine="0"/>
        <w:rPr>
          <w:b/>
        </w:rPr>
      </w:pPr>
      <w:r>
        <w:rPr>
          <w:b/>
          <w:sz w:val="24"/>
          <w:szCs w:val="24"/>
        </w:rPr>
        <w:t>Учет основных средств и материалов, в бухгалтерском и налоговом учете</w:t>
      </w:r>
      <w:r w:rsidR="006C0213">
        <w:rPr>
          <w:b/>
          <w:sz w:val="24"/>
          <w:szCs w:val="24"/>
        </w:rPr>
        <w:t>.</w:t>
      </w:r>
    </w:p>
    <w:p w:rsidR="00A32F9C" w:rsidRDefault="00A32F9C">
      <w:pPr>
        <w:spacing w:after="0"/>
        <w:jc w:val="both"/>
        <w:rPr>
          <w:rFonts w:ascii="Times New Roman" w:eastAsia="Times New Roman" w:hAnsi="Times New Roman" w:cs="Times New Roman"/>
          <w:color w:val="000000"/>
          <w:sz w:val="24"/>
          <w:szCs w:val="24"/>
          <w:lang w:eastAsia="ru-RU"/>
        </w:rPr>
      </w:pPr>
    </w:p>
    <w:p w:rsidR="005C4EAB" w:rsidRPr="004026D9" w:rsidRDefault="00FD4BF9" w:rsidP="00494918">
      <w:pPr>
        <w:pStyle w:val="af0"/>
        <w:numPr>
          <w:ilvl w:val="1"/>
          <w:numId w:val="27"/>
        </w:numPr>
        <w:spacing w:after="0"/>
        <w:ind w:left="0" w:firstLine="0"/>
        <w:jc w:val="both"/>
        <w:rPr>
          <w:rFonts w:ascii="Times New Roman" w:eastAsia="Times New Roman" w:hAnsi="Times New Roman" w:cs="Times New Roman"/>
          <w:b/>
          <w:color w:val="FF0000"/>
          <w:sz w:val="24"/>
          <w:szCs w:val="24"/>
          <w:lang w:eastAsia="ru-RU"/>
        </w:rPr>
      </w:pPr>
      <w:r w:rsidRPr="004026D9">
        <w:rPr>
          <w:rFonts w:ascii="Times New Roman" w:eastAsia="Times New Roman" w:hAnsi="Times New Roman" w:cs="Times New Roman"/>
          <w:color w:val="000000"/>
          <w:sz w:val="24"/>
          <w:szCs w:val="24"/>
          <w:lang w:eastAsia="ru-RU"/>
        </w:rPr>
        <w:t>Вновь приобретенным объектам основных средств, срок полезного использования которых одинаков, стоимость которых не является существенной: периферийные устройства и компьютерное оборудование, мебель, используемая в течение одного и того же периода (столы, стулья, шкафы, иная мебель, используемая для одного помещения) объединяются в один инвентарный объект как комплекс объекта основных средств.</w:t>
      </w:r>
    </w:p>
    <w:p w:rsidR="005C4EAB" w:rsidRDefault="00FD4BF9" w:rsidP="00A32F9C">
      <w:pPr>
        <w:spacing w:after="0" w:line="240" w:lineRule="auto"/>
        <w:jc w:val="both"/>
        <w:rPr>
          <w:rFonts w:ascii="Times New Roman" w:eastAsia="Times New Roman" w:hAnsi="Times New Roman" w:cs="Times New Roman"/>
          <w:i/>
          <w:sz w:val="24"/>
          <w:szCs w:val="24"/>
          <w:lang w:eastAsia="ru-RU"/>
        </w:rPr>
      </w:pPr>
      <w:r w:rsidRPr="004026D9">
        <w:rPr>
          <w:rFonts w:ascii="Times New Roman" w:eastAsia="Times New Roman" w:hAnsi="Times New Roman" w:cs="Times New Roman"/>
          <w:i/>
          <w:sz w:val="24"/>
          <w:szCs w:val="24"/>
          <w:lang w:eastAsia="ru-RU"/>
        </w:rPr>
        <w:t>Основание: пункт 10 приказа 257н от 31.12.2016 Об утверждении федерального стандарта бухгалтерского учета для организаций государственного сектора «Основные средства».</w:t>
      </w:r>
    </w:p>
    <w:p w:rsidR="004026D9" w:rsidRPr="004026D9" w:rsidRDefault="004026D9" w:rsidP="00A32F9C">
      <w:pPr>
        <w:spacing w:after="0" w:line="240" w:lineRule="auto"/>
        <w:jc w:val="both"/>
        <w:rPr>
          <w:rFonts w:ascii="Times New Roman" w:eastAsia="Times New Roman" w:hAnsi="Times New Roman" w:cs="Times New Roman"/>
          <w:b/>
          <w:i/>
          <w:color w:val="FF0000"/>
          <w:sz w:val="24"/>
          <w:szCs w:val="24"/>
          <w:lang w:eastAsia="ru-RU"/>
        </w:rPr>
      </w:pPr>
    </w:p>
    <w:p w:rsidR="005C4EAB" w:rsidRPr="004026D9" w:rsidRDefault="00FD4BF9" w:rsidP="00494918">
      <w:pPr>
        <w:pStyle w:val="af0"/>
        <w:numPr>
          <w:ilvl w:val="1"/>
          <w:numId w:val="27"/>
        </w:numPr>
        <w:tabs>
          <w:tab w:val="left" w:pos="0"/>
        </w:tabs>
        <w:spacing w:after="0" w:line="240" w:lineRule="auto"/>
        <w:ind w:left="0" w:firstLine="0"/>
        <w:jc w:val="both"/>
        <w:rPr>
          <w:rFonts w:ascii="Times New Roman" w:eastAsia="Times New Roman" w:hAnsi="Times New Roman" w:cs="Times New Roman"/>
          <w:color w:val="000000"/>
          <w:sz w:val="24"/>
          <w:szCs w:val="24"/>
          <w:lang w:eastAsia="ru-RU"/>
        </w:rPr>
      </w:pPr>
      <w:r w:rsidRPr="004026D9">
        <w:rPr>
          <w:rFonts w:ascii="Times New Roman" w:eastAsia="Times New Roman" w:hAnsi="Times New Roman" w:cs="Times New Roman"/>
          <w:color w:val="000000"/>
          <w:sz w:val="24"/>
          <w:szCs w:val="24"/>
          <w:lang w:eastAsia="ru-RU"/>
        </w:rPr>
        <w:t>На объекты основных средств, приобретенных в 2018 году начисление амортизации производить:</w:t>
      </w:r>
    </w:p>
    <w:p w:rsidR="005C4EAB" w:rsidRDefault="00FD4BF9" w:rsidP="004E03C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линейным методом (для объектов группы ОС (например, здания, машины и дорогостоящее оборудование, транспортные средства);</w:t>
      </w:r>
    </w:p>
    <w:p w:rsidR="005C4EAB" w:rsidRPr="00C53F8F" w:rsidRDefault="00FD4BF9" w:rsidP="00A32F9C">
      <w:pPr>
        <w:spacing w:after="0" w:line="240" w:lineRule="auto"/>
        <w:jc w:val="both"/>
        <w:rPr>
          <w:rFonts w:ascii="Times New Roman" w:eastAsia="Times New Roman" w:hAnsi="Times New Roman" w:cs="Times New Roman"/>
          <w:i/>
          <w:color w:val="000000"/>
          <w:sz w:val="24"/>
          <w:szCs w:val="24"/>
          <w:lang w:eastAsia="ru-RU"/>
        </w:rPr>
      </w:pPr>
      <w:r w:rsidRPr="00C53F8F">
        <w:rPr>
          <w:rFonts w:ascii="Times New Roman" w:eastAsia="Times New Roman" w:hAnsi="Times New Roman" w:cs="Times New Roman"/>
          <w:i/>
          <w:sz w:val="24"/>
          <w:szCs w:val="24"/>
          <w:lang w:eastAsia="ru-RU"/>
        </w:rPr>
        <w:t>Основание: пункт 36 приказа 257н от 31.12.2016 об утверждении федерального стандарта бухгалтерского учета для организаций государственного сектора «Основные средства».</w:t>
      </w:r>
    </w:p>
    <w:p w:rsidR="00C53F8F" w:rsidRDefault="00C53F8F" w:rsidP="00A32F9C">
      <w:pPr>
        <w:spacing w:after="0" w:line="240" w:lineRule="auto"/>
        <w:jc w:val="both"/>
        <w:rPr>
          <w:rFonts w:ascii="Times New Roman" w:eastAsia="Times New Roman" w:hAnsi="Times New Roman" w:cs="Times New Roman"/>
          <w:sz w:val="24"/>
          <w:szCs w:val="24"/>
          <w:lang w:eastAsia="ru-RU"/>
        </w:rPr>
      </w:pPr>
    </w:p>
    <w:p w:rsidR="005C4EAB" w:rsidRPr="00C53F8F" w:rsidRDefault="00FD4BF9" w:rsidP="00494918">
      <w:pPr>
        <w:pStyle w:val="af0"/>
        <w:numPr>
          <w:ilvl w:val="1"/>
          <w:numId w:val="27"/>
        </w:numPr>
        <w:spacing w:after="0" w:line="240" w:lineRule="auto"/>
        <w:ind w:left="0" w:firstLine="0"/>
        <w:jc w:val="both"/>
        <w:rPr>
          <w:rFonts w:ascii="Times New Roman" w:eastAsia="Times New Roman" w:hAnsi="Times New Roman" w:cs="Times New Roman"/>
          <w:sz w:val="24"/>
          <w:szCs w:val="24"/>
          <w:lang w:eastAsia="ru-RU"/>
        </w:rPr>
      </w:pPr>
      <w:r w:rsidRPr="00C53F8F">
        <w:rPr>
          <w:rFonts w:ascii="Times New Roman" w:eastAsia="Times New Roman" w:hAnsi="Times New Roman" w:cs="Times New Roman"/>
          <w:sz w:val="24"/>
          <w:szCs w:val="24"/>
          <w:lang w:eastAsia="ru-RU"/>
        </w:rPr>
        <w:t>Начислять амортизацию на объекты, приобретенные в 2018году:</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стоимостью до 10 000 руб. амортизация не начисляется;</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иные объекты основных средств стоимостью от 10 000 до 100 000 руб. в размере 100% при выдачи в эксплуатацию.</w:t>
      </w:r>
    </w:p>
    <w:p w:rsidR="00A32F9C" w:rsidRDefault="00FD4BF9" w:rsidP="00A32F9C">
      <w:pPr>
        <w:spacing w:after="0" w:line="240" w:lineRule="auto"/>
        <w:jc w:val="both"/>
        <w:rPr>
          <w:rFonts w:ascii="Times New Roman" w:eastAsia="Times New Roman" w:hAnsi="Times New Roman" w:cs="Times New Roman"/>
          <w:i/>
          <w:sz w:val="24"/>
          <w:szCs w:val="24"/>
          <w:lang w:eastAsia="ru-RU"/>
        </w:rPr>
      </w:pPr>
      <w:r w:rsidRPr="00C53F8F">
        <w:rPr>
          <w:rFonts w:ascii="Times New Roman" w:eastAsia="Times New Roman" w:hAnsi="Times New Roman" w:cs="Times New Roman"/>
          <w:i/>
          <w:color w:val="000000"/>
          <w:sz w:val="24"/>
          <w:szCs w:val="24"/>
          <w:lang w:eastAsia="ru-RU"/>
        </w:rPr>
        <w:t>Основание:</w:t>
      </w:r>
      <w:r w:rsidRPr="00C53F8F">
        <w:rPr>
          <w:rFonts w:ascii="Times New Roman" w:eastAsia="Times New Roman" w:hAnsi="Times New Roman" w:cs="Times New Roman"/>
          <w:i/>
          <w:color w:val="FF0000"/>
          <w:sz w:val="24"/>
          <w:szCs w:val="24"/>
          <w:lang w:eastAsia="ru-RU"/>
        </w:rPr>
        <w:t xml:space="preserve"> </w:t>
      </w:r>
      <w:r w:rsidRPr="00C53F8F">
        <w:rPr>
          <w:rFonts w:ascii="Times New Roman" w:eastAsia="Times New Roman" w:hAnsi="Times New Roman" w:cs="Times New Roman"/>
          <w:i/>
          <w:sz w:val="24"/>
          <w:szCs w:val="24"/>
          <w:lang w:eastAsia="ru-RU"/>
        </w:rPr>
        <w:t>пункт 39 приказа 257н от 31.12.2016 Об утверждении федерального стандарта бухгалтерского учета для организаций государственного сектора «Основные средства».</w:t>
      </w:r>
    </w:p>
    <w:p w:rsidR="00C53F8F" w:rsidRPr="00C53F8F" w:rsidRDefault="00C53F8F" w:rsidP="00A32F9C">
      <w:pPr>
        <w:spacing w:after="0" w:line="240" w:lineRule="auto"/>
        <w:jc w:val="both"/>
        <w:rPr>
          <w:rFonts w:ascii="Times New Roman" w:eastAsia="Times New Roman" w:hAnsi="Times New Roman" w:cs="Times New Roman"/>
          <w:i/>
          <w:sz w:val="24"/>
          <w:szCs w:val="24"/>
          <w:lang w:eastAsia="ru-RU"/>
        </w:rPr>
      </w:pPr>
    </w:p>
    <w:p w:rsidR="005C4EAB" w:rsidRPr="00C53F8F" w:rsidRDefault="00FD4BF9" w:rsidP="00494918">
      <w:pPr>
        <w:pStyle w:val="af0"/>
        <w:numPr>
          <w:ilvl w:val="1"/>
          <w:numId w:val="27"/>
        </w:numPr>
        <w:spacing w:after="0" w:line="240" w:lineRule="auto"/>
        <w:ind w:left="0" w:firstLine="0"/>
        <w:jc w:val="both"/>
        <w:rPr>
          <w:rFonts w:ascii="Times New Roman" w:eastAsia="Times New Roman" w:hAnsi="Times New Roman" w:cs="Times New Roman"/>
          <w:sz w:val="24"/>
          <w:szCs w:val="24"/>
          <w:lang w:eastAsia="ru-RU"/>
        </w:rPr>
      </w:pPr>
      <w:r w:rsidRPr="00C53F8F">
        <w:rPr>
          <w:rFonts w:ascii="Times New Roman" w:eastAsia="Times New Roman" w:hAnsi="Times New Roman" w:cs="Times New Roman"/>
          <w:sz w:val="24"/>
          <w:szCs w:val="24"/>
          <w:lang w:eastAsia="ru-RU"/>
        </w:rPr>
        <w:t xml:space="preserve">На </w:t>
      </w:r>
      <w:proofErr w:type="spellStart"/>
      <w:r w:rsidRPr="00C53F8F">
        <w:rPr>
          <w:rFonts w:ascii="Times New Roman" w:eastAsia="Times New Roman" w:hAnsi="Times New Roman" w:cs="Times New Roman"/>
          <w:sz w:val="24"/>
          <w:szCs w:val="24"/>
          <w:lang w:eastAsia="ru-RU"/>
        </w:rPr>
        <w:t>забалансовом</w:t>
      </w:r>
      <w:proofErr w:type="spellEnd"/>
      <w:r w:rsidRPr="00C53F8F">
        <w:rPr>
          <w:rFonts w:ascii="Times New Roman" w:eastAsia="Times New Roman" w:hAnsi="Times New Roman" w:cs="Times New Roman"/>
          <w:sz w:val="24"/>
          <w:szCs w:val="24"/>
          <w:lang w:eastAsia="ru-RU"/>
        </w:rPr>
        <w:t xml:space="preserve"> счете 21 "Основные средства стоимостью до 3 000 руб. включительно в эксплуатации" учитываются находящиеся в эксплуатации объекты основных средств стоимостью до 3 000 руб., приобретенных до 1 января 2018 г. и до 10 000 руб., приобретенных после 1 января 2018 г, за исключением объектов библиотечного фонда и объектов недвижимого имущества.</w:t>
      </w:r>
    </w:p>
    <w:p w:rsidR="005C4EAB" w:rsidRDefault="00FD4BF9" w:rsidP="00A32F9C">
      <w:pPr>
        <w:spacing w:after="0" w:line="240" w:lineRule="auto"/>
        <w:jc w:val="both"/>
        <w:rPr>
          <w:rFonts w:ascii="Times New Roman" w:eastAsia="Times New Roman" w:hAnsi="Times New Roman" w:cs="Times New Roman"/>
          <w:i/>
          <w:sz w:val="24"/>
          <w:szCs w:val="24"/>
          <w:lang w:eastAsia="ru-RU"/>
        </w:rPr>
      </w:pPr>
      <w:r w:rsidRPr="00C53F8F">
        <w:rPr>
          <w:rFonts w:ascii="Times New Roman" w:eastAsia="Times New Roman" w:hAnsi="Times New Roman" w:cs="Times New Roman"/>
          <w:i/>
          <w:sz w:val="24"/>
          <w:szCs w:val="24"/>
          <w:lang w:eastAsia="ru-RU"/>
        </w:rPr>
        <w:t>Основание: пункт 39 приказа 257н от 31.12.2016 об утверждении федерального стандарта бухгалтерского учета для организаций государственного сектора «Основные средства».</w:t>
      </w:r>
    </w:p>
    <w:p w:rsidR="00C53F8F" w:rsidRPr="00C53F8F" w:rsidRDefault="00C53F8F" w:rsidP="00A32F9C">
      <w:pPr>
        <w:spacing w:after="0" w:line="240" w:lineRule="auto"/>
        <w:jc w:val="both"/>
        <w:rPr>
          <w:rFonts w:ascii="Times New Roman" w:hAnsi="Times New Roman"/>
          <w:i/>
          <w:sz w:val="24"/>
          <w:szCs w:val="24"/>
        </w:rPr>
      </w:pPr>
    </w:p>
    <w:p w:rsidR="005C4EAB" w:rsidRPr="00C53F8F" w:rsidRDefault="00FD4BF9" w:rsidP="00494918">
      <w:pPr>
        <w:pStyle w:val="af0"/>
        <w:numPr>
          <w:ilvl w:val="1"/>
          <w:numId w:val="27"/>
        </w:numPr>
        <w:spacing w:after="0" w:line="240" w:lineRule="auto"/>
        <w:ind w:left="0" w:firstLine="0"/>
        <w:jc w:val="both"/>
        <w:rPr>
          <w:rFonts w:ascii="Times New Roman" w:hAnsi="Times New Roman"/>
          <w:sz w:val="24"/>
          <w:szCs w:val="24"/>
        </w:rPr>
      </w:pPr>
      <w:r w:rsidRPr="00C53F8F">
        <w:rPr>
          <w:rFonts w:ascii="Times New Roman" w:hAnsi="Times New Roman"/>
          <w:sz w:val="24"/>
          <w:szCs w:val="24"/>
        </w:rPr>
        <w:t>Структурная часть объекта ОС, срок полезного использования которой существенно отличается от сроков полезного использования других частей этого ОС, учитывается как самостоятельный инвентарный объект. Сроки полезного использования структурных частей ОС считаются существенно различными, если части объекта относятся к разным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или определенной комиссией по поступлению или выбытию активов.</w:t>
      </w:r>
    </w:p>
    <w:p w:rsidR="00C53F8F" w:rsidRDefault="00C53F8F" w:rsidP="00A32F9C">
      <w:pPr>
        <w:spacing w:after="0" w:line="240" w:lineRule="auto"/>
        <w:jc w:val="both"/>
        <w:rPr>
          <w:rFonts w:ascii="Times New Roman" w:hAnsi="Times New Roman"/>
          <w:sz w:val="24"/>
          <w:szCs w:val="24"/>
        </w:rPr>
      </w:pPr>
    </w:p>
    <w:p w:rsidR="005C4EAB" w:rsidRPr="00C53F8F" w:rsidRDefault="00FD4BF9" w:rsidP="00494918">
      <w:pPr>
        <w:pStyle w:val="af0"/>
        <w:numPr>
          <w:ilvl w:val="1"/>
          <w:numId w:val="27"/>
        </w:numPr>
        <w:spacing w:after="0" w:line="240" w:lineRule="auto"/>
        <w:ind w:left="0" w:firstLine="0"/>
        <w:jc w:val="both"/>
        <w:rPr>
          <w:rFonts w:ascii="Times New Roman" w:hAnsi="Times New Roman"/>
          <w:sz w:val="24"/>
          <w:szCs w:val="24"/>
        </w:rPr>
      </w:pPr>
      <w:r w:rsidRPr="00C53F8F">
        <w:rPr>
          <w:rFonts w:ascii="Times New Roman" w:hAnsi="Times New Roman"/>
          <w:sz w:val="24"/>
          <w:szCs w:val="24"/>
        </w:rPr>
        <w:t xml:space="preserve">Определить категории учета активов на балансовых или </w:t>
      </w:r>
      <w:proofErr w:type="spellStart"/>
      <w:r w:rsidRPr="00C53F8F">
        <w:rPr>
          <w:rFonts w:ascii="Times New Roman" w:hAnsi="Times New Roman"/>
          <w:sz w:val="24"/>
          <w:szCs w:val="24"/>
        </w:rPr>
        <w:t>забалансовых</w:t>
      </w:r>
      <w:proofErr w:type="spellEnd"/>
      <w:r w:rsidRPr="00C53F8F">
        <w:rPr>
          <w:rFonts w:ascii="Times New Roman" w:hAnsi="Times New Roman"/>
          <w:sz w:val="24"/>
          <w:szCs w:val="24"/>
        </w:rPr>
        <w:t xml:space="preserve"> счетах по итогам инвентаризации:</w:t>
      </w:r>
    </w:p>
    <w:p w:rsidR="005C4EAB" w:rsidRDefault="00C53F8F" w:rsidP="00A32F9C">
      <w:pPr>
        <w:spacing w:after="0" w:line="240" w:lineRule="auto"/>
        <w:jc w:val="both"/>
        <w:rPr>
          <w:rFonts w:ascii="Times New Roman" w:hAnsi="Times New Roman"/>
          <w:sz w:val="24"/>
          <w:szCs w:val="24"/>
        </w:rPr>
      </w:pPr>
      <w:r>
        <w:rPr>
          <w:rFonts w:ascii="Times New Roman" w:hAnsi="Times New Roman"/>
          <w:sz w:val="24"/>
          <w:szCs w:val="24"/>
        </w:rPr>
        <w:t xml:space="preserve">- </w:t>
      </w:r>
      <w:r w:rsidR="00FD4BF9">
        <w:rPr>
          <w:rFonts w:ascii="Times New Roman" w:hAnsi="Times New Roman"/>
          <w:sz w:val="24"/>
          <w:szCs w:val="24"/>
        </w:rPr>
        <w:t>актив эксплуатируется – учет ведется на балансовом счете;</w:t>
      </w:r>
    </w:p>
    <w:p w:rsidR="005C4EAB" w:rsidRDefault="00C53F8F" w:rsidP="00A32F9C">
      <w:pPr>
        <w:spacing w:after="0" w:line="240" w:lineRule="auto"/>
        <w:jc w:val="both"/>
        <w:rPr>
          <w:rFonts w:ascii="Times New Roman" w:hAnsi="Times New Roman"/>
          <w:sz w:val="24"/>
          <w:szCs w:val="24"/>
        </w:rPr>
      </w:pPr>
      <w:r>
        <w:rPr>
          <w:rFonts w:ascii="Times New Roman" w:hAnsi="Times New Roman"/>
          <w:sz w:val="24"/>
          <w:szCs w:val="24"/>
        </w:rPr>
        <w:t xml:space="preserve">- </w:t>
      </w:r>
      <w:r w:rsidR="00FD4BF9">
        <w:rPr>
          <w:rFonts w:ascii="Times New Roman" w:hAnsi="Times New Roman"/>
          <w:sz w:val="24"/>
          <w:szCs w:val="24"/>
        </w:rPr>
        <w:t>актив не эксплуатируется, но ремонт ведется или планируется – учет ведется на балансовом счете;</w:t>
      </w:r>
    </w:p>
    <w:p w:rsidR="005C4EAB" w:rsidRDefault="00C53F8F" w:rsidP="00A32F9C">
      <w:pPr>
        <w:spacing w:after="0" w:line="240" w:lineRule="auto"/>
        <w:jc w:val="both"/>
        <w:rPr>
          <w:rFonts w:ascii="Times New Roman" w:hAnsi="Times New Roman"/>
          <w:sz w:val="24"/>
          <w:szCs w:val="24"/>
        </w:rPr>
      </w:pPr>
      <w:r>
        <w:rPr>
          <w:rFonts w:ascii="Times New Roman" w:hAnsi="Times New Roman"/>
          <w:sz w:val="24"/>
          <w:szCs w:val="24"/>
        </w:rPr>
        <w:t xml:space="preserve">- </w:t>
      </w:r>
      <w:r w:rsidR="00FD4BF9">
        <w:rPr>
          <w:rFonts w:ascii="Times New Roman" w:hAnsi="Times New Roman"/>
          <w:sz w:val="24"/>
          <w:szCs w:val="24"/>
        </w:rPr>
        <w:t xml:space="preserve">актив не эксплуатируется, ремонт не ведется и не планируется – учет ведется на </w:t>
      </w:r>
      <w:proofErr w:type="spellStart"/>
      <w:r w:rsidR="00FD4BF9">
        <w:rPr>
          <w:rFonts w:ascii="Times New Roman" w:hAnsi="Times New Roman"/>
          <w:sz w:val="24"/>
          <w:szCs w:val="24"/>
        </w:rPr>
        <w:t>забалансовом</w:t>
      </w:r>
      <w:proofErr w:type="spellEnd"/>
      <w:r w:rsidR="00FD4BF9">
        <w:rPr>
          <w:rFonts w:ascii="Times New Roman" w:hAnsi="Times New Roman"/>
          <w:sz w:val="24"/>
          <w:szCs w:val="24"/>
        </w:rPr>
        <w:t xml:space="preserve"> счете</w:t>
      </w:r>
      <w:r>
        <w:rPr>
          <w:rFonts w:ascii="Times New Roman" w:hAnsi="Times New Roman"/>
          <w:sz w:val="24"/>
          <w:szCs w:val="24"/>
        </w:rPr>
        <w:t xml:space="preserve"> 02</w:t>
      </w:r>
      <w:r w:rsidR="00FD4BF9">
        <w:rPr>
          <w:rFonts w:ascii="Times New Roman" w:hAnsi="Times New Roman"/>
          <w:sz w:val="24"/>
          <w:szCs w:val="24"/>
        </w:rPr>
        <w:t>;</w:t>
      </w:r>
    </w:p>
    <w:p w:rsidR="005C4EAB" w:rsidRDefault="00C53F8F" w:rsidP="00A32F9C">
      <w:pPr>
        <w:spacing w:after="0" w:line="240" w:lineRule="auto"/>
        <w:jc w:val="both"/>
        <w:rPr>
          <w:rFonts w:ascii="Times New Roman" w:hAnsi="Times New Roman"/>
          <w:sz w:val="24"/>
          <w:szCs w:val="24"/>
        </w:rPr>
      </w:pPr>
      <w:r>
        <w:rPr>
          <w:rFonts w:ascii="Times New Roman" w:hAnsi="Times New Roman"/>
          <w:sz w:val="24"/>
          <w:szCs w:val="24"/>
        </w:rPr>
        <w:t>- а</w:t>
      </w:r>
      <w:r w:rsidR="00FD4BF9">
        <w:rPr>
          <w:rFonts w:ascii="Times New Roman" w:hAnsi="Times New Roman"/>
          <w:sz w:val="24"/>
          <w:szCs w:val="24"/>
        </w:rPr>
        <w:t xml:space="preserve">ктив готовится к списанию, планируется – учет ведется на </w:t>
      </w:r>
      <w:proofErr w:type="spellStart"/>
      <w:r w:rsidR="00FD4BF9">
        <w:rPr>
          <w:rFonts w:ascii="Times New Roman" w:hAnsi="Times New Roman"/>
          <w:sz w:val="24"/>
          <w:szCs w:val="24"/>
        </w:rPr>
        <w:t>забалансовом</w:t>
      </w:r>
      <w:proofErr w:type="spellEnd"/>
      <w:r w:rsidR="00FD4BF9">
        <w:rPr>
          <w:rFonts w:ascii="Times New Roman" w:hAnsi="Times New Roman"/>
          <w:sz w:val="24"/>
          <w:szCs w:val="24"/>
        </w:rPr>
        <w:t xml:space="preserve"> счете 02.</w:t>
      </w:r>
    </w:p>
    <w:p w:rsidR="00C53F8F" w:rsidRDefault="00C53F8F" w:rsidP="00A32F9C">
      <w:pPr>
        <w:spacing w:after="0" w:line="240" w:lineRule="auto"/>
        <w:jc w:val="both"/>
        <w:rPr>
          <w:rFonts w:ascii="Times New Roman" w:hAnsi="Times New Roman"/>
          <w:sz w:val="24"/>
          <w:szCs w:val="24"/>
        </w:rPr>
      </w:pPr>
    </w:p>
    <w:p w:rsidR="005C4EAB" w:rsidRPr="00C53F8F" w:rsidRDefault="00FD4BF9" w:rsidP="00494918">
      <w:pPr>
        <w:pStyle w:val="af0"/>
        <w:numPr>
          <w:ilvl w:val="1"/>
          <w:numId w:val="27"/>
        </w:numPr>
        <w:spacing w:after="0" w:line="240" w:lineRule="auto"/>
        <w:ind w:left="0" w:firstLine="0"/>
        <w:jc w:val="both"/>
        <w:rPr>
          <w:rFonts w:ascii="Times New Roman" w:hAnsi="Times New Roman"/>
          <w:sz w:val="24"/>
          <w:szCs w:val="24"/>
        </w:rPr>
      </w:pPr>
      <w:r w:rsidRPr="00C53F8F">
        <w:rPr>
          <w:rFonts w:ascii="Times New Roman" w:hAnsi="Times New Roman"/>
          <w:sz w:val="24"/>
          <w:szCs w:val="24"/>
        </w:rPr>
        <w:t>В случае, когда при рассмотрении решения комиссии по поступлению и выбытию активов о списании имущества в отношении объекта, который не является активом, собственником принято решение, определяющее дальнейшее функциональное назначение указанного объекта как актива, такой объект подлежит восстановлению на балансовом учете.</w:t>
      </w:r>
    </w:p>
    <w:p w:rsidR="005C4EAB" w:rsidRDefault="00FD4BF9" w:rsidP="00A32F9C">
      <w:pPr>
        <w:spacing w:after="0" w:line="240" w:lineRule="auto"/>
        <w:jc w:val="both"/>
        <w:rPr>
          <w:rFonts w:ascii="Times New Roman" w:hAnsi="Times New Roman"/>
          <w:i/>
          <w:sz w:val="24"/>
          <w:szCs w:val="24"/>
        </w:rPr>
      </w:pPr>
      <w:r w:rsidRPr="00C53F8F">
        <w:rPr>
          <w:rFonts w:ascii="Times New Roman" w:hAnsi="Times New Roman"/>
          <w:i/>
          <w:sz w:val="24"/>
          <w:szCs w:val="24"/>
        </w:rPr>
        <w:t>Основание п. 52 Инструкции 157н</w:t>
      </w:r>
    </w:p>
    <w:p w:rsidR="00C53F8F" w:rsidRPr="00C53F8F" w:rsidRDefault="00C53F8F" w:rsidP="00A32F9C">
      <w:pPr>
        <w:spacing w:after="0" w:line="240" w:lineRule="auto"/>
        <w:jc w:val="both"/>
        <w:rPr>
          <w:rFonts w:ascii="Times New Roman" w:hAnsi="Times New Roman"/>
          <w:i/>
          <w:sz w:val="24"/>
          <w:szCs w:val="24"/>
        </w:rPr>
      </w:pPr>
    </w:p>
    <w:p w:rsidR="005C4EAB" w:rsidRPr="00C53F8F" w:rsidRDefault="00FD4BF9" w:rsidP="00494918">
      <w:pPr>
        <w:pStyle w:val="af0"/>
        <w:numPr>
          <w:ilvl w:val="1"/>
          <w:numId w:val="27"/>
        </w:numPr>
        <w:spacing w:after="0" w:line="240" w:lineRule="auto"/>
        <w:ind w:left="0" w:firstLine="0"/>
        <w:jc w:val="both"/>
        <w:rPr>
          <w:rFonts w:ascii="Times New Roman" w:hAnsi="Times New Roman"/>
          <w:sz w:val="24"/>
          <w:szCs w:val="24"/>
        </w:rPr>
      </w:pPr>
      <w:r w:rsidRPr="00C53F8F">
        <w:rPr>
          <w:rFonts w:ascii="Times New Roman" w:hAnsi="Times New Roman"/>
          <w:sz w:val="24"/>
          <w:szCs w:val="24"/>
        </w:rPr>
        <w:t>Восстановление в учете объекта имущества следует отражать по балансовой стоимости и сумме начисленной амортизации такого объекта на дату его выбытия с балансового учета, указанным в Инвентарной карточке учета нефинансовых активо</w:t>
      </w:r>
      <w:r w:rsidR="00A32F9C" w:rsidRPr="00C53F8F">
        <w:rPr>
          <w:rFonts w:ascii="Times New Roman" w:hAnsi="Times New Roman"/>
          <w:sz w:val="24"/>
          <w:szCs w:val="24"/>
        </w:rPr>
        <w:t>в (ф. 0504031) данного объекта.</w:t>
      </w:r>
    </w:p>
    <w:p w:rsidR="005C4EAB" w:rsidRDefault="00FD4BF9" w:rsidP="00A32F9C">
      <w:pPr>
        <w:spacing w:after="0" w:line="240" w:lineRule="auto"/>
        <w:jc w:val="both"/>
        <w:rPr>
          <w:rFonts w:ascii="Times New Roman" w:hAnsi="Times New Roman"/>
          <w:sz w:val="24"/>
          <w:szCs w:val="24"/>
        </w:rPr>
      </w:pPr>
      <w:r>
        <w:rPr>
          <w:rFonts w:ascii="Times New Roman" w:hAnsi="Times New Roman"/>
          <w:sz w:val="24"/>
          <w:szCs w:val="24"/>
        </w:rPr>
        <w:t xml:space="preserve">Доначисление амортизации за период нахождения объекта на </w:t>
      </w:r>
      <w:proofErr w:type="spellStart"/>
      <w:r>
        <w:rPr>
          <w:rFonts w:ascii="Times New Roman" w:hAnsi="Times New Roman"/>
          <w:sz w:val="24"/>
          <w:szCs w:val="24"/>
        </w:rPr>
        <w:t>забалансовом</w:t>
      </w:r>
      <w:proofErr w:type="spellEnd"/>
      <w:r>
        <w:rPr>
          <w:rFonts w:ascii="Times New Roman" w:hAnsi="Times New Roman"/>
          <w:sz w:val="24"/>
          <w:szCs w:val="24"/>
        </w:rPr>
        <w:t xml:space="preserve"> счете не производится.</w:t>
      </w:r>
    </w:p>
    <w:p w:rsidR="005C4EAB" w:rsidRDefault="00FD4BF9" w:rsidP="00A32F9C">
      <w:pPr>
        <w:spacing w:after="0" w:line="240" w:lineRule="auto"/>
        <w:jc w:val="both"/>
        <w:rPr>
          <w:rFonts w:ascii="Times New Roman" w:hAnsi="Times New Roman"/>
          <w:i/>
          <w:sz w:val="24"/>
          <w:szCs w:val="24"/>
        </w:rPr>
      </w:pPr>
      <w:r w:rsidRPr="00C53F8F">
        <w:rPr>
          <w:rFonts w:ascii="Times New Roman" w:hAnsi="Times New Roman"/>
          <w:i/>
          <w:sz w:val="24"/>
          <w:szCs w:val="24"/>
        </w:rPr>
        <w:t>Основание пункты 24 и 25 СГС «Основные средства»</w:t>
      </w:r>
    </w:p>
    <w:p w:rsidR="00C53F8F" w:rsidRPr="00C53F8F" w:rsidRDefault="00C53F8F" w:rsidP="00A32F9C">
      <w:pPr>
        <w:spacing w:after="0" w:line="240" w:lineRule="auto"/>
        <w:jc w:val="both"/>
        <w:rPr>
          <w:rFonts w:ascii="Times New Roman" w:hAnsi="Times New Roman"/>
          <w:i/>
          <w:sz w:val="24"/>
          <w:szCs w:val="24"/>
        </w:rPr>
      </w:pPr>
    </w:p>
    <w:p w:rsidR="005C4EAB" w:rsidRPr="00C53F8F" w:rsidRDefault="00FD4BF9" w:rsidP="00494918">
      <w:pPr>
        <w:pStyle w:val="af0"/>
        <w:numPr>
          <w:ilvl w:val="1"/>
          <w:numId w:val="27"/>
        </w:numPr>
        <w:tabs>
          <w:tab w:val="left" w:pos="0"/>
        </w:tabs>
        <w:spacing w:after="0" w:line="240" w:lineRule="auto"/>
        <w:ind w:left="0" w:firstLine="0"/>
        <w:jc w:val="both"/>
        <w:rPr>
          <w:rFonts w:ascii="Times New Roman" w:hAnsi="Times New Roman"/>
          <w:sz w:val="24"/>
          <w:szCs w:val="24"/>
        </w:rPr>
      </w:pPr>
      <w:r w:rsidRPr="00C53F8F">
        <w:rPr>
          <w:rFonts w:ascii="Times New Roman" w:hAnsi="Times New Roman"/>
          <w:sz w:val="24"/>
          <w:szCs w:val="24"/>
        </w:rPr>
        <w:t xml:space="preserve">Восстановление объекта на балансовом счете </w:t>
      </w:r>
      <w:r w:rsidR="00185A0E">
        <w:rPr>
          <w:rFonts w:ascii="Times New Roman" w:hAnsi="Times New Roman"/>
          <w:sz w:val="24"/>
          <w:szCs w:val="24"/>
        </w:rPr>
        <w:t xml:space="preserve">следует </w:t>
      </w:r>
      <w:r w:rsidRPr="00C53F8F">
        <w:rPr>
          <w:rFonts w:ascii="Times New Roman" w:hAnsi="Times New Roman"/>
          <w:sz w:val="24"/>
          <w:szCs w:val="24"/>
        </w:rPr>
        <w:t xml:space="preserve">отражать уменьшением сумм на </w:t>
      </w:r>
      <w:proofErr w:type="spellStart"/>
      <w:r w:rsidRPr="00C53F8F">
        <w:rPr>
          <w:rFonts w:ascii="Times New Roman" w:hAnsi="Times New Roman"/>
          <w:sz w:val="24"/>
          <w:szCs w:val="24"/>
        </w:rPr>
        <w:t>забалансовом</w:t>
      </w:r>
      <w:proofErr w:type="spellEnd"/>
      <w:r w:rsidRPr="00C53F8F">
        <w:rPr>
          <w:rFonts w:ascii="Times New Roman" w:hAnsi="Times New Roman"/>
          <w:sz w:val="24"/>
          <w:szCs w:val="24"/>
        </w:rPr>
        <w:t xml:space="preserve"> счете 02 «Материальные ценности на хранении» и одновременными бухгалтерскими записями:</w:t>
      </w:r>
    </w:p>
    <w:p w:rsidR="005C4EAB" w:rsidRDefault="00FD4BF9" w:rsidP="00A32F9C">
      <w:pPr>
        <w:spacing w:after="0" w:line="240" w:lineRule="auto"/>
        <w:jc w:val="both"/>
        <w:rPr>
          <w:rFonts w:ascii="Times New Roman" w:hAnsi="Times New Roman"/>
          <w:sz w:val="24"/>
          <w:szCs w:val="24"/>
        </w:rPr>
      </w:pPr>
      <w:r>
        <w:rPr>
          <w:rFonts w:ascii="Times New Roman" w:hAnsi="Times New Roman"/>
          <w:sz w:val="24"/>
          <w:szCs w:val="24"/>
        </w:rPr>
        <w:t>Д-т 101 3Х 310    К-т 401 10 172</w:t>
      </w:r>
    </w:p>
    <w:p w:rsidR="005C4EAB" w:rsidRDefault="00FD4BF9" w:rsidP="00A32F9C">
      <w:pPr>
        <w:spacing w:after="0" w:line="240" w:lineRule="auto"/>
        <w:jc w:val="both"/>
        <w:rPr>
          <w:rFonts w:ascii="Times New Roman" w:hAnsi="Times New Roman"/>
          <w:sz w:val="24"/>
          <w:szCs w:val="24"/>
        </w:rPr>
      </w:pPr>
      <w:r>
        <w:rPr>
          <w:rFonts w:ascii="Times New Roman" w:hAnsi="Times New Roman"/>
          <w:sz w:val="24"/>
          <w:szCs w:val="24"/>
        </w:rPr>
        <w:t>Д-т 401 10 172    К-т 104 3Х 411</w:t>
      </w:r>
    </w:p>
    <w:p w:rsidR="00185A0E" w:rsidRDefault="00185A0E" w:rsidP="00A32F9C">
      <w:pPr>
        <w:spacing w:after="0" w:line="240" w:lineRule="auto"/>
        <w:jc w:val="both"/>
        <w:rPr>
          <w:rFonts w:ascii="Times New Roman" w:hAnsi="Times New Roman"/>
          <w:sz w:val="24"/>
          <w:szCs w:val="24"/>
        </w:rPr>
      </w:pPr>
    </w:p>
    <w:p w:rsidR="005C4EAB" w:rsidRDefault="00FD4BF9" w:rsidP="00494918">
      <w:pPr>
        <w:pStyle w:val="23"/>
        <w:numPr>
          <w:ilvl w:val="1"/>
          <w:numId w:val="27"/>
        </w:numPr>
        <w:spacing w:after="0" w:line="276" w:lineRule="exact"/>
        <w:ind w:left="0" w:right="40" w:firstLine="0"/>
        <w:rPr>
          <w:sz w:val="24"/>
          <w:szCs w:val="24"/>
        </w:rPr>
      </w:pPr>
      <w:r>
        <w:rPr>
          <w:sz w:val="24"/>
          <w:szCs w:val="24"/>
        </w:rPr>
        <w:t>В качестве основных средств принимаются к учету материальные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 оказании услуг, для осуществления государственных полномочий (функций) либо управленческих нужд учреждения. Первоначальной стоимостью основных средств признается сумма фактических вложений в их приобретение, сооружение и изготовление.</w:t>
      </w:r>
    </w:p>
    <w:p w:rsidR="00A32F9C" w:rsidRDefault="00FD4BF9" w:rsidP="00A32F9C">
      <w:pPr>
        <w:pStyle w:val="23"/>
        <w:spacing w:after="0" w:line="276" w:lineRule="exact"/>
        <w:ind w:right="40" w:firstLine="0"/>
        <w:rPr>
          <w:i/>
          <w:sz w:val="24"/>
          <w:szCs w:val="24"/>
        </w:rPr>
      </w:pPr>
      <w:r w:rsidRPr="00185A0E">
        <w:rPr>
          <w:i/>
          <w:sz w:val="24"/>
          <w:szCs w:val="24"/>
        </w:rPr>
        <w:t>Основание: пункты 23-25,38,39,47 Инструкции к Единому плану счетов №157н.</w:t>
      </w:r>
    </w:p>
    <w:p w:rsidR="00185A0E" w:rsidRPr="00185A0E" w:rsidRDefault="00185A0E" w:rsidP="00A32F9C">
      <w:pPr>
        <w:pStyle w:val="23"/>
        <w:spacing w:after="0" w:line="276" w:lineRule="exact"/>
        <w:ind w:right="40" w:firstLine="0"/>
        <w:rPr>
          <w:i/>
          <w:sz w:val="24"/>
          <w:szCs w:val="24"/>
        </w:rPr>
      </w:pPr>
    </w:p>
    <w:p w:rsidR="005C4EAB" w:rsidRDefault="00FD4BF9" w:rsidP="00494918">
      <w:pPr>
        <w:pStyle w:val="23"/>
        <w:numPr>
          <w:ilvl w:val="1"/>
          <w:numId w:val="27"/>
        </w:numPr>
        <w:tabs>
          <w:tab w:val="left" w:pos="0"/>
        </w:tabs>
        <w:spacing w:after="0" w:line="276" w:lineRule="exact"/>
        <w:ind w:left="0" w:right="40" w:firstLine="0"/>
        <w:rPr>
          <w:sz w:val="24"/>
          <w:szCs w:val="24"/>
        </w:rPr>
      </w:pPr>
      <w:r>
        <w:rPr>
          <w:sz w:val="24"/>
          <w:szCs w:val="24"/>
        </w:rPr>
        <w:t>Материальные объекты имущества, за исключением периодических изданий, составляющие библиотечный фонд учреждения, принимаются к учету в качестве основных средств независимо от срока их полезного использования.</w:t>
      </w:r>
    </w:p>
    <w:p w:rsidR="00A32F9C" w:rsidRDefault="00FD4BF9" w:rsidP="00494918">
      <w:pPr>
        <w:pStyle w:val="23"/>
        <w:numPr>
          <w:ilvl w:val="1"/>
          <w:numId w:val="27"/>
        </w:numPr>
        <w:spacing w:before="240" w:after="0" w:line="276" w:lineRule="exact"/>
        <w:ind w:left="0" w:right="40" w:firstLine="0"/>
        <w:rPr>
          <w:sz w:val="24"/>
          <w:szCs w:val="24"/>
        </w:rPr>
      </w:pPr>
      <w:r>
        <w:rPr>
          <w:sz w:val="24"/>
          <w:szCs w:val="24"/>
        </w:rPr>
        <w:t>К основным средствам не относятся предметы, служащие менее 12 месяцев, независимо от их стоимости, материальные объекты имущества, относящиеся к материальным запасам, находящиеся в пути.</w:t>
      </w:r>
    </w:p>
    <w:p w:rsidR="00185A0E" w:rsidRDefault="00185A0E" w:rsidP="00A32F9C">
      <w:pPr>
        <w:pStyle w:val="23"/>
        <w:spacing w:after="0" w:line="276" w:lineRule="exact"/>
        <w:ind w:right="40" w:firstLine="0"/>
        <w:rPr>
          <w:sz w:val="24"/>
          <w:szCs w:val="24"/>
        </w:rPr>
      </w:pPr>
    </w:p>
    <w:p w:rsidR="00A32F9C" w:rsidRDefault="00FD4BF9" w:rsidP="00494918">
      <w:pPr>
        <w:pStyle w:val="23"/>
        <w:numPr>
          <w:ilvl w:val="1"/>
          <w:numId w:val="27"/>
        </w:numPr>
        <w:spacing w:after="0" w:line="276" w:lineRule="exact"/>
        <w:ind w:left="0" w:right="40" w:firstLine="0"/>
        <w:rPr>
          <w:sz w:val="24"/>
          <w:szCs w:val="24"/>
        </w:rPr>
      </w:pPr>
      <w:r>
        <w:rPr>
          <w:sz w:val="24"/>
          <w:szCs w:val="24"/>
        </w:rPr>
        <w:t>Бюджетный учет основных средств организуется с детализацией по их видам и материально ответственным лицам. Системные блоки, мониторы, принтеры учитываются в бухгалтерском учете в качестве самостоятельных инвентарных объектов основных средств, с присвоением каждому из объектов своего уникального инвентарного номера.</w:t>
      </w:r>
    </w:p>
    <w:p w:rsidR="00185A0E" w:rsidRDefault="00185A0E" w:rsidP="00A32F9C">
      <w:pPr>
        <w:pStyle w:val="23"/>
        <w:spacing w:after="0" w:line="276" w:lineRule="exact"/>
        <w:ind w:right="40" w:firstLine="0"/>
        <w:rPr>
          <w:rFonts w:asciiTheme="minorHAnsi" w:eastAsiaTheme="minorHAnsi" w:hAnsiTheme="minorHAnsi" w:cstheme="minorBidi"/>
          <w:spacing w:val="0"/>
          <w:sz w:val="24"/>
          <w:szCs w:val="24"/>
        </w:rPr>
      </w:pPr>
    </w:p>
    <w:p w:rsidR="005C4EAB" w:rsidRDefault="00FD4BF9" w:rsidP="00494918">
      <w:pPr>
        <w:pStyle w:val="23"/>
        <w:numPr>
          <w:ilvl w:val="1"/>
          <w:numId w:val="27"/>
        </w:numPr>
        <w:spacing w:after="0" w:line="276" w:lineRule="exact"/>
        <w:ind w:left="0" w:right="40" w:firstLine="0"/>
        <w:rPr>
          <w:sz w:val="24"/>
          <w:szCs w:val="24"/>
        </w:rPr>
      </w:pPr>
      <w:r>
        <w:rPr>
          <w:sz w:val="24"/>
          <w:szCs w:val="24"/>
        </w:rPr>
        <w:t>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или получен. 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rsidR="005C4EAB" w:rsidRDefault="00185A0E" w:rsidP="004E03CE">
      <w:pPr>
        <w:pStyle w:val="23"/>
        <w:spacing w:after="0" w:line="276" w:lineRule="exact"/>
        <w:ind w:right="40" w:firstLine="0"/>
        <w:rPr>
          <w:sz w:val="24"/>
          <w:szCs w:val="24"/>
        </w:rPr>
      </w:pPr>
      <w:r>
        <w:rPr>
          <w:sz w:val="24"/>
          <w:szCs w:val="24"/>
        </w:rPr>
        <w:t xml:space="preserve">- </w:t>
      </w:r>
      <w:r w:rsidR="00FD4BF9">
        <w:rPr>
          <w:sz w:val="24"/>
          <w:szCs w:val="24"/>
        </w:rPr>
        <w:t>информации, содержащейся в законодательстве РФ, устанавливающем сроки полезного использования имущества в целях начисления амортизации</w:t>
      </w:r>
      <w:r>
        <w:rPr>
          <w:sz w:val="24"/>
          <w:szCs w:val="24"/>
        </w:rPr>
        <w:t>;</w:t>
      </w:r>
    </w:p>
    <w:p w:rsidR="005C4EAB" w:rsidRDefault="00185A0E" w:rsidP="004E03CE">
      <w:pPr>
        <w:pStyle w:val="23"/>
        <w:spacing w:after="0" w:line="276" w:lineRule="exact"/>
        <w:ind w:right="40" w:firstLine="0"/>
        <w:rPr>
          <w:sz w:val="24"/>
          <w:szCs w:val="24"/>
        </w:rPr>
      </w:pPr>
      <w:r>
        <w:rPr>
          <w:sz w:val="24"/>
          <w:szCs w:val="24"/>
        </w:rPr>
        <w:t xml:space="preserve">- </w:t>
      </w:r>
      <w:r w:rsidR="00FD4BF9">
        <w:rPr>
          <w:sz w:val="24"/>
          <w:szCs w:val="24"/>
        </w:rPr>
        <w:t>рекомендаций, содержащихся в документах производителя, входящих в комплектацию объекта имущества, при отсутствии в законодательстве РФ норм, устанавливающих сроки полезного использования имущества в целях начисления амортизации, в случаях отсутствия информации в законодательстве РФ и в документах производителя</w:t>
      </w:r>
      <w:r>
        <w:rPr>
          <w:sz w:val="24"/>
          <w:szCs w:val="24"/>
        </w:rPr>
        <w:t xml:space="preserve">; </w:t>
      </w:r>
    </w:p>
    <w:p w:rsidR="005C4EAB" w:rsidRDefault="00185A0E" w:rsidP="004E03CE">
      <w:pPr>
        <w:pStyle w:val="23"/>
        <w:spacing w:after="0" w:line="276" w:lineRule="exact"/>
        <w:ind w:right="40" w:firstLine="0"/>
        <w:rPr>
          <w:sz w:val="24"/>
          <w:szCs w:val="24"/>
        </w:rPr>
      </w:pPr>
      <w:r>
        <w:rPr>
          <w:sz w:val="24"/>
          <w:szCs w:val="24"/>
        </w:rPr>
        <w:t xml:space="preserve">- </w:t>
      </w:r>
      <w:r w:rsidR="00FD4BF9">
        <w:rPr>
          <w:sz w:val="24"/>
          <w:szCs w:val="24"/>
        </w:rPr>
        <w:t>на основании решения комиссии учреждения по поступлению и выбытию активов.</w:t>
      </w:r>
    </w:p>
    <w:p w:rsidR="00185A0E" w:rsidRDefault="00185A0E" w:rsidP="004E03CE">
      <w:pPr>
        <w:pStyle w:val="23"/>
        <w:spacing w:after="0" w:line="276" w:lineRule="exact"/>
        <w:ind w:right="40" w:firstLine="0"/>
        <w:rPr>
          <w:sz w:val="24"/>
          <w:szCs w:val="24"/>
        </w:rPr>
      </w:pPr>
    </w:p>
    <w:p w:rsidR="005C4EAB" w:rsidRDefault="00185A0E" w:rsidP="00A32F9C">
      <w:pPr>
        <w:pStyle w:val="23"/>
        <w:spacing w:after="0" w:line="276" w:lineRule="exact"/>
        <w:ind w:right="40" w:firstLine="0"/>
        <w:rPr>
          <w:sz w:val="24"/>
          <w:szCs w:val="24"/>
        </w:rPr>
      </w:pPr>
      <w:r>
        <w:rPr>
          <w:sz w:val="24"/>
          <w:szCs w:val="24"/>
        </w:rPr>
        <w:t xml:space="preserve">14.15. </w:t>
      </w:r>
      <w:r w:rsidR="00FD4BF9">
        <w:rPr>
          <w:sz w:val="24"/>
          <w:szCs w:val="24"/>
        </w:rPr>
        <w:t>Каждому объекту недвижимого, а также движимого имущества стоимостью свыше 3000 руб., а приобретенных в 2018 г. свыше 10 000 руб., присваивается уникальный инвентарный номер, состоящий из десяти знаков:</w:t>
      </w:r>
    </w:p>
    <w:p w:rsidR="005C4EAB" w:rsidRDefault="00FD4BF9" w:rsidP="004E03CE">
      <w:pPr>
        <w:pStyle w:val="23"/>
        <w:spacing w:after="0" w:line="276" w:lineRule="exact"/>
        <w:ind w:right="40" w:firstLine="0"/>
        <w:rPr>
          <w:sz w:val="24"/>
          <w:szCs w:val="24"/>
        </w:rPr>
      </w:pPr>
      <w:r>
        <w:rPr>
          <w:sz w:val="24"/>
          <w:szCs w:val="24"/>
        </w:rPr>
        <w:t xml:space="preserve">1-й разряд - </w:t>
      </w:r>
      <w:r>
        <w:rPr>
          <w:color w:val="000000"/>
          <w:sz w:val="24"/>
          <w:szCs w:val="24"/>
        </w:rPr>
        <w:t>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5C4EAB" w:rsidRDefault="00FD4BF9" w:rsidP="004E03CE">
      <w:pPr>
        <w:pStyle w:val="af0"/>
        <w:spacing w:after="0" w:line="240" w:lineRule="auto"/>
        <w:ind w:left="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2-4-й разряд</w:t>
      </w:r>
      <w:r>
        <w:rPr>
          <w:rFonts w:ascii="Times New Roman" w:hAnsi="Times New Roman"/>
          <w:sz w:val="24"/>
          <w:szCs w:val="24"/>
        </w:rPr>
        <w:t xml:space="preserve">ы - </w:t>
      </w:r>
      <w:r>
        <w:rPr>
          <w:rFonts w:ascii="Times New Roman" w:eastAsia="Times New Roman" w:hAnsi="Times New Roman" w:cs="Times New Roman"/>
          <w:color w:val="000000"/>
          <w:sz w:val="24"/>
          <w:szCs w:val="24"/>
          <w:lang w:eastAsia="ru-RU"/>
        </w:rPr>
        <w:t>код объекта учета синтетического счета в Плане счетов бюджетного учета (приложение 1 к приказу Минфина России от 6 декабря 2010 г. № 162н);</w:t>
      </w:r>
    </w:p>
    <w:p w:rsidR="005C4EAB" w:rsidRDefault="00FD4BF9" w:rsidP="004E03CE">
      <w:pPr>
        <w:pStyle w:val="23"/>
        <w:spacing w:after="0" w:line="276" w:lineRule="exact"/>
        <w:ind w:right="40" w:firstLine="0"/>
        <w:rPr>
          <w:sz w:val="24"/>
          <w:szCs w:val="24"/>
        </w:rPr>
      </w:pPr>
      <w:r>
        <w:rPr>
          <w:sz w:val="24"/>
          <w:szCs w:val="24"/>
        </w:rPr>
        <w:t xml:space="preserve">5-6-й разряды - </w:t>
      </w:r>
      <w:r>
        <w:rPr>
          <w:color w:val="000000"/>
          <w:sz w:val="24"/>
          <w:szCs w:val="24"/>
        </w:rPr>
        <w:t>код группы и вида синтетического счета Плана счетов бюджетного учета (приложение 1 к приказу Минфина России от 6 декабря 2010 г. № 162н);</w:t>
      </w:r>
    </w:p>
    <w:p w:rsidR="005C4EAB" w:rsidRDefault="00FD4BF9" w:rsidP="004E03CE">
      <w:pPr>
        <w:pStyle w:val="23"/>
        <w:spacing w:after="0" w:line="276" w:lineRule="exact"/>
        <w:ind w:right="40" w:firstLine="0"/>
        <w:rPr>
          <w:sz w:val="24"/>
          <w:szCs w:val="24"/>
        </w:rPr>
      </w:pPr>
      <w:r>
        <w:rPr>
          <w:sz w:val="24"/>
          <w:szCs w:val="24"/>
        </w:rPr>
        <w:t xml:space="preserve">7-10-й разряды - </w:t>
      </w:r>
      <w:r>
        <w:rPr>
          <w:color w:val="000000"/>
          <w:spacing w:val="0"/>
          <w:sz w:val="24"/>
          <w:szCs w:val="24"/>
          <w:lang w:eastAsia="ru-RU"/>
        </w:rPr>
        <w:t>порядковый номер нефинансового актива.</w:t>
      </w:r>
    </w:p>
    <w:p w:rsidR="005C4EAB" w:rsidRDefault="00FD4BF9">
      <w:pPr>
        <w:pStyle w:val="23"/>
        <w:spacing w:after="0" w:line="276" w:lineRule="exact"/>
        <w:ind w:right="40" w:firstLine="0"/>
        <w:rPr>
          <w:i/>
          <w:color w:val="000000"/>
          <w:spacing w:val="0"/>
          <w:sz w:val="24"/>
          <w:szCs w:val="24"/>
          <w:lang w:eastAsia="ru-RU"/>
        </w:rPr>
      </w:pPr>
      <w:r w:rsidRPr="00185A0E">
        <w:rPr>
          <w:i/>
          <w:color w:val="000000"/>
          <w:spacing w:val="0"/>
          <w:sz w:val="24"/>
          <w:szCs w:val="24"/>
          <w:lang w:eastAsia="ru-RU"/>
        </w:rPr>
        <w:t>Основание: пункт 46 Инструкции к Единому плану счетов № 157н</w:t>
      </w:r>
    </w:p>
    <w:p w:rsidR="00185A0E" w:rsidRPr="00185A0E" w:rsidRDefault="00185A0E">
      <w:pPr>
        <w:pStyle w:val="23"/>
        <w:spacing w:after="0" w:line="276" w:lineRule="exact"/>
        <w:ind w:right="40" w:firstLine="0"/>
        <w:rPr>
          <w:i/>
          <w:sz w:val="24"/>
          <w:szCs w:val="24"/>
        </w:rPr>
      </w:pPr>
    </w:p>
    <w:p w:rsidR="005C4EAB" w:rsidRDefault="00FD4BF9" w:rsidP="00494918">
      <w:pPr>
        <w:pStyle w:val="23"/>
        <w:numPr>
          <w:ilvl w:val="1"/>
          <w:numId w:val="41"/>
        </w:numPr>
        <w:spacing w:after="0" w:line="276" w:lineRule="exact"/>
        <w:ind w:left="0" w:right="40" w:firstLine="0"/>
        <w:rPr>
          <w:sz w:val="24"/>
          <w:szCs w:val="24"/>
        </w:rPr>
      </w:pPr>
      <w:r>
        <w:rPr>
          <w:sz w:val="24"/>
          <w:szCs w:val="24"/>
        </w:rPr>
        <w:t>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p>
    <w:p w:rsidR="00185A0E" w:rsidRDefault="00185A0E" w:rsidP="00381A91">
      <w:pPr>
        <w:pStyle w:val="23"/>
        <w:spacing w:after="0" w:line="276" w:lineRule="exact"/>
        <w:ind w:right="40" w:firstLine="0"/>
        <w:rPr>
          <w:sz w:val="24"/>
          <w:szCs w:val="24"/>
        </w:rPr>
      </w:pPr>
    </w:p>
    <w:p w:rsidR="005C4EAB" w:rsidRDefault="00FD4BF9" w:rsidP="00494918">
      <w:pPr>
        <w:pStyle w:val="23"/>
        <w:numPr>
          <w:ilvl w:val="1"/>
          <w:numId w:val="41"/>
        </w:numPr>
        <w:shd w:val="clear" w:color="auto" w:fill="auto"/>
        <w:spacing w:after="0" w:line="276" w:lineRule="exact"/>
        <w:ind w:left="0" w:right="40" w:firstLine="0"/>
        <w:rPr>
          <w:sz w:val="24"/>
          <w:szCs w:val="24"/>
        </w:rPr>
      </w:pPr>
      <w:r>
        <w:rPr>
          <w:sz w:val="24"/>
          <w:szCs w:val="24"/>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пересматривается по решению комиссии по поступлению и выбытию активов.</w:t>
      </w:r>
    </w:p>
    <w:p w:rsidR="00185A0E" w:rsidRDefault="00185A0E" w:rsidP="00185A0E">
      <w:pPr>
        <w:pStyle w:val="23"/>
        <w:shd w:val="clear" w:color="auto" w:fill="auto"/>
        <w:spacing w:after="0" w:line="276" w:lineRule="exact"/>
        <w:ind w:right="40" w:firstLine="0"/>
        <w:rPr>
          <w:sz w:val="24"/>
          <w:szCs w:val="24"/>
        </w:rPr>
      </w:pPr>
    </w:p>
    <w:p w:rsidR="00A32F9C" w:rsidRPr="00185A0E" w:rsidRDefault="00FD4BF9" w:rsidP="00494918">
      <w:pPr>
        <w:pStyle w:val="af0"/>
        <w:numPr>
          <w:ilvl w:val="1"/>
          <w:numId w:val="41"/>
        </w:numPr>
        <w:spacing w:after="0" w:line="240" w:lineRule="auto"/>
        <w:ind w:left="0" w:firstLine="0"/>
        <w:jc w:val="both"/>
        <w:rPr>
          <w:rFonts w:ascii="Times New Roman" w:hAnsi="Times New Roman"/>
          <w:sz w:val="24"/>
          <w:szCs w:val="24"/>
        </w:rPr>
      </w:pPr>
      <w:r w:rsidRPr="00185A0E">
        <w:rPr>
          <w:rFonts w:ascii="Times New Roman" w:hAnsi="Times New Roman" w:cs="Times New Roman"/>
          <w:bCs/>
          <w:sz w:val="24"/>
          <w:szCs w:val="24"/>
        </w:rPr>
        <w:t>Инвентарный номер, присвоенный объекту основных средств, сохраняется за ним на весь период его нахождения в учреждении.</w:t>
      </w:r>
    </w:p>
    <w:p w:rsidR="00185A0E" w:rsidRDefault="00185A0E" w:rsidP="00A32F9C">
      <w:pPr>
        <w:spacing w:after="0" w:line="240" w:lineRule="auto"/>
        <w:jc w:val="both"/>
        <w:rPr>
          <w:rFonts w:ascii="Times New Roman" w:hAnsi="Times New Roman"/>
          <w:sz w:val="24"/>
          <w:szCs w:val="24"/>
        </w:rPr>
      </w:pPr>
    </w:p>
    <w:p w:rsidR="005C4EAB" w:rsidRPr="003C4356" w:rsidRDefault="00FD4BF9" w:rsidP="00494918">
      <w:pPr>
        <w:pStyle w:val="af0"/>
        <w:numPr>
          <w:ilvl w:val="1"/>
          <w:numId w:val="41"/>
        </w:numPr>
        <w:spacing w:after="0" w:line="240" w:lineRule="auto"/>
        <w:ind w:left="0" w:firstLine="0"/>
        <w:jc w:val="both"/>
        <w:rPr>
          <w:rFonts w:ascii="Times New Roman" w:hAnsi="Times New Roman"/>
          <w:sz w:val="24"/>
          <w:szCs w:val="24"/>
        </w:rPr>
      </w:pPr>
      <w:r w:rsidRPr="00185A0E">
        <w:rPr>
          <w:rFonts w:ascii="Times New Roman" w:hAnsi="Times New Roman" w:cs="Times New Roman"/>
          <w:bCs/>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3C4356" w:rsidRDefault="003C4356" w:rsidP="003C4356">
      <w:pPr>
        <w:spacing w:after="0" w:line="240" w:lineRule="auto"/>
        <w:jc w:val="both"/>
        <w:rPr>
          <w:rFonts w:ascii="Times New Roman" w:hAnsi="Times New Roman"/>
          <w:sz w:val="24"/>
          <w:szCs w:val="24"/>
        </w:rPr>
      </w:pPr>
    </w:p>
    <w:p w:rsidR="005C4EAB" w:rsidRDefault="00FD4BF9" w:rsidP="00494918">
      <w:pPr>
        <w:pStyle w:val="af0"/>
        <w:numPr>
          <w:ilvl w:val="1"/>
          <w:numId w:val="41"/>
        </w:numPr>
        <w:spacing w:after="0" w:line="240" w:lineRule="auto"/>
        <w:ind w:left="0" w:firstLine="0"/>
        <w:jc w:val="both"/>
        <w:rPr>
          <w:rFonts w:ascii="Times New Roman" w:hAnsi="Times New Roman" w:cs="Times New Roman"/>
          <w:bCs/>
          <w:sz w:val="24"/>
          <w:szCs w:val="24"/>
        </w:rPr>
      </w:pPr>
      <w:r w:rsidRPr="003C4356">
        <w:rPr>
          <w:rFonts w:ascii="Times New Roman" w:hAnsi="Times New Roman" w:cs="Times New Roman"/>
          <w:bCs/>
          <w:sz w:val="24"/>
          <w:szCs w:val="24"/>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3C4356" w:rsidRPr="003C4356" w:rsidRDefault="003C4356" w:rsidP="003C4356">
      <w:pPr>
        <w:pStyle w:val="af0"/>
        <w:spacing w:after="0" w:line="240" w:lineRule="auto"/>
        <w:ind w:left="0"/>
        <w:jc w:val="both"/>
        <w:rPr>
          <w:rFonts w:ascii="Times New Roman" w:hAnsi="Times New Roman" w:cs="Times New Roman"/>
          <w:bCs/>
          <w:sz w:val="24"/>
          <w:szCs w:val="24"/>
        </w:rPr>
      </w:pPr>
    </w:p>
    <w:p w:rsidR="005C4EAB" w:rsidRDefault="003C435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14.2</w:t>
      </w:r>
      <w:r w:rsidR="00381A91">
        <w:rPr>
          <w:rFonts w:ascii="Times New Roman" w:hAnsi="Times New Roman" w:cs="Times New Roman"/>
          <w:bCs/>
          <w:sz w:val="24"/>
          <w:szCs w:val="24"/>
        </w:rPr>
        <w:t>1</w:t>
      </w:r>
      <w:r>
        <w:rPr>
          <w:rFonts w:ascii="Times New Roman" w:hAnsi="Times New Roman" w:cs="Times New Roman"/>
          <w:bCs/>
          <w:sz w:val="24"/>
          <w:szCs w:val="24"/>
        </w:rPr>
        <w:t xml:space="preserve">. </w:t>
      </w:r>
      <w:r w:rsidR="00FD4BF9">
        <w:rPr>
          <w:rFonts w:ascii="Times New Roman" w:hAnsi="Times New Roman" w:cs="Times New Roman"/>
          <w:bCs/>
          <w:sz w:val="24"/>
          <w:szCs w:val="24"/>
        </w:rPr>
        <w:t xml:space="preserve">Инвентарный номер объектов основных средств при </w:t>
      </w:r>
      <w:proofErr w:type="spellStart"/>
      <w:r w:rsidR="00FD4BF9">
        <w:rPr>
          <w:rFonts w:ascii="Times New Roman" w:hAnsi="Times New Roman" w:cs="Times New Roman"/>
          <w:bCs/>
          <w:sz w:val="24"/>
          <w:szCs w:val="24"/>
        </w:rPr>
        <w:t>реклассификации</w:t>
      </w:r>
      <w:proofErr w:type="spellEnd"/>
      <w:r w:rsidR="00FD4BF9">
        <w:rPr>
          <w:rFonts w:ascii="Times New Roman" w:hAnsi="Times New Roman" w:cs="Times New Roman"/>
          <w:bCs/>
          <w:sz w:val="24"/>
          <w:szCs w:val="24"/>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00FD4BF9">
        <w:rPr>
          <w:rFonts w:ascii="Times New Roman" w:hAnsi="Times New Roman" w:cs="Times New Roman"/>
          <w:bCs/>
          <w:sz w:val="24"/>
          <w:szCs w:val="24"/>
        </w:rPr>
        <w:t>забалансовых</w:t>
      </w:r>
      <w:proofErr w:type="spellEnd"/>
      <w:r w:rsidR="00FD4BF9">
        <w:rPr>
          <w:rFonts w:ascii="Times New Roman" w:hAnsi="Times New Roman" w:cs="Times New Roman"/>
          <w:bCs/>
          <w:sz w:val="24"/>
          <w:szCs w:val="24"/>
        </w:rPr>
        <w:t xml:space="preserve"> счетах).</w:t>
      </w:r>
    </w:p>
    <w:p w:rsidR="005C4EAB" w:rsidRDefault="00FD4BF9">
      <w:pPr>
        <w:spacing w:after="0" w:line="240" w:lineRule="auto"/>
        <w:jc w:val="both"/>
        <w:rPr>
          <w:rFonts w:ascii="Times New Roman" w:hAnsi="Times New Roman" w:cs="Times New Roman"/>
          <w:bCs/>
          <w:i/>
          <w:sz w:val="24"/>
          <w:szCs w:val="24"/>
        </w:rPr>
      </w:pPr>
      <w:r w:rsidRPr="003C4356">
        <w:rPr>
          <w:rFonts w:ascii="Times New Roman" w:hAnsi="Times New Roman" w:cs="Times New Roman"/>
          <w:bCs/>
          <w:i/>
          <w:sz w:val="24"/>
          <w:szCs w:val="24"/>
        </w:rPr>
        <w:t xml:space="preserve">(п. 47 в ред. </w:t>
      </w:r>
      <w:hyperlink r:id="rId72">
        <w:r w:rsidRPr="003C4356">
          <w:rPr>
            <w:rStyle w:val="-"/>
            <w:rFonts w:ascii="Times New Roman" w:hAnsi="Times New Roman" w:cs="Times New Roman"/>
            <w:bCs/>
            <w:i/>
            <w:sz w:val="24"/>
            <w:szCs w:val="24"/>
          </w:rPr>
          <w:t>Приказа</w:t>
        </w:r>
      </w:hyperlink>
      <w:r w:rsidRPr="003C4356">
        <w:rPr>
          <w:rFonts w:ascii="Times New Roman" w:hAnsi="Times New Roman" w:cs="Times New Roman"/>
          <w:bCs/>
          <w:i/>
          <w:sz w:val="24"/>
          <w:szCs w:val="24"/>
        </w:rPr>
        <w:t xml:space="preserve"> Минфина России от 31.03.2018 N 64н)</w:t>
      </w:r>
    </w:p>
    <w:p w:rsidR="003C4356" w:rsidRPr="003C4356" w:rsidRDefault="003C4356">
      <w:pPr>
        <w:spacing w:after="0" w:line="240" w:lineRule="auto"/>
        <w:jc w:val="both"/>
        <w:rPr>
          <w:i/>
        </w:rPr>
      </w:pPr>
    </w:p>
    <w:p w:rsidR="005C4EAB" w:rsidRDefault="003C4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sidR="00381A91">
        <w:rPr>
          <w:rFonts w:ascii="Times New Roman" w:hAnsi="Times New Roman" w:cs="Times New Roman"/>
          <w:sz w:val="24"/>
          <w:szCs w:val="24"/>
        </w:rPr>
        <w:t>2</w:t>
      </w:r>
      <w:r>
        <w:rPr>
          <w:rFonts w:ascii="Times New Roman" w:hAnsi="Times New Roman" w:cs="Times New Roman"/>
          <w:sz w:val="24"/>
          <w:szCs w:val="24"/>
        </w:rPr>
        <w:t xml:space="preserve">. </w:t>
      </w:r>
      <w:r w:rsidR="00FD4BF9">
        <w:rPr>
          <w:rFonts w:ascii="Times New Roman" w:hAnsi="Times New Roman" w:cs="Times New Roman"/>
          <w:sz w:val="24"/>
          <w:szCs w:val="24"/>
        </w:rPr>
        <w:t>Учет неотделимых улучшений в объекты имущества, являющиеся объектами учета операционной аренды (формирование их инвентарных номеров), осуществляется с обеспечением идентификации каждого инвентарного объекта с соответствующим правом пользования активом.</w:t>
      </w:r>
    </w:p>
    <w:p w:rsidR="005C4EAB" w:rsidRDefault="00FD4BF9">
      <w:pPr>
        <w:spacing w:after="0" w:line="240" w:lineRule="auto"/>
        <w:jc w:val="both"/>
        <w:rPr>
          <w:rFonts w:ascii="Times New Roman" w:hAnsi="Times New Roman" w:cs="Times New Roman"/>
          <w:i/>
          <w:sz w:val="24"/>
          <w:szCs w:val="24"/>
        </w:rPr>
      </w:pPr>
      <w:r w:rsidRPr="003C4356">
        <w:rPr>
          <w:rFonts w:ascii="Times New Roman" w:hAnsi="Times New Roman" w:cs="Times New Roman"/>
          <w:i/>
          <w:sz w:val="24"/>
          <w:szCs w:val="24"/>
        </w:rPr>
        <w:t xml:space="preserve">(п. 49 в ред. </w:t>
      </w:r>
      <w:hyperlink r:id="rId73">
        <w:r w:rsidRPr="003C4356">
          <w:rPr>
            <w:rStyle w:val="-"/>
            <w:rFonts w:ascii="Times New Roman" w:hAnsi="Times New Roman" w:cs="Times New Roman"/>
            <w:i/>
            <w:sz w:val="24"/>
            <w:szCs w:val="24"/>
          </w:rPr>
          <w:t>Приказа</w:t>
        </w:r>
      </w:hyperlink>
      <w:r w:rsidRPr="003C4356">
        <w:rPr>
          <w:rFonts w:ascii="Times New Roman" w:hAnsi="Times New Roman" w:cs="Times New Roman"/>
          <w:i/>
          <w:sz w:val="24"/>
          <w:szCs w:val="24"/>
        </w:rPr>
        <w:t xml:space="preserve"> Минфина России от 31.03.2018 N 64н)</w:t>
      </w:r>
    </w:p>
    <w:p w:rsidR="003C4356" w:rsidRPr="003C4356" w:rsidRDefault="003C4356">
      <w:pPr>
        <w:spacing w:after="0" w:line="240" w:lineRule="auto"/>
        <w:jc w:val="both"/>
        <w:rPr>
          <w:i/>
        </w:rPr>
      </w:pPr>
    </w:p>
    <w:p w:rsidR="005C4EAB" w:rsidRDefault="003C435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r w:rsidR="00381A9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 xml:space="preserve">Первоначальная стоимость введенных (переданных) в эксплуатацию объектов движимого имущества, являющихся основными средствами стоимостью до 10 000 рублей включительно, за исключением объектов библиотечного фонда, списывается с балансового учета с одновременным отражением объектов на </w:t>
      </w:r>
      <w:proofErr w:type="spellStart"/>
      <w:r w:rsidR="00FD4BF9">
        <w:rPr>
          <w:rFonts w:ascii="Times New Roman" w:eastAsia="Times New Roman" w:hAnsi="Times New Roman" w:cs="Times New Roman"/>
          <w:sz w:val="24"/>
          <w:szCs w:val="24"/>
          <w:lang w:eastAsia="ru-RU"/>
        </w:rPr>
        <w:t>забалансовом</w:t>
      </w:r>
      <w:proofErr w:type="spellEnd"/>
      <w:r w:rsidR="00FD4BF9">
        <w:rPr>
          <w:rFonts w:ascii="Times New Roman" w:eastAsia="Times New Roman" w:hAnsi="Times New Roman" w:cs="Times New Roman"/>
          <w:sz w:val="24"/>
          <w:szCs w:val="24"/>
          <w:lang w:eastAsia="ru-RU"/>
        </w:rPr>
        <w:t xml:space="preserve"> счете.</w:t>
      </w:r>
    </w:p>
    <w:p w:rsidR="005C4EAB" w:rsidRDefault="00FD4BF9">
      <w:pPr>
        <w:spacing w:after="0" w:line="240" w:lineRule="auto"/>
        <w:jc w:val="both"/>
        <w:rPr>
          <w:rFonts w:ascii="Times New Roman" w:eastAsia="Times New Roman" w:hAnsi="Times New Roman" w:cs="Times New Roman"/>
          <w:i/>
          <w:sz w:val="24"/>
          <w:szCs w:val="24"/>
          <w:lang w:eastAsia="ru-RU"/>
        </w:rPr>
      </w:pPr>
      <w:r w:rsidRPr="003C4356">
        <w:rPr>
          <w:rFonts w:ascii="Times New Roman" w:eastAsia="Times New Roman" w:hAnsi="Times New Roman" w:cs="Times New Roman"/>
          <w:i/>
          <w:sz w:val="24"/>
          <w:szCs w:val="24"/>
          <w:lang w:eastAsia="ru-RU"/>
        </w:rPr>
        <w:t>(в ред. Приказов Минфина России от 29.08.2014 N 89н, от 31.03.2018 N 64н)</w:t>
      </w:r>
    </w:p>
    <w:p w:rsidR="003C4356" w:rsidRPr="003C4356" w:rsidRDefault="003C4356">
      <w:pPr>
        <w:spacing w:after="0" w:line="240" w:lineRule="auto"/>
        <w:jc w:val="both"/>
        <w:rPr>
          <w:rFonts w:ascii="Times New Roman" w:eastAsia="Times New Roman" w:hAnsi="Times New Roman" w:cs="Times New Roman"/>
          <w:i/>
          <w:sz w:val="24"/>
          <w:szCs w:val="24"/>
          <w:lang w:eastAsia="ru-RU"/>
        </w:rPr>
      </w:pPr>
    </w:p>
    <w:p w:rsidR="005C4EAB" w:rsidRDefault="003C4356" w:rsidP="00A32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sidR="00381A91">
        <w:rPr>
          <w:rFonts w:ascii="Times New Roman" w:hAnsi="Times New Roman" w:cs="Times New Roman"/>
          <w:sz w:val="24"/>
          <w:szCs w:val="24"/>
        </w:rPr>
        <w:t>4</w:t>
      </w:r>
      <w:r>
        <w:rPr>
          <w:rFonts w:ascii="Times New Roman" w:hAnsi="Times New Roman" w:cs="Times New Roman"/>
          <w:sz w:val="24"/>
          <w:szCs w:val="24"/>
        </w:rPr>
        <w:t xml:space="preserve">. </w:t>
      </w:r>
      <w:r w:rsidR="00FD4BF9">
        <w:rPr>
          <w:rFonts w:ascii="Times New Roman" w:hAnsi="Times New Roman" w:cs="Times New Roman"/>
          <w:sz w:val="24"/>
          <w:szCs w:val="24"/>
        </w:rPr>
        <w:t>Отражение в бухгалтерском учете выбытия объекта основных средств отражается по кредиту соответствующего счета аналитического учета счета 10100 "Основные средства" в случаях:</w:t>
      </w:r>
    </w:p>
    <w:p w:rsidR="005C4EAB" w:rsidRDefault="003C4356"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4BF9">
        <w:rPr>
          <w:rFonts w:ascii="Times New Roman" w:hAnsi="Times New Roman" w:cs="Times New Roman"/>
          <w:sz w:val="24"/>
          <w:szCs w:val="24"/>
        </w:rPr>
        <w:t>прекращения признания объекта в составе активов субъекта учета, в частности при условии не соответствия его критериям активов;</w:t>
      </w:r>
    </w:p>
    <w:p w:rsidR="005C4EAB" w:rsidRDefault="003C4356"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4BF9">
        <w:rPr>
          <w:rFonts w:ascii="Times New Roman" w:hAnsi="Times New Roman" w:cs="Times New Roman"/>
          <w:sz w:val="24"/>
          <w:szCs w:val="24"/>
        </w:rPr>
        <w:t>передачи в порядке, предусмотренном законодательством Российской Федерации, объекта имущества другому государственному (муниципальному) учреждению, органу государственной власти (государственному органу), органу местного самоуправления (муниципальному органу), государственному (муниципальному) предприятию;</w:t>
      </w:r>
    </w:p>
    <w:p w:rsidR="005C4EAB" w:rsidRDefault="003C4356"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4BF9">
        <w:rPr>
          <w:rFonts w:ascii="Times New Roman" w:hAnsi="Times New Roman" w:cs="Times New Roman"/>
          <w:sz w:val="24"/>
          <w:szCs w:val="24"/>
        </w:rPr>
        <w:t>возврата объекта учета финансовой аренды при прекращении права пользования и (или) владения без выкупа объекта;</w:t>
      </w:r>
    </w:p>
    <w:p w:rsidR="005C4EAB" w:rsidRDefault="003C4356"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в иных случаях прекращения признания объекта основных средств в бухгалтерском учете.</w:t>
      </w:r>
    </w:p>
    <w:p w:rsidR="003C4356" w:rsidRDefault="003C4356" w:rsidP="00A32F9C">
      <w:pPr>
        <w:spacing w:after="0" w:line="240" w:lineRule="auto"/>
        <w:jc w:val="both"/>
        <w:rPr>
          <w:rFonts w:ascii="Times New Roman" w:eastAsia="Times New Roman" w:hAnsi="Times New Roman" w:cs="Times New Roman"/>
          <w:sz w:val="24"/>
          <w:szCs w:val="24"/>
          <w:lang w:eastAsia="ru-RU"/>
        </w:rPr>
      </w:pPr>
    </w:p>
    <w:p w:rsidR="005C4EAB" w:rsidRDefault="003C4356"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r w:rsidR="00381A9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Одновременно со списанием с балансового учета стоимости объектов основных средств вследствие их выбытия по дебету соответствующего счета аналитического учета счета 10400 "Амортизация" подлежит списанию с балансового учета сумма накопленных амортизационных отчислений по этим объектам.</w:t>
      </w:r>
    </w:p>
    <w:p w:rsidR="003C4356" w:rsidRDefault="003C4356" w:rsidP="00A32F9C">
      <w:pPr>
        <w:spacing w:after="0" w:line="240" w:lineRule="auto"/>
        <w:jc w:val="both"/>
        <w:rPr>
          <w:rFonts w:ascii="Times New Roman" w:eastAsia="Times New Roman" w:hAnsi="Times New Roman" w:cs="Times New Roman"/>
          <w:sz w:val="24"/>
          <w:szCs w:val="24"/>
          <w:lang w:eastAsia="ru-RU"/>
        </w:rPr>
      </w:pPr>
    </w:p>
    <w:p w:rsidR="005C4EAB" w:rsidRDefault="003C4356"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r w:rsidR="00381A9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 xml:space="preserve">Выбытие инвентарных объектов основных средств, в том числе объектов движимого имущества стоимостью до 10 000 рублей включительно, учитываемых на </w:t>
      </w:r>
      <w:proofErr w:type="spellStart"/>
      <w:r w:rsidR="00FD4BF9">
        <w:rPr>
          <w:rFonts w:ascii="Times New Roman" w:eastAsia="Times New Roman" w:hAnsi="Times New Roman" w:cs="Times New Roman"/>
          <w:sz w:val="24"/>
          <w:szCs w:val="24"/>
          <w:lang w:eastAsia="ru-RU"/>
        </w:rPr>
        <w:t>забалансовом</w:t>
      </w:r>
      <w:proofErr w:type="spellEnd"/>
      <w:r w:rsidR="00FD4BF9">
        <w:rPr>
          <w:rFonts w:ascii="Times New Roman" w:eastAsia="Times New Roman" w:hAnsi="Times New Roman" w:cs="Times New Roman"/>
          <w:sz w:val="24"/>
          <w:szCs w:val="24"/>
          <w:lang w:eastAsia="ru-RU"/>
        </w:rPr>
        <w:t xml:space="preserve"> учете, отражается на основании решения комиссии по поступлению и выбытию активов, оформленного в установленном порядке соответствующим первичным учетным документом (Актом).</w:t>
      </w:r>
    </w:p>
    <w:p w:rsidR="005C4EAB" w:rsidRDefault="00FD4BF9">
      <w:pPr>
        <w:spacing w:after="0" w:line="240" w:lineRule="auto"/>
        <w:jc w:val="both"/>
        <w:rPr>
          <w:rFonts w:ascii="Times New Roman" w:eastAsia="Times New Roman" w:hAnsi="Times New Roman" w:cs="Times New Roman"/>
          <w:i/>
          <w:sz w:val="24"/>
          <w:szCs w:val="24"/>
          <w:lang w:eastAsia="ru-RU"/>
        </w:rPr>
      </w:pPr>
      <w:r w:rsidRPr="003C4356">
        <w:rPr>
          <w:rFonts w:ascii="Times New Roman" w:eastAsia="Times New Roman" w:hAnsi="Times New Roman" w:cs="Times New Roman"/>
          <w:i/>
          <w:sz w:val="24"/>
          <w:szCs w:val="24"/>
          <w:lang w:eastAsia="ru-RU"/>
        </w:rPr>
        <w:t>(п. 51 в ред. Приказа Минфина России от 31.03.2018 N 64н)</w:t>
      </w:r>
    </w:p>
    <w:p w:rsidR="00127BDB" w:rsidRPr="003C4356" w:rsidRDefault="00127BDB">
      <w:pPr>
        <w:spacing w:after="0" w:line="240" w:lineRule="auto"/>
        <w:jc w:val="both"/>
        <w:rPr>
          <w:rFonts w:ascii="Times New Roman" w:eastAsia="Times New Roman" w:hAnsi="Times New Roman" w:cs="Times New Roman"/>
          <w:i/>
          <w:sz w:val="24"/>
          <w:szCs w:val="24"/>
          <w:lang w:eastAsia="ru-RU"/>
        </w:rPr>
      </w:pPr>
    </w:p>
    <w:p w:rsidR="005C4EAB" w:rsidRDefault="00127BDB" w:rsidP="00A32F9C">
      <w:pPr>
        <w:spacing w:after="0" w:line="240" w:lineRule="auto"/>
        <w:jc w:val="both"/>
      </w:pPr>
      <w:r>
        <w:rPr>
          <w:rFonts w:ascii="Times New Roman" w:hAnsi="Times New Roman" w:cs="Times New Roman"/>
          <w:sz w:val="24"/>
          <w:szCs w:val="24"/>
        </w:rPr>
        <w:t>14.2</w:t>
      </w:r>
      <w:r w:rsidR="00381A91">
        <w:rPr>
          <w:rFonts w:ascii="Times New Roman" w:hAnsi="Times New Roman" w:cs="Times New Roman"/>
          <w:sz w:val="24"/>
          <w:szCs w:val="24"/>
        </w:rPr>
        <w:t>7</w:t>
      </w:r>
      <w:r>
        <w:rPr>
          <w:rFonts w:ascii="Times New Roman" w:hAnsi="Times New Roman" w:cs="Times New Roman"/>
          <w:sz w:val="24"/>
          <w:szCs w:val="24"/>
        </w:rPr>
        <w:t xml:space="preserve">. </w:t>
      </w:r>
      <w:r w:rsidR="00FD4BF9">
        <w:rPr>
          <w:rFonts w:ascii="Times New Roman" w:hAnsi="Times New Roman" w:cs="Times New Roman"/>
          <w:sz w:val="24"/>
          <w:szCs w:val="24"/>
        </w:rPr>
        <w:t xml:space="preserve">Отражение в бухгалтерском учете выбытия объекта основных средств с </w:t>
      </w:r>
      <w:proofErr w:type="spellStart"/>
      <w:r w:rsidR="00FD4BF9">
        <w:rPr>
          <w:rFonts w:ascii="Times New Roman" w:hAnsi="Times New Roman" w:cs="Times New Roman"/>
          <w:sz w:val="24"/>
          <w:szCs w:val="24"/>
        </w:rPr>
        <w:t>забалансового</w:t>
      </w:r>
      <w:proofErr w:type="spellEnd"/>
      <w:r w:rsidR="00FD4BF9">
        <w:rPr>
          <w:rFonts w:ascii="Times New Roman" w:hAnsi="Times New Roman" w:cs="Times New Roman"/>
          <w:sz w:val="24"/>
          <w:szCs w:val="24"/>
        </w:rPr>
        <w:t xml:space="preserve"> </w:t>
      </w:r>
      <w:hyperlink r:id="rId74">
        <w:r w:rsidR="00FD4BF9">
          <w:rPr>
            <w:rStyle w:val="-"/>
            <w:rFonts w:ascii="Times New Roman" w:hAnsi="Times New Roman" w:cs="Times New Roman"/>
            <w:sz w:val="24"/>
            <w:szCs w:val="24"/>
          </w:rPr>
          <w:t>счета 02</w:t>
        </w:r>
      </w:hyperlink>
      <w:r w:rsidR="00FD4BF9">
        <w:rPr>
          <w:rFonts w:ascii="Times New Roman" w:hAnsi="Times New Roman" w:cs="Times New Roman"/>
          <w:sz w:val="24"/>
          <w:szCs w:val="24"/>
        </w:rPr>
        <w:t xml:space="preserve"> "Материальные ценности на хранении" до утверждения в установленном порядке решения о списании (выбытии) объекта основного средства и реализация мероприятий, предусмотренных Актом о списании, не допускается.</w:t>
      </w:r>
    </w:p>
    <w:p w:rsidR="005C4EAB" w:rsidRDefault="00FD4BF9">
      <w:pPr>
        <w:spacing w:after="0" w:line="240" w:lineRule="auto"/>
        <w:jc w:val="both"/>
        <w:rPr>
          <w:rFonts w:ascii="Times New Roman" w:hAnsi="Times New Roman" w:cs="Times New Roman"/>
          <w:i/>
          <w:sz w:val="24"/>
          <w:szCs w:val="24"/>
        </w:rPr>
      </w:pPr>
      <w:r w:rsidRPr="00127BDB">
        <w:rPr>
          <w:rFonts w:ascii="Times New Roman" w:hAnsi="Times New Roman" w:cs="Times New Roman"/>
          <w:i/>
          <w:sz w:val="24"/>
          <w:szCs w:val="24"/>
        </w:rPr>
        <w:t xml:space="preserve">(п. 52 в ред. </w:t>
      </w:r>
      <w:hyperlink r:id="rId75">
        <w:r w:rsidRPr="00127BDB">
          <w:rPr>
            <w:rStyle w:val="-"/>
            <w:rFonts w:ascii="Times New Roman" w:hAnsi="Times New Roman" w:cs="Times New Roman"/>
            <w:i/>
            <w:sz w:val="24"/>
            <w:szCs w:val="24"/>
          </w:rPr>
          <w:t>Приказа</w:t>
        </w:r>
      </w:hyperlink>
      <w:r w:rsidRPr="00127BDB">
        <w:rPr>
          <w:rFonts w:ascii="Times New Roman" w:hAnsi="Times New Roman" w:cs="Times New Roman"/>
          <w:i/>
          <w:sz w:val="24"/>
          <w:szCs w:val="24"/>
        </w:rPr>
        <w:t xml:space="preserve"> Минфина России от 31.03.2018 N 64н)</w:t>
      </w:r>
    </w:p>
    <w:p w:rsidR="00127BDB" w:rsidRPr="00127BDB" w:rsidRDefault="00127BDB">
      <w:pPr>
        <w:spacing w:after="0" w:line="240" w:lineRule="auto"/>
        <w:jc w:val="both"/>
        <w:rPr>
          <w:i/>
        </w:rPr>
      </w:pPr>
    </w:p>
    <w:p w:rsidR="005C4EAB" w:rsidRDefault="00127BDB"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r w:rsidR="00381A9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Объекты основных средств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"Жилые помещения";</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"Нежилые помещения (здания и сооружения)";</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"Инвестиционная недвижимость";</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"Машины и оборудование";</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"Транспортные средства";</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"Инвентарь производственный и хозяйственный";</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"Биологические ресурсы";</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основные средства".</w:t>
      </w:r>
    </w:p>
    <w:p w:rsidR="005C4EAB" w:rsidRDefault="00FD4BF9">
      <w:pPr>
        <w:spacing w:after="0" w:line="240" w:lineRule="auto"/>
        <w:jc w:val="both"/>
        <w:rPr>
          <w:rFonts w:ascii="Times New Roman" w:eastAsia="Times New Roman" w:hAnsi="Times New Roman" w:cs="Times New Roman"/>
          <w:i/>
          <w:sz w:val="24"/>
          <w:szCs w:val="24"/>
          <w:lang w:eastAsia="ru-RU"/>
        </w:rPr>
      </w:pPr>
      <w:r w:rsidRPr="00127BDB">
        <w:rPr>
          <w:rFonts w:ascii="Times New Roman" w:eastAsia="Times New Roman" w:hAnsi="Times New Roman" w:cs="Times New Roman"/>
          <w:i/>
          <w:sz w:val="24"/>
          <w:szCs w:val="24"/>
          <w:lang w:eastAsia="ru-RU"/>
        </w:rPr>
        <w:t>(п. 53 в ред. Приказа Минфина России от 31.03.2018 N 64н)</w:t>
      </w:r>
    </w:p>
    <w:p w:rsidR="00127BDB" w:rsidRPr="00127BDB" w:rsidRDefault="00127BDB">
      <w:pPr>
        <w:spacing w:after="0" w:line="240" w:lineRule="auto"/>
        <w:jc w:val="both"/>
        <w:rPr>
          <w:rFonts w:ascii="Times New Roman" w:eastAsia="Times New Roman" w:hAnsi="Times New Roman" w:cs="Times New Roman"/>
          <w:i/>
          <w:sz w:val="24"/>
          <w:szCs w:val="24"/>
          <w:lang w:eastAsia="ru-RU"/>
        </w:rPr>
      </w:pPr>
    </w:p>
    <w:p w:rsidR="005C4EAB" w:rsidRDefault="00127BDB"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w:t>
      </w:r>
      <w:r w:rsidR="00381A9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Аналитический учет основных средств ведется на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10000 рублей включительно, в разрезе лиц, ответственных за их сохранность и (или) целевое использование (далее - ответственные лица) и видов имущества.</w:t>
      </w:r>
    </w:p>
    <w:p w:rsidR="005C4EAB" w:rsidRDefault="00FD4BF9">
      <w:pPr>
        <w:spacing w:after="0" w:line="240" w:lineRule="auto"/>
        <w:jc w:val="both"/>
        <w:rPr>
          <w:rFonts w:ascii="Times New Roman" w:eastAsia="Times New Roman" w:hAnsi="Times New Roman" w:cs="Times New Roman"/>
          <w:sz w:val="24"/>
          <w:szCs w:val="24"/>
          <w:lang w:eastAsia="ru-RU"/>
        </w:rPr>
      </w:pPr>
      <w:r w:rsidRPr="00127BDB">
        <w:rPr>
          <w:rFonts w:ascii="Times New Roman" w:eastAsia="Times New Roman" w:hAnsi="Times New Roman" w:cs="Times New Roman"/>
          <w:i/>
          <w:sz w:val="24"/>
          <w:szCs w:val="24"/>
          <w:lang w:eastAsia="ru-RU"/>
        </w:rPr>
        <w:t>(</w:t>
      </w:r>
      <w:r w:rsidR="00127BDB">
        <w:rPr>
          <w:rFonts w:ascii="Times New Roman" w:eastAsia="Times New Roman" w:hAnsi="Times New Roman" w:cs="Times New Roman"/>
          <w:i/>
          <w:sz w:val="24"/>
          <w:szCs w:val="24"/>
          <w:lang w:eastAsia="ru-RU"/>
        </w:rPr>
        <w:t xml:space="preserve">п. 54 </w:t>
      </w:r>
      <w:r w:rsidRPr="00127BDB">
        <w:rPr>
          <w:rFonts w:ascii="Times New Roman" w:eastAsia="Times New Roman" w:hAnsi="Times New Roman" w:cs="Times New Roman"/>
          <w:i/>
          <w:sz w:val="24"/>
          <w:szCs w:val="24"/>
          <w:lang w:eastAsia="ru-RU"/>
        </w:rPr>
        <w:t>в ред. Приказа Минфина России от 31.03.2018 N 64н</w:t>
      </w:r>
      <w:r>
        <w:rPr>
          <w:rFonts w:ascii="Times New Roman" w:eastAsia="Times New Roman" w:hAnsi="Times New Roman" w:cs="Times New Roman"/>
          <w:sz w:val="24"/>
          <w:szCs w:val="24"/>
          <w:lang w:eastAsia="ru-RU"/>
        </w:rPr>
        <w:t>)</w:t>
      </w:r>
    </w:p>
    <w:p w:rsidR="00127BDB" w:rsidRDefault="00127BDB">
      <w:pPr>
        <w:spacing w:after="0" w:line="240" w:lineRule="auto"/>
        <w:jc w:val="both"/>
        <w:rPr>
          <w:rFonts w:ascii="Times New Roman" w:eastAsia="Times New Roman" w:hAnsi="Times New Roman" w:cs="Times New Roman"/>
          <w:sz w:val="24"/>
          <w:szCs w:val="24"/>
          <w:lang w:eastAsia="ru-RU"/>
        </w:rPr>
      </w:pPr>
    </w:p>
    <w:p w:rsidR="005C4EAB" w:rsidRDefault="00127BDB"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381A91">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Инвентарные карточки ведутся и учитываются в бухгалтерской программе 1</w:t>
      </w:r>
      <w:r w:rsidR="00FD4BF9">
        <w:rPr>
          <w:rFonts w:ascii="Times New Roman" w:eastAsia="Times New Roman" w:hAnsi="Times New Roman" w:cs="Times New Roman"/>
          <w:sz w:val="24"/>
          <w:szCs w:val="24"/>
          <w:lang w:val="en-US" w:eastAsia="ru-RU"/>
        </w:rPr>
        <w:t>C</w:t>
      </w:r>
      <w:r w:rsidR="00FD4BF9">
        <w:rPr>
          <w:rFonts w:ascii="Times New Roman" w:eastAsia="Times New Roman" w:hAnsi="Times New Roman" w:cs="Times New Roman"/>
          <w:sz w:val="24"/>
          <w:szCs w:val="24"/>
          <w:lang w:eastAsia="ru-RU"/>
        </w:rPr>
        <w:t xml:space="preserve"> «Бухгалтерия государственного учреждения».</w:t>
      </w:r>
    </w:p>
    <w:p w:rsidR="00263A7E" w:rsidRDefault="00263A7E" w:rsidP="00A32F9C">
      <w:pPr>
        <w:spacing w:after="0" w:line="240" w:lineRule="auto"/>
        <w:jc w:val="both"/>
        <w:rPr>
          <w:rFonts w:ascii="Times New Roman" w:eastAsia="Times New Roman" w:hAnsi="Times New Roman" w:cs="Times New Roman"/>
          <w:sz w:val="24"/>
          <w:szCs w:val="24"/>
          <w:lang w:eastAsia="ru-RU"/>
        </w:rPr>
      </w:pPr>
    </w:p>
    <w:p w:rsidR="00A32F9C" w:rsidRDefault="00263A7E" w:rsidP="00263A7E">
      <w:pPr>
        <w:spacing w:after="0" w:line="240" w:lineRule="auto"/>
        <w:jc w:val="both"/>
        <w:rPr>
          <w:rFonts w:ascii="Times New Roman" w:hAnsi="Times New Roman" w:cs="Times New Roman"/>
          <w:sz w:val="24"/>
          <w:szCs w:val="24"/>
        </w:rPr>
      </w:pPr>
      <w:r w:rsidRPr="00263A7E">
        <w:rPr>
          <w:rFonts w:ascii="Times New Roman" w:eastAsia="Times New Roman" w:hAnsi="Times New Roman" w:cs="Times New Roman"/>
          <w:sz w:val="24"/>
          <w:szCs w:val="24"/>
          <w:lang w:eastAsia="ru-RU"/>
        </w:rPr>
        <w:t>14.3</w:t>
      </w:r>
      <w:r w:rsidR="00381A91">
        <w:rPr>
          <w:rFonts w:ascii="Times New Roman" w:eastAsia="Times New Roman" w:hAnsi="Times New Roman" w:cs="Times New Roman"/>
          <w:sz w:val="24"/>
          <w:szCs w:val="24"/>
          <w:lang w:eastAsia="ru-RU"/>
        </w:rPr>
        <w:t>1</w:t>
      </w:r>
      <w:r w:rsidRPr="00263A7E">
        <w:rPr>
          <w:rFonts w:ascii="Times New Roman" w:eastAsia="Times New Roman" w:hAnsi="Times New Roman" w:cs="Times New Roman"/>
          <w:sz w:val="24"/>
          <w:szCs w:val="24"/>
          <w:lang w:eastAsia="ru-RU"/>
        </w:rPr>
        <w:t xml:space="preserve">. </w:t>
      </w:r>
      <w:r w:rsidR="00FD4BF9" w:rsidRPr="00263A7E">
        <w:rPr>
          <w:rFonts w:ascii="Times New Roman" w:hAnsi="Times New Roman" w:cs="Times New Roman"/>
          <w:sz w:val="24"/>
          <w:szCs w:val="24"/>
        </w:rPr>
        <w:t>Основные средства отражаются в бюджетном учете по первоначальной стоимости, которая формируется на счете 0 106 01 ООО "Капитальные вложения в основные средства" и включает суммы фактических вложений учреждения в приобретение, сооружение и изготовление основных средств.</w:t>
      </w:r>
    </w:p>
    <w:p w:rsidR="00263A7E" w:rsidRPr="00263A7E" w:rsidRDefault="00263A7E" w:rsidP="00263A7E">
      <w:pPr>
        <w:spacing w:after="0" w:line="240" w:lineRule="auto"/>
        <w:jc w:val="both"/>
        <w:rPr>
          <w:rFonts w:ascii="Times New Roman" w:hAnsi="Times New Roman" w:cs="Times New Roman"/>
          <w:sz w:val="24"/>
          <w:szCs w:val="24"/>
        </w:rPr>
      </w:pPr>
    </w:p>
    <w:p w:rsidR="00A32F9C" w:rsidRDefault="00263A7E" w:rsidP="00A32F9C">
      <w:pPr>
        <w:pStyle w:val="23"/>
        <w:spacing w:after="0" w:line="276" w:lineRule="exact"/>
        <w:ind w:right="40" w:firstLine="0"/>
        <w:rPr>
          <w:sz w:val="24"/>
          <w:szCs w:val="24"/>
        </w:rPr>
      </w:pPr>
      <w:r>
        <w:rPr>
          <w:sz w:val="24"/>
          <w:szCs w:val="24"/>
        </w:rPr>
        <w:t>14.3</w:t>
      </w:r>
      <w:r w:rsidR="00381A91">
        <w:rPr>
          <w:sz w:val="24"/>
          <w:szCs w:val="24"/>
        </w:rPr>
        <w:t>2</w:t>
      </w:r>
      <w:r>
        <w:rPr>
          <w:sz w:val="24"/>
          <w:szCs w:val="24"/>
        </w:rPr>
        <w:t xml:space="preserve">. </w:t>
      </w:r>
      <w:r w:rsidR="00FD4BF9">
        <w:rPr>
          <w:sz w:val="24"/>
          <w:szCs w:val="24"/>
        </w:rPr>
        <w:t>Первоначальной стоимостью основных средств, полученных учреждением по договору дарения, а также в процессе списания (ликвидации) комплексных объектов основных средств, признаются их текущая рыночная стоимость на дату принятия к бухгалтерскому учету, а также стоимость услуг, связанных с их доставкой, регистрацией и приведением их в состояние, пригодное для использования. Под текущей рыночной стоимостью понимается определенная оценочно-инвентаризационной комиссией учреждения сумма денежных средств, которая может быть получена в результате продажи указанных активов на дату принятия к бухгалтерскому учету.</w:t>
      </w:r>
    </w:p>
    <w:p w:rsidR="00263A7E" w:rsidRDefault="00263A7E" w:rsidP="00A32F9C">
      <w:pPr>
        <w:pStyle w:val="23"/>
        <w:spacing w:after="0" w:line="276" w:lineRule="exact"/>
        <w:ind w:right="40" w:firstLine="0"/>
        <w:rPr>
          <w:sz w:val="24"/>
          <w:szCs w:val="24"/>
        </w:rPr>
      </w:pPr>
    </w:p>
    <w:p w:rsidR="00A32F9C" w:rsidRDefault="00263A7E" w:rsidP="00A32F9C">
      <w:pPr>
        <w:pStyle w:val="23"/>
        <w:spacing w:after="0" w:line="276" w:lineRule="exact"/>
        <w:ind w:right="40" w:firstLine="0"/>
        <w:rPr>
          <w:sz w:val="24"/>
          <w:szCs w:val="24"/>
        </w:rPr>
      </w:pPr>
      <w:r>
        <w:rPr>
          <w:sz w:val="24"/>
          <w:szCs w:val="24"/>
        </w:rPr>
        <w:t>14.3</w:t>
      </w:r>
      <w:r w:rsidR="00381A91">
        <w:rPr>
          <w:sz w:val="24"/>
          <w:szCs w:val="24"/>
        </w:rPr>
        <w:t>3</w:t>
      </w:r>
      <w:r>
        <w:rPr>
          <w:sz w:val="24"/>
          <w:szCs w:val="24"/>
        </w:rPr>
        <w:t xml:space="preserve">. </w:t>
      </w:r>
      <w:r w:rsidR="00FD4BF9">
        <w:rPr>
          <w:sz w:val="24"/>
          <w:szCs w:val="24"/>
        </w:rPr>
        <w:t>Безвозмездная передача объектов основных средств между учреждениями разных уровней бюджетов, а также государственным, муниципальным и другим организациям, осуществляется по балансовой стоимости объекта, с одновременной передачей суммы начисленной на объект амортизации.</w:t>
      </w:r>
    </w:p>
    <w:p w:rsidR="00263A7E" w:rsidRDefault="00263A7E" w:rsidP="00A32F9C">
      <w:pPr>
        <w:pStyle w:val="23"/>
        <w:spacing w:after="0" w:line="276" w:lineRule="exact"/>
        <w:ind w:right="40" w:firstLine="0"/>
        <w:rPr>
          <w:sz w:val="24"/>
          <w:szCs w:val="24"/>
        </w:rPr>
      </w:pPr>
    </w:p>
    <w:p w:rsidR="005C4EAB" w:rsidRDefault="00263A7E" w:rsidP="00A32F9C">
      <w:pPr>
        <w:pStyle w:val="23"/>
        <w:spacing w:after="0" w:line="276" w:lineRule="exact"/>
        <w:ind w:right="40" w:firstLine="0"/>
        <w:rPr>
          <w:sz w:val="24"/>
          <w:szCs w:val="24"/>
        </w:rPr>
      </w:pPr>
      <w:r>
        <w:rPr>
          <w:sz w:val="24"/>
          <w:szCs w:val="24"/>
        </w:rPr>
        <w:t>14.3</w:t>
      </w:r>
      <w:r w:rsidR="00381A91">
        <w:rPr>
          <w:sz w:val="24"/>
          <w:szCs w:val="24"/>
        </w:rPr>
        <w:t>4</w:t>
      </w:r>
      <w:r>
        <w:rPr>
          <w:sz w:val="24"/>
          <w:szCs w:val="24"/>
        </w:rPr>
        <w:t xml:space="preserve">. </w:t>
      </w:r>
      <w:r w:rsidR="00FD4BF9">
        <w:rPr>
          <w:sz w:val="24"/>
          <w:szCs w:val="24"/>
        </w:rPr>
        <w:t>Операции, связанные с внутренним перемещением основных средств (между материально ответственными лицами), отражаются в бюджетном учете следующей проводкой:</w:t>
      </w:r>
    </w:p>
    <w:p w:rsidR="00A32F9C" w:rsidRDefault="00FD4BF9" w:rsidP="00A32F9C">
      <w:pPr>
        <w:pStyle w:val="23"/>
        <w:shd w:val="clear" w:color="auto" w:fill="auto"/>
        <w:spacing w:after="0" w:line="276" w:lineRule="exact"/>
        <w:ind w:right="40" w:firstLine="0"/>
        <w:rPr>
          <w:sz w:val="24"/>
          <w:szCs w:val="24"/>
        </w:rPr>
      </w:pPr>
      <w:proofErr w:type="spellStart"/>
      <w:r>
        <w:rPr>
          <w:sz w:val="24"/>
          <w:szCs w:val="24"/>
        </w:rPr>
        <w:t>Дт</w:t>
      </w:r>
      <w:proofErr w:type="spellEnd"/>
      <w:r>
        <w:rPr>
          <w:sz w:val="24"/>
          <w:szCs w:val="24"/>
        </w:rPr>
        <w:t xml:space="preserve"> 0 101 00 310 </w:t>
      </w:r>
      <w:proofErr w:type="spellStart"/>
      <w:r>
        <w:rPr>
          <w:sz w:val="24"/>
          <w:szCs w:val="24"/>
        </w:rPr>
        <w:t>Кт</w:t>
      </w:r>
      <w:proofErr w:type="spellEnd"/>
      <w:r>
        <w:rPr>
          <w:sz w:val="24"/>
          <w:szCs w:val="24"/>
        </w:rPr>
        <w:t xml:space="preserve"> 0 101 00</w:t>
      </w:r>
      <w:r w:rsidR="00A32F9C">
        <w:rPr>
          <w:sz w:val="24"/>
          <w:szCs w:val="24"/>
        </w:rPr>
        <w:t> </w:t>
      </w:r>
      <w:r>
        <w:rPr>
          <w:sz w:val="24"/>
          <w:szCs w:val="24"/>
        </w:rPr>
        <w:t xml:space="preserve">310 </w:t>
      </w:r>
    </w:p>
    <w:p w:rsidR="00263A7E" w:rsidRDefault="00263A7E" w:rsidP="00A32F9C">
      <w:pPr>
        <w:pStyle w:val="23"/>
        <w:shd w:val="clear" w:color="auto" w:fill="auto"/>
        <w:spacing w:after="0" w:line="276" w:lineRule="exact"/>
        <w:ind w:right="40" w:firstLine="0"/>
        <w:rPr>
          <w:sz w:val="24"/>
          <w:szCs w:val="24"/>
        </w:rPr>
      </w:pPr>
    </w:p>
    <w:p w:rsidR="00A32F9C" w:rsidRDefault="00263A7E" w:rsidP="00A32F9C">
      <w:pPr>
        <w:pStyle w:val="23"/>
        <w:shd w:val="clear" w:color="auto" w:fill="auto"/>
        <w:spacing w:after="0" w:line="276" w:lineRule="exact"/>
        <w:ind w:right="40" w:firstLine="0"/>
        <w:rPr>
          <w:sz w:val="24"/>
          <w:szCs w:val="24"/>
        </w:rPr>
      </w:pPr>
      <w:r>
        <w:rPr>
          <w:sz w:val="24"/>
          <w:szCs w:val="24"/>
        </w:rPr>
        <w:t>14.3</w:t>
      </w:r>
      <w:r w:rsidR="00381A91">
        <w:rPr>
          <w:sz w:val="24"/>
          <w:szCs w:val="24"/>
        </w:rPr>
        <w:t>5</w:t>
      </w:r>
      <w:r>
        <w:rPr>
          <w:sz w:val="24"/>
          <w:szCs w:val="24"/>
        </w:rPr>
        <w:t xml:space="preserve">. </w:t>
      </w:r>
      <w:r w:rsidR="00FD4BF9">
        <w:rPr>
          <w:sz w:val="24"/>
          <w:szCs w:val="24"/>
        </w:rPr>
        <w:t>Состав комиссии по поступлению и выбытию активов согласно приложению №5.</w:t>
      </w:r>
    </w:p>
    <w:p w:rsidR="00A32F9C" w:rsidRDefault="00FD4BF9" w:rsidP="00A32F9C">
      <w:pPr>
        <w:pStyle w:val="23"/>
        <w:shd w:val="clear" w:color="auto" w:fill="auto"/>
        <w:spacing w:after="0" w:line="276" w:lineRule="exact"/>
        <w:ind w:right="40" w:firstLine="0"/>
        <w:rPr>
          <w:sz w:val="24"/>
          <w:szCs w:val="24"/>
        </w:rPr>
      </w:pPr>
      <w:r>
        <w:rPr>
          <w:sz w:val="24"/>
          <w:szCs w:val="24"/>
        </w:rPr>
        <w:t xml:space="preserve">Учет основных средств на соответствующих счетах Плана счетов бюджетного учета ведется в соответствии с требованиями Общероссийского классификатора основных фондов ОК 013-2014, утвержденного приказом </w:t>
      </w:r>
      <w:proofErr w:type="spellStart"/>
      <w:r>
        <w:rPr>
          <w:sz w:val="24"/>
          <w:szCs w:val="24"/>
        </w:rPr>
        <w:t>Росстандарта</w:t>
      </w:r>
      <w:proofErr w:type="spellEnd"/>
      <w:r>
        <w:rPr>
          <w:sz w:val="24"/>
          <w:szCs w:val="24"/>
        </w:rPr>
        <w:t xml:space="preserve"> от 12 декабря 2014 г. № 2018-ст.</w:t>
      </w:r>
    </w:p>
    <w:p w:rsidR="00263A7E" w:rsidRDefault="00263A7E" w:rsidP="00A32F9C">
      <w:pPr>
        <w:pStyle w:val="23"/>
        <w:shd w:val="clear" w:color="auto" w:fill="auto"/>
        <w:spacing w:after="0" w:line="276" w:lineRule="exact"/>
        <w:ind w:right="40" w:firstLine="0"/>
        <w:rPr>
          <w:sz w:val="24"/>
          <w:szCs w:val="24"/>
        </w:rPr>
      </w:pPr>
    </w:p>
    <w:p w:rsidR="005C4EAB" w:rsidRDefault="00263A7E" w:rsidP="00A32F9C">
      <w:pPr>
        <w:pStyle w:val="23"/>
        <w:shd w:val="clear" w:color="auto" w:fill="auto"/>
        <w:spacing w:after="0" w:line="276" w:lineRule="exact"/>
        <w:ind w:right="40" w:firstLine="0"/>
        <w:rPr>
          <w:sz w:val="24"/>
          <w:szCs w:val="24"/>
        </w:rPr>
      </w:pPr>
      <w:r>
        <w:rPr>
          <w:sz w:val="24"/>
          <w:szCs w:val="24"/>
        </w:rPr>
        <w:t>14.3</w:t>
      </w:r>
      <w:r w:rsidR="00381A91">
        <w:rPr>
          <w:sz w:val="24"/>
          <w:szCs w:val="24"/>
        </w:rPr>
        <w:t>6</w:t>
      </w:r>
      <w:r>
        <w:rPr>
          <w:sz w:val="24"/>
          <w:szCs w:val="24"/>
        </w:rPr>
        <w:t xml:space="preserve">. </w:t>
      </w:r>
      <w:r w:rsidR="00A32F9C">
        <w:rPr>
          <w:sz w:val="24"/>
          <w:szCs w:val="24"/>
        </w:rPr>
        <w:t>О</w:t>
      </w:r>
      <w:r w:rsidR="00FD4BF9">
        <w:rPr>
          <w:sz w:val="24"/>
          <w:szCs w:val="24"/>
        </w:rPr>
        <w:t>сновное средство по сформированной первоначальной стоимости отражается в бюджетном учете на счете 0 101 00 000 "Основные средства" в момент ввода его в эксплуатацию (принятия на склад) на основании акта (</w:t>
      </w:r>
      <w:r w:rsidR="00974729">
        <w:rPr>
          <w:sz w:val="24"/>
          <w:szCs w:val="24"/>
        </w:rPr>
        <w:t>ф.0510448</w:t>
      </w:r>
      <w:r w:rsidR="00FD4BF9">
        <w:rPr>
          <w:sz w:val="24"/>
          <w:szCs w:val="24"/>
        </w:rPr>
        <w:t>). До окончания процесса формирования первоначальной стоимости основного средства затраты, непосредственно связанные с его приобретением, сооружением и изготовлением, отражаются на счете 0 106 01 000 "Капитальные вложения в основные средства".</w:t>
      </w:r>
    </w:p>
    <w:p w:rsidR="00263A7E" w:rsidRDefault="00263A7E" w:rsidP="00A32F9C">
      <w:pPr>
        <w:pStyle w:val="23"/>
        <w:spacing w:after="0" w:line="276" w:lineRule="exact"/>
        <w:ind w:right="40" w:firstLine="0"/>
        <w:rPr>
          <w:sz w:val="24"/>
          <w:szCs w:val="24"/>
        </w:rPr>
      </w:pPr>
    </w:p>
    <w:p w:rsidR="005C4EAB" w:rsidRDefault="00263A7E" w:rsidP="00A32F9C">
      <w:pPr>
        <w:pStyle w:val="23"/>
        <w:spacing w:after="0" w:line="276" w:lineRule="exact"/>
        <w:ind w:right="40" w:firstLine="0"/>
        <w:rPr>
          <w:sz w:val="24"/>
          <w:szCs w:val="24"/>
        </w:rPr>
      </w:pPr>
      <w:r>
        <w:rPr>
          <w:sz w:val="24"/>
          <w:szCs w:val="24"/>
        </w:rPr>
        <w:t>14.3</w:t>
      </w:r>
      <w:r w:rsidR="00381A91">
        <w:rPr>
          <w:sz w:val="24"/>
          <w:szCs w:val="24"/>
        </w:rPr>
        <w:t>7</w:t>
      </w:r>
      <w:r>
        <w:rPr>
          <w:sz w:val="24"/>
          <w:szCs w:val="24"/>
        </w:rPr>
        <w:t>.</w:t>
      </w:r>
      <w:r w:rsidR="00FD4BF9">
        <w:rPr>
          <w:sz w:val="24"/>
          <w:szCs w:val="24"/>
        </w:rPr>
        <w:t>Списание основных средств с бюджетного учета осуществляется на основании актов (</w:t>
      </w:r>
      <w:r w:rsidR="00D14F93">
        <w:t>ф. 0504104</w:t>
      </w:r>
      <w:r w:rsidR="00D14F93">
        <w:rPr>
          <w:sz w:val="24"/>
          <w:szCs w:val="24"/>
        </w:rPr>
        <w:t>, 0504105</w:t>
      </w:r>
      <w:r w:rsidR="00FD4BF9">
        <w:rPr>
          <w:sz w:val="24"/>
          <w:szCs w:val="24"/>
        </w:rPr>
        <w:t>) в следующем порядке:</w:t>
      </w:r>
    </w:p>
    <w:p w:rsidR="005C4EAB" w:rsidRDefault="00FD4BF9" w:rsidP="004E03CE">
      <w:pPr>
        <w:pStyle w:val="23"/>
        <w:spacing w:after="0" w:line="276" w:lineRule="exact"/>
        <w:ind w:right="40" w:firstLine="0"/>
        <w:rPr>
          <w:sz w:val="24"/>
          <w:szCs w:val="24"/>
        </w:rPr>
      </w:pPr>
      <w:r>
        <w:rPr>
          <w:sz w:val="24"/>
          <w:szCs w:val="24"/>
        </w:rPr>
        <w:t xml:space="preserve"> </w:t>
      </w:r>
      <w:r w:rsidR="00263A7E">
        <w:rPr>
          <w:sz w:val="24"/>
          <w:szCs w:val="24"/>
        </w:rPr>
        <w:t xml:space="preserve">- </w:t>
      </w:r>
      <w:r>
        <w:rPr>
          <w:sz w:val="24"/>
          <w:szCs w:val="24"/>
        </w:rPr>
        <w:t>при передаче бюджетным учреждениям другого уровня бюджетной системы РФ - путем списания отдельно их первоначальной стоимости и начисленной амортизации;</w:t>
      </w:r>
    </w:p>
    <w:p w:rsidR="005C4EAB" w:rsidRDefault="00FD4BF9" w:rsidP="004E03CE">
      <w:pPr>
        <w:pStyle w:val="23"/>
        <w:spacing w:after="0" w:line="276" w:lineRule="exact"/>
        <w:ind w:right="40" w:firstLine="0"/>
        <w:rPr>
          <w:sz w:val="24"/>
          <w:szCs w:val="24"/>
        </w:rPr>
      </w:pPr>
      <w:r>
        <w:rPr>
          <w:sz w:val="24"/>
          <w:szCs w:val="24"/>
        </w:rPr>
        <w:t xml:space="preserve"> </w:t>
      </w:r>
      <w:r w:rsidR="00263A7E">
        <w:rPr>
          <w:sz w:val="24"/>
          <w:szCs w:val="24"/>
        </w:rPr>
        <w:t xml:space="preserve">- </w:t>
      </w:r>
      <w:r>
        <w:rPr>
          <w:sz w:val="24"/>
          <w:szCs w:val="24"/>
        </w:rPr>
        <w:t>при передаче государственным (муниципальным) унитарным предприятиям - путем списания отдельно их первоначальной стоимости и начисленной амортизации;</w:t>
      </w:r>
    </w:p>
    <w:p w:rsidR="00A32F9C" w:rsidRDefault="00FD4BF9" w:rsidP="004E03CE">
      <w:pPr>
        <w:pStyle w:val="23"/>
        <w:spacing w:after="0" w:line="276" w:lineRule="exact"/>
        <w:ind w:right="40" w:firstLine="0"/>
        <w:rPr>
          <w:sz w:val="24"/>
          <w:szCs w:val="24"/>
        </w:rPr>
      </w:pPr>
      <w:r>
        <w:rPr>
          <w:sz w:val="24"/>
          <w:szCs w:val="24"/>
        </w:rPr>
        <w:t xml:space="preserve"> </w:t>
      </w:r>
      <w:r w:rsidR="00263A7E">
        <w:rPr>
          <w:sz w:val="24"/>
          <w:szCs w:val="24"/>
        </w:rPr>
        <w:t xml:space="preserve">- </w:t>
      </w:r>
      <w:r>
        <w:rPr>
          <w:sz w:val="24"/>
          <w:szCs w:val="24"/>
        </w:rPr>
        <w:t xml:space="preserve">при передаче организациям или физическим лицам - путем списания суммы начисленной по ним амортизации и на суммы </w:t>
      </w:r>
      <w:proofErr w:type="spellStart"/>
      <w:r>
        <w:rPr>
          <w:sz w:val="24"/>
          <w:szCs w:val="24"/>
        </w:rPr>
        <w:t>недоначисленной</w:t>
      </w:r>
      <w:proofErr w:type="spellEnd"/>
      <w:r>
        <w:rPr>
          <w:sz w:val="24"/>
          <w:szCs w:val="24"/>
        </w:rPr>
        <w:t xml:space="preserve"> амортизации.</w:t>
      </w:r>
    </w:p>
    <w:p w:rsidR="00263A7E" w:rsidRDefault="00263A7E" w:rsidP="00A32F9C">
      <w:pPr>
        <w:pStyle w:val="23"/>
        <w:spacing w:after="0" w:line="276" w:lineRule="exact"/>
        <w:ind w:right="40" w:firstLine="0"/>
        <w:rPr>
          <w:sz w:val="24"/>
          <w:szCs w:val="24"/>
        </w:rPr>
      </w:pPr>
    </w:p>
    <w:p w:rsidR="005C4EAB" w:rsidRPr="00A32F9C" w:rsidRDefault="00263A7E" w:rsidP="00A32F9C">
      <w:pPr>
        <w:pStyle w:val="23"/>
        <w:spacing w:after="0" w:line="276" w:lineRule="exact"/>
        <w:ind w:right="40" w:firstLine="0"/>
        <w:rPr>
          <w:sz w:val="24"/>
          <w:szCs w:val="24"/>
        </w:rPr>
      </w:pPr>
      <w:r>
        <w:rPr>
          <w:sz w:val="24"/>
          <w:szCs w:val="24"/>
        </w:rPr>
        <w:t>14.3</w:t>
      </w:r>
      <w:r w:rsidR="00381A91">
        <w:rPr>
          <w:sz w:val="24"/>
          <w:szCs w:val="24"/>
        </w:rPr>
        <w:t>8</w:t>
      </w:r>
      <w:r>
        <w:rPr>
          <w:sz w:val="24"/>
          <w:szCs w:val="24"/>
        </w:rPr>
        <w:t xml:space="preserve">. </w:t>
      </w:r>
      <w:r w:rsidR="00FD4BF9" w:rsidRPr="00A32F9C">
        <w:rPr>
          <w:sz w:val="24"/>
          <w:szCs w:val="24"/>
        </w:rPr>
        <w:t>Показатель амортизации отражает величину стоимости основных средств, нематериальных активов,</w:t>
      </w:r>
      <w:r>
        <w:rPr>
          <w:sz w:val="24"/>
          <w:szCs w:val="24"/>
        </w:rPr>
        <w:t xml:space="preserve"> </w:t>
      </w:r>
      <w:r w:rsidR="00FD4BF9" w:rsidRPr="00A32F9C">
        <w:rPr>
          <w:sz w:val="24"/>
          <w:szCs w:val="24"/>
        </w:rPr>
        <w:t>закрепленных за учреждением на праве оперативного управления, прав пользования активами, а также объектов нефинансовых активов, составляющих государственную (муниципальную) казну, перенесенную за период их использования на уменьшение финансового результата.</w:t>
      </w:r>
    </w:p>
    <w:p w:rsidR="005C4EAB" w:rsidRDefault="00FD4BF9">
      <w:pPr>
        <w:pStyle w:val="23"/>
        <w:spacing w:after="0" w:line="276" w:lineRule="exact"/>
        <w:ind w:right="40" w:firstLine="0"/>
        <w:rPr>
          <w:i/>
          <w:sz w:val="24"/>
          <w:szCs w:val="24"/>
        </w:rPr>
      </w:pPr>
      <w:r w:rsidRPr="00263A7E">
        <w:rPr>
          <w:i/>
          <w:sz w:val="24"/>
          <w:szCs w:val="24"/>
        </w:rPr>
        <w:t>(в ред. Приказа Минфина России от 31.03.2018 N 64н)</w:t>
      </w:r>
    </w:p>
    <w:p w:rsidR="00263A7E" w:rsidRPr="00263A7E" w:rsidRDefault="00263A7E">
      <w:pPr>
        <w:pStyle w:val="23"/>
        <w:spacing w:after="0" w:line="276" w:lineRule="exact"/>
        <w:ind w:right="40" w:firstLine="0"/>
        <w:rPr>
          <w:i/>
          <w:sz w:val="24"/>
          <w:szCs w:val="24"/>
        </w:rPr>
      </w:pPr>
    </w:p>
    <w:p w:rsidR="005C4EAB" w:rsidRDefault="00263A7E" w:rsidP="00A32F9C">
      <w:pPr>
        <w:pStyle w:val="23"/>
        <w:spacing w:after="0" w:line="276" w:lineRule="exact"/>
        <w:ind w:right="40" w:firstLine="0"/>
        <w:rPr>
          <w:sz w:val="24"/>
          <w:szCs w:val="24"/>
        </w:rPr>
      </w:pPr>
      <w:r>
        <w:rPr>
          <w:sz w:val="24"/>
          <w:szCs w:val="24"/>
        </w:rPr>
        <w:t>14.3</w:t>
      </w:r>
      <w:r w:rsidR="00381A91">
        <w:rPr>
          <w:sz w:val="24"/>
          <w:szCs w:val="24"/>
        </w:rPr>
        <w:t>9</w:t>
      </w:r>
      <w:r>
        <w:rPr>
          <w:sz w:val="24"/>
          <w:szCs w:val="24"/>
        </w:rPr>
        <w:t xml:space="preserve">. </w:t>
      </w:r>
      <w:r w:rsidR="00FD4BF9">
        <w:rPr>
          <w:sz w:val="24"/>
          <w:szCs w:val="24"/>
        </w:rPr>
        <w:t>Расчет годовой суммы амортизации производится учреждением, осуществляющим учет используемого права пользования активами, объекта нематериальных активов линейным способом, исходя из его балансовой стоимости и нормы амортизации, исчисленной исходя из срока его полезного использования.</w:t>
      </w:r>
    </w:p>
    <w:p w:rsidR="005C4EAB" w:rsidRDefault="00FD4BF9">
      <w:pPr>
        <w:pStyle w:val="23"/>
        <w:spacing w:after="0" w:line="276" w:lineRule="exact"/>
        <w:ind w:right="40" w:firstLine="0"/>
        <w:rPr>
          <w:i/>
          <w:sz w:val="24"/>
          <w:szCs w:val="24"/>
        </w:rPr>
      </w:pPr>
      <w:r w:rsidRPr="00263A7E">
        <w:rPr>
          <w:i/>
          <w:sz w:val="24"/>
          <w:szCs w:val="24"/>
        </w:rPr>
        <w:t>(в ред. Приказа Минфина России от 31.03.2018 N 64н)</w:t>
      </w:r>
    </w:p>
    <w:p w:rsidR="00263A7E" w:rsidRPr="00263A7E" w:rsidRDefault="00263A7E">
      <w:pPr>
        <w:pStyle w:val="23"/>
        <w:spacing w:after="0" w:line="276" w:lineRule="exact"/>
        <w:ind w:right="40" w:firstLine="0"/>
        <w:rPr>
          <w:i/>
          <w:sz w:val="24"/>
          <w:szCs w:val="24"/>
        </w:rPr>
      </w:pPr>
    </w:p>
    <w:p w:rsidR="005C4EAB" w:rsidRDefault="00263A7E" w:rsidP="00A32F9C">
      <w:pPr>
        <w:pStyle w:val="23"/>
        <w:spacing w:after="0" w:line="276" w:lineRule="exact"/>
        <w:ind w:right="40" w:firstLine="0"/>
        <w:rPr>
          <w:sz w:val="24"/>
          <w:szCs w:val="24"/>
        </w:rPr>
      </w:pPr>
      <w:r>
        <w:rPr>
          <w:sz w:val="24"/>
          <w:szCs w:val="24"/>
        </w:rPr>
        <w:t>14.</w:t>
      </w:r>
      <w:r w:rsidR="00381A91">
        <w:rPr>
          <w:sz w:val="24"/>
          <w:szCs w:val="24"/>
        </w:rPr>
        <w:t>40</w:t>
      </w:r>
      <w:r>
        <w:rPr>
          <w:sz w:val="24"/>
          <w:szCs w:val="24"/>
        </w:rPr>
        <w:t xml:space="preserve">. </w:t>
      </w:r>
      <w:r w:rsidR="00FD4BF9">
        <w:rPr>
          <w:sz w:val="24"/>
          <w:szCs w:val="24"/>
        </w:rPr>
        <w:t>В случаях расчета амортизационных начислений линейным способом, при изменении 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 нематериального актива, в том числе в результате проведенной достройки, дооборудования, реконструкции, модернизации или частичной ликвидации, изменении срока права пользования активом, начиная с месяца, в котором был изменен срок полезного использования, расчет годовой суммы амортизации производится учреждением линейным способом, исходя из остаточной стоимости амортизируемого объекта на дату изменения срока полезного использования и уточненной нормы амортизации, исчисленной исходя из оставшегося срока полезного использования на дату изменения срока использования.</w:t>
      </w:r>
    </w:p>
    <w:p w:rsidR="005C4EAB" w:rsidRDefault="00FD4BF9">
      <w:pPr>
        <w:pStyle w:val="23"/>
        <w:spacing w:after="0" w:line="276" w:lineRule="exact"/>
        <w:ind w:right="40" w:firstLine="0"/>
        <w:rPr>
          <w:i/>
          <w:sz w:val="24"/>
          <w:szCs w:val="24"/>
        </w:rPr>
      </w:pPr>
      <w:r w:rsidRPr="00263A7E">
        <w:rPr>
          <w:i/>
          <w:sz w:val="24"/>
          <w:szCs w:val="24"/>
        </w:rPr>
        <w:t>(в ред. Приказа Минфина России от 31.03.2018 N 64н)</w:t>
      </w:r>
    </w:p>
    <w:p w:rsidR="00263A7E" w:rsidRPr="00263A7E" w:rsidRDefault="00263A7E">
      <w:pPr>
        <w:pStyle w:val="23"/>
        <w:spacing w:after="0" w:line="276" w:lineRule="exact"/>
        <w:ind w:right="40" w:firstLine="0"/>
        <w:rPr>
          <w:i/>
          <w:sz w:val="24"/>
          <w:szCs w:val="24"/>
        </w:rPr>
      </w:pPr>
    </w:p>
    <w:p w:rsidR="005C4EAB" w:rsidRDefault="00263A7E" w:rsidP="00A32F9C">
      <w:pPr>
        <w:pStyle w:val="23"/>
        <w:spacing w:after="0" w:line="276" w:lineRule="exact"/>
        <w:ind w:right="40" w:firstLine="0"/>
        <w:rPr>
          <w:sz w:val="24"/>
          <w:szCs w:val="24"/>
        </w:rPr>
      </w:pPr>
      <w:r>
        <w:rPr>
          <w:sz w:val="24"/>
          <w:szCs w:val="24"/>
        </w:rPr>
        <w:t>14.4</w:t>
      </w:r>
      <w:r w:rsidR="00381A91">
        <w:rPr>
          <w:sz w:val="24"/>
          <w:szCs w:val="24"/>
        </w:rPr>
        <w:t>1</w:t>
      </w:r>
      <w:r>
        <w:rPr>
          <w:sz w:val="24"/>
          <w:szCs w:val="24"/>
        </w:rPr>
        <w:t xml:space="preserve">. </w:t>
      </w:r>
      <w:r w:rsidR="00FD4BF9">
        <w:rPr>
          <w:sz w:val="24"/>
          <w:szCs w:val="24"/>
        </w:rPr>
        <w:t>Под остаточной стоимостью амортизируемого объекта на соответствующую дату понимается балансовая стоимость объекта, уменьшенная на сумму начисленной на соответствующую дату амортизации.</w:t>
      </w:r>
    </w:p>
    <w:p w:rsidR="00263A7E" w:rsidRDefault="00263A7E" w:rsidP="00A32F9C">
      <w:pPr>
        <w:pStyle w:val="23"/>
        <w:spacing w:after="0" w:line="276" w:lineRule="exact"/>
        <w:ind w:right="40" w:firstLine="0"/>
        <w:rPr>
          <w:sz w:val="24"/>
          <w:szCs w:val="24"/>
        </w:rPr>
      </w:pPr>
    </w:p>
    <w:p w:rsidR="005C4EAB" w:rsidRDefault="00263A7E" w:rsidP="00A32F9C">
      <w:pPr>
        <w:pStyle w:val="23"/>
        <w:spacing w:after="0" w:line="276" w:lineRule="exact"/>
        <w:ind w:right="40" w:firstLine="0"/>
        <w:rPr>
          <w:sz w:val="24"/>
          <w:szCs w:val="24"/>
        </w:rPr>
      </w:pPr>
      <w:r>
        <w:rPr>
          <w:sz w:val="24"/>
          <w:szCs w:val="24"/>
        </w:rPr>
        <w:t>14.4</w:t>
      </w:r>
      <w:r w:rsidR="00381A91">
        <w:rPr>
          <w:sz w:val="24"/>
          <w:szCs w:val="24"/>
        </w:rPr>
        <w:t>2</w:t>
      </w:r>
      <w:r>
        <w:rPr>
          <w:sz w:val="24"/>
          <w:szCs w:val="24"/>
        </w:rPr>
        <w:t xml:space="preserve">. </w:t>
      </w:r>
      <w:r w:rsidR="00FD4BF9">
        <w:rPr>
          <w:sz w:val="24"/>
          <w:szCs w:val="24"/>
        </w:rPr>
        <w:t>Под оставшимся сроком полезного использования на соответствующую дату понимается срок полезного использования амортизируемого объекта, уменьшенный на срок его фактического использования на соответствующую дату.</w:t>
      </w:r>
    </w:p>
    <w:p w:rsidR="00263A7E" w:rsidRDefault="00263A7E" w:rsidP="00A32F9C">
      <w:pPr>
        <w:pStyle w:val="23"/>
        <w:spacing w:after="0" w:line="276" w:lineRule="exact"/>
        <w:ind w:right="40" w:firstLine="0"/>
        <w:rPr>
          <w:sz w:val="24"/>
          <w:szCs w:val="24"/>
        </w:rPr>
      </w:pPr>
    </w:p>
    <w:p w:rsidR="005C4EAB" w:rsidRDefault="00263A7E" w:rsidP="00A32F9C">
      <w:pPr>
        <w:pStyle w:val="23"/>
        <w:spacing w:after="0" w:line="276" w:lineRule="exact"/>
        <w:ind w:right="40" w:firstLine="0"/>
        <w:rPr>
          <w:sz w:val="24"/>
          <w:szCs w:val="24"/>
        </w:rPr>
      </w:pPr>
      <w:r>
        <w:rPr>
          <w:sz w:val="24"/>
          <w:szCs w:val="24"/>
        </w:rPr>
        <w:t>14.4</w:t>
      </w:r>
      <w:r w:rsidR="00381A91">
        <w:rPr>
          <w:sz w:val="24"/>
          <w:szCs w:val="24"/>
        </w:rPr>
        <w:t>3</w:t>
      </w:r>
      <w:r>
        <w:rPr>
          <w:sz w:val="24"/>
          <w:szCs w:val="24"/>
        </w:rPr>
        <w:t xml:space="preserve">. </w:t>
      </w:r>
      <w:r w:rsidR="00FD4BF9">
        <w:rPr>
          <w:sz w:val="24"/>
          <w:szCs w:val="24"/>
        </w:rPr>
        <w:t>При принятии к учету объекта основного средства, нематериального актива по балансовой стоимости с ранее начисленной суммой амортизации расчет учреждением годовой суммы амортизации, производимый линейным способом, осуществляется исходя из остаточной стоимости амортизируемого объекта на дату его принятия к учету, и нормы амортизации, исчисленной исходя из оставшегося срока полезного использования на дату принятия к учету такого объекта.</w:t>
      </w:r>
    </w:p>
    <w:p w:rsidR="005C4EAB" w:rsidRDefault="00FD4BF9">
      <w:pPr>
        <w:pStyle w:val="23"/>
        <w:spacing w:after="0" w:line="276" w:lineRule="exact"/>
        <w:ind w:right="40" w:firstLine="0"/>
        <w:rPr>
          <w:i/>
          <w:sz w:val="24"/>
          <w:szCs w:val="24"/>
        </w:rPr>
      </w:pPr>
      <w:r w:rsidRPr="00263A7E">
        <w:rPr>
          <w:i/>
          <w:sz w:val="24"/>
          <w:szCs w:val="24"/>
        </w:rPr>
        <w:t>(в ред. Приказа Минфина России от 31.03.2018 N 64н)</w:t>
      </w:r>
    </w:p>
    <w:p w:rsidR="00263A7E" w:rsidRPr="00263A7E" w:rsidRDefault="00263A7E">
      <w:pPr>
        <w:pStyle w:val="23"/>
        <w:spacing w:after="0" w:line="276" w:lineRule="exact"/>
        <w:ind w:right="40" w:firstLine="0"/>
        <w:rPr>
          <w:i/>
          <w:sz w:val="24"/>
          <w:szCs w:val="24"/>
        </w:rPr>
      </w:pPr>
    </w:p>
    <w:p w:rsidR="005C4EAB" w:rsidRDefault="00263A7E" w:rsidP="00A32F9C">
      <w:pPr>
        <w:pStyle w:val="23"/>
        <w:spacing w:after="0" w:line="276" w:lineRule="exact"/>
        <w:ind w:right="40" w:firstLine="0"/>
        <w:rPr>
          <w:sz w:val="24"/>
          <w:szCs w:val="24"/>
        </w:rPr>
      </w:pPr>
      <w:r>
        <w:rPr>
          <w:sz w:val="24"/>
          <w:szCs w:val="24"/>
        </w:rPr>
        <w:t>14.4</w:t>
      </w:r>
      <w:r w:rsidR="00381A91">
        <w:rPr>
          <w:sz w:val="24"/>
          <w:szCs w:val="24"/>
        </w:rPr>
        <w:t>4</w:t>
      </w:r>
      <w:r>
        <w:rPr>
          <w:sz w:val="24"/>
          <w:szCs w:val="24"/>
        </w:rPr>
        <w:t xml:space="preserve">. </w:t>
      </w:r>
      <w:r w:rsidR="00FD4BF9">
        <w:rPr>
          <w:sz w:val="24"/>
          <w:szCs w:val="24"/>
        </w:rPr>
        <w:t>В течение финансового года начисление амортизации линейным способом осуществляется ежемесячно в размере 1/12 годовой суммы. Начисление амортизации по принятому к учету праву пользования активом осуществляется с месяца его принятия к учету равномерно (помесячно) в течении срока полезного использования объекта учета аренды.</w:t>
      </w:r>
    </w:p>
    <w:p w:rsidR="005C4EAB" w:rsidRDefault="00FD4BF9">
      <w:pPr>
        <w:pStyle w:val="23"/>
        <w:spacing w:after="0" w:line="276" w:lineRule="exact"/>
        <w:ind w:right="40" w:firstLine="0"/>
        <w:rPr>
          <w:i/>
          <w:sz w:val="24"/>
          <w:szCs w:val="24"/>
        </w:rPr>
      </w:pPr>
      <w:r w:rsidRPr="000E143D">
        <w:rPr>
          <w:i/>
          <w:sz w:val="24"/>
          <w:szCs w:val="24"/>
        </w:rPr>
        <w:t>(в ред. Приказа Минфина России от 31.03.2018 N 64н)</w:t>
      </w:r>
    </w:p>
    <w:p w:rsidR="000E143D" w:rsidRPr="000E143D" w:rsidRDefault="000E143D">
      <w:pPr>
        <w:pStyle w:val="23"/>
        <w:spacing w:after="0" w:line="276" w:lineRule="exact"/>
        <w:ind w:right="40" w:firstLine="0"/>
        <w:rPr>
          <w:i/>
          <w:sz w:val="24"/>
          <w:szCs w:val="24"/>
        </w:rPr>
      </w:pPr>
    </w:p>
    <w:p w:rsidR="005C4EAB" w:rsidRDefault="000E143D" w:rsidP="00A32F9C">
      <w:pPr>
        <w:pStyle w:val="23"/>
        <w:spacing w:after="0" w:line="276" w:lineRule="exact"/>
        <w:ind w:right="40" w:firstLine="0"/>
        <w:rPr>
          <w:sz w:val="24"/>
          <w:szCs w:val="24"/>
        </w:rPr>
      </w:pPr>
      <w:r>
        <w:rPr>
          <w:sz w:val="24"/>
          <w:szCs w:val="24"/>
        </w:rPr>
        <w:t>14.4</w:t>
      </w:r>
      <w:r w:rsidR="00381A91">
        <w:rPr>
          <w:sz w:val="24"/>
          <w:szCs w:val="24"/>
        </w:rPr>
        <w:t>5</w:t>
      </w:r>
      <w:r>
        <w:rPr>
          <w:sz w:val="24"/>
          <w:szCs w:val="24"/>
        </w:rPr>
        <w:t xml:space="preserve">. </w:t>
      </w:r>
      <w:r w:rsidR="00FD4BF9">
        <w:rPr>
          <w:sz w:val="24"/>
          <w:szCs w:val="24"/>
        </w:rPr>
        <w:t>Начисление амортизации не может производиться свыше 100% стоимости амортизируемого объекта.</w:t>
      </w:r>
    </w:p>
    <w:p w:rsidR="000E143D" w:rsidRDefault="000E143D" w:rsidP="00A32F9C">
      <w:pPr>
        <w:pStyle w:val="23"/>
        <w:spacing w:after="0" w:line="276" w:lineRule="exact"/>
        <w:ind w:right="40" w:firstLine="0"/>
        <w:rPr>
          <w:sz w:val="24"/>
          <w:szCs w:val="24"/>
        </w:rPr>
      </w:pPr>
    </w:p>
    <w:p w:rsidR="005C4EAB" w:rsidRDefault="000E143D" w:rsidP="00A32F9C">
      <w:pPr>
        <w:pStyle w:val="23"/>
        <w:spacing w:after="0" w:line="276" w:lineRule="exact"/>
        <w:ind w:right="40" w:firstLine="0"/>
        <w:rPr>
          <w:sz w:val="24"/>
          <w:szCs w:val="24"/>
        </w:rPr>
      </w:pPr>
      <w:r>
        <w:rPr>
          <w:sz w:val="24"/>
          <w:szCs w:val="24"/>
        </w:rPr>
        <w:t>14.4</w:t>
      </w:r>
      <w:r w:rsidR="00381A91">
        <w:rPr>
          <w:sz w:val="24"/>
          <w:szCs w:val="24"/>
        </w:rPr>
        <w:t>6</w:t>
      </w:r>
      <w:r>
        <w:rPr>
          <w:sz w:val="24"/>
          <w:szCs w:val="24"/>
        </w:rPr>
        <w:t xml:space="preserve">. </w:t>
      </w:r>
      <w:r w:rsidR="00FD4BF9">
        <w:rPr>
          <w:sz w:val="24"/>
          <w:szCs w:val="24"/>
        </w:rPr>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rsidR="000E143D" w:rsidRDefault="000E143D" w:rsidP="00A32F9C">
      <w:pPr>
        <w:pStyle w:val="23"/>
        <w:spacing w:after="0" w:line="276" w:lineRule="exact"/>
        <w:ind w:right="40" w:firstLine="0"/>
        <w:rPr>
          <w:sz w:val="24"/>
          <w:szCs w:val="24"/>
        </w:rPr>
      </w:pPr>
    </w:p>
    <w:p w:rsidR="005C4EAB" w:rsidRDefault="000E143D" w:rsidP="00A32F9C">
      <w:pPr>
        <w:pStyle w:val="23"/>
        <w:spacing w:after="0" w:line="276" w:lineRule="exact"/>
        <w:ind w:right="40" w:firstLine="0"/>
        <w:rPr>
          <w:sz w:val="24"/>
          <w:szCs w:val="24"/>
        </w:rPr>
      </w:pPr>
      <w:r>
        <w:rPr>
          <w:sz w:val="24"/>
          <w:szCs w:val="24"/>
        </w:rPr>
        <w:t>14.4</w:t>
      </w:r>
      <w:r w:rsidR="00381A91">
        <w:rPr>
          <w:sz w:val="24"/>
          <w:szCs w:val="24"/>
        </w:rPr>
        <w:t>7</w:t>
      </w:r>
      <w:r>
        <w:rPr>
          <w:sz w:val="24"/>
          <w:szCs w:val="24"/>
        </w:rPr>
        <w:t xml:space="preserve">. </w:t>
      </w:r>
      <w:r w:rsidR="00FD4BF9">
        <w:rPr>
          <w:sz w:val="24"/>
          <w:szCs w:val="24"/>
        </w:rPr>
        <w:t>Начисленная в размере 100% стоимости амортизация на объекты, которые пригодны для дальнейшей эксплуатации (использования), не может служить основанием для принятия решения об их списании по причине полной амортизации и (или) нулевой остаточной стоимости.</w:t>
      </w:r>
    </w:p>
    <w:p w:rsidR="000E143D" w:rsidRDefault="000E143D" w:rsidP="00A32F9C">
      <w:pPr>
        <w:pStyle w:val="23"/>
        <w:spacing w:after="0" w:line="276" w:lineRule="exact"/>
        <w:ind w:right="40" w:firstLine="0"/>
        <w:rPr>
          <w:sz w:val="24"/>
          <w:szCs w:val="24"/>
        </w:rPr>
      </w:pPr>
    </w:p>
    <w:p w:rsidR="005C4EAB" w:rsidRDefault="000E143D" w:rsidP="00A32F9C">
      <w:pPr>
        <w:pStyle w:val="23"/>
        <w:spacing w:after="0" w:line="276" w:lineRule="exact"/>
        <w:ind w:right="40" w:firstLine="0"/>
        <w:rPr>
          <w:sz w:val="24"/>
          <w:szCs w:val="24"/>
        </w:rPr>
      </w:pPr>
      <w:r>
        <w:rPr>
          <w:sz w:val="24"/>
          <w:szCs w:val="24"/>
        </w:rPr>
        <w:t>14.4</w:t>
      </w:r>
      <w:r w:rsidR="00381A91">
        <w:rPr>
          <w:sz w:val="24"/>
          <w:szCs w:val="24"/>
        </w:rPr>
        <w:t>8</w:t>
      </w:r>
      <w:r>
        <w:rPr>
          <w:sz w:val="24"/>
          <w:szCs w:val="24"/>
        </w:rPr>
        <w:t xml:space="preserve">. </w:t>
      </w:r>
      <w:r w:rsidR="00FD4BF9">
        <w:rPr>
          <w:sz w:val="24"/>
          <w:szCs w:val="24"/>
        </w:rPr>
        <w:t>Начисленная амортизация по объектам нефинансовых активов отражается в бухгалтерском учете путем накопления на соответствующих счетах аналитического учета.</w:t>
      </w:r>
    </w:p>
    <w:p w:rsidR="005C4EAB" w:rsidRDefault="00FD4BF9" w:rsidP="00A32F9C">
      <w:pPr>
        <w:pStyle w:val="23"/>
        <w:spacing w:after="0" w:line="276" w:lineRule="exact"/>
        <w:ind w:right="40" w:firstLine="0"/>
        <w:rPr>
          <w:sz w:val="24"/>
          <w:szCs w:val="24"/>
        </w:rPr>
      </w:pPr>
      <w:r>
        <w:rPr>
          <w:sz w:val="24"/>
          <w:szCs w:val="24"/>
        </w:rPr>
        <w:t>Начисленная (принятая к учету) сумма амортизации нефинансовых активов учитывается на счете, содержащем:</w:t>
      </w:r>
    </w:p>
    <w:p w:rsidR="005C4EAB" w:rsidRDefault="000E143D" w:rsidP="004E03CE">
      <w:pPr>
        <w:pStyle w:val="23"/>
        <w:numPr>
          <w:ilvl w:val="1"/>
          <w:numId w:val="0"/>
        </w:numPr>
        <w:spacing w:after="0" w:line="276" w:lineRule="exact"/>
        <w:ind w:right="40"/>
        <w:rPr>
          <w:sz w:val="24"/>
          <w:szCs w:val="24"/>
        </w:rPr>
      </w:pPr>
      <w:r>
        <w:rPr>
          <w:sz w:val="24"/>
          <w:szCs w:val="24"/>
        </w:rPr>
        <w:t xml:space="preserve">- </w:t>
      </w:r>
      <w:r w:rsidR="00FD4BF9">
        <w:rPr>
          <w:sz w:val="24"/>
          <w:szCs w:val="24"/>
        </w:rPr>
        <w:t>по объектам нефинансовых активов учреждения, находящихся на праве оперативного управления -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5C4EAB" w:rsidRDefault="00FD4BF9" w:rsidP="004E03CE">
      <w:pPr>
        <w:pStyle w:val="23"/>
        <w:spacing w:after="0" w:line="276" w:lineRule="exact"/>
        <w:ind w:right="40" w:firstLine="0"/>
        <w:rPr>
          <w:sz w:val="24"/>
          <w:szCs w:val="24"/>
        </w:rPr>
      </w:pPr>
      <w:r>
        <w:rPr>
          <w:sz w:val="24"/>
          <w:szCs w:val="24"/>
        </w:rPr>
        <w:t xml:space="preserve"> "Амортизация жилых помещений";</w:t>
      </w:r>
    </w:p>
    <w:p w:rsidR="005C4EAB" w:rsidRDefault="00FD4BF9" w:rsidP="004E03CE">
      <w:pPr>
        <w:pStyle w:val="23"/>
        <w:spacing w:after="0" w:line="276" w:lineRule="exact"/>
        <w:ind w:right="40" w:firstLine="0"/>
        <w:rPr>
          <w:sz w:val="24"/>
          <w:szCs w:val="24"/>
        </w:rPr>
      </w:pPr>
      <w:r>
        <w:rPr>
          <w:sz w:val="24"/>
          <w:szCs w:val="24"/>
        </w:rPr>
        <w:t xml:space="preserve"> "Амортизация нежилых помещений (зданий и сооружений)";</w:t>
      </w:r>
    </w:p>
    <w:p w:rsidR="005C4EAB" w:rsidRDefault="00FD4BF9" w:rsidP="004E03CE">
      <w:pPr>
        <w:pStyle w:val="23"/>
        <w:spacing w:after="0" w:line="276" w:lineRule="exact"/>
        <w:ind w:right="40" w:firstLine="0"/>
        <w:rPr>
          <w:sz w:val="24"/>
          <w:szCs w:val="24"/>
        </w:rPr>
      </w:pPr>
      <w:r>
        <w:rPr>
          <w:sz w:val="24"/>
          <w:szCs w:val="24"/>
        </w:rPr>
        <w:t xml:space="preserve"> "Амортизация инвестиционной недвижимости";</w:t>
      </w:r>
    </w:p>
    <w:p w:rsidR="005C4EAB" w:rsidRDefault="00FD4BF9" w:rsidP="004E03CE">
      <w:pPr>
        <w:pStyle w:val="23"/>
        <w:spacing w:after="0" w:line="276" w:lineRule="exact"/>
        <w:ind w:right="40" w:firstLine="0"/>
        <w:rPr>
          <w:sz w:val="24"/>
          <w:szCs w:val="24"/>
        </w:rPr>
      </w:pPr>
      <w:r>
        <w:rPr>
          <w:sz w:val="24"/>
          <w:szCs w:val="24"/>
        </w:rPr>
        <w:t xml:space="preserve"> "Амортизация машин и оборудования";</w:t>
      </w:r>
    </w:p>
    <w:p w:rsidR="005C4EAB" w:rsidRDefault="00FD4BF9" w:rsidP="004E03CE">
      <w:pPr>
        <w:pStyle w:val="23"/>
        <w:spacing w:after="0" w:line="276" w:lineRule="exact"/>
        <w:ind w:right="40" w:firstLine="0"/>
        <w:rPr>
          <w:sz w:val="24"/>
          <w:szCs w:val="24"/>
        </w:rPr>
      </w:pPr>
      <w:r>
        <w:rPr>
          <w:sz w:val="24"/>
          <w:szCs w:val="24"/>
        </w:rPr>
        <w:t xml:space="preserve"> "Амортизация транспортных средств";</w:t>
      </w:r>
    </w:p>
    <w:p w:rsidR="005C4EAB" w:rsidRDefault="00FD4BF9" w:rsidP="004E03CE">
      <w:pPr>
        <w:pStyle w:val="23"/>
        <w:spacing w:after="0" w:line="276" w:lineRule="exact"/>
        <w:ind w:right="40" w:firstLine="0"/>
        <w:rPr>
          <w:sz w:val="24"/>
          <w:szCs w:val="24"/>
        </w:rPr>
      </w:pPr>
      <w:r>
        <w:rPr>
          <w:sz w:val="24"/>
          <w:szCs w:val="24"/>
        </w:rPr>
        <w:t xml:space="preserve"> "Амортизация инвентаря производственного и хозяйственного";</w:t>
      </w:r>
    </w:p>
    <w:p w:rsidR="005C4EAB" w:rsidRDefault="00FD4BF9" w:rsidP="004E03CE">
      <w:pPr>
        <w:pStyle w:val="23"/>
        <w:spacing w:after="0" w:line="276" w:lineRule="exact"/>
        <w:ind w:right="40" w:firstLine="0"/>
        <w:rPr>
          <w:sz w:val="24"/>
          <w:szCs w:val="24"/>
        </w:rPr>
      </w:pPr>
      <w:r>
        <w:rPr>
          <w:sz w:val="24"/>
          <w:szCs w:val="24"/>
        </w:rPr>
        <w:t xml:space="preserve"> "Амортизация биологических ресурсов";</w:t>
      </w:r>
    </w:p>
    <w:p w:rsidR="005C4EAB" w:rsidRDefault="00FD4BF9" w:rsidP="004E03CE">
      <w:pPr>
        <w:pStyle w:val="23"/>
        <w:spacing w:after="0" w:line="276" w:lineRule="exact"/>
        <w:ind w:right="40" w:firstLine="0"/>
        <w:rPr>
          <w:sz w:val="24"/>
          <w:szCs w:val="24"/>
        </w:rPr>
      </w:pPr>
      <w:r>
        <w:rPr>
          <w:sz w:val="24"/>
          <w:szCs w:val="24"/>
        </w:rPr>
        <w:t xml:space="preserve"> "Амортизация прочих основных средств";</w:t>
      </w:r>
    </w:p>
    <w:p w:rsidR="005C4EAB" w:rsidRDefault="00FD4BF9" w:rsidP="004E03CE">
      <w:pPr>
        <w:pStyle w:val="23"/>
        <w:spacing w:after="0" w:line="276" w:lineRule="exact"/>
        <w:ind w:right="40" w:firstLine="0"/>
        <w:rPr>
          <w:sz w:val="24"/>
          <w:szCs w:val="24"/>
        </w:rPr>
      </w:pPr>
      <w:r>
        <w:rPr>
          <w:sz w:val="24"/>
          <w:szCs w:val="24"/>
        </w:rPr>
        <w:t xml:space="preserve"> "Амортизация нематериальных активов";</w:t>
      </w:r>
    </w:p>
    <w:p w:rsidR="005C4EAB" w:rsidRDefault="000E143D" w:rsidP="004E03CE">
      <w:pPr>
        <w:pStyle w:val="23"/>
        <w:numPr>
          <w:ilvl w:val="1"/>
          <w:numId w:val="0"/>
        </w:numPr>
        <w:spacing w:after="0" w:line="276" w:lineRule="exact"/>
        <w:ind w:right="40"/>
        <w:rPr>
          <w:sz w:val="24"/>
          <w:szCs w:val="24"/>
        </w:rPr>
      </w:pPr>
      <w:r>
        <w:rPr>
          <w:sz w:val="24"/>
          <w:szCs w:val="24"/>
        </w:rPr>
        <w:t xml:space="preserve">- </w:t>
      </w:r>
      <w:r w:rsidR="00FD4BF9">
        <w:rPr>
          <w:sz w:val="24"/>
          <w:szCs w:val="24"/>
        </w:rPr>
        <w:t>по объектам нефинансовых активов, составляющих государственную (муниципальную) казну - аналитический код группы синтетического счета 50 "Нефинансовые активы, составляющие казну" и соответствующий аналитический код вида синтетического счета объекта учета:</w:t>
      </w:r>
    </w:p>
    <w:p w:rsidR="005C4EAB" w:rsidRDefault="00FD4BF9">
      <w:pPr>
        <w:pStyle w:val="23"/>
        <w:spacing w:after="0" w:line="276" w:lineRule="exact"/>
        <w:ind w:right="40" w:firstLine="0"/>
        <w:rPr>
          <w:sz w:val="24"/>
          <w:szCs w:val="24"/>
        </w:rPr>
      </w:pPr>
      <w:r>
        <w:rPr>
          <w:sz w:val="24"/>
          <w:szCs w:val="24"/>
        </w:rPr>
        <w:t>1."Амортизация недвижимого имущества в составе имущества казны";</w:t>
      </w:r>
    </w:p>
    <w:p w:rsidR="005C4EAB" w:rsidRDefault="00FD4BF9">
      <w:pPr>
        <w:pStyle w:val="23"/>
        <w:spacing w:after="0" w:line="276" w:lineRule="exact"/>
        <w:ind w:right="40" w:firstLine="0"/>
        <w:rPr>
          <w:sz w:val="24"/>
          <w:szCs w:val="24"/>
        </w:rPr>
      </w:pPr>
      <w:r>
        <w:rPr>
          <w:sz w:val="24"/>
          <w:szCs w:val="24"/>
        </w:rPr>
        <w:t>2."Амортизация движимого имущества в составе имущества казны";</w:t>
      </w:r>
    </w:p>
    <w:p w:rsidR="005C4EAB" w:rsidRDefault="00FD4BF9">
      <w:pPr>
        <w:pStyle w:val="23"/>
        <w:spacing w:after="0" w:line="276" w:lineRule="exact"/>
        <w:ind w:right="40" w:firstLine="0"/>
        <w:rPr>
          <w:sz w:val="24"/>
          <w:szCs w:val="24"/>
        </w:rPr>
      </w:pPr>
      <w:r>
        <w:rPr>
          <w:sz w:val="24"/>
          <w:szCs w:val="24"/>
        </w:rPr>
        <w:t>4."Амортизация нематериальных активов в составе имущества казны";</w:t>
      </w:r>
    </w:p>
    <w:p w:rsidR="005C4EAB" w:rsidRDefault="00FD4BF9">
      <w:pPr>
        <w:pStyle w:val="23"/>
        <w:spacing w:after="0" w:line="276" w:lineRule="exact"/>
        <w:ind w:right="40" w:firstLine="0"/>
        <w:rPr>
          <w:sz w:val="24"/>
          <w:szCs w:val="24"/>
        </w:rPr>
      </w:pPr>
      <w:r>
        <w:rPr>
          <w:sz w:val="24"/>
          <w:szCs w:val="24"/>
        </w:rPr>
        <w:t>9."Амортизация имущества казны в концессии".</w:t>
      </w:r>
    </w:p>
    <w:p w:rsidR="005C4EAB" w:rsidRDefault="00FD4BF9" w:rsidP="00A32F9C">
      <w:pPr>
        <w:pStyle w:val="23"/>
        <w:spacing w:after="0" w:line="276" w:lineRule="exact"/>
        <w:ind w:right="40" w:firstLine="0"/>
        <w:rPr>
          <w:i/>
          <w:sz w:val="24"/>
          <w:szCs w:val="24"/>
        </w:rPr>
      </w:pPr>
      <w:r w:rsidRPr="000E143D">
        <w:rPr>
          <w:i/>
          <w:sz w:val="24"/>
          <w:szCs w:val="24"/>
        </w:rPr>
        <w:t>(п. 89 в ред. Приказа Минфина России от 31.03.2018 N 64н)</w:t>
      </w:r>
    </w:p>
    <w:p w:rsidR="000E143D" w:rsidRPr="000E143D" w:rsidRDefault="000E143D" w:rsidP="00A32F9C">
      <w:pPr>
        <w:pStyle w:val="23"/>
        <w:spacing w:after="0" w:line="276" w:lineRule="exact"/>
        <w:ind w:right="40" w:firstLine="0"/>
        <w:rPr>
          <w:i/>
          <w:sz w:val="24"/>
          <w:szCs w:val="24"/>
        </w:rPr>
      </w:pPr>
    </w:p>
    <w:p w:rsidR="005C4EAB" w:rsidRDefault="000E143D" w:rsidP="00A32F9C">
      <w:pPr>
        <w:pStyle w:val="23"/>
        <w:spacing w:after="0" w:line="276" w:lineRule="exact"/>
        <w:ind w:right="40" w:firstLine="0"/>
        <w:rPr>
          <w:sz w:val="24"/>
          <w:szCs w:val="24"/>
        </w:rPr>
      </w:pPr>
      <w:r>
        <w:rPr>
          <w:sz w:val="24"/>
          <w:szCs w:val="24"/>
        </w:rPr>
        <w:t>14.4</w:t>
      </w:r>
      <w:r w:rsidR="00381A91">
        <w:rPr>
          <w:sz w:val="24"/>
          <w:szCs w:val="24"/>
        </w:rPr>
        <w:t>9</w:t>
      </w:r>
      <w:r>
        <w:rPr>
          <w:sz w:val="24"/>
          <w:szCs w:val="24"/>
        </w:rPr>
        <w:t xml:space="preserve">. </w:t>
      </w:r>
      <w:r w:rsidR="00FD4BF9">
        <w:rPr>
          <w:sz w:val="24"/>
          <w:szCs w:val="24"/>
        </w:rPr>
        <w:t>Аналитический учет начисленной амортизации объектов нефинансовых активов ведется в Оборотной ведомости по нефинансовым активам.</w:t>
      </w:r>
    </w:p>
    <w:p w:rsidR="005C4EAB" w:rsidRDefault="00FD4BF9" w:rsidP="00A32F9C">
      <w:pPr>
        <w:pStyle w:val="23"/>
        <w:spacing w:after="0" w:line="276" w:lineRule="exact"/>
        <w:ind w:right="40" w:firstLine="0"/>
        <w:rPr>
          <w:sz w:val="24"/>
          <w:szCs w:val="24"/>
        </w:rPr>
      </w:pPr>
      <w:r>
        <w:rPr>
          <w:sz w:val="24"/>
          <w:szCs w:val="24"/>
        </w:rPr>
        <w:t>Операции по амортизации нефинансовых активов отражаются в Журнале операций по выбытию и перемещению нефинансовых активов.</w:t>
      </w:r>
    </w:p>
    <w:p w:rsidR="000E143D" w:rsidRDefault="000E143D" w:rsidP="00A32F9C">
      <w:pPr>
        <w:pStyle w:val="23"/>
        <w:spacing w:after="0" w:line="276" w:lineRule="exact"/>
        <w:ind w:right="40" w:firstLine="0"/>
        <w:rPr>
          <w:sz w:val="24"/>
          <w:szCs w:val="24"/>
        </w:rPr>
      </w:pPr>
    </w:p>
    <w:p w:rsidR="005C4EAB" w:rsidRDefault="000E143D" w:rsidP="00A32F9C">
      <w:pPr>
        <w:pStyle w:val="23"/>
        <w:spacing w:after="0" w:line="276" w:lineRule="exact"/>
        <w:ind w:right="40" w:firstLine="0"/>
        <w:rPr>
          <w:sz w:val="24"/>
          <w:szCs w:val="24"/>
        </w:rPr>
      </w:pPr>
      <w:r>
        <w:rPr>
          <w:sz w:val="24"/>
          <w:szCs w:val="24"/>
        </w:rPr>
        <w:t>14.</w:t>
      </w:r>
      <w:r w:rsidR="00381A91">
        <w:rPr>
          <w:sz w:val="24"/>
          <w:szCs w:val="24"/>
        </w:rPr>
        <w:t>50</w:t>
      </w:r>
      <w:r>
        <w:rPr>
          <w:sz w:val="24"/>
          <w:szCs w:val="24"/>
        </w:rPr>
        <w:t xml:space="preserve">. </w:t>
      </w:r>
      <w:r w:rsidR="00FD4BF9">
        <w:rPr>
          <w:sz w:val="24"/>
          <w:szCs w:val="24"/>
        </w:rPr>
        <w:t>Постоянно действующая комиссия по поступлению и выбытию активов согласно приложению №5.</w:t>
      </w:r>
    </w:p>
    <w:p w:rsidR="000E143D" w:rsidRDefault="000E143D" w:rsidP="00A32F9C">
      <w:pPr>
        <w:spacing w:after="0" w:line="240" w:lineRule="auto"/>
        <w:jc w:val="both"/>
        <w:rPr>
          <w:rFonts w:ascii="Times New Roman" w:eastAsia="Times New Roman" w:hAnsi="Times New Roman" w:cs="Times New Roman"/>
          <w:sz w:val="24"/>
          <w:szCs w:val="24"/>
          <w:lang w:eastAsia="ru-RU"/>
        </w:rPr>
      </w:pPr>
    </w:p>
    <w:p w:rsidR="005C4EAB" w:rsidRDefault="000E143D"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381A9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Срок полезного использования объектов основных средств устанавливает бухгалтер, ответственный за учет основных средств, на основе:</w:t>
      </w:r>
    </w:p>
    <w:p w:rsidR="005C4EAB" w:rsidRDefault="000E143D"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информации, содержащейся в Общероссийском классификаторе основных фондов ОК 013-2014;</w:t>
      </w:r>
    </w:p>
    <w:p w:rsidR="005C4EAB" w:rsidRDefault="000E143D"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рекомендаций, содержащихся в документах производителя, – при отсутствии объекта в Общероссийском классификаторе.</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такая информация отсутствует, решение о сроке принимает комиссия по поступлению и выбытию активов (приложение №5) с учетом:</w:t>
      </w:r>
    </w:p>
    <w:p w:rsidR="005C4EAB" w:rsidRPr="000E143D" w:rsidRDefault="00FD4BF9" w:rsidP="00494918">
      <w:pPr>
        <w:pStyle w:val="af0"/>
        <w:numPr>
          <w:ilvl w:val="3"/>
          <w:numId w:val="28"/>
        </w:numPr>
        <w:tabs>
          <w:tab w:val="left" w:pos="426"/>
        </w:tabs>
        <w:spacing w:after="0" w:line="240" w:lineRule="auto"/>
        <w:ind w:left="851" w:hanging="425"/>
        <w:jc w:val="both"/>
        <w:rPr>
          <w:rFonts w:ascii="Times New Roman" w:eastAsia="Times New Roman" w:hAnsi="Times New Roman" w:cs="Times New Roman"/>
          <w:sz w:val="24"/>
          <w:szCs w:val="24"/>
          <w:lang w:eastAsia="ru-RU"/>
        </w:rPr>
      </w:pPr>
      <w:r w:rsidRPr="000E143D">
        <w:rPr>
          <w:rFonts w:ascii="Times New Roman" w:eastAsia="Times New Roman" w:hAnsi="Times New Roman" w:cs="Times New Roman"/>
          <w:sz w:val="24"/>
          <w:szCs w:val="24"/>
          <w:lang w:eastAsia="ru-RU"/>
        </w:rPr>
        <w:t>ожидаемого срока использования и физического износа объекта;</w:t>
      </w:r>
    </w:p>
    <w:p w:rsidR="005C4EAB" w:rsidRPr="000E143D" w:rsidRDefault="00FD4BF9" w:rsidP="00494918">
      <w:pPr>
        <w:pStyle w:val="af0"/>
        <w:numPr>
          <w:ilvl w:val="3"/>
          <w:numId w:val="28"/>
        </w:numPr>
        <w:spacing w:after="0" w:line="240" w:lineRule="auto"/>
        <w:ind w:left="851" w:hanging="425"/>
        <w:jc w:val="both"/>
        <w:rPr>
          <w:rFonts w:ascii="Times New Roman" w:eastAsia="Times New Roman" w:hAnsi="Times New Roman" w:cs="Times New Roman"/>
          <w:sz w:val="24"/>
          <w:szCs w:val="24"/>
          <w:lang w:eastAsia="ru-RU"/>
        </w:rPr>
      </w:pPr>
      <w:r w:rsidRPr="000E143D">
        <w:rPr>
          <w:rFonts w:ascii="Times New Roman" w:eastAsia="Times New Roman" w:hAnsi="Times New Roman" w:cs="Times New Roman"/>
          <w:sz w:val="24"/>
          <w:szCs w:val="24"/>
          <w:lang w:eastAsia="ru-RU"/>
        </w:rPr>
        <w:t>гарантийного срока использования;</w:t>
      </w:r>
    </w:p>
    <w:p w:rsidR="005C4EAB" w:rsidRPr="000E143D" w:rsidRDefault="00FD4BF9" w:rsidP="00494918">
      <w:pPr>
        <w:pStyle w:val="af0"/>
        <w:numPr>
          <w:ilvl w:val="3"/>
          <w:numId w:val="28"/>
        </w:numPr>
        <w:spacing w:after="0" w:line="240" w:lineRule="auto"/>
        <w:ind w:left="851" w:hanging="425"/>
        <w:jc w:val="both"/>
        <w:rPr>
          <w:rFonts w:ascii="Times New Roman" w:eastAsia="Times New Roman" w:hAnsi="Times New Roman" w:cs="Times New Roman"/>
          <w:sz w:val="24"/>
          <w:szCs w:val="24"/>
          <w:lang w:eastAsia="ru-RU"/>
        </w:rPr>
      </w:pPr>
      <w:r w:rsidRPr="000E143D">
        <w:rPr>
          <w:rFonts w:ascii="Times New Roman" w:eastAsia="Times New Roman" w:hAnsi="Times New Roman" w:cs="Times New Roman"/>
          <w:sz w:val="24"/>
          <w:szCs w:val="24"/>
          <w:lang w:eastAsia="ru-RU"/>
        </w:rPr>
        <w:t>сроков фактической эксплуатации и ранее начисленной суммы амортизации – для безвозмездно полученных объектов.</w:t>
      </w:r>
    </w:p>
    <w:p w:rsidR="000E143D" w:rsidRDefault="000E143D" w:rsidP="00A32F9C">
      <w:pPr>
        <w:spacing w:after="0" w:line="240" w:lineRule="auto"/>
        <w:jc w:val="both"/>
        <w:rPr>
          <w:rFonts w:ascii="Times New Roman" w:eastAsia="Times New Roman" w:hAnsi="Times New Roman" w:cs="Times New Roman"/>
          <w:sz w:val="24"/>
          <w:szCs w:val="24"/>
          <w:lang w:eastAsia="ru-RU"/>
        </w:rPr>
      </w:pPr>
    </w:p>
    <w:p w:rsidR="005C4EAB" w:rsidRDefault="000E143D"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381A9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Для объектов, включенных в амортизационные группы с первой по девятую, срок полезного использования определяется по наибольшему сроку, указанному в постановлении Правительства РФ от 1 января 2002 г. № 1 «О Классификации основных средств, включаемых в амортизационные группы».</w:t>
      </w:r>
    </w:p>
    <w:p w:rsidR="000E143D" w:rsidRDefault="000E143D" w:rsidP="00A32F9C">
      <w:pPr>
        <w:spacing w:after="0" w:line="240" w:lineRule="auto"/>
        <w:jc w:val="both"/>
        <w:rPr>
          <w:rFonts w:ascii="Times New Roman" w:eastAsia="Times New Roman" w:hAnsi="Times New Roman" w:cs="Times New Roman"/>
          <w:sz w:val="24"/>
          <w:szCs w:val="24"/>
          <w:lang w:eastAsia="ru-RU"/>
        </w:rPr>
      </w:pPr>
    </w:p>
    <w:p w:rsidR="005C4EAB" w:rsidRDefault="000E143D"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381A9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 xml:space="preserve">По объектам, включенным в десятую амортизационную группу, срок полезного использования рассчитывается исходя из единых норм, утвержденных </w:t>
      </w:r>
    </w:p>
    <w:p w:rsidR="005C4EAB" w:rsidRDefault="00FD4BF9" w:rsidP="00A32F9C">
      <w:pPr>
        <w:spacing w:after="0" w:line="240" w:lineRule="auto"/>
        <w:jc w:val="both"/>
        <w:rPr>
          <w:rFonts w:ascii="Times New Roman" w:eastAsia="Times New Roman" w:hAnsi="Times New Roman" w:cs="Times New Roman"/>
          <w:i/>
          <w:sz w:val="24"/>
          <w:szCs w:val="24"/>
          <w:lang w:eastAsia="ru-RU"/>
        </w:rPr>
      </w:pPr>
      <w:r w:rsidRPr="000E143D">
        <w:rPr>
          <w:rFonts w:ascii="Times New Roman" w:eastAsia="Times New Roman" w:hAnsi="Times New Roman" w:cs="Times New Roman"/>
          <w:i/>
          <w:sz w:val="24"/>
          <w:szCs w:val="24"/>
          <w:lang w:eastAsia="ru-RU"/>
        </w:rPr>
        <w:t>Основание: пункт 44 Инструкции к Единому плану счетов № 157н.</w:t>
      </w:r>
    </w:p>
    <w:p w:rsidR="000E143D" w:rsidRPr="000E143D" w:rsidRDefault="000E143D" w:rsidP="00A32F9C">
      <w:pPr>
        <w:spacing w:after="0" w:line="240" w:lineRule="auto"/>
        <w:jc w:val="both"/>
        <w:rPr>
          <w:rFonts w:ascii="Times New Roman" w:eastAsia="Times New Roman" w:hAnsi="Times New Roman" w:cs="Times New Roman"/>
          <w:i/>
          <w:sz w:val="24"/>
          <w:szCs w:val="24"/>
          <w:lang w:eastAsia="ru-RU"/>
        </w:rPr>
      </w:pPr>
    </w:p>
    <w:p w:rsidR="005C4EAB" w:rsidRDefault="000E143D"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381A9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Переоценка основных средств производится в сроки и в порядке, устанавливаемые Правительством РФ.</w:t>
      </w:r>
    </w:p>
    <w:p w:rsidR="005C4EAB" w:rsidRPr="000E143D" w:rsidRDefault="00FD4BF9">
      <w:pPr>
        <w:spacing w:after="0" w:line="240" w:lineRule="auto"/>
        <w:jc w:val="both"/>
        <w:rPr>
          <w:rFonts w:ascii="Times New Roman" w:eastAsia="Times New Roman" w:hAnsi="Times New Roman" w:cs="Times New Roman"/>
          <w:i/>
          <w:sz w:val="24"/>
          <w:szCs w:val="24"/>
          <w:lang w:eastAsia="ru-RU"/>
        </w:rPr>
      </w:pPr>
      <w:r w:rsidRPr="000E143D">
        <w:rPr>
          <w:rFonts w:ascii="Times New Roman" w:eastAsia="Times New Roman" w:hAnsi="Times New Roman" w:cs="Times New Roman"/>
          <w:i/>
          <w:sz w:val="24"/>
          <w:szCs w:val="24"/>
          <w:lang w:eastAsia="ru-RU"/>
        </w:rPr>
        <w:t>Основание: пункт 28 Инструкции к Единому плану счетов № 157н</w:t>
      </w:r>
    </w:p>
    <w:p w:rsidR="005C4EAB" w:rsidRDefault="00884C0C"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381A9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Расходы на доставку объекта основного средства включаются или не включаются в его первоначальную стоимость в зависимости от условий договора на приобретение такого объекта. Расходы на доставку нескольких имущественных объектов учитываются в стоимости пропорционально стоимости каждого объекта.</w:t>
      </w:r>
    </w:p>
    <w:p w:rsidR="00884C0C" w:rsidRDefault="00884C0C" w:rsidP="00A32F9C">
      <w:pPr>
        <w:spacing w:after="0" w:line="240" w:lineRule="auto"/>
        <w:jc w:val="both"/>
        <w:rPr>
          <w:rFonts w:ascii="Times New Roman" w:eastAsia="Times New Roman" w:hAnsi="Times New Roman" w:cs="Times New Roman"/>
          <w:sz w:val="24"/>
          <w:szCs w:val="24"/>
          <w:lang w:eastAsia="ru-RU"/>
        </w:rPr>
      </w:pPr>
    </w:p>
    <w:p w:rsidR="005C4EAB" w:rsidRDefault="00884C0C" w:rsidP="00A32F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r w:rsidR="00381A9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FD4BF9">
        <w:rPr>
          <w:rFonts w:ascii="Times New Roman" w:eastAsia="Times New Roman" w:hAnsi="Times New Roman" w:cs="Times New Roman"/>
          <w:sz w:val="24"/>
          <w:szCs w:val="24"/>
          <w:lang w:eastAsia="ru-RU"/>
        </w:rPr>
        <w:t>Затраты по осуществлению ремонта помещения в объеме работ по покраске, побелке помещений, замене окон, дверей и аналогичных работ относить в состав расходов текущего финансового года без отнесения на увеличение стоимости ремонтируемого помещения.</w:t>
      </w:r>
    </w:p>
    <w:p w:rsidR="005C4EAB" w:rsidRPr="00A32F9C" w:rsidRDefault="00884C0C">
      <w:pPr>
        <w:spacing w:before="240"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14.5</w:t>
      </w:r>
      <w:r w:rsidR="00381A91">
        <w:rPr>
          <w:rFonts w:ascii="Times New Roman" w:hAnsi="Times New Roman" w:cs="Times New Roman"/>
          <w:bCs/>
          <w:sz w:val="24"/>
          <w:szCs w:val="24"/>
        </w:rPr>
        <w:t>7</w:t>
      </w:r>
      <w:r>
        <w:rPr>
          <w:rFonts w:ascii="Times New Roman" w:hAnsi="Times New Roman" w:cs="Times New Roman"/>
          <w:bCs/>
          <w:sz w:val="24"/>
          <w:szCs w:val="24"/>
        </w:rPr>
        <w:t xml:space="preserve">. </w:t>
      </w:r>
      <w:r w:rsidR="00FD4BF9" w:rsidRPr="00A32F9C">
        <w:rPr>
          <w:rFonts w:ascii="Times New Roman" w:hAnsi="Times New Roman" w:cs="Times New Roman"/>
          <w:bCs/>
          <w:sz w:val="24"/>
          <w:szCs w:val="24"/>
        </w:rPr>
        <w:t>Амортизация объектов имущества, составляющих государственную (муниципальную) казну:</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объектам материальных и нематериальных основных фондов, составляющим государственную (муниципальную) казну публично-правового образования, амортизация отражается в следующем порядке:</w:t>
      </w:r>
    </w:p>
    <w:p w:rsidR="005C4EAB" w:rsidRPr="00884C0C" w:rsidRDefault="00FD4BF9" w:rsidP="00494918">
      <w:pPr>
        <w:pStyle w:val="af0"/>
        <w:numPr>
          <w:ilvl w:val="0"/>
          <w:numId w:val="29"/>
        </w:numPr>
        <w:spacing w:after="0" w:line="240" w:lineRule="auto"/>
        <w:jc w:val="both"/>
        <w:rPr>
          <w:rFonts w:ascii="Times New Roman" w:hAnsi="Times New Roman" w:cs="Times New Roman"/>
          <w:sz w:val="24"/>
          <w:szCs w:val="24"/>
        </w:rPr>
      </w:pPr>
      <w:r w:rsidRPr="00884C0C">
        <w:rPr>
          <w:rFonts w:ascii="Times New Roman" w:hAnsi="Times New Roman" w:cs="Times New Roman"/>
          <w:sz w:val="24"/>
          <w:szCs w:val="24"/>
        </w:rPr>
        <w:t>по объектам нефинансовых активов, включенным в состав государственной (муниципальной) казны по основанию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w:t>
      </w:r>
    </w:p>
    <w:p w:rsidR="005C4EAB" w:rsidRPr="00884C0C" w:rsidRDefault="00FD4BF9" w:rsidP="00494918">
      <w:pPr>
        <w:pStyle w:val="af0"/>
        <w:numPr>
          <w:ilvl w:val="0"/>
          <w:numId w:val="29"/>
        </w:numPr>
        <w:spacing w:after="0" w:line="240" w:lineRule="auto"/>
        <w:jc w:val="both"/>
        <w:rPr>
          <w:rFonts w:ascii="Times New Roman" w:hAnsi="Times New Roman" w:cs="Times New Roman"/>
          <w:sz w:val="24"/>
          <w:szCs w:val="24"/>
        </w:rPr>
      </w:pPr>
      <w:r w:rsidRPr="00884C0C">
        <w:rPr>
          <w:rFonts w:ascii="Times New Roman" w:hAnsi="Times New Roman" w:cs="Times New Roman"/>
          <w:sz w:val="24"/>
          <w:szCs w:val="24"/>
        </w:rPr>
        <w:t xml:space="preserve">на объекты нефинансовых активов с даты их включения в состав государственной (муниципальной) казны </w:t>
      </w:r>
      <w:r w:rsidRPr="00884C0C">
        <w:rPr>
          <w:rFonts w:ascii="Times New Roman" w:hAnsi="Times New Roman" w:cs="Times New Roman"/>
          <w:b/>
          <w:sz w:val="24"/>
          <w:szCs w:val="24"/>
        </w:rPr>
        <w:t>амортизация не начисляется</w:t>
      </w:r>
      <w:r w:rsidRPr="00884C0C">
        <w:rPr>
          <w:rFonts w:ascii="Times New Roman" w:hAnsi="Times New Roman" w:cs="Times New Roman"/>
          <w:sz w:val="24"/>
          <w:szCs w:val="24"/>
        </w:rPr>
        <w:t>, если иное не установлено нормативным правовым актом финансового органа публично-правового образования, в собственности которого находится имущество, составляющее государственную (муниципальную) казну.</w:t>
      </w:r>
    </w:p>
    <w:p w:rsidR="00884C0C" w:rsidRDefault="00884C0C">
      <w:pPr>
        <w:spacing w:after="0" w:line="240" w:lineRule="auto"/>
        <w:jc w:val="both"/>
        <w:rPr>
          <w:rFonts w:ascii="Times New Roman" w:hAnsi="Times New Roman" w:cs="Times New Roman"/>
          <w:sz w:val="24"/>
          <w:szCs w:val="24"/>
        </w:rPr>
      </w:pPr>
    </w:p>
    <w:p w:rsidR="005C4EAB" w:rsidRDefault="00884C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w:t>
      </w:r>
      <w:r w:rsidR="00381A91">
        <w:rPr>
          <w:rFonts w:ascii="Times New Roman" w:hAnsi="Times New Roman" w:cs="Times New Roman"/>
          <w:sz w:val="24"/>
          <w:szCs w:val="24"/>
        </w:rPr>
        <w:t>8</w:t>
      </w:r>
      <w:r>
        <w:rPr>
          <w:rFonts w:ascii="Times New Roman" w:hAnsi="Times New Roman" w:cs="Times New Roman"/>
          <w:sz w:val="24"/>
          <w:szCs w:val="24"/>
        </w:rPr>
        <w:t xml:space="preserve">. </w:t>
      </w:r>
      <w:r w:rsidR="00FD4BF9">
        <w:rPr>
          <w:rFonts w:ascii="Times New Roman" w:hAnsi="Times New Roman" w:cs="Times New Roman"/>
          <w:sz w:val="24"/>
          <w:szCs w:val="24"/>
        </w:rPr>
        <w:t>Расчет и единовременное начисление суммы амортизации за период нахождения объекта в составе имущества государственной (муниципальной) казны осуществляется учреждением (правообладателем) при принятии к учету объекта по основанию закрепления за ним права оперативного управления, если иное не установлено правовым актом по бюджетному учету казны.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государственной (муниципальной) казны и срока нахождения в составе имущества казны.</w:t>
      </w:r>
    </w:p>
    <w:p w:rsidR="00884C0C" w:rsidRDefault="00884C0C">
      <w:pPr>
        <w:spacing w:after="0" w:line="240" w:lineRule="auto"/>
        <w:jc w:val="both"/>
        <w:rPr>
          <w:rFonts w:ascii="Times New Roman" w:hAnsi="Times New Roman" w:cs="Times New Roman"/>
          <w:sz w:val="24"/>
          <w:szCs w:val="24"/>
        </w:rPr>
      </w:pPr>
    </w:p>
    <w:p w:rsidR="005C4EAB" w:rsidRDefault="00884C0C">
      <w:pPr>
        <w:spacing w:after="0" w:line="240" w:lineRule="auto"/>
        <w:jc w:val="both"/>
      </w:pPr>
      <w:r>
        <w:rPr>
          <w:rFonts w:ascii="Times New Roman" w:hAnsi="Times New Roman" w:cs="Times New Roman"/>
          <w:sz w:val="24"/>
          <w:szCs w:val="24"/>
        </w:rPr>
        <w:t>14.5</w:t>
      </w:r>
      <w:r w:rsidR="00381A91">
        <w:rPr>
          <w:rFonts w:ascii="Times New Roman" w:hAnsi="Times New Roman" w:cs="Times New Roman"/>
          <w:sz w:val="24"/>
          <w:szCs w:val="24"/>
        </w:rPr>
        <w:t>9</w:t>
      </w:r>
      <w:r>
        <w:rPr>
          <w:rFonts w:ascii="Times New Roman" w:hAnsi="Times New Roman" w:cs="Times New Roman"/>
          <w:sz w:val="24"/>
          <w:szCs w:val="24"/>
        </w:rPr>
        <w:t xml:space="preserve">. </w:t>
      </w:r>
      <w:r w:rsidR="00FD4BF9">
        <w:rPr>
          <w:rFonts w:ascii="Times New Roman" w:hAnsi="Times New Roman" w:cs="Times New Roman"/>
          <w:sz w:val="24"/>
          <w:szCs w:val="24"/>
        </w:rPr>
        <w:t>Аналитический учет по счетам "</w:t>
      </w:r>
      <w:hyperlink r:id="rId76">
        <w:r w:rsidR="00FD4BF9">
          <w:rPr>
            <w:rStyle w:val="-"/>
            <w:rFonts w:ascii="Times New Roman" w:hAnsi="Times New Roman" w:cs="Times New Roman"/>
            <w:sz w:val="24"/>
            <w:szCs w:val="24"/>
          </w:rPr>
          <w:t>Амортизация</w:t>
        </w:r>
      </w:hyperlink>
      <w:r w:rsidR="00FD4BF9">
        <w:rPr>
          <w:rFonts w:ascii="Times New Roman" w:hAnsi="Times New Roman" w:cs="Times New Roman"/>
          <w:sz w:val="24"/>
          <w:szCs w:val="24"/>
        </w:rPr>
        <w:t xml:space="preserve"> недвижимого имущества в составе имущества казны", "</w:t>
      </w:r>
      <w:hyperlink r:id="rId77">
        <w:r w:rsidR="00FD4BF9">
          <w:rPr>
            <w:rStyle w:val="-"/>
            <w:rFonts w:ascii="Times New Roman" w:hAnsi="Times New Roman" w:cs="Times New Roman"/>
            <w:sz w:val="24"/>
            <w:szCs w:val="24"/>
          </w:rPr>
          <w:t>Амортизация</w:t>
        </w:r>
      </w:hyperlink>
      <w:r w:rsidR="00FD4BF9">
        <w:rPr>
          <w:rFonts w:ascii="Times New Roman" w:hAnsi="Times New Roman" w:cs="Times New Roman"/>
          <w:sz w:val="24"/>
          <w:szCs w:val="24"/>
        </w:rPr>
        <w:t xml:space="preserve"> движимого имущества в составе имущества казны", "</w:t>
      </w:r>
      <w:hyperlink r:id="rId78">
        <w:r w:rsidR="00FD4BF9">
          <w:rPr>
            <w:rStyle w:val="-"/>
            <w:rFonts w:ascii="Times New Roman" w:hAnsi="Times New Roman" w:cs="Times New Roman"/>
            <w:sz w:val="24"/>
            <w:szCs w:val="24"/>
          </w:rPr>
          <w:t>Амортизация</w:t>
        </w:r>
      </w:hyperlink>
      <w:r w:rsidR="00FD4BF9">
        <w:rPr>
          <w:rFonts w:ascii="Times New Roman" w:hAnsi="Times New Roman" w:cs="Times New Roman"/>
          <w:sz w:val="24"/>
          <w:szCs w:val="24"/>
        </w:rPr>
        <w:t xml:space="preserve"> нематериальных активов в составе имущества казны" не ведется, если иное не предусмотрено правовым актом по бюджетному учету казны.</w:t>
      </w:r>
    </w:p>
    <w:p w:rsidR="00884C0C" w:rsidRDefault="00884C0C">
      <w:pPr>
        <w:spacing w:after="0" w:line="240" w:lineRule="auto"/>
        <w:jc w:val="both"/>
        <w:rPr>
          <w:rFonts w:ascii="Times New Roman" w:hAnsi="Times New Roman" w:cs="Times New Roman"/>
          <w:sz w:val="24"/>
          <w:szCs w:val="24"/>
        </w:rPr>
      </w:pPr>
    </w:p>
    <w:p w:rsidR="005C4EAB" w:rsidRDefault="00884C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381A91">
        <w:rPr>
          <w:rFonts w:ascii="Times New Roman" w:hAnsi="Times New Roman" w:cs="Times New Roman"/>
          <w:sz w:val="24"/>
          <w:szCs w:val="24"/>
        </w:rPr>
        <w:t>60</w:t>
      </w:r>
      <w:r>
        <w:rPr>
          <w:rFonts w:ascii="Times New Roman" w:hAnsi="Times New Roman" w:cs="Times New Roman"/>
          <w:sz w:val="24"/>
          <w:szCs w:val="24"/>
        </w:rPr>
        <w:t xml:space="preserve">. </w:t>
      </w:r>
      <w:r w:rsidR="00FD4BF9">
        <w:rPr>
          <w:rFonts w:ascii="Times New Roman" w:hAnsi="Times New Roman" w:cs="Times New Roman"/>
          <w:sz w:val="24"/>
          <w:szCs w:val="24"/>
        </w:rPr>
        <w:t>Операции по амортизации имущества, составляющего государственную (муниципальную) казну, отражаются в Журнале операций по выбытию и перемещению нефинансовых активов.</w:t>
      </w:r>
    </w:p>
    <w:p w:rsidR="005C4EAB" w:rsidRDefault="00FD4BF9">
      <w:pPr>
        <w:spacing w:after="0" w:line="240" w:lineRule="auto"/>
        <w:jc w:val="both"/>
      </w:pPr>
      <w:r>
        <w:rPr>
          <w:rFonts w:ascii="Times New Roman" w:hAnsi="Times New Roman" w:cs="Times New Roman"/>
          <w:sz w:val="24"/>
          <w:szCs w:val="24"/>
        </w:rPr>
        <w:t xml:space="preserve">(в ред. </w:t>
      </w:r>
      <w:hyperlink r:id="rId79">
        <w:r>
          <w:rPr>
            <w:rStyle w:val="-"/>
            <w:rFonts w:ascii="Times New Roman" w:hAnsi="Times New Roman" w:cs="Times New Roman"/>
            <w:sz w:val="24"/>
            <w:szCs w:val="24"/>
          </w:rPr>
          <w:t>Приказа</w:t>
        </w:r>
      </w:hyperlink>
      <w:r>
        <w:rPr>
          <w:rFonts w:ascii="Times New Roman" w:hAnsi="Times New Roman" w:cs="Times New Roman"/>
          <w:sz w:val="24"/>
          <w:szCs w:val="24"/>
        </w:rPr>
        <w:t xml:space="preserve"> Минфина России от 12.10.2012 N 134н)</w:t>
      </w:r>
    </w:p>
    <w:p w:rsidR="005C4EAB" w:rsidRDefault="005C4EAB">
      <w:pPr>
        <w:spacing w:after="0" w:line="240" w:lineRule="auto"/>
        <w:jc w:val="both"/>
        <w:rPr>
          <w:rFonts w:ascii="Times New Roman" w:eastAsia="Times New Roman" w:hAnsi="Times New Roman" w:cs="Times New Roman"/>
          <w:sz w:val="24"/>
          <w:szCs w:val="24"/>
          <w:lang w:eastAsia="ru-RU"/>
        </w:rPr>
      </w:pPr>
    </w:p>
    <w:p w:rsidR="005C4EAB" w:rsidRPr="00A32F9C" w:rsidRDefault="00884C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r w:rsidR="00381A9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FD4BF9" w:rsidRPr="00A32F9C">
        <w:rPr>
          <w:rFonts w:ascii="Times New Roman" w:eastAsia="Times New Roman" w:hAnsi="Times New Roman" w:cs="Times New Roman"/>
          <w:sz w:val="24"/>
          <w:szCs w:val="24"/>
          <w:lang w:eastAsia="ru-RU"/>
        </w:rPr>
        <w:t>Нефинансовые активы имущества казны.</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Земельные участки в составе государственной (муниципальной) казны учитываются по их кадастровой стоимости.</w:t>
      </w:r>
    </w:p>
    <w:p w:rsidR="005C4EAB" w:rsidRDefault="00FD4BF9">
      <w:pPr>
        <w:spacing w:after="0" w:line="240" w:lineRule="auto"/>
        <w:jc w:val="both"/>
        <w:rPr>
          <w:rFonts w:ascii="Times New Roman" w:hAnsi="Times New Roman" w:cs="Times New Roman"/>
          <w:i/>
          <w:sz w:val="24"/>
          <w:szCs w:val="24"/>
        </w:rPr>
      </w:pPr>
      <w:r w:rsidRPr="00884C0C">
        <w:rPr>
          <w:rFonts w:ascii="Times New Roman" w:hAnsi="Times New Roman" w:cs="Times New Roman"/>
          <w:i/>
          <w:sz w:val="24"/>
          <w:szCs w:val="24"/>
        </w:rPr>
        <w:t xml:space="preserve">(абзац введен </w:t>
      </w:r>
      <w:hyperlink r:id="rId80">
        <w:r w:rsidRPr="00884C0C">
          <w:rPr>
            <w:rStyle w:val="-"/>
            <w:rFonts w:ascii="Times New Roman" w:hAnsi="Times New Roman" w:cs="Times New Roman"/>
            <w:i/>
            <w:sz w:val="24"/>
            <w:szCs w:val="24"/>
          </w:rPr>
          <w:t>Приказом</w:t>
        </w:r>
      </w:hyperlink>
      <w:r w:rsidRPr="00884C0C">
        <w:rPr>
          <w:rFonts w:ascii="Times New Roman" w:hAnsi="Times New Roman" w:cs="Times New Roman"/>
          <w:i/>
          <w:sz w:val="24"/>
          <w:szCs w:val="24"/>
        </w:rPr>
        <w:t xml:space="preserve"> Минфина России от 16.11.2016 N 209н)</w:t>
      </w:r>
    </w:p>
    <w:p w:rsidR="00884C0C" w:rsidRPr="00884C0C" w:rsidRDefault="00884C0C">
      <w:pPr>
        <w:spacing w:after="0" w:line="240" w:lineRule="auto"/>
        <w:jc w:val="both"/>
        <w:rPr>
          <w:i/>
        </w:rPr>
      </w:pPr>
    </w:p>
    <w:p w:rsidR="005C4EAB" w:rsidRDefault="00884C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w:t>
      </w:r>
      <w:r w:rsidR="00381A91">
        <w:rPr>
          <w:rFonts w:ascii="Times New Roman" w:hAnsi="Times New Roman" w:cs="Times New Roman"/>
          <w:sz w:val="24"/>
          <w:szCs w:val="24"/>
        </w:rPr>
        <w:t>2</w:t>
      </w:r>
      <w:r>
        <w:rPr>
          <w:rFonts w:ascii="Times New Roman" w:hAnsi="Times New Roman" w:cs="Times New Roman"/>
          <w:sz w:val="24"/>
          <w:szCs w:val="24"/>
        </w:rPr>
        <w:t xml:space="preserve">. </w:t>
      </w:r>
      <w:r w:rsidR="00FD4BF9">
        <w:rPr>
          <w:rFonts w:ascii="Times New Roman" w:hAnsi="Times New Roman" w:cs="Times New Roman"/>
          <w:sz w:val="24"/>
          <w:szCs w:val="24"/>
        </w:rPr>
        <w:t>Объекты имущества в составе казны отражаются в бюджетном учете в стоимостном выражении без ведения инвентарного и аналитического учета объектов имущества.</w:t>
      </w:r>
    </w:p>
    <w:p w:rsidR="005C4EAB" w:rsidRDefault="00FD4BF9">
      <w:pPr>
        <w:spacing w:after="0" w:line="240" w:lineRule="auto"/>
        <w:jc w:val="both"/>
        <w:rPr>
          <w:rFonts w:ascii="Times New Roman" w:hAnsi="Times New Roman" w:cs="Times New Roman"/>
          <w:i/>
          <w:sz w:val="24"/>
          <w:szCs w:val="24"/>
        </w:rPr>
      </w:pPr>
      <w:r w:rsidRPr="00884C0C">
        <w:rPr>
          <w:rFonts w:ascii="Times New Roman" w:hAnsi="Times New Roman" w:cs="Times New Roman"/>
          <w:i/>
          <w:sz w:val="24"/>
          <w:szCs w:val="24"/>
        </w:rPr>
        <w:t xml:space="preserve">(в ред. </w:t>
      </w:r>
      <w:hyperlink r:id="rId81">
        <w:r w:rsidRPr="00884C0C">
          <w:rPr>
            <w:rStyle w:val="-"/>
            <w:rFonts w:ascii="Times New Roman" w:hAnsi="Times New Roman" w:cs="Times New Roman"/>
            <w:i/>
            <w:sz w:val="24"/>
            <w:szCs w:val="24"/>
          </w:rPr>
          <w:t>Приказа</w:t>
        </w:r>
      </w:hyperlink>
      <w:r w:rsidRPr="00884C0C">
        <w:rPr>
          <w:rFonts w:ascii="Times New Roman" w:hAnsi="Times New Roman" w:cs="Times New Roman"/>
          <w:i/>
          <w:sz w:val="24"/>
          <w:szCs w:val="24"/>
        </w:rPr>
        <w:t xml:space="preserve"> Минфина России от 16.11.2016 N 209н)</w:t>
      </w:r>
    </w:p>
    <w:p w:rsidR="00381A91" w:rsidRPr="00884C0C" w:rsidRDefault="00381A91">
      <w:pPr>
        <w:spacing w:after="0" w:line="240" w:lineRule="auto"/>
        <w:jc w:val="both"/>
        <w:rPr>
          <w:i/>
        </w:rPr>
      </w:pPr>
    </w:p>
    <w:p w:rsidR="005C4EAB" w:rsidRDefault="00884C0C">
      <w:pPr>
        <w:spacing w:after="0" w:line="240" w:lineRule="auto"/>
        <w:jc w:val="both"/>
      </w:pPr>
      <w:r>
        <w:rPr>
          <w:rFonts w:ascii="Times New Roman" w:hAnsi="Times New Roman" w:cs="Times New Roman"/>
          <w:sz w:val="24"/>
          <w:szCs w:val="24"/>
        </w:rPr>
        <w:t>14.6</w:t>
      </w:r>
      <w:r w:rsidR="00381A91">
        <w:rPr>
          <w:rFonts w:ascii="Times New Roman" w:hAnsi="Times New Roman" w:cs="Times New Roman"/>
          <w:sz w:val="24"/>
          <w:szCs w:val="24"/>
        </w:rPr>
        <w:t>3</w:t>
      </w:r>
      <w:r>
        <w:rPr>
          <w:rFonts w:ascii="Times New Roman" w:hAnsi="Times New Roman" w:cs="Times New Roman"/>
          <w:sz w:val="24"/>
          <w:szCs w:val="24"/>
        </w:rPr>
        <w:t xml:space="preserve">. </w:t>
      </w:r>
      <w:r w:rsidR="00FD4BF9">
        <w:rPr>
          <w:rFonts w:ascii="Times New Roman" w:hAnsi="Times New Roman" w:cs="Times New Roman"/>
          <w:sz w:val="24"/>
          <w:szCs w:val="24"/>
        </w:rPr>
        <w:t xml:space="preserve">Объекты нефинансовых активов, составляющих государственную (муниципальную) казну, учитываются по аналитическому коду группы синтетического </w:t>
      </w:r>
      <w:hyperlink r:id="rId82">
        <w:r w:rsidR="00FD4BF9">
          <w:rPr>
            <w:rStyle w:val="-"/>
            <w:rFonts w:ascii="Times New Roman" w:hAnsi="Times New Roman" w:cs="Times New Roman"/>
            <w:sz w:val="24"/>
            <w:szCs w:val="24"/>
          </w:rPr>
          <w:t>счета 50</w:t>
        </w:r>
      </w:hyperlink>
      <w:r w:rsidR="00FD4BF9">
        <w:rPr>
          <w:rFonts w:ascii="Times New Roman" w:hAnsi="Times New Roman" w:cs="Times New Roman"/>
          <w:sz w:val="24"/>
          <w:szCs w:val="24"/>
        </w:rPr>
        <w:t xml:space="preserve"> "Нефинансовые активы, составляющие казну" и соответствующему аналитическому коду вида синтетического счета объекта учета:</w:t>
      </w:r>
    </w:p>
    <w:p w:rsidR="005C4EAB" w:rsidRDefault="001000C5">
      <w:pPr>
        <w:spacing w:after="0" w:line="240" w:lineRule="auto"/>
        <w:jc w:val="both"/>
      </w:pPr>
      <w:hyperlink r:id="rId83">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"Недвижимое имущество, составляющее казну";</w:t>
      </w:r>
    </w:p>
    <w:p w:rsidR="005C4EAB" w:rsidRDefault="001000C5">
      <w:pPr>
        <w:spacing w:after="0" w:line="240" w:lineRule="auto"/>
        <w:jc w:val="both"/>
      </w:pPr>
      <w:hyperlink r:id="rId84">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"Движимое имущество, составляющее казну";</w:t>
      </w:r>
    </w:p>
    <w:p w:rsidR="005C4EAB" w:rsidRDefault="001000C5">
      <w:pPr>
        <w:spacing w:after="0" w:line="240" w:lineRule="auto"/>
        <w:jc w:val="both"/>
      </w:pPr>
      <w:hyperlink r:id="rId85">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"Ценности государственных фондов России";</w:t>
      </w:r>
    </w:p>
    <w:p w:rsidR="00884C0C" w:rsidRPr="00884C0C" w:rsidRDefault="00FD4BF9">
      <w:pPr>
        <w:spacing w:after="0" w:line="240" w:lineRule="auto"/>
        <w:jc w:val="both"/>
        <w:rPr>
          <w:rFonts w:ascii="Times New Roman" w:hAnsi="Times New Roman" w:cs="Times New Roman"/>
          <w:i/>
          <w:sz w:val="24"/>
          <w:szCs w:val="24"/>
        </w:rPr>
      </w:pPr>
      <w:r w:rsidRPr="00884C0C">
        <w:rPr>
          <w:rFonts w:ascii="Times New Roman" w:hAnsi="Times New Roman" w:cs="Times New Roman"/>
          <w:i/>
          <w:sz w:val="24"/>
          <w:szCs w:val="24"/>
        </w:rPr>
        <w:t xml:space="preserve">(в ред. </w:t>
      </w:r>
      <w:hyperlink r:id="rId86">
        <w:r w:rsidRPr="00884C0C">
          <w:rPr>
            <w:rStyle w:val="-"/>
            <w:rFonts w:ascii="Times New Roman" w:hAnsi="Times New Roman" w:cs="Times New Roman"/>
            <w:i/>
            <w:sz w:val="24"/>
            <w:szCs w:val="24"/>
          </w:rPr>
          <w:t>Приказа</w:t>
        </w:r>
      </w:hyperlink>
      <w:r w:rsidRPr="00884C0C">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87">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"Нематериальные активы, составляющие казну";</w:t>
      </w:r>
    </w:p>
    <w:p w:rsidR="005C4EAB" w:rsidRDefault="001000C5">
      <w:pPr>
        <w:spacing w:after="0" w:line="240" w:lineRule="auto"/>
        <w:jc w:val="both"/>
      </w:pPr>
      <w:hyperlink r:id="rId88">
        <w:r w:rsidR="00FD4BF9">
          <w:rPr>
            <w:rStyle w:val="-"/>
            <w:rFonts w:ascii="Times New Roman" w:hAnsi="Times New Roman" w:cs="Times New Roman"/>
            <w:sz w:val="24"/>
            <w:szCs w:val="24"/>
          </w:rPr>
          <w:t>5</w:t>
        </w:r>
      </w:hyperlink>
      <w:r w:rsidR="00FD4BF9">
        <w:rPr>
          <w:rFonts w:ascii="Times New Roman" w:hAnsi="Times New Roman" w:cs="Times New Roman"/>
          <w:sz w:val="24"/>
          <w:szCs w:val="24"/>
        </w:rPr>
        <w:t xml:space="preserve"> "Непроизведенные активы, составляющие казну";</w:t>
      </w:r>
    </w:p>
    <w:p w:rsidR="005C4EAB" w:rsidRDefault="001000C5">
      <w:pPr>
        <w:spacing w:after="0" w:line="240" w:lineRule="auto"/>
        <w:jc w:val="both"/>
      </w:pPr>
      <w:hyperlink r:id="rId89">
        <w:r w:rsidR="00FD4BF9">
          <w:rPr>
            <w:rStyle w:val="-"/>
            <w:rFonts w:ascii="Times New Roman" w:hAnsi="Times New Roman" w:cs="Times New Roman"/>
            <w:sz w:val="24"/>
            <w:szCs w:val="24"/>
          </w:rPr>
          <w:t>6</w:t>
        </w:r>
      </w:hyperlink>
      <w:r w:rsidR="00FD4BF9">
        <w:rPr>
          <w:rFonts w:ascii="Times New Roman" w:hAnsi="Times New Roman" w:cs="Times New Roman"/>
          <w:sz w:val="24"/>
          <w:szCs w:val="24"/>
        </w:rPr>
        <w:t xml:space="preserve"> "Материальные запасы, составляющие казну";</w:t>
      </w:r>
    </w:p>
    <w:p w:rsidR="005C4EAB" w:rsidRDefault="001000C5">
      <w:pPr>
        <w:spacing w:after="0" w:line="240" w:lineRule="auto"/>
        <w:jc w:val="both"/>
      </w:pPr>
      <w:hyperlink r:id="rId90">
        <w:r w:rsidR="00FD4BF9">
          <w:rPr>
            <w:rStyle w:val="-"/>
            <w:rFonts w:ascii="Times New Roman" w:hAnsi="Times New Roman" w:cs="Times New Roman"/>
            <w:sz w:val="24"/>
            <w:szCs w:val="24"/>
          </w:rPr>
          <w:t>7</w:t>
        </w:r>
      </w:hyperlink>
      <w:r w:rsidR="00FD4BF9">
        <w:rPr>
          <w:rFonts w:ascii="Times New Roman" w:hAnsi="Times New Roman" w:cs="Times New Roman"/>
          <w:sz w:val="24"/>
          <w:szCs w:val="24"/>
        </w:rPr>
        <w:t xml:space="preserve"> "Прочие активы, составляющие казну".</w:t>
      </w:r>
    </w:p>
    <w:p w:rsidR="005C4EAB" w:rsidRPr="00884C0C" w:rsidRDefault="00FD4BF9">
      <w:pPr>
        <w:spacing w:after="0" w:line="240" w:lineRule="auto"/>
        <w:jc w:val="both"/>
        <w:rPr>
          <w:i/>
        </w:rPr>
      </w:pPr>
      <w:r>
        <w:rPr>
          <w:rFonts w:ascii="Times New Roman" w:hAnsi="Times New Roman" w:cs="Times New Roman"/>
          <w:sz w:val="24"/>
          <w:szCs w:val="24"/>
        </w:rPr>
        <w:t>(</w:t>
      </w:r>
      <w:r w:rsidRPr="00884C0C">
        <w:rPr>
          <w:rFonts w:ascii="Times New Roman" w:hAnsi="Times New Roman" w:cs="Times New Roman"/>
          <w:i/>
          <w:sz w:val="24"/>
          <w:szCs w:val="24"/>
        </w:rPr>
        <w:t xml:space="preserve">абзац введен </w:t>
      </w:r>
      <w:hyperlink r:id="rId91">
        <w:r w:rsidRPr="00884C0C">
          <w:rPr>
            <w:rStyle w:val="-"/>
            <w:rFonts w:ascii="Times New Roman" w:hAnsi="Times New Roman" w:cs="Times New Roman"/>
            <w:i/>
            <w:sz w:val="24"/>
            <w:szCs w:val="24"/>
          </w:rPr>
          <w:t>Приказом</w:t>
        </w:r>
      </w:hyperlink>
      <w:r w:rsidRPr="00884C0C">
        <w:rPr>
          <w:rFonts w:ascii="Times New Roman" w:hAnsi="Times New Roman" w:cs="Times New Roman"/>
          <w:i/>
          <w:sz w:val="24"/>
          <w:szCs w:val="24"/>
        </w:rPr>
        <w:t xml:space="preserve"> Минфина России от 31.03.2018 N 64н)</w:t>
      </w:r>
    </w:p>
    <w:p w:rsidR="00AC4AE0" w:rsidRDefault="00AC4AE0">
      <w:pPr>
        <w:spacing w:after="0" w:line="240" w:lineRule="auto"/>
        <w:jc w:val="both"/>
        <w:rPr>
          <w:rFonts w:ascii="Times New Roman" w:hAnsi="Times New Roman" w:cs="Times New Roman"/>
          <w:sz w:val="24"/>
          <w:szCs w:val="24"/>
        </w:rPr>
      </w:pPr>
    </w:p>
    <w:p w:rsidR="005C4EAB" w:rsidRDefault="00AC4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w:t>
      </w:r>
      <w:r w:rsidR="00381A91">
        <w:rPr>
          <w:rFonts w:ascii="Times New Roman" w:hAnsi="Times New Roman" w:cs="Times New Roman"/>
          <w:sz w:val="24"/>
          <w:szCs w:val="24"/>
        </w:rPr>
        <w:t>4</w:t>
      </w:r>
      <w:r>
        <w:rPr>
          <w:rFonts w:ascii="Times New Roman" w:hAnsi="Times New Roman" w:cs="Times New Roman"/>
          <w:sz w:val="24"/>
          <w:szCs w:val="24"/>
        </w:rPr>
        <w:t xml:space="preserve">. </w:t>
      </w:r>
      <w:r w:rsidR="00FD4BF9">
        <w:rPr>
          <w:rFonts w:ascii="Times New Roman" w:hAnsi="Times New Roman" w:cs="Times New Roman"/>
          <w:sz w:val="24"/>
          <w:szCs w:val="24"/>
        </w:rPr>
        <w:t>Аналитический учет объектов в составе имущества казны осуществляется в структуре, установленной для ведения реестра государственного (муниципального) имущества соответствующего публично-правового образования.</w:t>
      </w:r>
    </w:p>
    <w:p w:rsidR="0032107A" w:rsidRDefault="0032107A">
      <w:pPr>
        <w:spacing w:after="0" w:line="240" w:lineRule="auto"/>
        <w:jc w:val="both"/>
        <w:rPr>
          <w:rFonts w:ascii="Times New Roman" w:hAnsi="Times New Roman" w:cs="Times New Roman"/>
          <w:sz w:val="24"/>
          <w:szCs w:val="24"/>
        </w:rPr>
      </w:pPr>
    </w:p>
    <w:p w:rsidR="005C4EAB" w:rsidRDefault="00321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w:t>
      </w:r>
      <w:r w:rsidR="00381A91">
        <w:rPr>
          <w:rFonts w:ascii="Times New Roman" w:hAnsi="Times New Roman" w:cs="Times New Roman"/>
          <w:sz w:val="24"/>
          <w:szCs w:val="24"/>
        </w:rPr>
        <w:t>5</w:t>
      </w:r>
      <w:r>
        <w:rPr>
          <w:rFonts w:ascii="Times New Roman" w:hAnsi="Times New Roman" w:cs="Times New Roman"/>
          <w:sz w:val="24"/>
          <w:szCs w:val="24"/>
        </w:rPr>
        <w:t xml:space="preserve">. </w:t>
      </w:r>
      <w:r w:rsidR="00FD4BF9">
        <w:rPr>
          <w:rFonts w:ascii="Times New Roman" w:hAnsi="Times New Roman" w:cs="Times New Roman"/>
          <w:sz w:val="24"/>
          <w:szCs w:val="24"/>
        </w:rPr>
        <w:t>Периодичность отражения в бюджетном учете операций с объектами, составляющими государственную (муниципальную) казну на основании информации из реестра имущества соответствующего публично-правового образования не реже, чем на отчетную месячную дату.</w:t>
      </w:r>
    </w:p>
    <w:p w:rsidR="0032107A" w:rsidRDefault="0032107A">
      <w:pPr>
        <w:spacing w:after="0" w:line="240" w:lineRule="auto"/>
        <w:jc w:val="both"/>
        <w:rPr>
          <w:rFonts w:ascii="Times New Roman" w:hAnsi="Times New Roman" w:cs="Times New Roman"/>
          <w:sz w:val="24"/>
          <w:szCs w:val="24"/>
        </w:rPr>
      </w:pPr>
    </w:p>
    <w:p w:rsidR="005C4EAB" w:rsidRDefault="00321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w:t>
      </w:r>
      <w:r w:rsidR="00381A91">
        <w:rPr>
          <w:rFonts w:ascii="Times New Roman" w:hAnsi="Times New Roman" w:cs="Times New Roman"/>
          <w:sz w:val="24"/>
          <w:szCs w:val="24"/>
        </w:rPr>
        <w:t>6</w:t>
      </w:r>
      <w:r>
        <w:rPr>
          <w:rFonts w:ascii="Times New Roman" w:hAnsi="Times New Roman" w:cs="Times New Roman"/>
          <w:sz w:val="24"/>
          <w:szCs w:val="24"/>
        </w:rPr>
        <w:t xml:space="preserve">. </w:t>
      </w:r>
      <w:r w:rsidR="00FD4BF9">
        <w:rPr>
          <w:rFonts w:ascii="Times New Roman" w:hAnsi="Times New Roman" w:cs="Times New Roman"/>
          <w:sz w:val="24"/>
          <w:szCs w:val="24"/>
        </w:rPr>
        <w:t>Учет операций по выбытию, перемещению имущества (нефинансовых активов), составляющего государственную (муниципальную) казну, ведется в Журнале операций по выбытию и перемещению нефинансовых активов.</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Учет операций по поступлению имущества (нефинансовых активов), составляющих государственную (муниципальную) казну, ведется в соответствии с содержанием факта хозяйственной жизни: в Журнале операций по выбытию и перемещению нефинансовых активов, в Журнале по прочим операциям.</w:t>
      </w:r>
    </w:p>
    <w:p w:rsidR="005C4EAB" w:rsidRDefault="00FD4BF9">
      <w:pPr>
        <w:spacing w:after="0" w:line="240" w:lineRule="auto"/>
        <w:jc w:val="both"/>
        <w:rPr>
          <w:rFonts w:ascii="Times New Roman" w:hAnsi="Times New Roman" w:cs="Times New Roman"/>
          <w:i/>
          <w:sz w:val="24"/>
          <w:szCs w:val="24"/>
        </w:rPr>
      </w:pPr>
      <w:r w:rsidRPr="0032107A">
        <w:rPr>
          <w:rFonts w:ascii="Times New Roman" w:hAnsi="Times New Roman" w:cs="Times New Roman"/>
          <w:i/>
          <w:sz w:val="24"/>
          <w:szCs w:val="24"/>
        </w:rPr>
        <w:t xml:space="preserve">(в ред. </w:t>
      </w:r>
      <w:hyperlink r:id="rId92">
        <w:r w:rsidRPr="0032107A">
          <w:rPr>
            <w:rStyle w:val="-"/>
            <w:rFonts w:ascii="Times New Roman" w:hAnsi="Times New Roman" w:cs="Times New Roman"/>
            <w:i/>
            <w:sz w:val="24"/>
            <w:szCs w:val="24"/>
          </w:rPr>
          <w:t>Приказа</w:t>
        </w:r>
      </w:hyperlink>
      <w:r w:rsidRPr="0032107A">
        <w:rPr>
          <w:rFonts w:ascii="Times New Roman" w:hAnsi="Times New Roman" w:cs="Times New Roman"/>
          <w:i/>
          <w:sz w:val="24"/>
          <w:szCs w:val="24"/>
        </w:rPr>
        <w:t xml:space="preserve"> Минфина России от 12.10.2012 N 134н)</w:t>
      </w:r>
    </w:p>
    <w:p w:rsidR="004240EA" w:rsidRDefault="004240EA">
      <w:pPr>
        <w:spacing w:after="0" w:line="240" w:lineRule="auto"/>
        <w:jc w:val="both"/>
        <w:rPr>
          <w:rFonts w:ascii="Times New Roman" w:hAnsi="Times New Roman" w:cs="Times New Roman"/>
          <w:i/>
          <w:sz w:val="24"/>
          <w:szCs w:val="24"/>
        </w:rPr>
      </w:pPr>
    </w:p>
    <w:p w:rsidR="004240EA" w:rsidRPr="004240EA" w:rsidRDefault="004240EA" w:rsidP="00494918">
      <w:pPr>
        <w:pStyle w:val="1"/>
        <w:keepNext/>
        <w:keepLines/>
        <w:widowControl/>
        <w:numPr>
          <w:ilvl w:val="0"/>
          <w:numId w:val="41"/>
        </w:numPr>
        <w:spacing w:before="240" w:after="120" w:line="276" w:lineRule="auto"/>
        <w:rPr>
          <w:rFonts w:ascii="Times New Roman" w:hAnsi="Times New Roman" w:cs="Times New Roman"/>
        </w:rPr>
      </w:pPr>
      <w:bookmarkStart w:id="10" w:name="_ref_1-d830688800d04f"/>
      <w:r w:rsidRPr="004240EA">
        <w:rPr>
          <w:rFonts w:ascii="Times New Roman" w:hAnsi="Times New Roman" w:cs="Times New Roman"/>
        </w:rPr>
        <w:t>Нематериальные активы</w:t>
      </w:r>
      <w:bookmarkEnd w:id="10"/>
    </w:p>
    <w:p w:rsidR="004240EA" w:rsidRPr="004240EA" w:rsidRDefault="00516580" w:rsidP="00B465E7">
      <w:pPr>
        <w:pStyle w:val="2"/>
        <w:widowControl/>
        <w:numPr>
          <w:ilvl w:val="1"/>
          <w:numId w:val="0"/>
        </w:numPr>
        <w:spacing w:before="120" w:after="120" w:line="276" w:lineRule="auto"/>
        <w:jc w:val="both"/>
        <w:rPr>
          <w:rFonts w:ascii="Times New Roman" w:hAnsi="Times New Roman" w:cs="Times New Roman"/>
          <w:b w:val="0"/>
        </w:rPr>
      </w:pPr>
      <w:bookmarkStart w:id="11" w:name="_ref_1-1c6787f5fc6449"/>
      <w:r>
        <w:rPr>
          <w:rFonts w:ascii="Times New Roman" w:hAnsi="Times New Roman" w:cs="Times New Roman"/>
          <w:b w:val="0"/>
        </w:rPr>
        <w:t xml:space="preserve">15.1. </w:t>
      </w:r>
      <w:r w:rsidR="004240EA" w:rsidRPr="004240EA">
        <w:rPr>
          <w:rFonts w:ascii="Times New Roman" w:hAnsi="Times New Roman" w:cs="Times New Roman"/>
          <w:b w:val="0"/>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11"/>
    </w:p>
    <w:p w:rsidR="004240EA" w:rsidRPr="004240EA" w:rsidRDefault="004240EA" w:rsidP="00516580">
      <w:pPr>
        <w:jc w:val="both"/>
        <w:rPr>
          <w:rFonts w:ascii="Times New Roman" w:hAnsi="Times New Roman" w:cs="Times New Roman"/>
        </w:rPr>
      </w:pPr>
      <w:r w:rsidRPr="004240EA">
        <w:rPr>
          <w:rFonts w:ascii="Times New Roman" w:hAnsi="Times New Roman" w:cs="Times New Roman"/>
          <w:i/>
        </w:rPr>
        <w:t xml:space="preserve">(Основание: </w:t>
      </w:r>
      <w:hyperlink r:id="rId93" w:history="1">
        <w:r w:rsidRPr="004240EA">
          <w:rPr>
            <w:rStyle w:val="afc"/>
            <w:rFonts w:ascii="Times New Roman" w:hAnsi="Times New Roman" w:cs="Times New Roman"/>
            <w:i/>
          </w:rPr>
          <w:t>п. 56</w:t>
        </w:r>
      </w:hyperlink>
      <w:r w:rsidRPr="004240EA">
        <w:rPr>
          <w:rFonts w:ascii="Times New Roman" w:hAnsi="Times New Roman" w:cs="Times New Roman"/>
          <w:i/>
        </w:rPr>
        <w:t xml:space="preserve"> Инструкции № 157н)</w:t>
      </w:r>
    </w:p>
    <w:p w:rsidR="004240EA" w:rsidRPr="0032368D" w:rsidRDefault="00516580" w:rsidP="00B465E7">
      <w:pPr>
        <w:pStyle w:val="2"/>
        <w:widowControl/>
        <w:numPr>
          <w:ilvl w:val="1"/>
          <w:numId w:val="0"/>
        </w:numPr>
        <w:spacing w:before="120" w:after="120" w:line="276" w:lineRule="auto"/>
        <w:jc w:val="both"/>
        <w:rPr>
          <w:rFonts w:ascii="Times New Roman" w:hAnsi="Times New Roman" w:cs="Times New Roman"/>
          <w:b w:val="0"/>
        </w:rPr>
      </w:pPr>
      <w:bookmarkStart w:id="12" w:name="_ref_1-18f7f92c96c744"/>
      <w:r w:rsidRPr="0032368D">
        <w:rPr>
          <w:rFonts w:ascii="Times New Roman" w:hAnsi="Times New Roman" w:cs="Times New Roman"/>
          <w:b w:val="0"/>
        </w:rPr>
        <w:t xml:space="preserve">15.2. </w:t>
      </w:r>
      <w:r w:rsidR="004240EA" w:rsidRPr="0032368D">
        <w:rPr>
          <w:rFonts w:ascii="Times New Roman" w:hAnsi="Times New Roman" w:cs="Times New Roman"/>
          <w:b w:val="0"/>
        </w:rPr>
        <w:t>Объект признается нематериальным активом при одновременном выполнении следующих условий:</w:t>
      </w:r>
      <w:bookmarkEnd w:id="12"/>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объект способен приносить экономические выгоды в будущем;</w:t>
      </w:r>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у него отсутствует материально-вещественная форма;</w:t>
      </w:r>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объект можно идентифицировать;</w:t>
      </w:r>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не предполагается последующая перепродажа данного актива;</w:t>
      </w:r>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имеются надлежаще оформленные документы, подтверждающие существование актива;</w:t>
      </w:r>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имеются надлежаще оформленные документы, устанавливающие исключительное право на актив;</w:t>
      </w:r>
    </w:p>
    <w:p w:rsidR="004240EA" w:rsidRPr="0032368D" w:rsidRDefault="004240EA" w:rsidP="00516580">
      <w:pPr>
        <w:jc w:val="both"/>
        <w:rPr>
          <w:rFonts w:ascii="Times New Roman" w:hAnsi="Times New Roman" w:cs="Times New Roman"/>
          <w:sz w:val="24"/>
          <w:szCs w:val="24"/>
        </w:rPr>
      </w:pPr>
      <w:r w:rsidRPr="0032368D">
        <w:rPr>
          <w:rFonts w:ascii="Times New Roman" w:hAnsi="Times New Roman" w:cs="Times New Roman"/>
          <w:sz w:val="24"/>
          <w:szCs w:val="24"/>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4240EA" w:rsidRPr="004240EA" w:rsidRDefault="004240EA" w:rsidP="00516580">
      <w:pPr>
        <w:jc w:val="both"/>
        <w:rPr>
          <w:rFonts w:ascii="Times New Roman" w:hAnsi="Times New Roman" w:cs="Times New Roman"/>
        </w:rPr>
      </w:pPr>
      <w:r w:rsidRPr="004240EA">
        <w:rPr>
          <w:rFonts w:ascii="Times New Roman" w:hAnsi="Times New Roman" w:cs="Times New Roman"/>
          <w:i/>
        </w:rPr>
        <w:t xml:space="preserve">(Основание: </w:t>
      </w:r>
      <w:hyperlink r:id="rId94" w:history="1">
        <w:r w:rsidRPr="004240EA">
          <w:rPr>
            <w:rStyle w:val="afc"/>
            <w:rFonts w:ascii="Times New Roman" w:hAnsi="Times New Roman" w:cs="Times New Roman"/>
            <w:i/>
          </w:rPr>
          <w:t>п. п. 4</w:t>
        </w:r>
      </w:hyperlink>
      <w:r w:rsidRPr="004240EA">
        <w:rPr>
          <w:rFonts w:ascii="Times New Roman" w:hAnsi="Times New Roman" w:cs="Times New Roman"/>
          <w:i/>
        </w:rPr>
        <w:t xml:space="preserve">, </w:t>
      </w:r>
      <w:hyperlink r:id="rId95" w:history="1">
        <w:r w:rsidRPr="004240EA">
          <w:rPr>
            <w:rStyle w:val="afc"/>
            <w:rFonts w:ascii="Times New Roman" w:hAnsi="Times New Roman" w:cs="Times New Roman"/>
            <w:i/>
          </w:rPr>
          <w:t>6</w:t>
        </w:r>
      </w:hyperlink>
      <w:r w:rsidRPr="004240EA">
        <w:rPr>
          <w:rFonts w:ascii="Times New Roman" w:hAnsi="Times New Roman" w:cs="Times New Roman"/>
          <w:i/>
        </w:rPr>
        <w:t xml:space="preserve">, </w:t>
      </w:r>
      <w:hyperlink r:id="rId96" w:history="1">
        <w:r w:rsidRPr="004240EA">
          <w:rPr>
            <w:rStyle w:val="afc"/>
            <w:rFonts w:ascii="Times New Roman" w:hAnsi="Times New Roman" w:cs="Times New Roman"/>
            <w:i/>
          </w:rPr>
          <w:t>7</w:t>
        </w:r>
      </w:hyperlink>
      <w:r w:rsidRPr="004240EA">
        <w:rPr>
          <w:rFonts w:ascii="Times New Roman" w:hAnsi="Times New Roman" w:cs="Times New Roman"/>
          <w:i/>
        </w:rPr>
        <w:t xml:space="preserve"> СГС "Нематериальные активы", </w:t>
      </w:r>
      <w:hyperlink r:id="rId97" w:history="1">
        <w:r w:rsidRPr="004240EA">
          <w:rPr>
            <w:rStyle w:val="afc"/>
            <w:rFonts w:ascii="Times New Roman" w:hAnsi="Times New Roman" w:cs="Times New Roman"/>
            <w:i/>
          </w:rPr>
          <w:t>п. 56</w:t>
        </w:r>
      </w:hyperlink>
      <w:r w:rsidRPr="004240EA">
        <w:rPr>
          <w:rFonts w:ascii="Times New Roman" w:hAnsi="Times New Roman" w:cs="Times New Roman"/>
          <w:i/>
        </w:rPr>
        <w:t xml:space="preserve"> Инструкции № 157н)</w:t>
      </w:r>
    </w:p>
    <w:p w:rsidR="004240EA" w:rsidRDefault="00516580" w:rsidP="00B465E7">
      <w:pPr>
        <w:pStyle w:val="2"/>
        <w:widowControl/>
        <w:numPr>
          <w:ilvl w:val="1"/>
          <w:numId w:val="0"/>
        </w:numPr>
        <w:spacing w:before="120" w:after="120" w:line="276" w:lineRule="auto"/>
        <w:jc w:val="both"/>
        <w:rPr>
          <w:rFonts w:ascii="Times New Roman" w:hAnsi="Times New Roman" w:cs="Times New Roman"/>
          <w:b w:val="0"/>
        </w:rPr>
      </w:pPr>
      <w:bookmarkStart w:id="13" w:name="_ref_1-85629c26479c47"/>
      <w:r>
        <w:rPr>
          <w:rFonts w:ascii="Times New Roman" w:hAnsi="Times New Roman" w:cs="Times New Roman"/>
          <w:b w:val="0"/>
        </w:rPr>
        <w:t xml:space="preserve">15.3. </w:t>
      </w:r>
      <w:r w:rsidR="004240EA" w:rsidRPr="004240EA">
        <w:rPr>
          <w:rFonts w:ascii="Times New Roman" w:hAnsi="Times New Roman" w:cs="Times New Roman"/>
          <w:b w:val="0"/>
        </w:rPr>
        <w:t>Сроком полезного использования нематериального актива является период, в течение которого предполагается использование актива.</w:t>
      </w:r>
      <w:bookmarkEnd w:id="13"/>
      <w:r w:rsidR="006D471C">
        <w:rPr>
          <w:rFonts w:ascii="Times New Roman" w:hAnsi="Times New Roman" w:cs="Times New Roman"/>
          <w:b w:val="0"/>
        </w:rPr>
        <w:t xml:space="preserve"> При этом учитывается:</w:t>
      </w:r>
    </w:p>
    <w:p w:rsidR="006D471C" w:rsidRDefault="006D471C" w:rsidP="00494918">
      <w:pPr>
        <w:pStyle w:val="2"/>
        <w:widowControl/>
        <w:numPr>
          <w:ilvl w:val="0"/>
          <w:numId w:val="48"/>
        </w:numPr>
        <w:spacing w:before="120" w:after="120" w:line="276" w:lineRule="auto"/>
        <w:jc w:val="both"/>
        <w:rPr>
          <w:rFonts w:ascii="Times New Roman" w:hAnsi="Times New Roman" w:cs="Times New Roman"/>
          <w:b w:val="0"/>
        </w:rPr>
      </w:pPr>
      <w:r>
        <w:rPr>
          <w:rFonts w:ascii="Times New Roman" w:hAnsi="Times New Roman" w:cs="Times New Roman"/>
          <w:b w:val="0"/>
        </w:rPr>
        <w:t>Ожидаемый срок получения экономических выгод и полезного потенциала, заключенных в активе, признаваемом объектом нематериальных активов;</w:t>
      </w:r>
    </w:p>
    <w:p w:rsidR="006D471C" w:rsidRDefault="006D471C" w:rsidP="00494918">
      <w:pPr>
        <w:pStyle w:val="2"/>
        <w:widowControl/>
        <w:numPr>
          <w:ilvl w:val="0"/>
          <w:numId w:val="48"/>
        </w:numPr>
        <w:spacing w:before="120" w:after="120" w:line="276" w:lineRule="auto"/>
        <w:jc w:val="both"/>
        <w:rPr>
          <w:rFonts w:ascii="Times New Roman" w:hAnsi="Times New Roman" w:cs="Times New Roman"/>
          <w:b w:val="0"/>
        </w:rPr>
      </w:pPr>
      <w:r>
        <w:rPr>
          <w:rFonts w:ascii="Times New Roman" w:hAnsi="Times New Roman" w:cs="Times New Roman"/>
          <w:b w:val="0"/>
        </w:rPr>
        <w:t>Срок действия прав учреждения на результат интеллектуальной деятельности или средство индивидуализации и период контроля над объектом нематериального актива;</w:t>
      </w:r>
    </w:p>
    <w:p w:rsidR="006D471C" w:rsidRDefault="006D471C" w:rsidP="00494918">
      <w:pPr>
        <w:pStyle w:val="2"/>
        <w:widowControl/>
        <w:numPr>
          <w:ilvl w:val="0"/>
          <w:numId w:val="48"/>
        </w:numPr>
        <w:spacing w:before="120" w:after="120" w:line="276" w:lineRule="auto"/>
        <w:jc w:val="both"/>
        <w:rPr>
          <w:rFonts w:ascii="Times New Roman" w:hAnsi="Times New Roman" w:cs="Times New Roman"/>
          <w:b w:val="0"/>
        </w:rPr>
      </w:pPr>
      <w:r>
        <w:rPr>
          <w:rFonts w:ascii="Times New Roman" w:hAnsi="Times New Roman" w:cs="Times New Roman"/>
          <w:b w:val="0"/>
        </w:rPr>
        <w:t>Срок действия патента, свидетельства и другие ограничения сроков использования объектов интеллектуальной собственности</w:t>
      </w:r>
    </w:p>
    <w:p w:rsidR="005F2CA3" w:rsidRPr="005F2CA3" w:rsidRDefault="005F2CA3" w:rsidP="00494918">
      <w:pPr>
        <w:pStyle w:val="af0"/>
        <w:numPr>
          <w:ilvl w:val="0"/>
          <w:numId w:val="48"/>
        </w:numPr>
        <w:jc w:val="both"/>
        <w:rPr>
          <w:rFonts w:ascii="Times New Roman" w:hAnsi="Times New Roman" w:cs="Times New Roman"/>
          <w:i/>
        </w:rPr>
      </w:pPr>
      <w:r w:rsidRPr="005F2CA3">
        <w:rPr>
          <w:rFonts w:ascii="Times New Roman" w:hAnsi="Times New Roman" w:cs="Times New Roman"/>
          <w:i/>
        </w:rPr>
        <w:t xml:space="preserve">(Основание: </w:t>
      </w:r>
      <w:hyperlink r:id="rId98" w:history="1">
        <w:r w:rsidRPr="005F2CA3">
          <w:rPr>
            <w:rStyle w:val="afc"/>
            <w:rFonts w:ascii="Times New Roman" w:hAnsi="Times New Roman" w:cs="Times New Roman"/>
            <w:i/>
          </w:rPr>
          <w:t>п. 60</w:t>
        </w:r>
      </w:hyperlink>
      <w:r w:rsidRPr="005F2CA3">
        <w:rPr>
          <w:rFonts w:ascii="Times New Roman" w:hAnsi="Times New Roman" w:cs="Times New Roman"/>
          <w:i/>
        </w:rPr>
        <w:t xml:space="preserve"> Инструкции № 157н)</w:t>
      </w:r>
    </w:p>
    <w:p w:rsidR="005F2CA3" w:rsidRPr="005F2CA3" w:rsidRDefault="005F2CA3" w:rsidP="005F2C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Срок полезного использования НМА считается неопределенным, если нет возможности определить период, в течение которого от данного актива ожидается поступление экономических выгод (полезного потенциала).</w:t>
      </w:r>
    </w:p>
    <w:p w:rsidR="006D471C" w:rsidRPr="001D2010" w:rsidRDefault="006D471C" w:rsidP="00516580">
      <w:pPr>
        <w:jc w:val="both"/>
        <w:rPr>
          <w:rFonts w:ascii="Times New Roman" w:hAnsi="Times New Roman" w:cs="Times New Roman"/>
          <w:sz w:val="24"/>
          <w:szCs w:val="24"/>
        </w:rPr>
      </w:pPr>
      <w:r w:rsidRPr="001D2010">
        <w:rPr>
          <w:rFonts w:ascii="Times New Roman" w:hAnsi="Times New Roman" w:cs="Times New Roman"/>
          <w:sz w:val="24"/>
          <w:szCs w:val="24"/>
        </w:rPr>
        <w:t xml:space="preserve">15.4. Нематериальные активы принимаются к бухгалтерскому учету по первоначальной стоимости, которая определяется согласно </w:t>
      </w:r>
      <w:hyperlink r:id="rId99" w:anchor="/document/73153968/entry/1000" w:history="1">
        <w:r w:rsidRPr="001D2010">
          <w:rPr>
            <w:rStyle w:val="afc"/>
            <w:rFonts w:ascii="Times New Roman" w:hAnsi="Times New Roman" w:cs="Times New Roman"/>
            <w:sz w:val="24"/>
            <w:szCs w:val="24"/>
          </w:rPr>
          <w:t>СГС</w:t>
        </w:r>
      </w:hyperlink>
      <w:r w:rsidRPr="001D2010">
        <w:rPr>
          <w:rFonts w:ascii="Times New Roman" w:hAnsi="Times New Roman" w:cs="Times New Roman"/>
          <w:sz w:val="24"/>
          <w:szCs w:val="24"/>
        </w:rPr>
        <w:t xml:space="preserve"> "Нематериальные активы" в зависимости от вида операции, в результате которой возникли данные объекты: обменная, необменная операция или создание собственными силами учреждения.</w:t>
      </w:r>
    </w:p>
    <w:p w:rsidR="004240EA" w:rsidRPr="001D2010" w:rsidRDefault="00516580" w:rsidP="000B0E02">
      <w:pPr>
        <w:jc w:val="both"/>
        <w:rPr>
          <w:rFonts w:ascii="Times New Roman" w:hAnsi="Times New Roman" w:cs="Times New Roman"/>
          <w:sz w:val="24"/>
          <w:szCs w:val="24"/>
        </w:rPr>
      </w:pPr>
      <w:bookmarkStart w:id="14" w:name="_ref_1-334aaefa3ec048"/>
      <w:r w:rsidRPr="001D2010">
        <w:rPr>
          <w:rFonts w:ascii="Times New Roman" w:hAnsi="Times New Roman" w:cs="Times New Roman"/>
          <w:b/>
          <w:sz w:val="24"/>
          <w:szCs w:val="24"/>
        </w:rPr>
        <w:t xml:space="preserve"> </w:t>
      </w:r>
      <w:r w:rsidR="004240EA" w:rsidRPr="001D2010">
        <w:rPr>
          <w:rFonts w:ascii="Times New Roman" w:hAnsi="Times New Roman" w:cs="Times New Roman"/>
          <w:sz w:val="24"/>
          <w:szCs w:val="24"/>
        </w:rPr>
        <w:t>К расходам, включаемым в первоначальную стоимость объектов нематериальных активов при их создании собственными силами, относятся:</w:t>
      </w:r>
      <w:bookmarkEnd w:id="14"/>
    </w:p>
    <w:p w:rsidR="004240EA" w:rsidRPr="001D2010" w:rsidRDefault="004240EA" w:rsidP="00516580">
      <w:pPr>
        <w:jc w:val="both"/>
        <w:rPr>
          <w:rFonts w:ascii="Times New Roman" w:hAnsi="Times New Roman" w:cs="Times New Roman"/>
          <w:sz w:val="24"/>
          <w:szCs w:val="24"/>
        </w:rPr>
      </w:pPr>
      <w:r w:rsidRPr="001D2010">
        <w:rPr>
          <w:rFonts w:ascii="Times New Roman" w:hAnsi="Times New Roman" w:cs="Times New Roman"/>
          <w:sz w:val="24"/>
          <w:szCs w:val="24"/>
        </w:rPr>
        <w:t>- расходы на выполнение работ, оказание услуг согласно заключаемым при создании данного объекта договорам (контрактам), в том числе по договорам авторского заказа (авторским договорам), договорам на выполнение опытно-конструкторских и технологических работ;</w:t>
      </w:r>
    </w:p>
    <w:p w:rsidR="004240EA" w:rsidRPr="001D2010" w:rsidRDefault="004240EA" w:rsidP="00516580">
      <w:pPr>
        <w:jc w:val="both"/>
        <w:rPr>
          <w:rFonts w:ascii="Times New Roman" w:hAnsi="Times New Roman" w:cs="Times New Roman"/>
          <w:sz w:val="24"/>
          <w:szCs w:val="24"/>
        </w:rPr>
      </w:pPr>
      <w:r w:rsidRPr="001D2010">
        <w:rPr>
          <w:rFonts w:ascii="Times New Roman" w:hAnsi="Times New Roman" w:cs="Times New Roman"/>
          <w:sz w:val="24"/>
          <w:szCs w:val="24"/>
        </w:rPr>
        <w:t>- расходы на оплату труда работников, непосредственно занятых в процессе создания объекта нематериальных активов или в выполнении опытно-конструкторских и технологических работ;</w:t>
      </w:r>
    </w:p>
    <w:p w:rsidR="004240EA" w:rsidRPr="001D2010" w:rsidRDefault="004240EA" w:rsidP="00516580">
      <w:pPr>
        <w:jc w:val="both"/>
        <w:rPr>
          <w:rFonts w:ascii="Times New Roman" w:hAnsi="Times New Roman" w:cs="Times New Roman"/>
          <w:sz w:val="24"/>
          <w:szCs w:val="24"/>
        </w:rPr>
      </w:pPr>
      <w:r w:rsidRPr="001D2010">
        <w:rPr>
          <w:rFonts w:ascii="Times New Roman" w:hAnsi="Times New Roman" w:cs="Times New Roman"/>
          <w:sz w:val="24"/>
          <w:szCs w:val="24"/>
        </w:rPr>
        <w:t>- платежи, необходимые для регистрации прав на объекты нематериальных активов;</w:t>
      </w:r>
    </w:p>
    <w:p w:rsidR="004240EA" w:rsidRPr="001D2010" w:rsidRDefault="004240EA" w:rsidP="00516580">
      <w:pPr>
        <w:jc w:val="both"/>
        <w:rPr>
          <w:rFonts w:ascii="Times New Roman" w:hAnsi="Times New Roman" w:cs="Times New Roman"/>
          <w:sz w:val="24"/>
          <w:szCs w:val="24"/>
        </w:rPr>
      </w:pPr>
      <w:r w:rsidRPr="001D2010">
        <w:rPr>
          <w:rFonts w:ascii="Times New Roman" w:hAnsi="Times New Roman" w:cs="Times New Roman"/>
          <w:sz w:val="24"/>
          <w:szCs w:val="24"/>
        </w:rPr>
        <w:t>- расходы на амортизацию патентов и лицензий, использованных для создания такого объекта;</w:t>
      </w:r>
    </w:p>
    <w:p w:rsidR="004240EA" w:rsidRPr="001D2010" w:rsidRDefault="004240EA" w:rsidP="00516580">
      <w:pPr>
        <w:jc w:val="both"/>
        <w:rPr>
          <w:rFonts w:ascii="Times New Roman" w:hAnsi="Times New Roman" w:cs="Times New Roman"/>
          <w:sz w:val="24"/>
          <w:szCs w:val="24"/>
        </w:rPr>
      </w:pPr>
      <w:r w:rsidRPr="001D2010">
        <w:rPr>
          <w:rFonts w:ascii="Times New Roman" w:hAnsi="Times New Roman" w:cs="Times New Roman"/>
          <w:sz w:val="24"/>
          <w:szCs w:val="24"/>
        </w:rPr>
        <w:t>- расходы на содержание и эксплуатацию научно-исследовательского оборудования, установок и сооружений, других основных средств и иного имущества, амортизацию основных средств и нематериальных активов, использованных непосредственно при создании объекта нематериальных активов;</w:t>
      </w:r>
    </w:p>
    <w:p w:rsidR="004240EA" w:rsidRPr="001D2010" w:rsidRDefault="006D471C" w:rsidP="00516580">
      <w:pPr>
        <w:jc w:val="both"/>
        <w:rPr>
          <w:rFonts w:ascii="Times New Roman" w:hAnsi="Times New Roman" w:cs="Times New Roman"/>
          <w:sz w:val="24"/>
          <w:szCs w:val="24"/>
        </w:rPr>
      </w:pPr>
      <w:proofErr w:type="gramStart"/>
      <w:r w:rsidRPr="001D2010">
        <w:rPr>
          <w:rFonts w:ascii="Times New Roman" w:hAnsi="Times New Roman" w:cs="Times New Roman"/>
          <w:sz w:val="24"/>
          <w:szCs w:val="24"/>
        </w:rPr>
        <w:t>-</w:t>
      </w:r>
      <w:r w:rsidR="004240EA" w:rsidRPr="001D2010">
        <w:rPr>
          <w:rFonts w:ascii="Times New Roman" w:hAnsi="Times New Roman" w:cs="Times New Roman"/>
          <w:sz w:val="24"/>
          <w:szCs w:val="24"/>
        </w:rPr>
        <w:t>(</w:t>
      </w:r>
      <w:proofErr w:type="gramEnd"/>
      <w:r w:rsidR="004240EA" w:rsidRPr="001D2010">
        <w:rPr>
          <w:rFonts w:ascii="Times New Roman" w:hAnsi="Times New Roman" w:cs="Times New Roman"/>
          <w:sz w:val="24"/>
          <w:szCs w:val="24"/>
        </w:rPr>
        <w:t>расходы, непосредственно связанные с созданием объекта нематериальных активов и обеспечением условий для его использов</w:t>
      </w:r>
      <w:r w:rsidR="00B465E7" w:rsidRPr="001D2010">
        <w:rPr>
          <w:rFonts w:ascii="Times New Roman" w:hAnsi="Times New Roman" w:cs="Times New Roman"/>
          <w:sz w:val="24"/>
          <w:szCs w:val="24"/>
        </w:rPr>
        <w:t>ания в запланированных целях)</w:t>
      </w:r>
      <w:r w:rsidR="004240EA" w:rsidRPr="001D2010">
        <w:rPr>
          <w:rFonts w:ascii="Times New Roman" w:hAnsi="Times New Roman" w:cs="Times New Roman"/>
          <w:sz w:val="24"/>
          <w:szCs w:val="24"/>
        </w:rPr>
        <w:t>.</w:t>
      </w:r>
    </w:p>
    <w:p w:rsidR="004240EA" w:rsidRPr="001D2010" w:rsidRDefault="004240EA" w:rsidP="00516580">
      <w:pPr>
        <w:jc w:val="both"/>
        <w:rPr>
          <w:rFonts w:ascii="Times New Roman" w:hAnsi="Times New Roman" w:cs="Times New Roman"/>
          <w:i/>
          <w:sz w:val="24"/>
          <w:szCs w:val="24"/>
        </w:rPr>
      </w:pPr>
      <w:r w:rsidRPr="001D2010">
        <w:rPr>
          <w:rFonts w:ascii="Times New Roman" w:hAnsi="Times New Roman" w:cs="Times New Roman"/>
          <w:i/>
          <w:sz w:val="24"/>
          <w:szCs w:val="24"/>
        </w:rPr>
        <w:t xml:space="preserve">(Основание: </w:t>
      </w:r>
      <w:hyperlink r:id="rId100" w:history="1">
        <w:r w:rsidRPr="001D2010">
          <w:rPr>
            <w:rStyle w:val="afc"/>
            <w:rFonts w:ascii="Times New Roman" w:hAnsi="Times New Roman" w:cs="Times New Roman"/>
            <w:i/>
            <w:sz w:val="24"/>
            <w:szCs w:val="24"/>
          </w:rPr>
          <w:t>п. 20</w:t>
        </w:r>
      </w:hyperlink>
      <w:r w:rsidRPr="001D2010">
        <w:rPr>
          <w:rFonts w:ascii="Times New Roman" w:hAnsi="Times New Roman" w:cs="Times New Roman"/>
          <w:i/>
          <w:sz w:val="24"/>
          <w:szCs w:val="24"/>
        </w:rPr>
        <w:t xml:space="preserve"> СГС "Нематериальные активы")</w:t>
      </w:r>
    </w:p>
    <w:p w:rsidR="006D471C" w:rsidRDefault="006D471C" w:rsidP="006D471C">
      <w:pPr>
        <w:pStyle w:val="s3"/>
      </w:pPr>
      <w:r w:rsidRPr="006D471C">
        <w:t>15.5.</w:t>
      </w:r>
      <w:r>
        <w:rPr>
          <w:i/>
        </w:rPr>
        <w:t xml:space="preserve"> </w:t>
      </w:r>
      <w:bookmarkStart w:id="15" w:name="_ref_1-a661337de34b44"/>
      <w:r>
        <w:t>Учет исключительных прав на результаты интеллектуальной деятельности:</w:t>
      </w:r>
    </w:p>
    <w:p w:rsidR="006D471C" w:rsidRDefault="006D471C" w:rsidP="006D471C">
      <w:pPr>
        <w:pStyle w:val="s3"/>
        <w:jc w:val="both"/>
      </w:pPr>
      <w:r>
        <w:t xml:space="preserve">Согласно изменениям, внесенным с 2021 года в </w:t>
      </w:r>
      <w:hyperlink r:id="rId101" w:anchor="/document/12181733/entry/2000" w:history="1">
        <w:r>
          <w:rPr>
            <w:rStyle w:val="afc"/>
          </w:rPr>
          <w:t>Инструкцию</w:t>
        </w:r>
      </w:hyperlink>
      <w:r>
        <w:t xml:space="preserve"> N 183н:</w:t>
      </w:r>
    </w:p>
    <w:p w:rsidR="006D471C" w:rsidRDefault="006D471C" w:rsidP="000D1E41">
      <w:pPr>
        <w:pStyle w:val="s1"/>
        <w:jc w:val="both"/>
      </w:pPr>
      <w:r>
        <w:t>1. Введены счета:</w:t>
      </w:r>
    </w:p>
    <w:p w:rsidR="006D471C" w:rsidRDefault="006D471C" w:rsidP="000D1E41">
      <w:pPr>
        <w:pStyle w:val="s1"/>
        <w:jc w:val="both"/>
      </w:pPr>
      <w:r>
        <w:t>- 0 102 0N 000 "Научные исследования (научно-исследовательские разработки)";</w:t>
      </w:r>
    </w:p>
    <w:p w:rsidR="006D471C" w:rsidRDefault="006D471C" w:rsidP="000D1E41">
      <w:pPr>
        <w:pStyle w:val="s1"/>
        <w:jc w:val="both"/>
      </w:pPr>
      <w:r>
        <w:t>- 0 102 0R 000 "Опытно-конструкторские и технологические разработки";</w:t>
      </w:r>
    </w:p>
    <w:p w:rsidR="006D471C" w:rsidRDefault="006D471C" w:rsidP="000D1E41">
      <w:pPr>
        <w:pStyle w:val="s1"/>
        <w:jc w:val="both"/>
      </w:pPr>
      <w:r>
        <w:t>- 0 102 0I 000 "Программное обеспечение и базы данных";</w:t>
      </w:r>
    </w:p>
    <w:p w:rsidR="006D471C" w:rsidRDefault="006D471C" w:rsidP="000D1E41">
      <w:pPr>
        <w:pStyle w:val="s1"/>
        <w:jc w:val="both"/>
      </w:pPr>
      <w:r>
        <w:t>- 0 102 0D 000 "Иные объекты интеллектуальной собственности";</w:t>
      </w:r>
    </w:p>
    <w:p w:rsidR="006D471C" w:rsidRDefault="006D471C" w:rsidP="000D1E41">
      <w:pPr>
        <w:pStyle w:val="s1"/>
        <w:jc w:val="both"/>
      </w:pPr>
      <w:r>
        <w:t>- 0 102 90 000 "Нематериальные активы - имущество в концессии" (данный счет детализируется только одним счетом - 0 102 9I 000 "Программное обеспечение и базы данных - имущество в концессии";</w:t>
      </w:r>
    </w:p>
    <w:p w:rsidR="000D1E41" w:rsidRDefault="006D471C" w:rsidP="000D1E41">
      <w:pPr>
        <w:pStyle w:val="s1"/>
        <w:jc w:val="both"/>
      </w:pPr>
      <w:r>
        <w:t>- 0 106 0N 000 "Вложения в научные исследования (научно-исследовательские разработки)";</w:t>
      </w:r>
    </w:p>
    <w:p w:rsidR="006D471C" w:rsidRDefault="006D471C" w:rsidP="000D1E41">
      <w:pPr>
        <w:pStyle w:val="s1"/>
        <w:jc w:val="both"/>
      </w:pPr>
      <w:r>
        <w:t>- 0 106 0R 000 "Вложения в опытно-конструкторские и технологические разработки";</w:t>
      </w:r>
    </w:p>
    <w:p w:rsidR="006D471C" w:rsidRDefault="006D471C" w:rsidP="000D1E41">
      <w:pPr>
        <w:pStyle w:val="s1"/>
        <w:jc w:val="both"/>
      </w:pPr>
      <w:r>
        <w:t>- 0 106 0I 000 "Вложения в программное обеспечение и базы данных";</w:t>
      </w:r>
    </w:p>
    <w:p w:rsidR="006D471C" w:rsidRDefault="006D471C" w:rsidP="000D1E41">
      <w:pPr>
        <w:pStyle w:val="s1"/>
        <w:jc w:val="both"/>
      </w:pPr>
      <w:r>
        <w:t>- 0 106 0D 000 "Вложения в иные объекты интеллектуальной собственности".</w:t>
      </w:r>
    </w:p>
    <w:p w:rsidR="006D471C" w:rsidRDefault="006D471C" w:rsidP="000D1E41">
      <w:pPr>
        <w:pStyle w:val="s1"/>
        <w:jc w:val="both"/>
      </w:pPr>
      <w:r>
        <w:t>2. Исключен счет 0 106 02 000 "Вложения в нематериальные активы".</w:t>
      </w:r>
    </w:p>
    <w:p w:rsidR="006D471C" w:rsidRDefault="006D471C" w:rsidP="000D1E41">
      <w:pPr>
        <w:pStyle w:val="s3"/>
        <w:jc w:val="both"/>
      </w:pPr>
      <w:r w:rsidRPr="006D471C">
        <w:t>15.5.</w:t>
      </w:r>
      <w:r>
        <w:rPr>
          <w:i/>
        </w:rPr>
        <w:t xml:space="preserve"> </w:t>
      </w:r>
      <w:r>
        <w:t>Учет неисключительных прав на результаты интеллектуальной деятельности:</w:t>
      </w:r>
    </w:p>
    <w:p w:rsidR="006D471C" w:rsidRDefault="006D471C" w:rsidP="000D1E41">
      <w:pPr>
        <w:pStyle w:val="s1"/>
        <w:jc w:val="both"/>
      </w:pPr>
      <w:r>
        <w:t xml:space="preserve">С 2021 года учет неисключительных прав на </w:t>
      </w:r>
      <w:proofErr w:type="gramStart"/>
      <w:r>
        <w:t xml:space="preserve">РИД </w:t>
      </w:r>
      <w:r w:rsidR="000D1E41">
        <w:t xml:space="preserve"> </w:t>
      </w:r>
      <w:r>
        <w:t>(</w:t>
      </w:r>
      <w:proofErr w:type="gramEnd"/>
      <w:r>
        <w:t xml:space="preserve">прав пользования РИД в соответствии с лицензионными договорами либо иными документами, подтверждающими существование такого права), признаваемые в составе нефинансовых активов в силу </w:t>
      </w:r>
      <w:hyperlink r:id="rId102" w:anchor="/document/73153968/entry/1000" w:history="1">
        <w:r>
          <w:rPr>
            <w:rStyle w:val="afc"/>
          </w:rPr>
          <w:t>СГС</w:t>
        </w:r>
      </w:hyperlink>
      <w:r>
        <w:t xml:space="preserve"> "Нематериальные активы", осуществляется на счетах балансового учета.</w:t>
      </w:r>
    </w:p>
    <w:p w:rsidR="006D471C" w:rsidRDefault="006D471C" w:rsidP="000D1E41">
      <w:pPr>
        <w:pStyle w:val="s1"/>
        <w:jc w:val="both"/>
      </w:pPr>
      <w:r>
        <w:t xml:space="preserve">В </w:t>
      </w:r>
      <w:hyperlink r:id="rId103" w:anchor="/document/12181733/entry/2000" w:history="1">
        <w:r>
          <w:rPr>
            <w:rStyle w:val="afc"/>
          </w:rPr>
          <w:t>Инструкцию</w:t>
        </w:r>
      </w:hyperlink>
      <w:r>
        <w:t xml:space="preserve"> N 183н введены соответствующие счета (аналитические счета):</w:t>
      </w:r>
    </w:p>
    <w:p w:rsidR="006D471C" w:rsidRDefault="006D471C" w:rsidP="000D1E41">
      <w:pPr>
        <w:pStyle w:val="s1"/>
        <w:jc w:val="both"/>
      </w:pPr>
      <w:r>
        <w:t>- 0 111 60 000 "Права пользования нематериальными активами";</w:t>
      </w:r>
    </w:p>
    <w:p w:rsidR="006D471C" w:rsidRDefault="006D471C" w:rsidP="000D1E41">
      <w:pPr>
        <w:pStyle w:val="s1"/>
        <w:jc w:val="both"/>
      </w:pPr>
      <w:r>
        <w:t>- 0 111 6N 000 "Права пользования научными исследованиями (научно-исследовательскими разработками)";</w:t>
      </w:r>
    </w:p>
    <w:p w:rsidR="006D471C" w:rsidRDefault="006D471C" w:rsidP="000D1E41">
      <w:pPr>
        <w:pStyle w:val="s1"/>
        <w:jc w:val="both"/>
      </w:pPr>
      <w:r>
        <w:t>- 0 111 6R 000 "Права пользования опытно-конструкторскими и технологическими разработками";</w:t>
      </w:r>
    </w:p>
    <w:p w:rsidR="006D471C" w:rsidRDefault="006D471C" w:rsidP="000D1E41">
      <w:pPr>
        <w:pStyle w:val="s1"/>
        <w:jc w:val="both"/>
      </w:pPr>
      <w:r>
        <w:t>- 0 111 6I 000 "Права пользования программным обеспечением и базами данных";</w:t>
      </w:r>
    </w:p>
    <w:p w:rsidR="006D471C" w:rsidRDefault="006D471C" w:rsidP="000D1E41">
      <w:pPr>
        <w:pStyle w:val="s1"/>
        <w:jc w:val="both"/>
      </w:pPr>
      <w:r>
        <w:t>- 0 111 6D 000 "Права пользования иными объектами интеллектуальной собственности";</w:t>
      </w:r>
    </w:p>
    <w:p w:rsidR="006D471C" w:rsidRDefault="006D471C" w:rsidP="000D1E41">
      <w:pPr>
        <w:pStyle w:val="s1"/>
        <w:jc w:val="both"/>
      </w:pPr>
      <w:r>
        <w:t>- 0 106 60 000 "Вложения в права пользования нематериальными активами";</w:t>
      </w:r>
    </w:p>
    <w:p w:rsidR="006D471C" w:rsidRDefault="006D471C" w:rsidP="000D1E41">
      <w:pPr>
        <w:pStyle w:val="s1"/>
        <w:jc w:val="both"/>
      </w:pPr>
      <w:r>
        <w:t>- 0 106 6N 000 "Вложения в права пользования научными исследованиями (научно-исследовательскими разработками)";</w:t>
      </w:r>
    </w:p>
    <w:p w:rsidR="006D471C" w:rsidRDefault="006D471C" w:rsidP="000D1E41">
      <w:pPr>
        <w:pStyle w:val="s1"/>
        <w:jc w:val="both"/>
      </w:pPr>
      <w:r>
        <w:t>- 0 106 6R 000 "Вложения в права пользования опытно-конструкторскими и технологическими разработками";</w:t>
      </w:r>
    </w:p>
    <w:p w:rsidR="006D471C" w:rsidRDefault="006D471C" w:rsidP="000D1E41">
      <w:pPr>
        <w:pStyle w:val="s1"/>
        <w:jc w:val="both"/>
      </w:pPr>
      <w:r>
        <w:t>- 0 106 6I 000 "Вложения в права пользования программным обеспечением и базами данных";</w:t>
      </w:r>
    </w:p>
    <w:p w:rsidR="006D471C" w:rsidRDefault="006D471C" w:rsidP="000D1E41">
      <w:pPr>
        <w:pStyle w:val="s1"/>
        <w:jc w:val="both"/>
      </w:pPr>
      <w:r>
        <w:t>- 0 106 6D 000 "Вложения в права пользования иными объектами интеллектуальной собственности".</w:t>
      </w:r>
    </w:p>
    <w:p w:rsidR="000D1E41" w:rsidRDefault="000D1E41" w:rsidP="000D1E41">
      <w:pPr>
        <w:pStyle w:val="s1"/>
        <w:jc w:val="both"/>
      </w:pPr>
      <w:r>
        <w:t xml:space="preserve">До </w:t>
      </w:r>
      <w:r w:rsidR="006D471C">
        <w:t xml:space="preserve">2021 года неисключительные права пользования на результаты интеллектуальной деятельности не являлись объектами балансового учета (затраты на их приобретение относились на расходы текущего финансового года или на расходы будущих периодов, учет таких объектов осуществлялся на </w:t>
      </w:r>
      <w:proofErr w:type="spellStart"/>
      <w:r w:rsidR="006D471C">
        <w:t>забалансовом</w:t>
      </w:r>
      <w:proofErr w:type="spellEnd"/>
      <w:r w:rsidR="006D471C">
        <w:t xml:space="preserve"> </w:t>
      </w:r>
      <w:hyperlink r:id="rId104" w:anchor="/document/12180849/entry/1" w:history="1">
        <w:r w:rsidR="006D471C">
          <w:rPr>
            <w:rStyle w:val="afc"/>
          </w:rPr>
          <w:t>счете 01</w:t>
        </w:r>
      </w:hyperlink>
      <w:r w:rsidR="006D471C">
        <w:t xml:space="preserve"> "Имущество, полученное в пользование").</w:t>
      </w:r>
    </w:p>
    <w:p w:rsidR="006D471C" w:rsidRDefault="005F2CA3" w:rsidP="000D1E41">
      <w:pPr>
        <w:pStyle w:val="s1"/>
        <w:jc w:val="both"/>
      </w:pPr>
      <w:r>
        <w:t xml:space="preserve">15.6. </w:t>
      </w:r>
      <w:r w:rsidR="006D471C">
        <w:t xml:space="preserve">Согласно </w:t>
      </w:r>
      <w:hyperlink r:id="rId105" w:anchor="/document/75058548/entry/330" w:history="1">
        <w:r w:rsidR="006D471C">
          <w:rPr>
            <w:rStyle w:val="afc"/>
          </w:rPr>
          <w:t>Методическим рекомендациям</w:t>
        </w:r>
      </w:hyperlink>
      <w:r w:rsidR="000D1E41">
        <w:t xml:space="preserve"> (Письмо Минфина России от 30 ноября 2020 г. N 02-07-07/104384 О направлении Методических рекомендаций по применению федерального стандарта бухгалтерского учета государственных финансов «Нематериальные активы»)</w:t>
      </w:r>
      <w:r w:rsidR="006D471C">
        <w:t xml:space="preserve"> кассовые расходы на приобретение неисключительных прав на РИД (прав пользования РИД в соответствии с лицензионными договорами либо иными документами, подтверждающими существование таких прав) подлежат отражению по </w:t>
      </w:r>
      <w:hyperlink r:id="rId106" w:anchor="/document/71835192/entry/226" w:history="1">
        <w:r w:rsidR="006D471C">
          <w:rPr>
            <w:rStyle w:val="afc"/>
          </w:rPr>
          <w:t>подстатье 226</w:t>
        </w:r>
      </w:hyperlink>
      <w:r w:rsidR="006D471C">
        <w:t xml:space="preserve"> "Прочие работы, услуги" КОСГУ.</w:t>
      </w:r>
    </w:p>
    <w:p w:rsidR="006D471C" w:rsidRDefault="006D471C" w:rsidP="000D1E41">
      <w:pPr>
        <w:pStyle w:val="s1"/>
        <w:jc w:val="both"/>
      </w:pPr>
      <w:r>
        <w:t>В целях отражения операций по принятию к учету и выбытию прав пользования нематериальными активами (неисключительных прав на РИД) применяются следующие подстатьи КОСГУ:</w:t>
      </w:r>
    </w:p>
    <w:p w:rsidR="006D471C" w:rsidRDefault="006D471C" w:rsidP="000D1E41">
      <w:pPr>
        <w:pStyle w:val="s1"/>
        <w:jc w:val="both"/>
      </w:pPr>
      <w:r>
        <w:t xml:space="preserve">- для неисключительных прав с определенным сроком полезного использования - </w:t>
      </w:r>
      <w:hyperlink r:id="rId107" w:anchor="/document/71835192/entry/352" w:history="1">
        <w:r>
          <w:rPr>
            <w:rStyle w:val="afc"/>
          </w:rPr>
          <w:t>352</w:t>
        </w:r>
      </w:hyperlink>
      <w:r>
        <w:t xml:space="preserve"> "Увеличение стоимости неисключительных прав на результаты интеллектуальной деятельности с определенным сроком полезного использования", </w:t>
      </w:r>
      <w:hyperlink r:id="rId108" w:anchor="/document/71835192/entry/452" w:history="1">
        <w:r>
          <w:rPr>
            <w:rStyle w:val="afc"/>
          </w:rPr>
          <w:t>452</w:t>
        </w:r>
      </w:hyperlink>
      <w:r>
        <w:t xml:space="preserve"> "Уменьшение стоимости неисключительных прав на результаты интеллектуальной деятельности с определенным сроком полезного использования";</w:t>
      </w:r>
    </w:p>
    <w:p w:rsidR="006D471C" w:rsidRDefault="006D471C" w:rsidP="000D1E41">
      <w:pPr>
        <w:pStyle w:val="s1"/>
        <w:jc w:val="both"/>
      </w:pPr>
      <w:r>
        <w:t xml:space="preserve">- для неисключительных прав с неопределенным сроком полезного использования - </w:t>
      </w:r>
      <w:hyperlink r:id="rId109" w:anchor="/document/71835192/entry/353" w:history="1">
        <w:r>
          <w:rPr>
            <w:rStyle w:val="afc"/>
          </w:rPr>
          <w:t>353</w:t>
        </w:r>
      </w:hyperlink>
      <w:r>
        <w:t xml:space="preserve"> "Увеличение стоимости неисключительных прав на результаты интеллектуальной деятельности с неопределенным сроком полезного использования", </w:t>
      </w:r>
      <w:hyperlink r:id="rId110" w:anchor="/document/71835192/entry/453" w:history="1">
        <w:r>
          <w:rPr>
            <w:rStyle w:val="afc"/>
          </w:rPr>
          <w:t>453</w:t>
        </w:r>
      </w:hyperlink>
      <w:r>
        <w:t xml:space="preserve"> "Уменьшение стоимости неисключительных прав на результаты интеллектуальной деятельности с неопределенным сроком полезного использования".</w:t>
      </w:r>
    </w:p>
    <w:p w:rsidR="005F2CA3" w:rsidRPr="005F2CA3" w:rsidRDefault="00B465E7" w:rsidP="005F2CA3">
      <w:pPr>
        <w:pStyle w:val="s3"/>
      </w:pPr>
      <w:r>
        <w:rPr>
          <w:b/>
        </w:rPr>
        <w:t xml:space="preserve">15.6. </w:t>
      </w:r>
      <w:bookmarkStart w:id="16" w:name="_ref_1-f8d6eaf6a4874c"/>
      <w:bookmarkEnd w:id="15"/>
      <w:r w:rsidR="005F2CA3" w:rsidRPr="005F2CA3">
        <w:t>Амортизация объектов НМА, прав пользования нематериальными активами</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xml:space="preserve">Согласно изменениям, внесенным в </w:t>
      </w:r>
      <w:hyperlink r:id="rId111" w:anchor="/document/12181733/entry/2000" w:history="1">
        <w:r w:rsidRPr="005F2CA3">
          <w:rPr>
            <w:rFonts w:ascii="Times New Roman" w:eastAsia="Times New Roman" w:hAnsi="Times New Roman" w:cs="Times New Roman"/>
            <w:color w:val="0000FF"/>
            <w:sz w:val="24"/>
            <w:szCs w:val="24"/>
            <w:u w:val="single"/>
            <w:lang w:eastAsia="ru-RU"/>
          </w:rPr>
          <w:t>Инструкцию</w:t>
        </w:r>
      </w:hyperlink>
      <w:r w:rsidRPr="005F2CA3">
        <w:rPr>
          <w:rFonts w:ascii="Times New Roman" w:eastAsia="Times New Roman" w:hAnsi="Times New Roman" w:cs="Times New Roman"/>
          <w:sz w:val="24"/>
          <w:szCs w:val="24"/>
          <w:lang w:eastAsia="ru-RU"/>
        </w:rPr>
        <w:t xml:space="preserve"> N 183н:</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1. Введены счета в части амортизации объектов НМА (исключительных прав на РИД):</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0N 000 "Амортизация научных исследований (научно-исследовательских разработок)";</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0R 000 "Амортизация опытно-конструкторских и технологических разработок";</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0I 000 "Амортизация программного обеспечения и баз данных";</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0D 000 "Амортизация иных объектов интеллектуальной собственности".</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2. Исключены счета:</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09 000 "Амортизация нематериальных активов";</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29 000 "Амортизация нематериальных активов - особо ценного движимого имущества";</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39 000 "Амортизация нематериальных активов - иного движимого имущества".</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3. Введены счета в части амортизации прав пользования активов (неисключительных прав на РИД):</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60 000 "Амортизация прав пользования нематериальными активами";</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6N 000 "Амортизация прав пользования научными исследованиями (научно-исследовательскими разработками)";</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6R 000 "Амортизация прав пользования опытно-конструкторскими и технологическими разработками";</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6I 000 "Амортизация прав пользования программным обеспечением и базами данных";</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- 0 104 6D 000 "Амортизация прав пользования иными объектами интеллектуальной собственности".</w:t>
      </w:r>
    </w:p>
    <w:p w:rsidR="005F2CA3" w:rsidRPr="005F2CA3" w:rsidRDefault="005F2CA3" w:rsidP="005F2CA3">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xml:space="preserve">В целях отражения амортизации нематериальных активов (исключительных прав на РИД) в бухгалтерском учете применяется </w:t>
      </w:r>
      <w:hyperlink r:id="rId112" w:anchor="/document/71835192/entry/421" w:history="1">
        <w:r w:rsidRPr="005F2CA3">
          <w:rPr>
            <w:rFonts w:ascii="Times New Roman" w:eastAsia="Times New Roman" w:hAnsi="Times New Roman" w:cs="Times New Roman"/>
            <w:color w:val="0000FF"/>
            <w:sz w:val="24"/>
            <w:szCs w:val="24"/>
            <w:u w:val="single"/>
            <w:lang w:eastAsia="ru-RU"/>
          </w:rPr>
          <w:t>подстатья 421</w:t>
        </w:r>
      </w:hyperlink>
      <w:r w:rsidRPr="005F2CA3">
        <w:rPr>
          <w:rFonts w:ascii="Times New Roman" w:eastAsia="Times New Roman" w:hAnsi="Times New Roman" w:cs="Times New Roman"/>
          <w:sz w:val="24"/>
          <w:szCs w:val="24"/>
          <w:lang w:eastAsia="ru-RU"/>
        </w:rPr>
        <w:t xml:space="preserve"> "Амортизация нематериальных активов" КОСГУ.</w:t>
      </w:r>
    </w:p>
    <w:p w:rsidR="005F2CA3" w:rsidRPr="005F2CA3" w:rsidRDefault="005F2CA3" w:rsidP="005F2C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xml:space="preserve">Согласно </w:t>
      </w:r>
      <w:hyperlink r:id="rId113" w:anchor="/document/75058548/entry/330" w:history="1">
        <w:r w:rsidRPr="005F2CA3">
          <w:rPr>
            <w:rStyle w:val="afc"/>
            <w:rFonts w:ascii="Times New Roman" w:hAnsi="Times New Roman" w:cs="Times New Roman"/>
            <w:sz w:val="24"/>
            <w:szCs w:val="24"/>
          </w:rPr>
          <w:t>Методическим рекомендациям</w:t>
        </w:r>
      </w:hyperlink>
      <w:r w:rsidRPr="005F2CA3">
        <w:rPr>
          <w:rFonts w:ascii="Times New Roman" w:hAnsi="Times New Roman" w:cs="Times New Roman"/>
          <w:sz w:val="24"/>
          <w:szCs w:val="24"/>
        </w:rPr>
        <w:t xml:space="preserve">  (Письмо Минфина России от 30 ноября 2020 г. N 02-07-07/104384 О направлении Методических рекомендаций по применению федерального стандарта бухгалтерского учета государственных финансов «Нематериальные активы») </w:t>
      </w:r>
      <w:r w:rsidRPr="005F2CA3">
        <w:rPr>
          <w:rFonts w:ascii="Times New Roman" w:eastAsia="Times New Roman" w:hAnsi="Times New Roman" w:cs="Times New Roman"/>
          <w:sz w:val="24"/>
          <w:szCs w:val="24"/>
          <w:lang w:eastAsia="ru-RU"/>
        </w:rPr>
        <w:t xml:space="preserve"> для отражения амортизации прав пользования нематериальными активами (неисключительных прав на РИД) используется </w:t>
      </w:r>
      <w:hyperlink r:id="rId114" w:anchor="/document/71835192/entry/452" w:history="1">
        <w:r w:rsidRPr="005F2CA3">
          <w:rPr>
            <w:rFonts w:ascii="Times New Roman" w:eastAsia="Times New Roman" w:hAnsi="Times New Roman" w:cs="Times New Roman"/>
            <w:color w:val="0000FF"/>
            <w:sz w:val="24"/>
            <w:szCs w:val="24"/>
            <w:u w:val="single"/>
            <w:lang w:eastAsia="ru-RU"/>
          </w:rPr>
          <w:t>подстатья 452</w:t>
        </w:r>
      </w:hyperlink>
      <w:r w:rsidRPr="005F2CA3">
        <w:rPr>
          <w:rFonts w:ascii="Times New Roman" w:eastAsia="Times New Roman" w:hAnsi="Times New Roman" w:cs="Times New Roman"/>
          <w:sz w:val="24"/>
          <w:szCs w:val="24"/>
          <w:lang w:eastAsia="ru-RU"/>
        </w:rPr>
        <w:t xml:space="preserve"> "Уменьшение стоимости неисключительных прав на результаты интеллектуальной деятельности с определенным сроком полезного использования" КОСГУ.</w:t>
      </w:r>
    </w:p>
    <w:p w:rsidR="005F2CA3" w:rsidRDefault="001E5164" w:rsidP="005F2CA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5F2CA3" w:rsidRPr="005F2CA3">
        <w:rPr>
          <w:rFonts w:ascii="Times New Roman" w:eastAsia="Times New Roman" w:hAnsi="Times New Roman" w:cs="Times New Roman"/>
          <w:sz w:val="24"/>
          <w:szCs w:val="24"/>
          <w:lang w:eastAsia="ru-RU"/>
        </w:rPr>
        <w:t>мортизации подлежат только нематериальные активы с определенным сроком полезного использования.</w:t>
      </w:r>
    </w:p>
    <w:p w:rsidR="001E5164" w:rsidRPr="005F2CA3" w:rsidRDefault="001E5164" w:rsidP="005F2CA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п.26 СГС «Нематериальные активы»)</w:t>
      </w:r>
    </w:p>
    <w:p w:rsidR="005F2CA3" w:rsidRPr="005F2CA3" w:rsidRDefault="005F2CA3" w:rsidP="001E5164">
      <w:pPr>
        <w:spacing w:before="100" w:beforeAutospacing="1" w:after="100" w:afterAutospacing="1" w:line="240" w:lineRule="auto"/>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 xml:space="preserve">Начисление амортизации по объекту нематериальных активов </w:t>
      </w:r>
      <w:r w:rsidR="001E5164">
        <w:rPr>
          <w:rFonts w:ascii="Times New Roman" w:eastAsia="Times New Roman" w:hAnsi="Times New Roman" w:cs="Times New Roman"/>
          <w:sz w:val="24"/>
          <w:szCs w:val="24"/>
          <w:lang w:eastAsia="ru-RU"/>
        </w:rPr>
        <w:t>производиться экспертным путем согласно решению комиссии по поступлению и выбытию нефинансовых активов.</w:t>
      </w:r>
    </w:p>
    <w:p w:rsidR="005F2CA3" w:rsidRPr="005F2CA3" w:rsidRDefault="001E5164" w:rsidP="005F2CA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Амортизация </w:t>
      </w:r>
      <w:r w:rsidR="005F2CA3" w:rsidRPr="005F2CA3">
        <w:rPr>
          <w:rFonts w:ascii="Times New Roman" w:eastAsia="Times New Roman" w:hAnsi="Times New Roman" w:cs="Times New Roman"/>
          <w:sz w:val="24"/>
          <w:szCs w:val="24"/>
          <w:lang w:eastAsia="ru-RU"/>
        </w:rPr>
        <w:t>объектов НМА начисляется с учетом следующих положений:</w:t>
      </w:r>
    </w:p>
    <w:p w:rsidR="005F2CA3" w:rsidRPr="005F2CA3" w:rsidRDefault="005F2CA3" w:rsidP="00094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а) на объекты нематериальных активов стоимостью свыше 100 000 руб. амортизация начисляется в соответствии с нормами амортизации согласно применяемому методу амортизации;</w:t>
      </w:r>
    </w:p>
    <w:p w:rsidR="005F2CA3" w:rsidRPr="005F2CA3" w:rsidRDefault="005F2CA3" w:rsidP="00094F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2CA3">
        <w:rPr>
          <w:rFonts w:ascii="Times New Roman" w:eastAsia="Times New Roman" w:hAnsi="Times New Roman" w:cs="Times New Roman"/>
          <w:sz w:val="24"/>
          <w:szCs w:val="24"/>
          <w:lang w:eastAsia="ru-RU"/>
        </w:rPr>
        <w:t>б) на объекты нематериальных активов стоимостью до 100 000 руб. включительно амортизация начисляется в размере 100% первоначальной стоимости при признании объекта в составе группы нематериальных активов.</w:t>
      </w:r>
    </w:p>
    <w:bookmarkEnd w:id="16"/>
    <w:p w:rsidR="004240EA" w:rsidRDefault="001E5164" w:rsidP="00094FA4">
      <w:pPr>
        <w:jc w:val="both"/>
        <w:rPr>
          <w:rFonts w:ascii="Times New Roman" w:hAnsi="Times New Roman" w:cs="Times New Roman"/>
          <w:i/>
        </w:rPr>
      </w:pPr>
      <w:r w:rsidRPr="004240EA">
        <w:rPr>
          <w:rFonts w:ascii="Times New Roman" w:hAnsi="Times New Roman" w:cs="Times New Roman"/>
          <w:i/>
        </w:rPr>
        <w:t xml:space="preserve"> </w:t>
      </w:r>
      <w:r w:rsidR="004240EA" w:rsidRPr="004240EA">
        <w:rPr>
          <w:rFonts w:ascii="Times New Roman" w:hAnsi="Times New Roman" w:cs="Times New Roman"/>
          <w:i/>
        </w:rPr>
        <w:t>(</w:t>
      </w:r>
      <w:hyperlink r:id="rId115" w:anchor="/document/73153968/entry/1033" w:history="1">
        <w:r w:rsidRPr="005F2CA3">
          <w:rPr>
            <w:rFonts w:ascii="Times New Roman" w:eastAsia="Times New Roman" w:hAnsi="Times New Roman" w:cs="Times New Roman"/>
            <w:i/>
            <w:color w:val="0000FF"/>
            <w:sz w:val="24"/>
            <w:szCs w:val="24"/>
            <w:u w:val="single"/>
            <w:lang w:eastAsia="ru-RU"/>
          </w:rPr>
          <w:t>п. 33</w:t>
        </w:r>
      </w:hyperlink>
      <w:r w:rsidRPr="005F2CA3">
        <w:rPr>
          <w:rFonts w:ascii="Times New Roman" w:eastAsia="Times New Roman" w:hAnsi="Times New Roman" w:cs="Times New Roman"/>
          <w:i/>
          <w:sz w:val="24"/>
          <w:szCs w:val="24"/>
          <w:lang w:eastAsia="ru-RU"/>
        </w:rPr>
        <w:t xml:space="preserve"> СГС "Нематериальные активы"</w:t>
      </w:r>
      <w:r w:rsidR="004240EA" w:rsidRPr="001E5164">
        <w:rPr>
          <w:rFonts w:ascii="Times New Roman" w:hAnsi="Times New Roman" w:cs="Times New Roman"/>
          <w:i/>
        </w:rPr>
        <w:t>)</w:t>
      </w:r>
    </w:p>
    <w:p w:rsidR="002C38B8" w:rsidRDefault="002C38B8" w:rsidP="00094FA4">
      <w:pPr>
        <w:jc w:val="both"/>
        <w:rPr>
          <w:rFonts w:ascii="Times New Roman" w:eastAsia="Times New Roman" w:hAnsi="Times New Roman" w:cs="Times New Roman"/>
          <w:sz w:val="24"/>
          <w:szCs w:val="24"/>
          <w:lang w:eastAsia="ru-RU"/>
        </w:rPr>
      </w:pPr>
      <w:r w:rsidRPr="002C38B8">
        <w:rPr>
          <w:rFonts w:ascii="Times New Roman" w:hAnsi="Times New Roman" w:cs="Times New Roman"/>
          <w:sz w:val="24"/>
          <w:szCs w:val="24"/>
        </w:rPr>
        <w:t xml:space="preserve">15.7. Признание обесценения объекта нематериальных активов осуществляется в соответствии с </w:t>
      </w:r>
      <w:hyperlink r:id="rId116" w:anchor="/document/71586638/entry/1000" w:history="1">
        <w:r w:rsidRPr="002C38B8">
          <w:rPr>
            <w:rStyle w:val="afc"/>
            <w:rFonts w:ascii="Times New Roman" w:hAnsi="Times New Roman" w:cs="Times New Roman"/>
            <w:sz w:val="24"/>
            <w:szCs w:val="24"/>
          </w:rPr>
          <w:t>Федеральным стандартом</w:t>
        </w:r>
      </w:hyperlink>
      <w:r>
        <w:rPr>
          <w:rFonts w:ascii="Times New Roman" w:hAnsi="Times New Roman" w:cs="Times New Roman"/>
          <w:sz w:val="24"/>
          <w:szCs w:val="24"/>
        </w:rPr>
        <w:t xml:space="preserve"> "Обесценение активов", комиссией </w:t>
      </w:r>
      <w:proofErr w:type="gramStart"/>
      <w:r>
        <w:rPr>
          <w:rFonts w:ascii="Times New Roman" w:hAnsi="Times New Roman" w:cs="Times New Roman"/>
          <w:sz w:val="24"/>
          <w:szCs w:val="24"/>
        </w:rPr>
        <w:t xml:space="preserve">по </w:t>
      </w:r>
      <w:r>
        <w:rPr>
          <w:rFonts w:ascii="Times New Roman" w:eastAsia="Times New Roman" w:hAnsi="Times New Roman" w:cs="Times New Roman"/>
          <w:sz w:val="24"/>
          <w:szCs w:val="24"/>
          <w:lang w:eastAsia="ru-RU"/>
        </w:rPr>
        <w:t xml:space="preserve"> поступлению</w:t>
      </w:r>
      <w:proofErr w:type="gramEnd"/>
      <w:r>
        <w:rPr>
          <w:rFonts w:ascii="Times New Roman" w:eastAsia="Times New Roman" w:hAnsi="Times New Roman" w:cs="Times New Roman"/>
          <w:sz w:val="24"/>
          <w:szCs w:val="24"/>
          <w:lang w:eastAsia="ru-RU"/>
        </w:rPr>
        <w:t xml:space="preserve"> и выбытию нефинансовых активов.</w:t>
      </w:r>
    </w:p>
    <w:p w:rsidR="002C38B8" w:rsidRDefault="002C38B8" w:rsidP="00094FA4">
      <w:pPr>
        <w:jc w:val="both"/>
        <w:rPr>
          <w:rFonts w:ascii="Times New Roman" w:eastAsia="Times New Roman" w:hAnsi="Times New Roman" w:cs="Times New Roman"/>
          <w:i/>
          <w:sz w:val="24"/>
          <w:szCs w:val="24"/>
          <w:lang w:eastAsia="ru-RU"/>
        </w:rPr>
      </w:pPr>
      <w:r w:rsidRPr="002C38B8">
        <w:rPr>
          <w:rFonts w:ascii="Times New Roman" w:eastAsia="Times New Roman" w:hAnsi="Times New Roman" w:cs="Times New Roman"/>
          <w:i/>
          <w:sz w:val="24"/>
          <w:szCs w:val="24"/>
          <w:lang w:eastAsia="ru-RU"/>
        </w:rPr>
        <w:t>(</w:t>
      </w:r>
      <w:r w:rsidRPr="002C38B8">
        <w:rPr>
          <w:rFonts w:ascii="Times New Roman" w:hAnsi="Times New Roman" w:cs="Times New Roman"/>
          <w:i/>
        </w:rPr>
        <w:t>Приказ Минфина России от 31 декабря 2016 г. N 259н "Об утверждении федерального стандарта бухгалтерского учета для организаций государственного сектора "Обесценение активов" (с изменениями и дополнениями</w:t>
      </w:r>
      <w:r w:rsidRPr="002C38B8">
        <w:rPr>
          <w:rFonts w:ascii="Times New Roman" w:eastAsia="Times New Roman" w:hAnsi="Times New Roman" w:cs="Times New Roman"/>
          <w:i/>
          <w:sz w:val="24"/>
          <w:szCs w:val="24"/>
          <w:lang w:eastAsia="ru-RU"/>
        </w:rPr>
        <w:t>)</w:t>
      </w:r>
    </w:p>
    <w:p w:rsidR="009B7200" w:rsidRPr="002C38B8" w:rsidRDefault="009B7200" w:rsidP="00094FA4">
      <w:pPr>
        <w:jc w:val="both"/>
        <w:rPr>
          <w:rFonts w:ascii="Times New Roman" w:hAnsi="Times New Roman" w:cs="Times New Roman"/>
          <w:i/>
          <w:sz w:val="24"/>
          <w:szCs w:val="24"/>
        </w:rPr>
      </w:pPr>
    </w:p>
    <w:p w:rsidR="004240EA" w:rsidRPr="009B7200" w:rsidRDefault="004240EA" w:rsidP="00494918">
      <w:pPr>
        <w:pStyle w:val="1"/>
        <w:keepNext/>
        <w:keepLines/>
        <w:widowControl/>
        <w:numPr>
          <w:ilvl w:val="0"/>
          <w:numId w:val="41"/>
        </w:numPr>
        <w:spacing w:before="240" w:after="120" w:line="276" w:lineRule="auto"/>
        <w:rPr>
          <w:rFonts w:ascii="Times New Roman" w:hAnsi="Times New Roman" w:cs="Times New Roman"/>
        </w:rPr>
      </w:pPr>
      <w:bookmarkStart w:id="17" w:name="_ref_1-391058b4711746"/>
      <w:r w:rsidRPr="009B7200">
        <w:rPr>
          <w:rFonts w:ascii="Times New Roman" w:hAnsi="Times New Roman" w:cs="Times New Roman"/>
        </w:rPr>
        <w:t>Непроизведенные активы</w:t>
      </w:r>
      <w:bookmarkEnd w:id="17"/>
    </w:p>
    <w:p w:rsidR="004240EA" w:rsidRPr="004240EA" w:rsidRDefault="00CE6FDE" w:rsidP="00CE6FDE">
      <w:pPr>
        <w:pStyle w:val="2"/>
        <w:widowControl/>
        <w:numPr>
          <w:ilvl w:val="1"/>
          <w:numId w:val="0"/>
        </w:numPr>
        <w:spacing w:before="120" w:after="120" w:line="276" w:lineRule="auto"/>
        <w:jc w:val="both"/>
        <w:rPr>
          <w:rFonts w:ascii="Times New Roman" w:hAnsi="Times New Roman" w:cs="Times New Roman"/>
          <w:b w:val="0"/>
        </w:rPr>
      </w:pPr>
      <w:bookmarkStart w:id="18" w:name="_ref_1-03eab198b81745"/>
      <w:r>
        <w:rPr>
          <w:rFonts w:ascii="Times New Roman" w:hAnsi="Times New Roman" w:cs="Times New Roman"/>
          <w:b w:val="0"/>
        </w:rPr>
        <w:t xml:space="preserve">16.1. </w:t>
      </w:r>
      <w:r w:rsidR="004240EA" w:rsidRPr="004240EA">
        <w:rPr>
          <w:rFonts w:ascii="Times New Roman" w:hAnsi="Times New Roman" w:cs="Times New Roman"/>
          <w:b w:val="0"/>
        </w:rPr>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18"/>
    </w:p>
    <w:p w:rsidR="004240EA" w:rsidRDefault="004240EA" w:rsidP="004240EA">
      <w:pPr>
        <w:rPr>
          <w:rFonts w:ascii="Times New Roman" w:hAnsi="Times New Roman" w:cs="Times New Roman"/>
          <w:i/>
        </w:rPr>
      </w:pPr>
      <w:r w:rsidRPr="004240EA">
        <w:rPr>
          <w:rFonts w:ascii="Times New Roman" w:hAnsi="Times New Roman" w:cs="Times New Roman"/>
          <w:i/>
        </w:rPr>
        <w:t xml:space="preserve">(Основание: </w:t>
      </w:r>
      <w:hyperlink r:id="rId117" w:history="1">
        <w:r w:rsidRPr="004240EA">
          <w:rPr>
            <w:rStyle w:val="afc"/>
            <w:rFonts w:ascii="Times New Roman" w:hAnsi="Times New Roman" w:cs="Times New Roman"/>
            <w:i/>
          </w:rPr>
          <w:t>п. 6</w:t>
        </w:r>
      </w:hyperlink>
      <w:r w:rsidRPr="004240EA">
        <w:rPr>
          <w:rFonts w:ascii="Times New Roman" w:hAnsi="Times New Roman" w:cs="Times New Roman"/>
          <w:i/>
        </w:rPr>
        <w:t xml:space="preserve"> СГС "Непроизведенные активы", </w:t>
      </w:r>
      <w:hyperlink r:id="rId118" w:history="1">
        <w:r w:rsidRPr="004240EA">
          <w:rPr>
            <w:rStyle w:val="afc"/>
            <w:rFonts w:ascii="Times New Roman" w:hAnsi="Times New Roman" w:cs="Times New Roman"/>
            <w:i/>
          </w:rPr>
          <w:t>п. 70</w:t>
        </w:r>
      </w:hyperlink>
      <w:r w:rsidRPr="004240EA">
        <w:rPr>
          <w:rFonts w:ascii="Times New Roman" w:hAnsi="Times New Roman" w:cs="Times New Roman"/>
          <w:i/>
        </w:rPr>
        <w:t xml:space="preserve"> Инструкции № 157н)</w:t>
      </w:r>
    </w:p>
    <w:p w:rsidR="00CE6FDE" w:rsidRDefault="00CE6FDE" w:rsidP="004240EA">
      <w:pPr>
        <w:rPr>
          <w:rFonts w:ascii="Times New Roman" w:hAnsi="Times New Roman" w:cs="Times New Roman"/>
          <w:sz w:val="24"/>
          <w:szCs w:val="24"/>
        </w:rPr>
      </w:pPr>
      <w:r w:rsidRPr="00CE6FDE">
        <w:rPr>
          <w:rFonts w:ascii="Times New Roman" w:hAnsi="Times New Roman" w:cs="Times New Roman"/>
          <w:sz w:val="24"/>
          <w:szCs w:val="24"/>
        </w:rPr>
        <w:t>16.2. Начиная с 2021 года водные и некультивируемые биологические ресурсы будут являться отдельными группами непроизведенных активов</w:t>
      </w:r>
      <w:r w:rsidR="00936F73">
        <w:rPr>
          <w:rFonts w:ascii="Times New Roman" w:hAnsi="Times New Roman" w:cs="Times New Roman"/>
          <w:sz w:val="24"/>
          <w:szCs w:val="24"/>
        </w:rPr>
        <w:t>.</w:t>
      </w:r>
    </w:p>
    <w:p w:rsidR="00CE6FDE" w:rsidRPr="00CE6FDE" w:rsidRDefault="00CE6FDE" w:rsidP="004240EA">
      <w:pPr>
        <w:rPr>
          <w:rFonts w:ascii="Times New Roman" w:hAnsi="Times New Roman" w:cs="Times New Roman"/>
          <w:i/>
          <w:sz w:val="24"/>
          <w:szCs w:val="24"/>
        </w:rPr>
      </w:pPr>
      <w:r w:rsidRPr="00CE6FDE">
        <w:rPr>
          <w:rFonts w:ascii="Times New Roman" w:hAnsi="Times New Roman" w:cs="Times New Roman"/>
          <w:sz w:val="24"/>
          <w:szCs w:val="24"/>
        </w:rPr>
        <w:t xml:space="preserve"> </w:t>
      </w:r>
      <w:r w:rsidRPr="00CE6FDE">
        <w:rPr>
          <w:rFonts w:ascii="Times New Roman" w:hAnsi="Times New Roman" w:cs="Times New Roman"/>
          <w:i/>
          <w:sz w:val="24"/>
          <w:szCs w:val="24"/>
        </w:rPr>
        <w:t>(</w:t>
      </w:r>
      <w:proofErr w:type="spellStart"/>
      <w:r>
        <w:rPr>
          <w:rFonts w:ascii="Times New Roman" w:hAnsi="Times New Roman" w:cs="Times New Roman"/>
          <w:i/>
          <w:sz w:val="24"/>
          <w:szCs w:val="24"/>
        </w:rPr>
        <w:t>Основанние</w:t>
      </w:r>
      <w:proofErr w:type="spellEnd"/>
      <w:r w:rsidRPr="00CE6FDE">
        <w:rPr>
          <w:rFonts w:ascii="Times New Roman" w:hAnsi="Times New Roman" w:cs="Times New Roman"/>
          <w:i/>
          <w:sz w:val="24"/>
          <w:szCs w:val="24"/>
        </w:rPr>
        <w:t xml:space="preserve"> </w:t>
      </w:r>
      <w:hyperlink r:id="rId119" w:anchor="/document/12180849/entry/2000" w:history="1">
        <w:r w:rsidRPr="00CE6FDE">
          <w:rPr>
            <w:rStyle w:val="afc"/>
            <w:rFonts w:ascii="Times New Roman" w:hAnsi="Times New Roman" w:cs="Times New Roman"/>
            <w:i/>
            <w:sz w:val="24"/>
            <w:szCs w:val="24"/>
          </w:rPr>
          <w:t>Инструкци</w:t>
        </w:r>
      </w:hyperlink>
      <w:r>
        <w:rPr>
          <w:rFonts w:ascii="Times New Roman" w:hAnsi="Times New Roman" w:cs="Times New Roman"/>
          <w:i/>
          <w:sz w:val="24"/>
          <w:szCs w:val="24"/>
        </w:rPr>
        <w:t>я</w:t>
      </w:r>
      <w:r w:rsidRPr="00CE6FDE">
        <w:rPr>
          <w:rFonts w:ascii="Times New Roman" w:hAnsi="Times New Roman" w:cs="Times New Roman"/>
          <w:i/>
          <w:sz w:val="24"/>
          <w:szCs w:val="24"/>
        </w:rPr>
        <w:t xml:space="preserve"> N 157н названные объекты учета входят в состав ресурсов недр)</w:t>
      </w:r>
    </w:p>
    <w:p w:rsidR="004240EA" w:rsidRPr="004240EA" w:rsidRDefault="00CE6FDE" w:rsidP="00936F73">
      <w:pPr>
        <w:pStyle w:val="2"/>
        <w:widowControl/>
        <w:numPr>
          <w:ilvl w:val="1"/>
          <w:numId w:val="0"/>
        </w:numPr>
        <w:spacing w:before="120" w:after="120" w:line="276" w:lineRule="auto"/>
        <w:jc w:val="both"/>
        <w:rPr>
          <w:rFonts w:ascii="Times New Roman" w:hAnsi="Times New Roman" w:cs="Times New Roman"/>
          <w:b w:val="0"/>
        </w:rPr>
      </w:pPr>
      <w:bookmarkStart w:id="19" w:name="_ref_1-57232a59867044"/>
      <w:r>
        <w:rPr>
          <w:rFonts w:ascii="Times New Roman" w:hAnsi="Times New Roman" w:cs="Times New Roman"/>
          <w:b w:val="0"/>
        </w:rPr>
        <w:t>16.</w:t>
      </w:r>
      <w:r w:rsidR="00936F73">
        <w:rPr>
          <w:rFonts w:ascii="Times New Roman" w:hAnsi="Times New Roman" w:cs="Times New Roman"/>
          <w:b w:val="0"/>
        </w:rPr>
        <w:t>3</w:t>
      </w:r>
      <w:r>
        <w:rPr>
          <w:rFonts w:ascii="Times New Roman" w:hAnsi="Times New Roman" w:cs="Times New Roman"/>
          <w:b w:val="0"/>
        </w:rPr>
        <w:t xml:space="preserve">. </w:t>
      </w:r>
      <w:r w:rsidR="004240EA" w:rsidRPr="004240EA">
        <w:rPr>
          <w:rFonts w:ascii="Times New Roman" w:hAnsi="Times New Roman" w:cs="Times New Roman"/>
          <w:b w:val="0"/>
        </w:rPr>
        <w:t xml:space="preserve">Аналитический учет вложений в непроизведенные активы ведется в </w:t>
      </w:r>
      <w:proofErr w:type="spellStart"/>
      <w:r w:rsidR="004240EA" w:rsidRPr="004240EA">
        <w:rPr>
          <w:rFonts w:ascii="Times New Roman" w:hAnsi="Times New Roman" w:cs="Times New Roman"/>
          <w:b w:val="0"/>
        </w:rPr>
        <w:t>Многографной</w:t>
      </w:r>
      <w:proofErr w:type="spellEnd"/>
      <w:r w:rsidR="004240EA" w:rsidRPr="004240EA">
        <w:rPr>
          <w:rFonts w:ascii="Times New Roman" w:hAnsi="Times New Roman" w:cs="Times New Roman"/>
          <w:b w:val="0"/>
        </w:rPr>
        <w:t xml:space="preserve"> карточке (</w:t>
      </w:r>
      <w:hyperlink r:id="rId120" w:history="1">
        <w:r w:rsidR="004240EA" w:rsidRPr="004240EA">
          <w:rPr>
            <w:rStyle w:val="afc"/>
            <w:rFonts w:ascii="Times New Roman" w:hAnsi="Times New Roman" w:cs="Times New Roman"/>
            <w:b w:val="0"/>
          </w:rPr>
          <w:t>ф. 0504054</w:t>
        </w:r>
      </w:hyperlink>
      <w:r w:rsidR="004240EA" w:rsidRPr="004240EA">
        <w:rPr>
          <w:rFonts w:ascii="Times New Roman" w:hAnsi="Times New Roman" w:cs="Times New Roman"/>
          <w:b w:val="0"/>
        </w:rPr>
        <w:t>).</w:t>
      </w:r>
      <w:bookmarkEnd w:id="19"/>
    </w:p>
    <w:p w:rsidR="004240EA" w:rsidRPr="004240EA" w:rsidRDefault="004240EA" w:rsidP="004240EA">
      <w:pPr>
        <w:rPr>
          <w:rFonts w:ascii="Times New Roman" w:hAnsi="Times New Roman" w:cs="Times New Roman"/>
        </w:rPr>
      </w:pPr>
      <w:r w:rsidRPr="004240EA">
        <w:rPr>
          <w:rFonts w:ascii="Times New Roman" w:hAnsi="Times New Roman" w:cs="Times New Roman"/>
          <w:i/>
        </w:rPr>
        <w:t xml:space="preserve">(Основание: </w:t>
      </w:r>
      <w:hyperlink r:id="rId121" w:history="1">
        <w:r w:rsidRPr="004240EA">
          <w:rPr>
            <w:rStyle w:val="afc"/>
            <w:rFonts w:ascii="Times New Roman" w:hAnsi="Times New Roman" w:cs="Times New Roman"/>
            <w:i/>
          </w:rPr>
          <w:t>п. 128</w:t>
        </w:r>
      </w:hyperlink>
      <w:r w:rsidRPr="004240EA">
        <w:rPr>
          <w:rFonts w:ascii="Times New Roman" w:hAnsi="Times New Roman" w:cs="Times New Roman"/>
          <w:i/>
        </w:rPr>
        <w:t xml:space="preserve"> Инструкции № 157н)</w:t>
      </w:r>
    </w:p>
    <w:p w:rsidR="004240EA" w:rsidRPr="004240EA" w:rsidRDefault="00CE6FDE" w:rsidP="00936F73">
      <w:pPr>
        <w:pStyle w:val="2"/>
        <w:widowControl/>
        <w:numPr>
          <w:ilvl w:val="1"/>
          <w:numId w:val="0"/>
        </w:numPr>
        <w:spacing w:before="120" w:after="120" w:line="276" w:lineRule="auto"/>
        <w:jc w:val="both"/>
        <w:rPr>
          <w:rFonts w:ascii="Times New Roman" w:hAnsi="Times New Roman" w:cs="Times New Roman"/>
          <w:b w:val="0"/>
        </w:rPr>
      </w:pPr>
      <w:bookmarkStart w:id="20" w:name="_ref_1-7f37cfa8abdf4d"/>
      <w:r>
        <w:rPr>
          <w:rFonts w:ascii="Times New Roman" w:hAnsi="Times New Roman" w:cs="Times New Roman"/>
          <w:b w:val="0"/>
        </w:rPr>
        <w:t>16.</w:t>
      </w:r>
      <w:r w:rsidR="00936F73">
        <w:rPr>
          <w:rFonts w:ascii="Times New Roman" w:hAnsi="Times New Roman" w:cs="Times New Roman"/>
          <w:b w:val="0"/>
        </w:rPr>
        <w:t>4</w:t>
      </w:r>
      <w:r>
        <w:rPr>
          <w:rFonts w:ascii="Times New Roman" w:hAnsi="Times New Roman" w:cs="Times New Roman"/>
          <w:b w:val="0"/>
        </w:rPr>
        <w:t xml:space="preserve">. </w:t>
      </w:r>
      <w:r w:rsidR="004240EA" w:rsidRPr="004240EA">
        <w:rPr>
          <w:rFonts w:ascii="Times New Roman" w:hAnsi="Times New Roman" w:cs="Times New Roman"/>
          <w:b w:val="0"/>
        </w:rPr>
        <w:t xml:space="preserve">Объект непроизведенных активов учитывается на </w:t>
      </w:r>
      <w:proofErr w:type="spellStart"/>
      <w:r w:rsidR="004240EA" w:rsidRPr="004240EA">
        <w:rPr>
          <w:rFonts w:ascii="Times New Roman" w:hAnsi="Times New Roman" w:cs="Times New Roman"/>
          <w:b w:val="0"/>
        </w:rPr>
        <w:t>забалансовом</w:t>
      </w:r>
      <w:proofErr w:type="spellEnd"/>
      <w:r w:rsidR="004240EA" w:rsidRPr="004240EA">
        <w:rPr>
          <w:rFonts w:ascii="Times New Roman" w:hAnsi="Times New Roman" w:cs="Times New Roman"/>
          <w:b w:val="0"/>
        </w:rPr>
        <w:t xml:space="preserve"> счете 02 "Материальные ценности на хранении</w:t>
      </w:r>
      <w:proofErr w:type="gramStart"/>
      <w:r w:rsidR="004240EA" w:rsidRPr="004240EA">
        <w:rPr>
          <w:rFonts w:ascii="Times New Roman" w:hAnsi="Times New Roman" w:cs="Times New Roman"/>
          <w:b w:val="0"/>
        </w:rPr>
        <w:t>",  если</w:t>
      </w:r>
      <w:proofErr w:type="gramEnd"/>
      <w:r w:rsidR="004240EA" w:rsidRPr="004240EA">
        <w:rPr>
          <w:rFonts w:ascii="Times New Roman" w:hAnsi="Times New Roman" w:cs="Times New Roman"/>
          <w:b w:val="0"/>
        </w:rPr>
        <w:t xml:space="preserve"> в отношении него одновременно выполняются следующие условия:</w:t>
      </w:r>
      <w:bookmarkEnd w:id="20"/>
    </w:p>
    <w:p w:rsidR="004240EA" w:rsidRPr="0032368D" w:rsidRDefault="004240EA" w:rsidP="004240EA">
      <w:pPr>
        <w:rPr>
          <w:rFonts w:ascii="Times New Roman" w:hAnsi="Times New Roman" w:cs="Times New Roman"/>
          <w:sz w:val="24"/>
          <w:szCs w:val="24"/>
        </w:rPr>
      </w:pPr>
      <w:r w:rsidRPr="0032368D">
        <w:rPr>
          <w:rFonts w:ascii="Times New Roman" w:hAnsi="Times New Roman" w:cs="Times New Roman"/>
          <w:sz w:val="24"/>
          <w:szCs w:val="24"/>
        </w:rPr>
        <w:t>- объект не приносит экономических выгод;</w:t>
      </w:r>
    </w:p>
    <w:p w:rsidR="004240EA" w:rsidRPr="0032368D" w:rsidRDefault="004240EA" w:rsidP="004240EA">
      <w:pPr>
        <w:rPr>
          <w:rFonts w:ascii="Times New Roman" w:hAnsi="Times New Roman" w:cs="Times New Roman"/>
          <w:sz w:val="24"/>
          <w:szCs w:val="24"/>
        </w:rPr>
      </w:pPr>
      <w:r w:rsidRPr="0032368D">
        <w:rPr>
          <w:rFonts w:ascii="Times New Roman" w:hAnsi="Times New Roman" w:cs="Times New Roman"/>
          <w:sz w:val="24"/>
          <w:szCs w:val="24"/>
        </w:rPr>
        <w:t>- объект не имеет полезного потенциала;</w:t>
      </w:r>
    </w:p>
    <w:p w:rsidR="004240EA" w:rsidRPr="0032368D" w:rsidRDefault="004240EA" w:rsidP="004240EA">
      <w:pPr>
        <w:rPr>
          <w:rFonts w:ascii="Times New Roman" w:hAnsi="Times New Roman" w:cs="Times New Roman"/>
          <w:sz w:val="24"/>
          <w:szCs w:val="24"/>
        </w:rPr>
      </w:pPr>
      <w:r w:rsidRPr="0032368D">
        <w:rPr>
          <w:rFonts w:ascii="Times New Roman" w:hAnsi="Times New Roman" w:cs="Times New Roman"/>
          <w:sz w:val="24"/>
          <w:szCs w:val="24"/>
        </w:rPr>
        <w:t>- не предполагается, что объект будет приносить экономические выгоды.</w:t>
      </w:r>
    </w:p>
    <w:p w:rsidR="004240EA" w:rsidRPr="004240EA" w:rsidRDefault="004240EA" w:rsidP="004240EA">
      <w:pPr>
        <w:rPr>
          <w:rFonts w:ascii="Times New Roman" w:hAnsi="Times New Roman" w:cs="Times New Roman"/>
        </w:rPr>
      </w:pPr>
      <w:r w:rsidRPr="004240EA">
        <w:rPr>
          <w:rFonts w:ascii="Times New Roman" w:hAnsi="Times New Roman" w:cs="Times New Roman"/>
          <w:i/>
        </w:rPr>
        <w:t xml:space="preserve">(Основание: </w:t>
      </w:r>
      <w:hyperlink r:id="rId122" w:history="1">
        <w:r w:rsidRPr="004240EA">
          <w:rPr>
            <w:rStyle w:val="afc"/>
            <w:rFonts w:ascii="Times New Roman" w:hAnsi="Times New Roman" w:cs="Times New Roman"/>
            <w:i/>
          </w:rPr>
          <w:t>п. 36</w:t>
        </w:r>
      </w:hyperlink>
      <w:r w:rsidRPr="004240EA">
        <w:rPr>
          <w:rFonts w:ascii="Times New Roman" w:hAnsi="Times New Roman" w:cs="Times New Roman"/>
          <w:i/>
        </w:rPr>
        <w:t xml:space="preserve"> СГС "Концептуальные основы", </w:t>
      </w:r>
      <w:hyperlink r:id="rId123" w:history="1">
        <w:r w:rsidRPr="004240EA">
          <w:rPr>
            <w:rStyle w:val="afc"/>
            <w:rFonts w:ascii="Times New Roman" w:hAnsi="Times New Roman" w:cs="Times New Roman"/>
            <w:i/>
          </w:rPr>
          <w:t>п. 7</w:t>
        </w:r>
      </w:hyperlink>
      <w:r w:rsidRPr="004240EA">
        <w:rPr>
          <w:rFonts w:ascii="Times New Roman" w:hAnsi="Times New Roman" w:cs="Times New Roman"/>
          <w:i/>
        </w:rPr>
        <w:t xml:space="preserve"> СГС "Непроизведенные активы")</w:t>
      </w:r>
    </w:p>
    <w:p w:rsidR="004240EA" w:rsidRPr="004240EA" w:rsidRDefault="00CE6FDE" w:rsidP="00936F73">
      <w:pPr>
        <w:pStyle w:val="2"/>
        <w:widowControl/>
        <w:numPr>
          <w:ilvl w:val="1"/>
          <w:numId w:val="0"/>
        </w:numPr>
        <w:spacing w:before="120" w:after="120" w:line="276" w:lineRule="auto"/>
        <w:jc w:val="both"/>
        <w:rPr>
          <w:rFonts w:ascii="Times New Roman" w:hAnsi="Times New Roman" w:cs="Times New Roman"/>
          <w:b w:val="0"/>
        </w:rPr>
      </w:pPr>
      <w:bookmarkStart w:id="21" w:name="_ref_1-74a657093c0949"/>
      <w:r>
        <w:rPr>
          <w:rFonts w:ascii="Times New Roman" w:hAnsi="Times New Roman" w:cs="Times New Roman"/>
          <w:b w:val="0"/>
        </w:rPr>
        <w:t>16.</w:t>
      </w:r>
      <w:r w:rsidR="00936F73">
        <w:rPr>
          <w:rFonts w:ascii="Times New Roman" w:hAnsi="Times New Roman" w:cs="Times New Roman"/>
          <w:b w:val="0"/>
        </w:rPr>
        <w:t>5</w:t>
      </w:r>
      <w:r>
        <w:rPr>
          <w:rFonts w:ascii="Times New Roman" w:hAnsi="Times New Roman" w:cs="Times New Roman"/>
          <w:b w:val="0"/>
        </w:rPr>
        <w:t xml:space="preserve">. </w:t>
      </w:r>
      <w:r w:rsidR="004240EA" w:rsidRPr="004240EA">
        <w:rPr>
          <w:rFonts w:ascii="Times New Roman" w:hAnsi="Times New Roman" w:cs="Times New Roman"/>
          <w:b w:val="0"/>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21"/>
    </w:p>
    <w:p w:rsidR="004240EA" w:rsidRPr="004240EA" w:rsidRDefault="004240EA" w:rsidP="004240EA">
      <w:pPr>
        <w:rPr>
          <w:rFonts w:ascii="Times New Roman" w:hAnsi="Times New Roman" w:cs="Times New Roman"/>
        </w:rPr>
      </w:pPr>
      <w:r w:rsidRPr="004240EA">
        <w:rPr>
          <w:rFonts w:ascii="Times New Roman" w:hAnsi="Times New Roman" w:cs="Times New Roman"/>
          <w:i/>
        </w:rPr>
        <w:t xml:space="preserve">(Основание: </w:t>
      </w:r>
      <w:hyperlink r:id="rId124" w:history="1">
        <w:r w:rsidRPr="004240EA">
          <w:rPr>
            <w:rStyle w:val="afc"/>
            <w:rFonts w:ascii="Times New Roman" w:hAnsi="Times New Roman" w:cs="Times New Roman"/>
            <w:i/>
          </w:rPr>
          <w:t>п. 36</w:t>
        </w:r>
      </w:hyperlink>
      <w:r w:rsidRPr="004240EA">
        <w:rPr>
          <w:rFonts w:ascii="Times New Roman" w:hAnsi="Times New Roman" w:cs="Times New Roman"/>
          <w:i/>
        </w:rPr>
        <w:t xml:space="preserve"> СГС "Концептуальные основы", </w:t>
      </w:r>
      <w:hyperlink r:id="rId125" w:history="1">
        <w:r w:rsidRPr="004240EA">
          <w:rPr>
            <w:rStyle w:val="afc"/>
            <w:rFonts w:ascii="Times New Roman" w:hAnsi="Times New Roman" w:cs="Times New Roman"/>
            <w:i/>
          </w:rPr>
          <w:t>Письмо</w:t>
        </w:r>
      </w:hyperlink>
      <w:r w:rsidRPr="004240EA">
        <w:rPr>
          <w:rFonts w:ascii="Times New Roman" w:hAnsi="Times New Roman" w:cs="Times New Roman"/>
          <w:i/>
        </w:rPr>
        <w:t xml:space="preserve"> Минфина России от 27.10.2015 № 02-05-10/61628)</w:t>
      </w:r>
    </w:p>
    <w:p w:rsidR="004240EA" w:rsidRPr="004240EA" w:rsidRDefault="00CE6FDE" w:rsidP="00936F73">
      <w:pPr>
        <w:pStyle w:val="2"/>
        <w:widowControl/>
        <w:numPr>
          <w:ilvl w:val="1"/>
          <w:numId w:val="0"/>
        </w:numPr>
        <w:spacing w:before="120" w:after="120" w:line="276" w:lineRule="auto"/>
        <w:jc w:val="both"/>
        <w:rPr>
          <w:rFonts w:ascii="Times New Roman" w:hAnsi="Times New Roman" w:cs="Times New Roman"/>
          <w:b w:val="0"/>
        </w:rPr>
      </w:pPr>
      <w:bookmarkStart w:id="22" w:name="_ref_1-f7d45dd3997846"/>
      <w:r>
        <w:rPr>
          <w:rFonts w:ascii="Times New Roman" w:hAnsi="Times New Roman" w:cs="Times New Roman"/>
          <w:b w:val="0"/>
        </w:rPr>
        <w:t>16.</w:t>
      </w:r>
      <w:r w:rsidR="00936F73">
        <w:rPr>
          <w:rFonts w:ascii="Times New Roman" w:hAnsi="Times New Roman" w:cs="Times New Roman"/>
          <w:b w:val="0"/>
        </w:rPr>
        <w:t>6</w:t>
      </w:r>
      <w:r>
        <w:rPr>
          <w:rFonts w:ascii="Times New Roman" w:hAnsi="Times New Roman" w:cs="Times New Roman"/>
          <w:b w:val="0"/>
        </w:rPr>
        <w:t xml:space="preserve">. </w:t>
      </w:r>
      <w:r w:rsidR="004240EA" w:rsidRPr="004240EA">
        <w:rPr>
          <w:rFonts w:ascii="Times New Roman" w:hAnsi="Times New Roman" w:cs="Times New Roman"/>
          <w:b w:val="0"/>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22"/>
    </w:p>
    <w:p w:rsidR="004240EA" w:rsidRPr="004240EA" w:rsidRDefault="004240EA" w:rsidP="004240EA">
      <w:pPr>
        <w:rPr>
          <w:rFonts w:ascii="Times New Roman" w:hAnsi="Times New Roman" w:cs="Times New Roman"/>
        </w:rPr>
      </w:pPr>
      <w:r w:rsidRPr="004240EA">
        <w:rPr>
          <w:rFonts w:ascii="Times New Roman" w:hAnsi="Times New Roman" w:cs="Times New Roman"/>
          <w:i/>
        </w:rPr>
        <w:t xml:space="preserve">(Основание: </w:t>
      </w:r>
      <w:hyperlink r:id="rId126" w:history="1">
        <w:r w:rsidRPr="004240EA">
          <w:rPr>
            <w:rStyle w:val="afc"/>
            <w:rFonts w:ascii="Times New Roman" w:hAnsi="Times New Roman" w:cs="Times New Roman"/>
            <w:i/>
          </w:rPr>
          <w:t>п. 71</w:t>
        </w:r>
      </w:hyperlink>
      <w:r w:rsidRPr="004240EA">
        <w:rPr>
          <w:rFonts w:ascii="Times New Roman" w:hAnsi="Times New Roman" w:cs="Times New Roman"/>
          <w:i/>
        </w:rPr>
        <w:t xml:space="preserve"> Инструкции № 157н, </w:t>
      </w:r>
      <w:hyperlink r:id="rId127" w:history="1">
        <w:r w:rsidRPr="004240EA">
          <w:rPr>
            <w:rStyle w:val="afc"/>
            <w:rFonts w:ascii="Times New Roman" w:hAnsi="Times New Roman" w:cs="Times New Roman"/>
            <w:i/>
          </w:rPr>
          <w:t>п. 16</w:t>
        </w:r>
      </w:hyperlink>
      <w:r w:rsidRPr="004240EA">
        <w:rPr>
          <w:rFonts w:ascii="Times New Roman" w:hAnsi="Times New Roman" w:cs="Times New Roman"/>
          <w:i/>
        </w:rPr>
        <w:t xml:space="preserve"> Инструкции № 162н)</w:t>
      </w:r>
    </w:p>
    <w:p w:rsidR="004240EA" w:rsidRPr="004240EA" w:rsidRDefault="00936F73" w:rsidP="00936F73">
      <w:pPr>
        <w:pStyle w:val="2"/>
        <w:widowControl/>
        <w:numPr>
          <w:ilvl w:val="1"/>
          <w:numId w:val="0"/>
        </w:numPr>
        <w:spacing w:before="120" w:after="120" w:line="276" w:lineRule="auto"/>
        <w:jc w:val="both"/>
        <w:rPr>
          <w:rFonts w:ascii="Times New Roman" w:hAnsi="Times New Roman" w:cs="Times New Roman"/>
          <w:b w:val="0"/>
        </w:rPr>
      </w:pPr>
      <w:bookmarkStart w:id="23" w:name="_ref_1-134f7a0a36474d"/>
      <w:r>
        <w:rPr>
          <w:rFonts w:ascii="Times New Roman" w:hAnsi="Times New Roman" w:cs="Times New Roman"/>
          <w:b w:val="0"/>
        </w:rPr>
        <w:t>16.7</w:t>
      </w:r>
      <w:r w:rsidR="00CE6FDE">
        <w:rPr>
          <w:rFonts w:ascii="Times New Roman" w:hAnsi="Times New Roman" w:cs="Times New Roman"/>
          <w:b w:val="0"/>
        </w:rPr>
        <w:t xml:space="preserve">. </w:t>
      </w:r>
      <w:r w:rsidR="004240EA" w:rsidRPr="004240EA">
        <w:rPr>
          <w:rFonts w:ascii="Times New Roman" w:hAnsi="Times New Roman" w:cs="Times New Roman"/>
          <w:b w:val="0"/>
        </w:rPr>
        <w:t>Затраты на модернизацию, реконструкцию объектов непроизведенных активов относятся на увеличение их первоначальной (балансовой) стоимости.</w:t>
      </w:r>
      <w:bookmarkEnd w:id="23"/>
    </w:p>
    <w:p w:rsidR="004240EA" w:rsidRPr="004240EA" w:rsidRDefault="004240EA" w:rsidP="004240EA">
      <w:pPr>
        <w:rPr>
          <w:rFonts w:ascii="Times New Roman" w:hAnsi="Times New Roman" w:cs="Times New Roman"/>
        </w:rPr>
      </w:pPr>
      <w:r w:rsidRPr="004240EA">
        <w:rPr>
          <w:rFonts w:ascii="Times New Roman" w:hAnsi="Times New Roman" w:cs="Times New Roman"/>
          <w:i/>
        </w:rPr>
        <w:t xml:space="preserve">(Основание: </w:t>
      </w:r>
      <w:hyperlink r:id="rId128" w:history="1">
        <w:r w:rsidRPr="004240EA">
          <w:rPr>
            <w:rStyle w:val="afc"/>
            <w:rFonts w:ascii="Times New Roman" w:hAnsi="Times New Roman" w:cs="Times New Roman"/>
            <w:i/>
          </w:rPr>
          <w:t>п. 27</w:t>
        </w:r>
      </w:hyperlink>
      <w:r w:rsidRPr="004240EA">
        <w:rPr>
          <w:rFonts w:ascii="Times New Roman" w:hAnsi="Times New Roman" w:cs="Times New Roman"/>
          <w:i/>
        </w:rPr>
        <w:t xml:space="preserve"> Инструкции № 157н)</w:t>
      </w:r>
    </w:p>
    <w:p w:rsidR="003119C2" w:rsidRDefault="003119C2">
      <w:pPr>
        <w:spacing w:after="0" w:line="240" w:lineRule="auto"/>
        <w:jc w:val="both"/>
      </w:pPr>
    </w:p>
    <w:p w:rsidR="005C4EAB" w:rsidRDefault="00FD4BF9" w:rsidP="00494918">
      <w:pPr>
        <w:pStyle w:val="23"/>
        <w:numPr>
          <w:ilvl w:val="0"/>
          <w:numId w:val="41"/>
        </w:numPr>
        <w:spacing w:before="240" w:after="0" w:line="276" w:lineRule="exact"/>
        <w:ind w:right="40"/>
        <w:jc w:val="center"/>
        <w:rPr>
          <w:b/>
        </w:rPr>
      </w:pPr>
      <w:r>
        <w:rPr>
          <w:b/>
          <w:sz w:val="24"/>
          <w:szCs w:val="24"/>
        </w:rPr>
        <w:t>Учет материальных запасов.</w:t>
      </w:r>
    </w:p>
    <w:p w:rsidR="005C4EAB" w:rsidRPr="00381A91" w:rsidRDefault="00381A91" w:rsidP="00381A91">
      <w:pPr>
        <w:pStyle w:val="23"/>
        <w:spacing w:before="240" w:after="0" w:line="276" w:lineRule="exact"/>
        <w:ind w:right="40" w:firstLine="0"/>
        <w:rPr>
          <w:sz w:val="24"/>
          <w:szCs w:val="24"/>
        </w:rPr>
      </w:pPr>
      <w:r>
        <w:rPr>
          <w:sz w:val="24"/>
          <w:szCs w:val="24"/>
        </w:rPr>
        <w:t>1</w:t>
      </w:r>
      <w:r w:rsidR="00936F73">
        <w:rPr>
          <w:sz w:val="24"/>
          <w:szCs w:val="24"/>
        </w:rPr>
        <w:t>7</w:t>
      </w:r>
      <w:r>
        <w:rPr>
          <w:sz w:val="24"/>
          <w:szCs w:val="24"/>
        </w:rPr>
        <w:t xml:space="preserve">.1.  </w:t>
      </w:r>
      <w:r w:rsidR="00FD4BF9" w:rsidRPr="003119C2">
        <w:rPr>
          <w:sz w:val="24"/>
          <w:szCs w:val="24"/>
        </w:rPr>
        <w:t>К материальным запасам относятся:</w:t>
      </w:r>
    </w:p>
    <w:p w:rsidR="005C4EAB" w:rsidRDefault="00FD4BF9" w:rsidP="00494918">
      <w:pPr>
        <w:pStyle w:val="23"/>
        <w:numPr>
          <w:ilvl w:val="0"/>
          <w:numId w:val="30"/>
        </w:numPr>
        <w:spacing w:after="0" w:line="276" w:lineRule="exact"/>
        <w:ind w:right="40"/>
        <w:rPr>
          <w:sz w:val="24"/>
          <w:szCs w:val="24"/>
        </w:rPr>
      </w:pPr>
      <w:r>
        <w:rPr>
          <w:sz w:val="24"/>
          <w:szCs w:val="24"/>
        </w:rPr>
        <w:t>предметы, используемые в деятельности учреждения в течение периода, не превышающего 12 месяцев, независимо от их стоимости;</w:t>
      </w:r>
    </w:p>
    <w:p w:rsidR="005C4EAB" w:rsidRDefault="00FD4BF9" w:rsidP="00494918">
      <w:pPr>
        <w:pStyle w:val="23"/>
        <w:numPr>
          <w:ilvl w:val="0"/>
          <w:numId w:val="30"/>
        </w:numPr>
        <w:spacing w:after="0" w:line="276" w:lineRule="exact"/>
        <w:ind w:right="40"/>
        <w:rPr>
          <w:sz w:val="24"/>
          <w:szCs w:val="24"/>
        </w:rPr>
      </w:pPr>
      <w:r>
        <w:rPr>
          <w:sz w:val="24"/>
          <w:szCs w:val="24"/>
        </w:rPr>
        <w:t>иные материальные ценности независимо от их стоимости и срока службы (предметы, используемые в деятельности учреждения в течение периода, превышающего 12 месяцев, но не относящиеся к основным средствам в соответствии с ОКОФ; готовая продукция).</w:t>
      </w:r>
    </w:p>
    <w:p w:rsidR="005633CE" w:rsidRDefault="005633CE" w:rsidP="003119C2">
      <w:pPr>
        <w:pStyle w:val="23"/>
        <w:spacing w:after="0" w:line="276" w:lineRule="exact"/>
        <w:ind w:right="40" w:firstLine="0"/>
        <w:rPr>
          <w:sz w:val="24"/>
          <w:szCs w:val="24"/>
        </w:rPr>
      </w:pPr>
    </w:p>
    <w:p w:rsidR="003119C2" w:rsidRDefault="00FD4BF9" w:rsidP="00494918">
      <w:pPr>
        <w:pStyle w:val="23"/>
        <w:numPr>
          <w:ilvl w:val="1"/>
          <w:numId w:val="49"/>
        </w:numPr>
        <w:spacing w:after="0" w:line="276" w:lineRule="exact"/>
        <w:ind w:left="0" w:right="40" w:firstLine="0"/>
        <w:rPr>
          <w:sz w:val="24"/>
          <w:szCs w:val="24"/>
        </w:rPr>
      </w:pPr>
      <w:r>
        <w:rPr>
          <w:sz w:val="24"/>
          <w:szCs w:val="24"/>
        </w:rPr>
        <w:t>Единицей материальных запасов является номенклатурный номер.</w:t>
      </w:r>
    </w:p>
    <w:p w:rsidR="005633CE" w:rsidRDefault="005633CE" w:rsidP="005633CE">
      <w:pPr>
        <w:pStyle w:val="23"/>
        <w:spacing w:after="0" w:line="276" w:lineRule="exact"/>
        <w:ind w:right="40" w:firstLine="0"/>
        <w:rPr>
          <w:sz w:val="24"/>
          <w:szCs w:val="24"/>
        </w:rPr>
      </w:pPr>
    </w:p>
    <w:p w:rsidR="005C4EAB" w:rsidRDefault="00FD4BF9" w:rsidP="00494918">
      <w:pPr>
        <w:pStyle w:val="23"/>
        <w:numPr>
          <w:ilvl w:val="1"/>
          <w:numId w:val="49"/>
        </w:numPr>
        <w:spacing w:after="0" w:line="276" w:lineRule="exact"/>
        <w:ind w:left="0" w:right="40" w:firstLine="0"/>
        <w:rPr>
          <w:sz w:val="24"/>
          <w:szCs w:val="24"/>
        </w:rPr>
      </w:pPr>
      <w:r>
        <w:rPr>
          <w:sz w:val="24"/>
          <w:szCs w:val="24"/>
        </w:rPr>
        <w:t>Материальные запасы отражаются по фактической стоимости, которая включает:</w:t>
      </w:r>
    </w:p>
    <w:p w:rsidR="005C4EAB" w:rsidRDefault="00FD4BF9" w:rsidP="00494918">
      <w:pPr>
        <w:pStyle w:val="23"/>
        <w:numPr>
          <w:ilvl w:val="0"/>
          <w:numId w:val="31"/>
        </w:numPr>
        <w:spacing w:after="0" w:line="276" w:lineRule="exact"/>
        <w:ind w:right="40"/>
        <w:rPr>
          <w:sz w:val="24"/>
          <w:szCs w:val="24"/>
        </w:rPr>
      </w:pPr>
      <w:r>
        <w:rPr>
          <w:sz w:val="24"/>
          <w:szCs w:val="24"/>
        </w:rPr>
        <w:t>суммы, уплачиваемые в соответствии с договорами поставщикам материальных запасов, в том числе НДС</w:t>
      </w:r>
      <w:r w:rsidR="005633CE">
        <w:rPr>
          <w:sz w:val="24"/>
          <w:szCs w:val="24"/>
        </w:rPr>
        <w:t>;</w:t>
      </w:r>
    </w:p>
    <w:p w:rsidR="005C4EAB" w:rsidRDefault="00FD4BF9" w:rsidP="00494918">
      <w:pPr>
        <w:pStyle w:val="23"/>
        <w:numPr>
          <w:ilvl w:val="0"/>
          <w:numId w:val="31"/>
        </w:numPr>
        <w:spacing w:after="0" w:line="276" w:lineRule="exact"/>
        <w:ind w:right="40"/>
        <w:rPr>
          <w:sz w:val="24"/>
          <w:szCs w:val="24"/>
        </w:rPr>
      </w:pPr>
      <w:r>
        <w:rPr>
          <w:sz w:val="24"/>
          <w:szCs w:val="24"/>
        </w:rPr>
        <w:t>суммы, уплачиваемые за информационные и консультационные услуги, связанные с приобретением материальных запасов;</w:t>
      </w:r>
    </w:p>
    <w:p w:rsidR="005C4EAB" w:rsidRDefault="00FD4BF9" w:rsidP="00494918">
      <w:pPr>
        <w:pStyle w:val="23"/>
        <w:numPr>
          <w:ilvl w:val="0"/>
          <w:numId w:val="31"/>
        </w:numPr>
        <w:spacing w:after="0" w:line="276" w:lineRule="exact"/>
        <w:ind w:right="40"/>
        <w:rPr>
          <w:sz w:val="24"/>
          <w:szCs w:val="24"/>
        </w:rPr>
      </w:pPr>
      <w:r>
        <w:rPr>
          <w:sz w:val="24"/>
          <w:szCs w:val="24"/>
        </w:rPr>
        <w:t>таможенные пошлины и другие аналогичные платежи, произведенные в связи с приобретением материальных запасов;</w:t>
      </w:r>
    </w:p>
    <w:p w:rsidR="005C4EAB" w:rsidRDefault="00FD4BF9" w:rsidP="00494918">
      <w:pPr>
        <w:pStyle w:val="23"/>
        <w:numPr>
          <w:ilvl w:val="0"/>
          <w:numId w:val="31"/>
        </w:numPr>
        <w:spacing w:after="0" w:line="276" w:lineRule="exact"/>
        <w:ind w:right="40"/>
        <w:rPr>
          <w:sz w:val="24"/>
          <w:szCs w:val="24"/>
        </w:rPr>
      </w:pPr>
      <w:r>
        <w:rPr>
          <w:sz w:val="24"/>
          <w:szCs w:val="24"/>
        </w:rPr>
        <w:t>вознаграждения, уплачиваемые посреднической организации, через которую приобретены материальные запасы;</w:t>
      </w:r>
    </w:p>
    <w:p w:rsidR="005C4EAB" w:rsidRDefault="00FD4BF9" w:rsidP="00494918">
      <w:pPr>
        <w:pStyle w:val="23"/>
        <w:numPr>
          <w:ilvl w:val="0"/>
          <w:numId w:val="31"/>
        </w:numPr>
        <w:spacing w:after="0" w:line="276" w:lineRule="exact"/>
        <w:ind w:right="40"/>
        <w:rPr>
          <w:sz w:val="24"/>
          <w:szCs w:val="24"/>
        </w:rPr>
      </w:pPr>
      <w:r>
        <w:rPr>
          <w:sz w:val="24"/>
          <w:szCs w:val="24"/>
        </w:rPr>
        <w:t>суммы, уплаченные за заготовку (включая переработку, сортировку, фасовку и улучшение технических характеристик запасов, не связанных с их использованием), а также доставку материальных запасов до склада учреждения;</w:t>
      </w:r>
    </w:p>
    <w:p w:rsidR="005C4EAB" w:rsidRDefault="00FD4BF9" w:rsidP="00494918">
      <w:pPr>
        <w:pStyle w:val="23"/>
        <w:numPr>
          <w:ilvl w:val="0"/>
          <w:numId w:val="31"/>
        </w:numPr>
        <w:spacing w:after="0" w:line="276" w:lineRule="exact"/>
        <w:ind w:right="40"/>
        <w:rPr>
          <w:sz w:val="24"/>
          <w:szCs w:val="24"/>
        </w:rPr>
      </w:pPr>
      <w:r>
        <w:rPr>
          <w:sz w:val="24"/>
          <w:szCs w:val="24"/>
        </w:rPr>
        <w:t>иные затраты, непосредственно связанные с приобретением материальных запасов</w:t>
      </w:r>
    </w:p>
    <w:p w:rsidR="005633CE" w:rsidRDefault="005633CE" w:rsidP="003119C2">
      <w:pPr>
        <w:pStyle w:val="23"/>
        <w:spacing w:after="0" w:line="276" w:lineRule="exact"/>
        <w:ind w:right="40" w:firstLine="0"/>
        <w:rPr>
          <w:sz w:val="24"/>
          <w:szCs w:val="24"/>
        </w:rPr>
      </w:pPr>
    </w:p>
    <w:p w:rsidR="005C4EAB" w:rsidRDefault="00FD4BF9" w:rsidP="00494918">
      <w:pPr>
        <w:pStyle w:val="23"/>
        <w:numPr>
          <w:ilvl w:val="1"/>
          <w:numId w:val="49"/>
        </w:numPr>
        <w:spacing w:after="0" w:line="276" w:lineRule="exact"/>
        <w:ind w:left="0" w:right="40" w:firstLine="0"/>
        <w:rPr>
          <w:sz w:val="24"/>
          <w:szCs w:val="24"/>
        </w:rPr>
      </w:pPr>
      <w:r>
        <w:rPr>
          <w:sz w:val="24"/>
          <w:szCs w:val="24"/>
        </w:rPr>
        <w:t>Фактическая стоимость материальных запасов, приобретаемых учреждением для их отражения в бюджетном учете, формируется на аналитических счетах 105 00 ООО "Материальные запасы", путем включения в стоимость конкретных наименований материальных запасов, отраженных на соответствующих аналитических субконто, как их покупной стоимости (в количественном и стоимостном выражении), так и всех вышеперечисленных затрат по их приобретению (только в стоимостном выражении), в результате чего на указанных аналитических субконто формируется средняя учетная стоимость соответствующих материальных запасов.</w:t>
      </w:r>
    </w:p>
    <w:p w:rsidR="005633CE" w:rsidRDefault="005633CE" w:rsidP="003119C2">
      <w:pPr>
        <w:pStyle w:val="23"/>
        <w:spacing w:after="0" w:line="276" w:lineRule="exact"/>
        <w:ind w:right="40" w:firstLine="0"/>
        <w:rPr>
          <w:sz w:val="24"/>
          <w:szCs w:val="24"/>
        </w:rPr>
      </w:pPr>
    </w:p>
    <w:p w:rsidR="003119C2" w:rsidRDefault="00FD4BF9" w:rsidP="00494918">
      <w:pPr>
        <w:pStyle w:val="23"/>
        <w:numPr>
          <w:ilvl w:val="1"/>
          <w:numId w:val="49"/>
        </w:numPr>
        <w:spacing w:after="0" w:line="276" w:lineRule="exact"/>
        <w:ind w:left="0" w:right="40" w:firstLine="0"/>
        <w:rPr>
          <w:sz w:val="24"/>
          <w:szCs w:val="24"/>
        </w:rPr>
      </w:pPr>
      <w:r>
        <w:rPr>
          <w:sz w:val="24"/>
          <w:szCs w:val="24"/>
        </w:rPr>
        <w:t>Фактическая стоимость материальных запасов, остающихся у учреждения в результате разборки, утилизации основных средств или иного имущества, определяется исходя из их текущей рыночной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w:t>
      </w:r>
    </w:p>
    <w:p w:rsidR="005633CE" w:rsidRDefault="005633CE" w:rsidP="005633CE">
      <w:pPr>
        <w:pStyle w:val="23"/>
        <w:spacing w:after="0" w:line="276" w:lineRule="exact"/>
        <w:ind w:right="40" w:firstLine="0"/>
        <w:rPr>
          <w:sz w:val="24"/>
          <w:szCs w:val="24"/>
        </w:rPr>
      </w:pPr>
    </w:p>
    <w:p w:rsidR="003119C2" w:rsidRDefault="00FD4BF9" w:rsidP="00494918">
      <w:pPr>
        <w:pStyle w:val="23"/>
        <w:numPr>
          <w:ilvl w:val="1"/>
          <w:numId w:val="49"/>
        </w:numPr>
        <w:spacing w:after="0" w:line="276" w:lineRule="exact"/>
        <w:ind w:left="0" w:right="40" w:firstLine="0"/>
        <w:rPr>
          <w:color w:val="000000"/>
          <w:spacing w:val="0"/>
          <w:sz w:val="24"/>
          <w:szCs w:val="24"/>
          <w:lang w:eastAsia="ru-RU"/>
        </w:rPr>
      </w:pPr>
      <w:r>
        <w:rPr>
          <w:sz w:val="24"/>
          <w:szCs w:val="24"/>
        </w:rPr>
        <w:t xml:space="preserve">Безвозмездно полученные объекты нефинансовых активов, </w:t>
      </w:r>
      <w:r>
        <w:rPr>
          <w:color w:val="000000"/>
          <w:spacing w:val="0"/>
          <w:sz w:val="24"/>
          <w:szCs w:val="24"/>
          <w:lang w:eastAsia="ru-RU"/>
        </w:rPr>
        <w:t>а также неучтенные объекты, выявленные при проведении проверок и инвентаризаций, принимаются к учету по их справедливой стоимости, определенной на дату принятия к бухгалтерскому учету.</w:t>
      </w:r>
    </w:p>
    <w:p w:rsidR="005C4EAB" w:rsidRPr="003119C2" w:rsidRDefault="00FD4BF9" w:rsidP="003119C2">
      <w:pPr>
        <w:pStyle w:val="23"/>
        <w:spacing w:after="0" w:line="276" w:lineRule="exact"/>
        <w:ind w:right="40" w:firstLine="0"/>
        <w:rPr>
          <w:sz w:val="24"/>
          <w:szCs w:val="24"/>
        </w:rPr>
      </w:pPr>
      <w:r>
        <w:rPr>
          <w:color w:val="000000"/>
          <w:sz w:val="24"/>
          <w:szCs w:val="24"/>
          <w:lang w:eastAsia="ru-RU"/>
        </w:rPr>
        <w:t>Справедливая стоимость определяется комиссией по поступлению и выбытию активов методом:</w:t>
      </w:r>
    </w:p>
    <w:p w:rsidR="005C4EAB" w:rsidRPr="005633CE" w:rsidRDefault="00FD4BF9" w:rsidP="00494918">
      <w:pPr>
        <w:pStyle w:val="af0"/>
        <w:numPr>
          <w:ilvl w:val="0"/>
          <w:numId w:val="32"/>
        </w:numPr>
        <w:spacing w:after="0" w:line="240" w:lineRule="auto"/>
        <w:jc w:val="both"/>
        <w:rPr>
          <w:rFonts w:ascii="Times New Roman" w:eastAsia="Times New Roman" w:hAnsi="Times New Roman" w:cs="Times New Roman"/>
          <w:color w:val="000000"/>
          <w:sz w:val="24"/>
          <w:szCs w:val="24"/>
          <w:lang w:eastAsia="ru-RU"/>
        </w:rPr>
      </w:pPr>
      <w:r w:rsidRPr="005633CE">
        <w:rPr>
          <w:rFonts w:ascii="Times New Roman" w:eastAsia="Times New Roman" w:hAnsi="Times New Roman" w:cs="Times New Roman"/>
          <w:color w:val="000000"/>
          <w:sz w:val="24"/>
          <w:szCs w:val="24"/>
          <w:lang w:eastAsia="ru-RU"/>
        </w:rPr>
        <w:t>текущих рыночных цен на аналогичные материальные ценности;</w:t>
      </w:r>
    </w:p>
    <w:p w:rsidR="005C4EAB" w:rsidRPr="005633CE" w:rsidRDefault="00FD4BF9" w:rsidP="003119C2">
      <w:pPr>
        <w:spacing w:after="0" w:line="240" w:lineRule="auto"/>
        <w:jc w:val="both"/>
        <w:rPr>
          <w:rFonts w:ascii="Times New Roman" w:eastAsia="Times New Roman" w:hAnsi="Times New Roman" w:cs="Times New Roman"/>
          <w:i/>
          <w:color w:val="000000"/>
          <w:sz w:val="24"/>
          <w:szCs w:val="24"/>
          <w:lang w:eastAsia="ru-RU"/>
        </w:rPr>
      </w:pPr>
      <w:r w:rsidRPr="005633CE">
        <w:rPr>
          <w:rFonts w:ascii="Times New Roman" w:eastAsia="Times New Roman" w:hAnsi="Times New Roman" w:cs="Times New Roman"/>
          <w:i/>
          <w:color w:val="000000"/>
          <w:sz w:val="24"/>
          <w:szCs w:val="24"/>
          <w:lang w:eastAsia="ru-RU"/>
        </w:rPr>
        <w:t>Основание: пункты 25, 31 Инструкции к Единому плану счетов № 157н.</w:t>
      </w:r>
    </w:p>
    <w:p w:rsidR="005C4EAB" w:rsidRPr="005633CE" w:rsidRDefault="00FD4BF9" w:rsidP="00494918">
      <w:pPr>
        <w:pStyle w:val="af0"/>
        <w:numPr>
          <w:ilvl w:val="0"/>
          <w:numId w:val="32"/>
        </w:numPr>
        <w:spacing w:after="0" w:line="240" w:lineRule="auto"/>
        <w:jc w:val="both"/>
        <w:rPr>
          <w:rFonts w:ascii="Times New Roman" w:eastAsia="Calibri" w:hAnsi="Times New Roman" w:cs="Times New Roman"/>
          <w:color w:val="000000"/>
          <w:sz w:val="24"/>
          <w:szCs w:val="24"/>
        </w:rPr>
      </w:pPr>
      <w:r w:rsidRPr="005633CE">
        <w:rPr>
          <w:rFonts w:ascii="Times New Roman" w:eastAsia="Calibri" w:hAnsi="Times New Roman" w:cs="Times New Roman"/>
          <w:color w:val="000000"/>
          <w:sz w:val="24"/>
          <w:szCs w:val="24"/>
        </w:rPr>
        <w:t>данных о недавних сделках с аналогичными или схожими активами (обязательствами), совершенных без отсрочки платежа;</w:t>
      </w:r>
    </w:p>
    <w:p w:rsidR="005C4EAB" w:rsidRDefault="00FD4BF9" w:rsidP="004E03C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методом амортизированной стоимости замещения.</w:t>
      </w:r>
    </w:p>
    <w:p w:rsidR="003119C2" w:rsidRDefault="007F6107" w:rsidP="003119C2">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lang w:eastAsia="ru-RU"/>
        </w:rPr>
        <w:t>(</w:t>
      </w:r>
      <w:r w:rsidR="00FD4BF9" w:rsidRPr="00361711">
        <w:rPr>
          <w:rFonts w:ascii="Times New Roman" w:eastAsia="Times New Roman" w:hAnsi="Times New Roman" w:cs="Times New Roman"/>
          <w:i/>
          <w:color w:val="000000"/>
          <w:sz w:val="24"/>
          <w:szCs w:val="24"/>
          <w:lang w:eastAsia="ru-RU"/>
        </w:rPr>
        <w:t>Основание</w:t>
      </w:r>
      <w:r w:rsidR="00FD4BF9" w:rsidRPr="00361711">
        <w:rPr>
          <w:rFonts w:ascii="Times New Roman" w:eastAsia="Times New Roman" w:hAnsi="Times New Roman" w:cs="Times New Roman"/>
          <w:i/>
          <w:sz w:val="24"/>
          <w:szCs w:val="24"/>
          <w:lang w:eastAsia="ru-RU"/>
        </w:rPr>
        <w:t>: пункт 54 приказа 256н от 31.12.2016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w:t>
      </w:r>
      <w:r>
        <w:rPr>
          <w:rFonts w:ascii="Times New Roman" w:eastAsia="Times New Roman" w:hAnsi="Times New Roman" w:cs="Times New Roman"/>
          <w:i/>
          <w:sz w:val="24"/>
          <w:szCs w:val="24"/>
          <w:lang w:eastAsia="ru-RU"/>
        </w:rPr>
        <w:t>заций государственного сектора»).</w:t>
      </w:r>
    </w:p>
    <w:p w:rsidR="00361711" w:rsidRDefault="00361711" w:rsidP="003119C2">
      <w:pPr>
        <w:spacing w:after="0" w:line="240" w:lineRule="auto"/>
        <w:jc w:val="both"/>
        <w:rPr>
          <w:rFonts w:ascii="Times New Roman" w:eastAsia="Times New Roman" w:hAnsi="Times New Roman" w:cs="Times New Roman"/>
          <w:sz w:val="24"/>
          <w:szCs w:val="24"/>
          <w:lang w:eastAsia="ru-RU"/>
        </w:rPr>
      </w:pPr>
    </w:p>
    <w:p w:rsidR="005C4EAB" w:rsidRPr="00361711" w:rsidRDefault="00FD4BF9" w:rsidP="00494918">
      <w:pPr>
        <w:pStyle w:val="af0"/>
        <w:numPr>
          <w:ilvl w:val="1"/>
          <w:numId w:val="49"/>
        </w:numPr>
        <w:spacing w:after="0" w:line="240" w:lineRule="auto"/>
        <w:ind w:left="0" w:firstLine="0"/>
        <w:jc w:val="both"/>
        <w:rPr>
          <w:rFonts w:ascii="Times New Roman" w:eastAsia="Times New Roman" w:hAnsi="Times New Roman" w:cs="Times New Roman"/>
          <w:sz w:val="24"/>
          <w:szCs w:val="24"/>
          <w:lang w:eastAsia="ru-RU"/>
        </w:rPr>
      </w:pPr>
      <w:r w:rsidRPr="00361711">
        <w:rPr>
          <w:rFonts w:ascii="Times New Roman" w:eastAsia="Times New Roman" w:hAnsi="Times New Roman" w:cs="Times New Roman"/>
          <w:color w:val="000000"/>
          <w:sz w:val="24"/>
          <w:szCs w:val="24"/>
          <w:lang w:eastAsia="ru-RU"/>
        </w:rPr>
        <w:t>Данные о действующей цене должны быть подтверждены документально:</w:t>
      </w:r>
    </w:p>
    <w:p w:rsidR="005C4EAB" w:rsidRDefault="00FD4BF9" w:rsidP="004E03C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справками (другими подтверждающими документами) Росстата;</w:t>
      </w:r>
    </w:p>
    <w:p w:rsidR="005C4EAB" w:rsidRPr="00361711" w:rsidRDefault="00FD4BF9" w:rsidP="00494918">
      <w:pPr>
        <w:pStyle w:val="af0"/>
        <w:numPr>
          <w:ilvl w:val="0"/>
          <w:numId w:val="32"/>
        </w:numPr>
        <w:spacing w:after="0" w:line="240" w:lineRule="auto"/>
        <w:jc w:val="both"/>
        <w:rPr>
          <w:rFonts w:ascii="Times New Roman" w:eastAsia="Times New Roman" w:hAnsi="Times New Roman" w:cs="Times New Roman"/>
          <w:color w:val="000000"/>
          <w:sz w:val="24"/>
          <w:szCs w:val="24"/>
          <w:lang w:eastAsia="ru-RU"/>
        </w:rPr>
      </w:pPr>
      <w:r w:rsidRPr="00361711">
        <w:rPr>
          <w:rFonts w:ascii="Times New Roman" w:eastAsia="Times New Roman" w:hAnsi="Times New Roman" w:cs="Times New Roman"/>
          <w:color w:val="000000"/>
          <w:sz w:val="24"/>
          <w:szCs w:val="24"/>
          <w:lang w:eastAsia="ru-RU"/>
        </w:rPr>
        <w:t>прайс-листами заводов-изготовителей;</w:t>
      </w:r>
    </w:p>
    <w:p w:rsidR="005C4EAB" w:rsidRPr="00361711" w:rsidRDefault="00FD4BF9" w:rsidP="00494918">
      <w:pPr>
        <w:pStyle w:val="af0"/>
        <w:numPr>
          <w:ilvl w:val="0"/>
          <w:numId w:val="32"/>
        </w:numPr>
        <w:spacing w:after="0" w:line="240" w:lineRule="auto"/>
        <w:jc w:val="both"/>
        <w:rPr>
          <w:rFonts w:ascii="Times New Roman" w:eastAsia="Times New Roman" w:hAnsi="Times New Roman" w:cs="Times New Roman"/>
          <w:color w:val="000000"/>
          <w:sz w:val="24"/>
          <w:szCs w:val="24"/>
          <w:lang w:eastAsia="ru-RU"/>
        </w:rPr>
      </w:pPr>
      <w:r w:rsidRPr="00361711">
        <w:rPr>
          <w:rFonts w:ascii="Times New Roman" w:eastAsia="Times New Roman" w:hAnsi="Times New Roman" w:cs="Times New Roman"/>
          <w:color w:val="000000"/>
          <w:sz w:val="24"/>
          <w:szCs w:val="24"/>
          <w:lang w:eastAsia="ru-RU"/>
        </w:rPr>
        <w:t>справками (другими подтверждающими документами) оценщиков;</w:t>
      </w:r>
    </w:p>
    <w:p w:rsidR="005C4EAB" w:rsidRDefault="00FD4BF9" w:rsidP="00494918">
      <w:pPr>
        <w:pStyle w:val="af0"/>
        <w:numPr>
          <w:ilvl w:val="0"/>
          <w:numId w:val="32"/>
        </w:numPr>
        <w:spacing w:after="0" w:line="240" w:lineRule="auto"/>
        <w:jc w:val="both"/>
        <w:rPr>
          <w:rFonts w:ascii="Times New Roman" w:eastAsia="Times New Roman" w:hAnsi="Times New Roman" w:cs="Times New Roman"/>
          <w:color w:val="000000"/>
          <w:sz w:val="24"/>
          <w:szCs w:val="24"/>
          <w:lang w:eastAsia="ru-RU"/>
        </w:rPr>
      </w:pPr>
      <w:r w:rsidRPr="00361711">
        <w:rPr>
          <w:rFonts w:ascii="Times New Roman" w:eastAsia="Times New Roman" w:hAnsi="Times New Roman" w:cs="Times New Roman"/>
          <w:color w:val="000000"/>
          <w:sz w:val="24"/>
          <w:szCs w:val="24"/>
          <w:lang w:eastAsia="ru-RU"/>
        </w:rPr>
        <w:t>информацией, размещенной в СМИ, и т. д.</w:t>
      </w:r>
    </w:p>
    <w:p w:rsidR="00361711" w:rsidRPr="00361711" w:rsidRDefault="00361711" w:rsidP="00361711">
      <w:pPr>
        <w:pStyle w:val="af0"/>
        <w:spacing w:after="0" w:line="240" w:lineRule="auto"/>
        <w:ind w:left="0"/>
        <w:jc w:val="both"/>
        <w:rPr>
          <w:rFonts w:ascii="Times New Roman" w:eastAsia="Times New Roman" w:hAnsi="Times New Roman" w:cs="Times New Roman"/>
          <w:color w:val="000000"/>
          <w:sz w:val="24"/>
          <w:szCs w:val="24"/>
          <w:lang w:eastAsia="ru-RU"/>
        </w:rPr>
      </w:pPr>
    </w:p>
    <w:p w:rsidR="005C4EAB" w:rsidRPr="00361711" w:rsidRDefault="00FD4BF9" w:rsidP="00494918">
      <w:pPr>
        <w:pStyle w:val="af0"/>
        <w:numPr>
          <w:ilvl w:val="1"/>
          <w:numId w:val="49"/>
        </w:numPr>
        <w:spacing w:after="0" w:line="240" w:lineRule="auto"/>
        <w:ind w:left="0" w:firstLine="0"/>
        <w:jc w:val="both"/>
        <w:rPr>
          <w:rFonts w:ascii="Times New Roman" w:eastAsia="Times New Roman" w:hAnsi="Times New Roman" w:cs="Times New Roman"/>
          <w:sz w:val="24"/>
          <w:szCs w:val="24"/>
          <w:lang w:eastAsia="ru-RU"/>
        </w:rPr>
      </w:pPr>
      <w:r w:rsidRPr="00361711">
        <w:rPr>
          <w:rFonts w:ascii="Times New Roman" w:eastAsia="Times New Roman" w:hAnsi="Times New Roman" w:cs="Times New Roman"/>
          <w:sz w:val="24"/>
          <w:szCs w:val="24"/>
          <w:lang w:eastAsia="ru-RU"/>
        </w:rPr>
        <w:t xml:space="preserve">Если приобретенный объект </w:t>
      </w:r>
      <w:r w:rsidRPr="00361711">
        <w:rPr>
          <w:rFonts w:ascii="Times New Roman" w:eastAsia="Times New Roman" w:hAnsi="Times New Roman" w:cs="Times New Roman"/>
          <w:bCs/>
          <w:sz w:val="24"/>
          <w:szCs w:val="24"/>
          <w:lang w:eastAsia="ru-RU"/>
        </w:rPr>
        <w:t>не может быть оценен</w:t>
      </w:r>
      <w:r w:rsidRPr="00361711">
        <w:rPr>
          <w:rFonts w:ascii="Times New Roman" w:eastAsia="Times New Roman" w:hAnsi="Times New Roman" w:cs="Times New Roman"/>
          <w:b/>
          <w:bCs/>
          <w:sz w:val="24"/>
          <w:szCs w:val="24"/>
          <w:lang w:eastAsia="ru-RU"/>
        </w:rPr>
        <w:t xml:space="preserve"> </w:t>
      </w:r>
      <w:r w:rsidRPr="00361711">
        <w:rPr>
          <w:rFonts w:ascii="Times New Roman" w:eastAsia="Times New Roman" w:hAnsi="Times New Roman" w:cs="Times New Roman"/>
          <w:sz w:val="24"/>
          <w:szCs w:val="24"/>
          <w:lang w:eastAsia="ru-RU"/>
        </w:rPr>
        <w:t xml:space="preserve">по справедливой стоимости, его первоначальная стоимость равна остаточной стоимости переданного взамен актива. </w:t>
      </w:r>
    </w:p>
    <w:p w:rsidR="00361711" w:rsidRDefault="00361711" w:rsidP="003119C2">
      <w:pPr>
        <w:spacing w:after="0" w:line="240" w:lineRule="auto"/>
        <w:jc w:val="both"/>
        <w:rPr>
          <w:rFonts w:ascii="Times New Roman" w:eastAsia="Times New Roman" w:hAnsi="Times New Roman" w:cs="Times New Roman"/>
          <w:sz w:val="24"/>
          <w:szCs w:val="24"/>
          <w:lang w:eastAsia="ru-RU"/>
        </w:rPr>
      </w:pPr>
    </w:p>
    <w:p w:rsidR="005C4EAB" w:rsidRPr="00361711" w:rsidRDefault="00FD4BF9" w:rsidP="00494918">
      <w:pPr>
        <w:pStyle w:val="af0"/>
        <w:numPr>
          <w:ilvl w:val="1"/>
          <w:numId w:val="49"/>
        </w:numPr>
        <w:spacing w:after="0" w:line="240" w:lineRule="auto"/>
        <w:ind w:left="0" w:firstLine="0"/>
        <w:jc w:val="both"/>
        <w:rPr>
          <w:rFonts w:ascii="Times New Roman" w:eastAsia="Times New Roman" w:hAnsi="Times New Roman" w:cs="Times New Roman"/>
          <w:sz w:val="24"/>
          <w:szCs w:val="24"/>
          <w:lang w:eastAsia="ru-RU"/>
        </w:rPr>
      </w:pPr>
      <w:r w:rsidRPr="00361711">
        <w:rPr>
          <w:rFonts w:ascii="Times New Roman" w:eastAsia="Times New Roman" w:hAnsi="Times New Roman" w:cs="Times New Roman"/>
          <w:sz w:val="24"/>
          <w:szCs w:val="24"/>
          <w:lang w:eastAsia="ru-RU"/>
        </w:rPr>
        <w:t>Объекты, полученные от других организаций государственного сектора признаются в оценке исходя из стоимости, отраженной в передаточных документах.</w:t>
      </w:r>
    </w:p>
    <w:p w:rsidR="003119C2" w:rsidRDefault="00FD4BF9" w:rsidP="003119C2">
      <w:pPr>
        <w:spacing w:after="0" w:line="240" w:lineRule="auto"/>
        <w:jc w:val="both"/>
        <w:rPr>
          <w:rFonts w:ascii="Times New Roman" w:eastAsia="Times New Roman" w:hAnsi="Times New Roman" w:cs="Times New Roman"/>
          <w:i/>
          <w:sz w:val="24"/>
          <w:szCs w:val="24"/>
          <w:lang w:eastAsia="ru-RU"/>
        </w:rPr>
      </w:pPr>
      <w:r w:rsidRPr="00361711">
        <w:rPr>
          <w:rFonts w:ascii="Times New Roman" w:eastAsia="Times New Roman" w:hAnsi="Times New Roman" w:cs="Times New Roman"/>
          <w:i/>
          <w:sz w:val="24"/>
          <w:szCs w:val="24"/>
          <w:lang w:eastAsia="ru-RU"/>
        </w:rPr>
        <w:t>Основание:</w:t>
      </w:r>
      <w:r w:rsidRPr="00361711">
        <w:rPr>
          <w:rFonts w:ascii="Times New Roman" w:eastAsia="Times New Roman" w:hAnsi="Times New Roman" w:cs="Times New Roman"/>
          <w:i/>
          <w:color w:val="FF0000"/>
          <w:sz w:val="24"/>
          <w:szCs w:val="24"/>
          <w:lang w:eastAsia="ru-RU"/>
        </w:rPr>
        <w:t xml:space="preserve"> </w:t>
      </w:r>
      <w:r w:rsidRPr="00361711">
        <w:rPr>
          <w:rFonts w:ascii="Times New Roman" w:eastAsia="Times New Roman" w:hAnsi="Times New Roman" w:cs="Times New Roman"/>
          <w:i/>
          <w:sz w:val="24"/>
          <w:szCs w:val="24"/>
          <w:lang w:eastAsia="ru-RU"/>
        </w:rPr>
        <w:t>пункт 24 приказа 257н от 31.12.2016 Об утверждении федерального стандарта бухгалтерского учета для организаций государственного сектора «Основные средства».</w:t>
      </w:r>
    </w:p>
    <w:p w:rsidR="00361711" w:rsidRPr="00361711" w:rsidRDefault="00361711" w:rsidP="003119C2">
      <w:pPr>
        <w:spacing w:after="0" w:line="240" w:lineRule="auto"/>
        <w:jc w:val="both"/>
        <w:rPr>
          <w:rFonts w:ascii="Times New Roman" w:eastAsia="Times New Roman" w:hAnsi="Times New Roman" w:cs="Times New Roman"/>
          <w:i/>
          <w:sz w:val="24"/>
          <w:szCs w:val="24"/>
          <w:lang w:eastAsia="ru-RU"/>
        </w:rPr>
      </w:pPr>
    </w:p>
    <w:p w:rsidR="005C4EAB" w:rsidRPr="00361711" w:rsidRDefault="00FD4BF9" w:rsidP="00494918">
      <w:pPr>
        <w:pStyle w:val="af0"/>
        <w:numPr>
          <w:ilvl w:val="1"/>
          <w:numId w:val="49"/>
        </w:numPr>
        <w:spacing w:after="0" w:line="240" w:lineRule="auto"/>
        <w:ind w:left="0" w:firstLine="0"/>
        <w:jc w:val="both"/>
        <w:rPr>
          <w:rFonts w:ascii="Times New Roman" w:eastAsia="Times New Roman" w:hAnsi="Times New Roman" w:cs="Times New Roman"/>
          <w:sz w:val="24"/>
          <w:szCs w:val="24"/>
          <w:lang w:eastAsia="ru-RU"/>
        </w:rPr>
      </w:pPr>
      <w:r w:rsidRPr="00361711">
        <w:rPr>
          <w:rFonts w:ascii="Times New Roman" w:hAnsi="Times New Roman" w:cs="Times New Roman"/>
          <w:sz w:val="24"/>
          <w:szCs w:val="24"/>
        </w:rPr>
        <w:t>Безвозмездная передача материальных запасов между учреждениями, разных уровней бюджетов, а также государственным и муниципальным организациям, осуществляется по балансовой стоимости данных активов у передающей стороны.</w:t>
      </w:r>
    </w:p>
    <w:p w:rsidR="00361711" w:rsidRDefault="00361711" w:rsidP="00361711">
      <w:pPr>
        <w:pStyle w:val="23"/>
        <w:spacing w:after="0" w:line="276" w:lineRule="exact"/>
        <w:ind w:right="40" w:firstLine="0"/>
        <w:rPr>
          <w:sz w:val="24"/>
          <w:szCs w:val="24"/>
        </w:rPr>
      </w:pPr>
    </w:p>
    <w:p w:rsidR="005C4EAB" w:rsidRDefault="00FD4BF9" w:rsidP="00494918">
      <w:pPr>
        <w:pStyle w:val="23"/>
        <w:numPr>
          <w:ilvl w:val="1"/>
          <w:numId w:val="49"/>
        </w:numPr>
        <w:spacing w:after="0" w:line="276" w:lineRule="exact"/>
        <w:ind w:left="0" w:right="40" w:firstLine="0"/>
        <w:rPr>
          <w:sz w:val="24"/>
          <w:szCs w:val="24"/>
        </w:rPr>
      </w:pPr>
      <w:r>
        <w:rPr>
          <w:sz w:val="24"/>
          <w:szCs w:val="24"/>
        </w:rPr>
        <w:t>Списание ГСМ (отпуск) материальных запасов производится по средней фактической стоимости.</w:t>
      </w:r>
    </w:p>
    <w:p w:rsidR="005C4EAB" w:rsidRDefault="00FD4BF9" w:rsidP="00702865">
      <w:pPr>
        <w:pStyle w:val="23"/>
        <w:spacing w:after="0" w:line="276" w:lineRule="exact"/>
        <w:ind w:right="40" w:firstLine="0"/>
        <w:rPr>
          <w:sz w:val="24"/>
          <w:szCs w:val="24"/>
        </w:rPr>
      </w:pPr>
      <w:r>
        <w:rPr>
          <w:sz w:val="24"/>
          <w:szCs w:val="24"/>
        </w:rPr>
        <w:t>Списание (отпуск) материальных запасов осуществляется по фактической стоимости каждой единицы</w:t>
      </w:r>
    </w:p>
    <w:p w:rsidR="005C4EAB" w:rsidRPr="00361711" w:rsidRDefault="00FD4BF9" w:rsidP="00494918">
      <w:pPr>
        <w:pStyle w:val="23"/>
        <w:numPr>
          <w:ilvl w:val="1"/>
          <w:numId w:val="49"/>
        </w:numPr>
        <w:spacing w:before="240" w:after="0" w:line="276" w:lineRule="exact"/>
        <w:ind w:left="0" w:right="40" w:firstLine="0"/>
        <w:rPr>
          <w:sz w:val="24"/>
          <w:szCs w:val="24"/>
        </w:rPr>
      </w:pPr>
      <w:r w:rsidRPr="00361711">
        <w:rPr>
          <w:sz w:val="24"/>
          <w:szCs w:val="24"/>
        </w:rPr>
        <w:t xml:space="preserve">Перемещение материальных запасов между материально ответственными лицами производится на основании документов, указанных в Инструкции. Списание стоимости материальных запасов в бюджетном учете осуществляется в соответствии с первичными документами, перечисленными в Инструкции. При этом основанием для внутреннего перемещения всех материальных запасов (за исключением продуктов питания, кормов и фуража) является Требование-накладная (ф. </w:t>
      </w:r>
      <w:r w:rsidR="00D14F93">
        <w:rPr>
          <w:sz w:val="24"/>
          <w:szCs w:val="24"/>
        </w:rPr>
        <w:t>0504204</w:t>
      </w:r>
      <w:r w:rsidRPr="00361711">
        <w:rPr>
          <w:sz w:val="24"/>
          <w:szCs w:val="24"/>
        </w:rPr>
        <w:t xml:space="preserve">), а для списания всех материальных запасов (за исключением продуктов питания, кормов, фуража и мелкого хозяйственного инвентаря) - Акт о списании материальных запасов (ф. </w:t>
      </w:r>
      <w:r w:rsidR="00D14F93">
        <w:rPr>
          <w:sz w:val="24"/>
          <w:szCs w:val="24"/>
        </w:rPr>
        <w:t>0510460</w:t>
      </w:r>
      <w:r w:rsidRPr="00361711">
        <w:rPr>
          <w:sz w:val="24"/>
          <w:szCs w:val="24"/>
        </w:rPr>
        <w:t>)</w:t>
      </w:r>
      <w:r w:rsidR="00361711">
        <w:rPr>
          <w:sz w:val="24"/>
          <w:szCs w:val="24"/>
        </w:rPr>
        <w:t xml:space="preserve"> </w:t>
      </w:r>
      <w:r w:rsidRPr="00361711">
        <w:rPr>
          <w:sz w:val="24"/>
          <w:szCs w:val="24"/>
        </w:rPr>
        <w:t>Выбытие (отпуск) материальных запасов осуществляется по средней фактической стоимости каждой единицы.</w:t>
      </w:r>
    </w:p>
    <w:p w:rsidR="005C4EAB" w:rsidRDefault="00FD4BF9" w:rsidP="003119C2">
      <w:pPr>
        <w:pStyle w:val="23"/>
        <w:spacing w:after="0" w:line="276" w:lineRule="exact"/>
        <w:ind w:right="40" w:firstLine="0"/>
        <w:rPr>
          <w:i/>
          <w:sz w:val="24"/>
          <w:szCs w:val="24"/>
        </w:rPr>
      </w:pPr>
      <w:r w:rsidRPr="00361711">
        <w:rPr>
          <w:i/>
          <w:sz w:val="24"/>
          <w:szCs w:val="24"/>
        </w:rPr>
        <w:t>Основание: основание: пункт 108 Инструкции к Единому плану счетов № 157н.</w:t>
      </w:r>
    </w:p>
    <w:p w:rsidR="00361711" w:rsidRPr="00361711" w:rsidRDefault="00361711" w:rsidP="003119C2">
      <w:pPr>
        <w:pStyle w:val="23"/>
        <w:spacing w:after="0" w:line="276" w:lineRule="exact"/>
        <w:ind w:right="40" w:firstLine="0"/>
        <w:rPr>
          <w:i/>
          <w:sz w:val="24"/>
          <w:szCs w:val="24"/>
        </w:rPr>
      </w:pPr>
    </w:p>
    <w:p w:rsidR="005C4EAB" w:rsidRDefault="00361711" w:rsidP="003119C2">
      <w:pPr>
        <w:pStyle w:val="23"/>
        <w:spacing w:after="0" w:line="276" w:lineRule="exact"/>
        <w:ind w:right="40" w:firstLine="0"/>
        <w:rPr>
          <w:sz w:val="24"/>
          <w:szCs w:val="24"/>
        </w:rPr>
      </w:pPr>
      <w:r>
        <w:rPr>
          <w:sz w:val="24"/>
          <w:szCs w:val="24"/>
        </w:rPr>
        <w:t>1</w:t>
      </w:r>
      <w:r w:rsidR="00302C7C">
        <w:rPr>
          <w:sz w:val="24"/>
          <w:szCs w:val="24"/>
        </w:rPr>
        <w:t>7</w:t>
      </w:r>
      <w:r>
        <w:rPr>
          <w:sz w:val="24"/>
          <w:szCs w:val="24"/>
        </w:rPr>
        <w:t xml:space="preserve">.13. </w:t>
      </w:r>
      <w:r w:rsidR="00FD4BF9">
        <w:rPr>
          <w:sz w:val="24"/>
          <w:szCs w:val="24"/>
        </w:rPr>
        <w:t xml:space="preserve">Учет на </w:t>
      </w:r>
      <w:proofErr w:type="spellStart"/>
      <w:r w:rsidR="00FD4BF9">
        <w:rPr>
          <w:sz w:val="24"/>
          <w:szCs w:val="24"/>
        </w:rPr>
        <w:t>забалансовом</w:t>
      </w:r>
      <w:proofErr w:type="spellEnd"/>
      <w:r w:rsidR="00FD4BF9">
        <w:rPr>
          <w:sz w:val="24"/>
          <w:szCs w:val="24"/>
        </w:rPr>
        <w:t xml:space="preserve"> счете 09 «Запасные части к транспортным средствам, выданные взамен изношенных» ведется в условной оценке 1 руб. за 1 шт. Учету подлежат крупные съемные узлы и детали автомобиля, установленные взамен изношенных, такие как:</w:t>
      </w:r>
    </w:p>
    <w:p w:rsidR="005C4EAB" w:rsidRDefault="00FD4BF9" w:rsidP="004E03CE">
      <w:pPr>
        <w:pStyle w:val="23"/>
        <w:spacing w:after="0" w:line="276" w:lineRule="exact"/>
        <w:ind w:right="40" w:firstLine="0"/>
        <w:rPr>
          <w:sz w:val="24"/>
          <w:szCs w:val="24"/>
        </w:rPr>
      </w:pPr>
      <w:r>
        <w:rPr>
          <w:sz w:val="24"/>
          <w:szCs w:val="24"/>
        </w:rPr>
        <w:t>- аккумулятор</w:t>
      </w:r>
    </w:p>
    <w:p w:rsidR="005C4EAB" w:rsidRDefault="00FD4BF9" w:rsidP="004E03CE">
      <w:pPr>
        <w:pStyle w:val="23"/>
        <w:spacing w:after="0" w:line="276" w:lineRule="exact"/>
        <w:ind w:right="40" w:firstLine="0"/>
        <w:rPr>
          <w:sz w:val="24"/>
          <w:szCs w:val="24"/>
        </w:rPr>
      </w:pPr>
      <w:r>
        <w:rPr>
          <w:sz w:val="24"/>
          <w:szCs w:val="24"/>
        </w:rPr>
        <w:t>- двигатель</w:t>
      </w:r>
    </w:p>
    <w:p w:rsidR="005C4EAB" w:rsidRDefault="00FD4BF9" w:rsidP="004E03CE">
      <w:pPr>
        <w:pStyle w:val="23"/>
        <w:spacing w:after="0" w:line="276" w:lineRule="exact"/>
        <w:ind w:right="40" w:firstLine="0"/>
        <w:rPr>
          <w:sz w:val="24"/>
          <w:szCs w:val="24"/>
        </w:rPr>
      </w:pPr>
      <w:r>
        <w:rPr>
          <w:sz w:val="24"/>
          <w:szCs w:val="24"/>
        </w:rPr>
        <w:t>- шины</w:t>
      </w:r>
    </w:p>
    <w:p w:rsidR="00B679B1" w:rsidRDefault="00B679B1" w:rsidP="003119C2">
      <w:pPr>
        <w:pStyle w:val="23"/>
        <w:spacing w:after="0" w:line="276" w:lineRule="exact"/>
        <w:ind w:right="40" w:firstLine="0"/>
        <w:rPr>
          <w:sz w:val="24"/>
          <w:szCs w:val="24"/>
        </w:rPr>
      </w:pPr>
    </w:p>
    <w:p w:rsidR="005C4EAB" w:rsidRDefault="00FD4BF9" w:rsidP="00494918">
      <w:pPr>
        <w:pStyle w:val="23"/>
        <w:numPr>
          <w:ilvl w:val="1"/>
          <w:numId w:val="50"/>
        </w:numPr>
        <w:spacing w:after="0" w:line="276" w:lineRule="exact"/>
        <w:ind w:right="40"/>
        <w:rPr>
          <w:sz w:val="24"/>
          <w:szCs w:val="24"/>
        </w:rPr>
      </w:pPr>
      <w:r>
        <w:rPr>
          <w:sz w:val="24"/>
          <w:szCs w:val="24"/>
        </w:rPr>
        <w:t xml:space="preserve">Учет вложений в нефинансовые активы. </w:t>
      </w:r>
    </w:p>
    <w:p w:rsidR="005C4EAB" w:rsidRDefault="00FD4BF9" w:rsidP="003119C2">
      <w:pPr>
        <w:pStyle w:val="23"/>
        <w:spacing w:after="0" w:line="276" w:lineRule="exact"/>
        <w:ind w:right="40" w:firstLine="0"/>
        <w:rPr>
          <w:sz w:val="24"/>
          <w:szCs w:val="24"/>
        </w:rPr>
      </w:pPr>
      <w:r>
        <w:rPr>
          <w:sz w:val="24"/>
          <w:szCs w:val="24"/>
        </w:rPr>
        <w:t>Фактические затраты на основные средства и материальные запасы при их приобретении, модернизации, реконструкции, достройке, дооборудовании, которые впоследствии будут приняты к учету, отражаются на счетах:</w:t>
      </w:r>
    </w:p>
    <w:p w:rsidR="005C4EAB" w:rsidRDefault="00FD4BF9" w:rsidP="004E03CE">
      <w:pPr>
        <w:pStyle w:val="23"/>
        <w:spacing w:after="0" w:line="276" w:lineRule="exact"/>
        <w:ind w:right="40" w:firstLine="0"/>
        <w:rPr>
          <w:sz w:val="24"/>
          <w:szCs w:val="24"/>
        </w:rPr>
      </w:pPr>
      <w:r>
        <w:rPr>
          <w:sz w:val="24"/>
          <w:szCs w:val="24"/>
        </w:rPr>
        <w:t>0 106 11 000 «Вложения в основные средства - недвижимое имущество учреждения»;</w:t>
      </w:r>
    </w:p>
    <w:p w:rsidR="005C4EAB" w:rsidRDefault="00FD4BF9" w:rsidP="004E03CE">
      <w:pPr>
        <w:pStyle w:val="23"/>
        <w:spacing w:after="0" w:line="276" w:lineRule="exact"/>
        <w:ind w:right="40" w:firstLine="0"/>
        <w:rPr>
          <w:sz w:val="24"/>
          <w:szCs w:val="24"/>
        </w:rPr>
      </w:pPr>
      <w:r>
        <w:rPr>
          <w:sz w:val="24"/>
          <w:szCs w:val="24"/>
        </w:rPr>
        <w:t>0 106 31 000 «Вложения в основные средства - иное движимое имущество учреждения»;</w:t>
      </w:r>
    </w:p>
    <w:p w:rsidR="005C4EAB" w:rsidRDefault="00FD4BF9" w:rsidP="004E03CE">
      <w:pPr>
        <w:pStyle w:val="23"/>
        <w:spacing w:after="0" w:line="276" w:lineRule="exact"/>
        <w:ind w:right="40" w:firstLine="0"/>
        <w:rPr>
          <w:sz w:val="24"/>
          <w:szCs w:val="24"/>
        </w:rPr>
      </w:pPr>
      <w:r>
        <w:rPr>
          <w:sz w:val="24"/>
          <w:szCs w:val="24"/>
        </w:rPr>
        <w:t>0 106 34 000 «Вложения в материальные запасы - иное движимое имущество учреждения».</w:t>
      </w:r>
    </w:p>
    <w:p w:rsidR="005C4EAB" w:rsidRDefault="00FD4BF9" w:rsidP="00494918">
      <w:pPr>
        <w:pStyle w:val="23"/>
        <w:numPr>
          <w:ilvl w:val="1"/>
          <w:numId w:val="50"/>
        </w:numPr>
        <w:spacing w:before="240" w:after="0" w:line="276" w:lineRule="exact"/>
        <w:ind w:right="40"/>
        <w:rPr>
          <w:sz w:val="24"/>
          <w:szCs w:val="24"/>
        </w:rPr>
      </w:pPr>
      <w:proofErr w:type="spellStart"/>
      <w:r>
        <w:rPr>
          <w:sz w:val="24"/>
          <w:szCs w:val="24"/>
        </w:rPr>
        <w:t>Забалансовые</w:t>
      </w:r>
      <w:proofErr w:type="spellEnd"/>
      <w:r>
        <w:rPr>
          <w:sz w:val="24"/>
          <w:szCs w:val="24"/>
        </w:rPr>
        <w:t xml:space="preserve"> счета</w:t>
      </w:r>
    </w:p>
    <w:p w:rsidR="005C4EAB" w:rsidRDefault="00FD4BF9" w:rsidP="004E03CE">
      <w:pPr>
        <w:pStyle w:val="23"/>
        <w:spacing w:after="0" w:line="276" w:lineRule="exact"/>
        <w:ind w:right="40" w:firstLine="0"/>
        <w:rPr>
          <w:i/>
        </w:rPr>
      </w:pPr>
      <w:r>
        <w:rPr>
          <w:i/>
          <w:sz w:val="24"/>
          <w:szCs w:val="24"/>
        </w:rPr>
        <w:t xml:space="preserve">     02 «Материальные ценности, принятые на ответственное хранение»</w:t>
      </w:r>
    </w:p>
    <w:p w:rsidR="005C4EAB" w:rsidRDefault="00FD4BF9" w:rsidP="004E03CE">
      <w:pPr>
        <w:pStyle w:val="23"/>
        <w:spacing w:after="0" w:line="276" w:lineRule="exact"/>
        <w:ind w:right="40" w:firstLine="0"/>
        <w:rPr>
          <w:sz w:val="24"/>
          <w:szCs w:val="24"/>
        </w:rPr>
      </w:pPr>
      <w:r>
        <w:rPr>
          <w:sz w:val="24"/>
          <w:szCs w:val="24"/>
        </w:rPr>
        <w:t>На этом счете учитываются товарно-материальные ценности, принятые учреждением на ответственное хранение.</w:t>
      </w:r>
    </w:p>
    <w:p w:rsidR="005C4EAB" w:rsidRDefault="00FD4BF9" w:rsidP="004E03CE">
      <w:pPr>
        <w:pStyle w:val="23"/>
        <w:spacing w:after="0" w:line="276" w:lineRule="exact"/>
        <w:ind w:right="40" w:firstLine="0"/>
        <w:rPr>
          <w:i/>
        </w:rPr>
      </w:pPr>
      <w:r>
        <w:rPr>
          <w:i/>
          <w:sz w:val="24"/>
          <w:szCs w:val="24"/>
        </w:rPr>
        <w:t xml:space="preserve">     03 «Бланки строгой отчетности»</w:t>
      </w:r>
    </w:p>
    <w:p w:rsidR="005C4EAB" w:rsidRDefault="00FD4BF9" w:rsidP="004E03CE">
      <w:pPr>
        <w:pStyle w:val="23"/>
        <w:spacing w:after="0" w:line="276" w:lineRule="exact"/>
        <w:ind w:right="40" w:firstLine="0"/>
        <w:rPr>
          <w:sz w:val="24"/>
          <w:szCs w:val="24"/>
        </w:rPr>
      </w:pPr>
      <w:r>
        <w:rPr>
          <w:sz w:val="24"/>
          <w:szCs w:val="24"/>
        </w:rPr>
        <w:t xml:space="preserve">На этом счете учитываются находящиеся на хранении и выдаваемые под отчет бланки строгой отчетности – подарочные сертификаты, проездные билеты для льготной категории граждан. Бланки строгой отчетности учитываются в условной оценке 1 рубль за 1 бланк. Списание израсходованных, а также испорченных бланков строгой отчетности производится по акту о списании бланков строгой отчетности (ф. </w:t>
      </w:r>
      <w:r w:rsidR="00387CC9">
        <w:rPr>
          <w:sz w:val="24"/>
          <w:szCs w:val="24"/>
        </w:rPr>
        <w:t>0510461</w:t>
      </w:r>
      <w:r>
        <w:rPr>
          <w:sz w:val="24"/>
          <w:szCs w:val="24"/>
        </w:rPr>
        <w:t>).</w:t>
      </w:r>
    </w:p>
    <w:p w:rsidR="005C4EAB" w:rsidRDefault="00FD4BF9" w:rsidP="004E03CE">
      <w:pPr>
        <w:pStyle w:val="23"/>
        <w:spacing w:after="0" w:line="276" w:lineRule="exact"/>
        <w:ind w:right="40" w:firstLine="0"/>
        <w:rPr>
          <w:i/>
        </w:rPr>
      </w:pPr>
      <w:r>
        <w:rPr>
          <w:i/>
          <w:sz w:val="24"/>
          <w:szCs w:val="24"/>
        </w:rPr>
        <w:t xml:space="preserve">     04 «Списанная задолженность неплатежеспособных дебиторов»</w:t>
      </w:r>
    </w:p>
    <w:p w:rsidR="005C4EAB" w:rsidRDefault="00FD4BF9" w:rsidP="004E03CE">
      <w:pPr>
        <w:pStyle w:val="23"/>
        <w:spacing w:after="0" w:line="276" w:lineRule="exact"/>
        <w:ind w:right="40" w:firstLine="0"/>
        <w:rPr>
          <w:sz w:val="24"/>
          <w:szCs w:val="24"/>
        </w:rPr>
      </w:pPr>
      <w:r>
        <w:rPr>
          <w:sz w:val="24"/>
          <w:szCs w:val="24"/>
        </w:rPr>
        <w:t>На этом счете учитывается задолженность неплатежеспособных дебиторов в течении 5 (пяти) лет с момента ее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списываются с этого счета и подлежат перечислению в доход соответствующего бюджета. Аналитический учет по счету ведется в карточке учета средств и расчетов с указанием фамилии, имени и отчества должника или реквизитов юридических лиц.</w:t>
      </w:r>
    </w:p>
    <w:p w:rsidR="005C4EAB" w:rsidRDefault="00FD4BF9" w:rsidP="004E03CE">
      <w:pPr>
        <w:pStyle w:val="23"/>
        <w:spacing w:after="0" w:line="276" w:lineRule="exact"/>
        <w:ind w:right="40" w:firstLine="0"/>
        <w:rPr>
          <w:i/>
        </w:rPr>
      </w:pPr>
      <w:r>
        <w:rPr>
          <w:i/>
          <w:sz w:val="24"/>
          <w:szCs w:val="24"/>
        </w:rPr>
        <w:t xml:space="preserve">     07 «Переходящие награды, призы, кубки и ценные подарки, сувениры»</w:t>
      </w:r>
    </w:p>
    <w:p w:rsidR="005C4EAB" w:rsidRDefault="00FD4BF9" w:rsidP="004E03CE">
      <w:pPr>
        <w:pStyle w:val="23"/>
        <w:spacing w:after="0" w:line="276" w:lineRule="exact"/>
        <w:ind w:right="40" w:firstLine="0"/>
        <w:rPr>
          <w:sz w:val="24"/>
          <w:szCs w:val="24"/>
        </w:rPr>
      </w:pPr>
      <w:r>
        <w:rPr>
          <w:sz w:val="24"/>
          <w:szCs w:val="24"/>
        </w:rPr>
        <w:t>На этом счете учитываются ценные подарки и сувениры. Ценные подарки и сувениры учитываются по стоимости приобретения. Аналитический учет по счету ведется по каждому предмету и его стоимости.</w:t>
      </w:r>
    </w:p>
    <w:p w:rsidR="005C4EAB" w:rsidRDefault="00FD4BF9" w:rsidP="004E03CE">
      <w:pPr>
        <w:pStyle w:val="23"/>
        <w:spacing w:after="0" w:line="276" w:lineRule="exact"/>
        <w:ind w:right="40" w:firstLine="0"/>
        <w:rPr>
          <w:i/>
        </w:rPr>
      </w:pPr>
      <w:r>
        <w:rPr>
          <w:i/>
          <w:sz w:val="24"/>
          <w:szCs w:val="24"/>
        </w:rPr>
        <w:t xml:space="preserve">     17 «Поступления денежных средств на банковские счета учреждения»</w:t>
      </w:r>
    </w:p>
    <w:p w:rsidR="005C4EAB" w:rsidRDefault="00FD4BF9" w:rsidP="004E03CE">
      <w:pPr>
        <w:pStyle w:val="23"/>
        <w:spacing w:after="0" w:line="276" w:lineRule="exact"/>
        <w:ind w:right="40" w:firstLine="0"/>
        <w:rPr>
          <w:sz w:val="24"/>
          <w:szCs w:val="24"/>
        </w:rPr>
      </w:pPr>
      <w:r>
        <w:rPr>
          <w:sz w:val="24"/>
          <w:szCs w:val="24"/>
        </w:rPr>
        <w:t>Счет предназначен для учета поступлений денежных средств на банковские счета учреждений в разрезе кодов классификации доходов бюджетов Российской Федерации, возврата указанных поступлений.</w:t>
      </w:r>
    </w:p>
    <w:p w:rsidR="005C4EAB" w:rsidRDefault="00FD4BF9" w:rsidP="004E03CE">
      <w:pPr>
        <w:pStyle w:val="23"/>
        <w:spacing w:after="0" w:line="276" w:lineRule="exact"/>
        <w:ind w:right="40" w:firstLine="0"/>
        <w:rPr>
          <w:i/>
        </w:rPr>
      </w:pPr>
      <w:r>
        <w:rPr>
          <w:i/>
          <w:sz w:val="24"/>
          <w:szCs w:val="24"/>
        </w:rPr>
        <w:t xml:space="preserve">     18 «Выбытия денежных средств с банковских счетов учреждения»</w:t>
      </w:r>
    </w:p>
    <w:p w:rsidR="005C4EAB" w:rsidRDefault="00FD4BF9" w:rsidP="004E03CE">
      <w:pPr>
        <w:pStyle w:val="23"/>
        <w:spacing w:after="0" w:line="276" w:lineRule="exact"/>
        <w:ind w:right="40" w:firstLine="0"/>
        <w:rPr>
          <w:sz w:val="24"/>
          <w:szCs w:val="24"/>
        </w:rPr>
      </w:pPr>
      <w:r>
        <w:rPr>
          <w:sz w:val="24"/>
          <w:szCs w:val="24"/>
        </w:rPr>
        <w:t>Счет предназначен для учета выбытий денежных средств с банковских счетов учреждений в разрезе кодов бюджетной классификации Российской Федерации, а также восстановления выбытий.</w:t>
      </w:r>
    </w:p>
    <w:p w:rsidR="00381A91" w:rsidRDefault="00381A91" w:rsidP="004E03CE">
      <w:pPr>
        <w:pStyle w:val="23"/>
        <w:spacing w:after="0" w:line="276" w:lineRule="exact"/>
        <w:ind w:right="40" w:firstLine="0"/>
        <w:rPr>
          <w:sz w:val="24"/>
          <w:szCs w:val="24"/>
        </w:rPr>
      </w:pPr>
    </w:p>
    <w:p w:rsidR="005C4EAB" w:rsidRPr="00B679B1" w:rsidRDefault="00FD4BF9" w:rsidP="00494918">
      <w:pPr>
        <w:pStyle w:val="23"/>
        <w:numPr>
          <w:ilvl w:val="0"/>
          <w:numId w:val="50"/>
        </w:numPr>
        <w:spacing w:before="240" w:after="0" w:line="360" w:lineRule="auto"/>
        <w:ind w:right="40"/>
        <w:jc w:val="center"/>
      </w:pPr>
      <w:r w:rsidRPr="00B679B1">
        <w:rPr>
          <w:b/>
          <w:sz w:val="24"/>
          <w:szCs w:val="24"/>
        </w:rPr>
        <w:t>Учет расчетов по принятым обязательствам</w:t>
      </w:r>
      <w:r w:rsidRPr="00B679B1">
        <w:rPr>
          <w:sz w:val="24"/>
          <w:szCs w:val="24"/>
        </w:rPr>
        <w:t>.</w:t>
      </w:r>
    </w:p>
    <w:p w:rsidR="00702865" w:rsidRDefault="00FD4BF9" w:rsidP="00494918">
      <w:pPr>
        <w:pStyle w:val="23"/>
        <w:numPr>
          <w:ilvl w:val="1"/>
          <w:numId w:val="51"/>
        </w:numPr>
        <w:spacing w:after="0" w:line="276" w:lineRule="exact"/>
        <w:ind w:left="0" w:right="40" w:hanging="11"/>
        <w:rPr>
          <w:sz w:val="24"/>
          <w:szCs w:val="24"/>
        </w:rPr>
      </w:pPr>
      <w:r w:rsidRPr="00B679B1">
        <w:rPr>
          <w:sz w:val="24"/>
          <w:szCs w:val="24"/>
        </w:rPr>
        <w:t>Дебиторскую и кредиторскую задолженность с истекшими сроками исковой давности, нереальную (безнадежную) для взыскания (задолженность, по которой истек установленный срок исковой давности, а также другие долги, по которым в соответствии с гражданским законодательством обязательства прекращены вследствие невозможности их исполнения), списывают по каждому обязательству отдельно на основании акта государственного органа или документа о ликвидации</w:t>
      </w:r>
      <w:r>
        <w:rPr>
          <w:sz w:val="24"/>
          <w:szCs w:val="24"/>
        </w:rPr>
        <w:t xml:space="preserve"> организации, данных проведенной инвентаризации и приказа учреждения.</w:t>
      </w:r>
    </w:p>
    <w:p w:rsidR="00A275BD" w:rsidRDefault="00A275BD" w:rsidP="00A275BD">
      <w:pPr>
        <w:pStyle w:val="23"/>
        <w:spacing w:after="0" w:line="276" w:lineRule="exact"/>
        <w:ind w:right="40" w:firstLine="0"/>
        <w:rPr>
          <w:sz w:val="24"/>
          <w:szCs w:val="24"/>
        </w:rPr>
      </w:pPr>
    </w:p>
    <w:p w:rsidR="005C4EAB" w:rsidRDefault="00FD4BF9" w:rsidP="00494918">
      <w:pPr>
        <w:pStyle w:val="23"/>
        <w:numPr>
          <w:ilvl w:val="1"/>
          <w:numId w:val="51"/>
        </w:numPr>
        <w:spacing w:after="0" w:line="276" w:lineRule="exact"/>
        <w:ind w:left="0" w:right="40" w:firstLine="0"/>
        <w:rPr>
          <w:sz w:val="24"/>
          <w:szCs w:val="24"/>
        </w:rPr>
      </w:pPr>
      <w:r>
        <w:rPr>
          <w:sz w:val="24"/>
          <w:szCs w:val="24"/>
        </w:rPr>
        <w:t>Должностные лица, виновные в пропуске сроков исковой давности, привлекаются к ответственности (включая материальную) в соответствии с действующим законодательством. Срок исковой давности определяется ст. 195 - 208 ГК РФ.</w:t>
      </w:r>
    </w:p>
    <w:p w:rsidR="00702865" w:rsidRDefault="00702865" w:rsidP="00B679B1">
      <w:pPr>
        <w:pStyle w:val="23"/>
        <w:spacing w:after="0" w:line="276" w:lineRule="exact"/>
        <w:ind w:right="40" w:firstLine="0"/>
        <w:rPr>
          <w:sz w:val="24"/>
          <w:szCs w:val="24"/>
        </w:rPr>
      </w:pPr>
    </w:p>
    <w:p w:rsidR="005C4EAB" w:rsidRDefault="00FD4BF9" w:rsidP="00494918">
      <w:pPr>
        <w:pStyle w:val="23"/>
        <w:numPr>
          <w:ilvl w:val="0"/>
          <w:numId w:val="51"/>
        </w:numPr>
        <w:spacing w:before="240" w:after="0" w:line="480" w:lineRule="auto"/>
        <w:ind w:right="40"/>
        <w:jc w:val="center"/>
        <w:rPr>
          <w:b/>
        </w:rPr>
      </w:pPr>
      <w:r>
        <w:rPr>
          <w:b/>
          <w:sz w:val="24"/>
          <w:szCs w:val="24"/>
        </w:rPr>
        <w:t>Финансовый результат</w:t>
      </w:r>
      <w:r w:rsidR="00702865">
        <w:rPr>
          <w:b/>
          <w:sz w:val="24"/>
          <w:szCs w:val="24"/>
        </w:rPr>
        <w:t>.</w:t>
      </w:r>
    </w:p>
    <w:p w:rsidR="005C4EAB" w:rsidRDefault="00FD4BF9" w:rsidP="00494918">
      <w:pPr>
        <w:pStyle w:val="23"/>
        <w:numPr>
          <w:ilvl w:val="1"/>
          <w:numId w:val="51"/>
        </w:numPr>
        <w:spacing w:after="0" w:line="276" w:lineRule="exact"/>
        <w:ind w:left="0" w:right="40" w:firstLine="0"/>
        <w:rPr>
          <w:sz w:val="24"/>
          <w:szCs w:val="24"/>
        </w:rPr>
      </w:pPr>
      <w:r>
        <w:rPr>
          <w:sz w:val="24"/>
          <w:szCs w:val="24"/>
        </w:rPr>
        <w:t>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rsidR="005C4EAB" w:rsidRDefault="00FD4BF9" w:rsidP="00702865">
      <w:pPr>
        <w:pStyle w:val="23"/>
        <w:spacing w:after="0" w:line="276" w:lineRule="exact"/>
        <w:ind w:right="40" w:firstLine="0"/>
        <w:rPr>
          <w:i/>
          <w:sz w:val="24"/>
          <w:szCs w:val="24"/>
        </w:rPr>
      </w:pPr>
      <w:r w:rsidRPr="00B17157">
        <w:rPr>
          <w:i/>
          <w:sz w:val="24"/>
          <w:szCs w:val="24"/>
        </w:rPr>
        <w:t>Основание: пункт 302 Инструкции к Единому плану счетов № 157н.</w:t>
      </w:r>
    </w:p>
    <w:p w:rsidR="00B17157" w:rsidRPr="00B17157" w:rsidRDefault="00B17157" w:rsidP="00702865">
      <w:pPr>
        <w:pStyle w:val="23"/>
        <w:spacing w:after="0" w:line="276" w:lineRule="exact"/>
        <w:ind w:right="40" w:firstLine="0"/>
        <w:rPr>
          <w:i/>
          <w:sz w:val="24"/>
          <w:szCs w:val="24"/>
        </w:rPr>
      </w:pPr>
    </w:p>
    <w:p w:rsidR="005C4EAB" w:rsidRPr="00B17157" w:rsidRDefault="00FD4BF9" w:rsidP="00494918">
      <w:pPr>
        <w:pStyle w:val="af0"/>
        <w:numPr>
          <w:ilvl w:val="1"/>
          <w:numId w:val="51"/>
        </w:numPr>
        <w:spacing w:after="0" w:line="240" w:lineRule="auto"/>
        <w:ind w:left="0" w:firstLine="0"/>
        <w:jc w:val="both"/>
        <w:rPr>
          <w:rFonts w:ascii="Times New Roman" w:eastAsia="Times New Roman" w:hAnsi="Times New Roman" w:cs="Times New Roman"/>
          <w:sz w:val="24"/>
          <w:szCs w:val="24"/>
          <w:lang w:eastAsia="ru-RU"/>
        </w:rPr>
      </w:pPr>
      <w:r w:rsidRPr="00B17157">
        <w:rPr>
          <w:rFonts w:ascii="Times New Roman" w:eastAsia="Times New Roman" w:hAnsi="Times New Roman" w:cs="Times New Roman"/>
          <w:sz w:val="24"/>
          <w:szCs w:val="24"/>
          <w:lang w:eastAsia="ru-RU"/>
        </w:rPr>
        <w:t>В составе расходов будущих периодов на счете 1.401.50.000 «Расходы будущих периодов» отражаются расходы по:</w:t>
      </w:r>
    </w:p>
    <w:p w:rsidR="005C4EAB" w:rsidRPr="00B17157" w:rsidRDefault="00FD4BF9" w:rsidP="00494918">
      <w:pPr>
        <w:pStyle w:val="af0"/>
        <w:numPr>
          <w:ilvl w:val="0"/>
          <w:numId w:val="33"/>
        </w:numPr>
        <w:spacing w:after="0" w:line="240" w:lineRule="auto"/>
        <w:jc w:val="both"/>
        <w:rPr>
          <w:rFonts w:ascii="Times New Roman" w:eastAsia="Times New Roman" w:hAnsi="Times New Roman" w:cs="Times New Roman"/>
          <w:sz w:val="24"/>
          <w:szCs w:val="24"/>
          <w:lang w:eastAsia="ru-RU"/>
        </w:rPr>
      </w:pPr>
      <w:r w:rsidRPr="00B17157">
        <w:rPr>
          <w:rFonts w:ascii="Times New Roman" w:eastAsia="Times New Roman" w:hAnsi="Times New Roman" w:cs="Times New Roman"/>
          <w:sz w:val="24"/>
          <w:szCs w:val="24"/>
          <w:lang w:eastAsia="ru-RU"/>
        </w:rPr>
        <w:t>страхованию имущества, гражданской ответственности;</w:t>
      </w:r>
    </w:p>
    <w:p w:rsidR="005C4EAB" w:rsidRPr="00B17157" w:rsidRDefault="00FD4BF9" w:rsidP="00494918">
      <w:pPr>
        <w:pStyle w:val="af0"/>
        <w:numPr>
          <w:ilvl w:val="0"/>
          <w:numId w:val="33"/>
        </w:numPr>
        <w:spacing w:after="0" w:line="240" w:lineRule="auto"/>
        <w:jc w:val="both"/>
        <w:rPr>
          <w:rFonts w:ascii="Times New Roman" w:eastAsia="Times New Roman" w:hAnsi="Times New Roman" w:cs="Times New Roman"/>
          <w:sz w:val="24"/>
          <w:szCs w:val="24"/>
          <w:lang w:eastAsia="ru-RU"/>
        </w:rPr>
      </w:pPr>
      <w:r w:rsidRPr="00B17157">
        <w:rPr>
          <w:rFonts w:ascii="Times New Roman" w:eastAsia="Times New Roman" w:hAnsi="Times New Roman" w:cs="Times New Roman"/>
          <w:sz w:val="24"/>
          <w:szCs w:val="24"/>
          <w:lang w:eastAsia="ru-RU"/>
        </w:rPr>
        <w:t>выплатой отпускных;</w:t>
      </w:r>
    </w:p>
    <w:p w:rsidR="005C4EAB" w:rsidRPr="00B17157" w:rsidRDefault="00FD4BF9" w:rsidP="00494918">
      <w:pPr>
        <w:pStyle w:val="af0"/>
        <w:numPr>
          <w:ilvl w:val="0"/>
          <w:numId w:val="33"/>
        </w:numPr>
        <w:spacing w:after="0" w:line="240" w:lineRule="auto"/>
        <w:jc w:val="both"/>
        <w:rPr>
          <w:rFonts w:ascii="Times New Roman" w:eastAsia="Times New Roman" w:hAnsi="Times New Roman" w:cs="Times New Roman"/>
          <w:sz w:val="24"/>
          <w:szCs w:val="24"/>
          <w:lang w:eastAsia="ru-RU"/>
        </w:rPr>
      </w:pPr>
      <w:r w:rsidRPr="00B17157">
        <w:rPr>
          <w:rFonts w:ascii="Times New Roman" w:eastAsia="Times New Roman" w:hAnsi="Times New Roman" w:cs="Times New Roman"/>
          <w:sz w:val="24"/>
          <w:szCs w:val="24"/>
          <w:lang w:eastAsia="ru-RU"/>
        </w:rPr>
        <w:t>неравномерно производимым ремонтом основных средств;</w:t>
      </w:r>
    </w:p>
    <w:p w:rsidR="00B17157" w:rsidRPr="005E373D" w:rsidRDefault="005E373D" w:rsidP="00494918">
      <w:pPr>
        <w:pStyle w:val="af0"/>
        <w:numPr>
          <w:ilvl w:val="0"/>
          <w:numId w:val="3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аналогичными расходам.</w:t>
      </w:r>
    </w:p>
    <w:p w:rsidR="00B17157" w:rsidRPr="00B17157" w:rsidRDefault="00B17157" w:rsidP="00702865">
      <w:pPr>
        <w:spacing w:after="0" w:line="240" w:lineRule="auto"/>
        <w:jc w:val="both"/>
        <w:rPr>
          <w:rFonts w:ascii="Times New Roman" w:eastAsia="Times New Roman" w:hAnsi="Times New Roman" w:cs="Times New Roman"/>
          <w:i/>
          <w:sz w:val="24"/>
          <w:szCs w:val="24"/>
          <w:lang w:eastAsia="ru-RU"/>
        </w:rPr>
      </w:pPr>
      <w:r w:rsidRPr="00B17157">
        <w:rPr>
          <w:rFonts w:ascii="Times New Roman" w:eastAsia="Times New Roman" w:hAnsi="Times New Roman" w:cs="Times New Roman"/>
          <w:i/>
          <w:sz w:val="24"/>
          <w:szCs w:val="24"/>
          <w:lang w:eastAsia="ru-RU"/>
        </w:rPr>
        <w:t>(стандарт «\выплаты персоналу» приказ Минфина от 15.11.2019 № 129н, Методические рекомендации к стандарту доведены письмом Минфина от 30.11.2020 № 02-07-07/104383)</w:t>
      </w:r>
    </w:p>
    <w:p w:rsidR="005C4EAB" w:rsidRDefault="00FD4BF9" w:rsidP="007028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будущих периодов списываются на финансовый результат текущего финансового года равномерно по 1/12 за месяц в течении периода, к которому они относятся.</w:t>
      </w:r>
    </w:p>
    <w:p w:rsidR="00381A91" w:rsidRDefault="00381A91" w:rsidP="00702865">
      <w:pPr>
        <w:spacing w:after="0" w:line="240" w:lineRule="auto"/>
        <w:jc w:val="both"/>
        <w:rPr>
          <w:rFonts w:ascii="Times New Roman" w:eastAsia="Times New Roman" w:hAnsi="Times New Roman" w:cs="Times New Roman"/>
          <w:sz w:val="24"/>
          <w:szCs w:val="24"/>
          <w:lang w:eastAsia="ru-RU"/>
        </w:rPr>
      </w:pPr>
    </w:p>
    <w:p w:rsidR="005C4EAB" w:rsidRPr="00B17157" w:rsidRDefault="00FD4BF9" w:rsidP="00494918">
      <w:pPr>
        <w:pStyle w:val="af0"/>
        <w:numPr>
          <w:ilvl w:val="1"/>
          <w:numId w:val="51"/>
        </w:numPr>
        <w:spacing w:after="0" w:line="240" w:lineRule="auto"/>
        <w:ind w:left="0" w:firstLine="0"/>
        <w:jc w:val="both"/>
        <w:rPr>
          <w:rFonts w:ascii="Times New Roman" w:eastAsia="Times New Roman" w:hAnsi="Times New Roman" w:cs="Times New Roman"/>
          <w:color w:val="000000"/>
          <w:sz w:val="24"/>
          <w:szCs w:val="24"/>
          <w:lang w:eastAsia="ru-RU"/>
        </w:rPr>
      </w:pPr>
      <w:r w:rsidRPr="00B17157">
        <w:rPr>
          <w:rFonts w:ascii="Times New Roman" w:eastAsia="Times New Roman" w:hAnsi="Times New Roman" w:cs="Times New Roman"/>
          <w:color w:val="000000"/>
          <w:sz w:val="24"/>
          <w:szCs w:val="24"/>
          <w:lang w:eastAsia="ru-RU"/>
        </w:rP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 </w:t>
      </w:r>
    </w:p>
    <w:p w:rsidR="00702865" w:rsidRDefault="00FD4BF9" w:rsidP="00702865">
      <w:pPr>
        <w:spacing w:after="0" w:line="240" w:lineRule="auto"/>
        <w:jc w:val="both"/>
        <w:rPr>
          <w:rFonts w:ascii="Times New Roman" w:eastAsia="Times New Roman" w:hAnsi="Times New Roman" w:cs="Times New Roman"/>
          <w:i/>
          <w:color w:val="000000"/>
          <w:sz w:val="24"/>
          <w:szCs w:val="24"/>
          <w:lang w:eastAsia="ru-RU"/>
        </w:rPr>
      </w:pPr>
      <w:r w:rsidRPr="00B17157">
        <w:rPr>
          <w:rFonts w:ascii="Times New Roman" w:eastAsia="Times New Roman" w:hAnsi="Times New Roman" w:cs="Times New Roman"/>
          <w:i/>
          <w:color w:val="000000"/>
          <w:sz w:val="24"/>
          <w:szCs w:val="24"/>
          <w:lang w:eastAsia="ru-RU"/>
        </w:rPr>
        <w:t>Основание: пункты 302, 302.1 Инструкции к Единому плану счетов № 157н.</w:t>
      </w:r>
    </w:p>
    <w:p w:rsidR="00381A91" w:rsidRDefault="00381A91" w:rsidP="00702865">
      <w:pPr>
        <w:spacing w:after="0" w:line="240" w:lineRule="auto"/>
        <w:jc w:val="both"/>
        <w:rPr>
          <w:rFonts w:ascii="Times New Roman" w:eastAsia="Times New Roman" w:hAnsi="Times New Roman" w:cs="Times New Roman"/>
          <w:i/>
          <w:color w:val="000000"/>
          <w:sz w:val="24"/>
          <w:szCs w:val="24"/>
          <w:lang w:eastAsia="ru-RU"/>
        </w:rPr>
      </w:pPr>
    </w:p>
    <w:p w:rsidR="00B17157" w:rsidRPr="00B17157" w:rsidRDefault="00B17157" w:rsidP="00702865">
      <w:pPr>
        <w:spacing w:after="0" w:line="240" w:lineRule="auto"/>
        <w:jc w:val="both"/>
        <w:rPr>
          <w:rFonts w:ascii="Times New Roman" w:eastAsia="Times New Roman" w:hAnsi="Times New Roman" w:cs="Times New Roman"/>
          <w:i/>
          <w:color w:val="000000"/>
          <w:sz w:val="24"/>
          <w:szCs w:val="24"/>
          <w:lang w:eastAsia="ru-RU"/>
        </w:rPr>
      </w:pPr>
    </w:p>
    <w:p w:rsidR="005C4EAB" w:rsidRPr="00B17157" w:rsidRDefault="00FD4BF9" w:rsidP="00494918">
      <w:pPr>
        <w:pStyle w:val="af0"/>
        <w:numPr>
          <w:ilvl w:val="1"/>
          <w:numId w:val="51"/>
        </w:numPr>
        <w:spacing w:after="0" w:line="240" w:lineRule="auto"/>
        <w:ind w:left="0" w:firstLine="0"/>
        <w:jc w:val="both"/>
        <w:rPr>
          <w:rFonts w:ascii="Times New Roman" w:eastAsia="Times New Roman" w:hAnsi="Times New Roman" w:cs="Times New Roman"/>
          <w:color w:val="000000"/>
          <w:sz w:val="24"/>
          <w:szCs w:val="24"/>
          <w:lang w:eastAsia="ru-RU"/>
        </w:rPr>
      </w:pPr>
      <w:r w:rsidRPr="00B17157">
        <w:rPr>
          <w:rFonts w:ascii="Times New Roman" w:eastAsia="Times New Roman" w:hAnsi="Times New Roman" w:cs="Times New Roman"/>
          <w:color w:val="000000"/>
          <w:sz w:val="24"/>
          <w:szCs w:val="24"/>
          <w:lang w:eastAsia="ru-RU"/>
        </w:rPr>
        <w:t>В учреждении создаются:</w:t>
      </w:r>
    </w:p>
    <w:p w:rsidR="005C4EAB" w:rsidRPr="00B17157" w:rsidRDefault="00FD4BF9" w:rsidP="00494918">
      <w:pPr>
        <w:pStyle w:val="af0"/>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B17157">
        <w:rPr>
          <w:rFonts w:ascii="Times New Roman" w:eastAsia="Times New Roman" w:hAnsi="Times New Roman" w:cs="Times New Roman"/>
          <w:color w:val="000000"/>
          <w:sz w:val="24"/>
          <w:szCs w:val="24"/>
          <w:lang w:eastAsia="ru-RU"/>
        </w:rPr>
        <w:t>резерв на предстоящую оплату отпусков. Порядок расчета резерва приведен в приложении №</w:t>
      </w:r>
      <w:r w:rsidR="00EE10A4">
        <w:rPr>
          <w:rFonts w:ascii="Times New Roman" w:eastAsia="Times New Roman" w:hAnsi="Times New Roman" w:cs="Times New Roman"/>
          <w:color w:val="000000"/>
          <w:sz w:val="24"/>
          <w:szCs w:val="24"/>
          <w:lang w:eastAsia="ru-RU"/>
        </w:rPr>
        <w:t xml:space="preserve"> </w:t>
      </w:r>
      <w:r w:rsidRPr="00B17157">
        <w:rPr>
          <w:rFonts w:ascii="Times New Roman" w:eastAsia="Times New Roman" w:hAnsi="Times New Roman" w:cs="Times New Roman"/>
          <w:color w:val="000000"/>
          <w:sz w:val="24"/>
          <w:szCs w:val="24"/>
          <w:lang w:eastAsia="ru-RU"/>
        </w:rPr>
        <w:t>9;</w:t>
      </w:r>
    </w:p>
    <w:p w:rsidR="00EE10A4" w:rsidRDefault="00B17157" w:rsidP="00494918">
      <w:pPr>
        <w:pStyle w:val="af0"/>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B17157">
        <w:rPr>
          <w:rFonts w:ascii="Times New Roman" w:eastAsia="Times New Roman" w:hAnsi="Times New Roman" w:cs="Times New Roman"/>
          <w:color w:val="000000"/>
          <w:sz w:val="24"/>
          <w:szCs w:val="24"/>
          <w:lang w:eastAsia="ru-RU"/>
        </w:rPr>
        <w:t>резерв на пенсионные выплаты</w:t>
      </w:r>
      <w:r w:rsidR="00DC515B">
        <w:rPr>
          <w:rFonts w:ascii="Times New Roman" w:eastAsia="Times New Roman" w:hAnsi="Times New Roman" w:cs="Times New Roman"/>
          <w:color w:val="000000"/>
          <w:sz w:val="24"/>
          <w:szCs w:val="24"/>
          <w:lang w:eastAsia="ru-RU"/>
        </w:rPr>
        <w:t>.</w:t>
      </w:r>
      <w:r w:rsidR="00EE10A4">
        <w:rPr>
          <w:rFonts w:ascii="Times New Roman" w:eastAsia="Times New Roman" w:hAnsi="Times New Roman" w:cs="Times New Roman"/>
          <w:color w:val="000000"/>
          <w:sz w:val="24"/>
          <w:szCs w:val="24"/>
          <w:lang w:eastAsia="ru-RU"/>
        </w:rPr>
        <w:t xml:space="preserve"> </w:t>
      </w:r>
      <w:r w:rsidR="00EE10A4" w:rsidRPr="00B17157">
        <w:rPr>
          <w:rFonts w:ascii="Times New Roman" w:eastAsia="Times New Roman" w:hAnsi="Times New Roman" w:cs="Times New Roman"/>
          <w:color w:val="000000"/>
          <w:sz w:val="24"/>
          <w:szCs w:val="24"/>
          <w:lang w:eastAsia="ru-RU"/>
        </w:rPr>
        <w:t>Порядок расчета резерва приведен в приложении №</w:t>
      </w:r>
      <w:r w:rsidR="00625E9F">
        <w:rPr>
          <w:rFonts w:ascii="Times New Roman" w:eastAsia="Times New Roman" w:hAnsi="Times New Roman" w:cs="Times New Roman"/>
          <w:color w:val="000000"/>
          <w:sz w:val="24"/>
          <w:szCs w:val="24"/>
          <w:lang w:eastAsia="ru-RU"/>
        </w:rPr>
        <w:t xml:space="preserve"> 13;</w:t>
      </w:r>
    </w:p>
    <w:p w:rsidR="00625E9F" w:rsidRPr="00625E9F" w:rsidRDefault="00625E9F" w:rsidP="00494918">
      <w:pPr>
        <w:pStyle w:val="af0"/>
        <w:numPr>
          <w:ilvl w:val="0"/>
          <w:numId w:val="34"/>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резерв судебных расходов;</w:t>
      </w:r>
    </w:p>
    <w:p w:rsidR="00625E9F" w:rsidRPr="00B17157" w:rsidRDefault="00625E9F" w:rsidP="00494918">
      <w:pPr>
        <w:pStyle w:val="af0"/>
        <w:numPr>
          <w:ilvl w:val="0"/>
          <w:numId w:val="34"/>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rPr>
        <w:t>резерв на услуги (работы).</w:t>
      </w:r>
    </w:p>
    <w:p w:rsidR="00DC515B" w:rsidRPr="00DC515B" w:rsidRDefault="00DC515B" w:rsidP="00DC515B">
      <w:pPr>
        <w:spacing w:after="0" w:line="240" w:lineRule="auto"/>
        <w:jc w:val="both"/>
        <w:rPr>
          <w:rFonts w:ascii="Times New Roman" w:eastAsia="Times New Roman" w:hAnsi="Times New Roman" w:cs="Times New Roman"/>
          <w:i/>
          <w:color w:val="000000"/>
          <w:sz w:val="24"/>
          <w:szCs w:val="24"/>
          <w:lang w:eastAsia="ru-RU"/>
        </w:rPr>
      </w:pPr>
      <w:r w:rsidRPr="00DC515B">
        <w:rPr>
          <w:rFonts w:ascii="Times New Roman" w:eastAsia="Times New Roman" w:hAnsi="Times New Roman" w:cs="Times New Roman"/>
          <w:i/>
          <w:color w:val="000000"/>
          <w:sz w:val="24"/>
          <w:szCs w:val="24"/>
          <w:lang w:eastAsia="ru-RU"/>
        </w:rPr>
        <w:t>Основание: пункты 302, 302.1 Инструкции к Единому плану счетов № 157н.</w:t>
      </w:r>
    </w:p>
    <w:p w:rsidR="00DC515B" w:rsidRPr="00DC515B" w:rsidRDefault="00DC515B" w:rsidP="00DC515B">
      <w:pPr>
        <w:spacing w:after="0" w:line="240" w:lineRule="auto"/>
        <w:ind w:left="360"/>
        <w:jc w:val="both"/>
        <w:rPr>
          <w:rFonts w:ascii="Times New Roman" w:eastAsia="Times New Roman" w:hAnsi="Times New Roman" w:cs="Times New Roman"/>
          <w:color w:val="000000"/>
          <w:sz w:val="24"/>
          <w:szCs w:val="24"/>
          <w:lang w:eastAsia="ru-RU"/>
        </w:rPr>
      </w:pPr>
    </w:p>
    <w:p w:rsidR="00702865" w:rsidRPr="00DC515B" w:rsidRDefault="00FD4BF9" w:rsidP="00494918">
      <w:pPr>
        <w:pStyle w:val="af0"/>
        <w:numPr>
          <w:ilvl w:val="1"/>
          <w:numId w:val="51"/>
        </w:numPr>
        <w:spacing w:after="0" w:line="240" w:lineRule="auto"/>
        <w:ind w:left="0" w:firstLine="0"/>
        <w:jc w:val="both"/>
        <w:rPr>
          <w:rFonts w:ascii="Times New Roman" w:hAnsi="Times New Roman" w:cs="Times New Roman"/>
          <w:sz w:val="24"/>
          <w:szCs w:val="24"/>
        </w:rPr>
      </w:pPr>
      <w:r w:rsidRPr="00DC515B">
        <w:rPr>
          <w:rFonts w:ascii="Times New Roman" w:hAnsi="Times New Roman" w:cs="Times New Roman"/>
          <w:sz w:val="24"/>
          <w:szCs w:val="24"/>
        </w:rPr>
        <w:t>Учреждение все расходы производит в соответствии с утвержденной на отчетный год бюджетной сметой и в пределах установленных норм.</w:t>
      </w:r>
    </w:p>
    <w:p w:rsidR="005C4EAB" w:rsidRPr="00702865" w:rsidRDefault="00FD4BF9" w:rsidP="00702865">
      <w:pPr>
        <w:spacing w:after="0" w:line="240" w:lineRule="auto"/>
        <w:jc w:val="both"/>
        <w:rPr>
          <w:rFonts w:ascii="Times New Roman" w:eastAsia="Times New Roman" w:hAnsi="Times New Roman" w:cs="Times New Roman"/>
          <w:color w:val="000000"/>
          <w:sz w:val="24"/>
          <w:szCs w:val="24"/>
          <w:lang w:eastAsia="ru-RU"/>
        </w:rPr>
      </w:pPr>
      <w:r w:rsidRPr="00702865">
        <w:rPr>
          <w:rFonts w:ascii="Times New Roman" w:hAnsi="Times New Roman" w:cs="Times New Roman"/>
          <w:sz w:val="24"/>
          <w:szCs w:val="24"/>
        </w:rPr>
        <w:t>Принятие бюджетных (денежных) обязательств к учету осуществлять в пределах лимитов бюджетных обязательств.</w:t>
      </w:r>
    </w:p>
    <w:p w:rsidR="005C4EAB" w:rsidRDefault="00FD4BF9" w:rsidP="00702865">
      <w:pPr>
        <w:pStyle w:val="23"/>
        <w:spacing w:after="0" w:line="276" w:lineRule="exact"/>
        <w:ind w:right="40" w:firstLine="0"/>
        <w:rPr>
          <w:sz w:val="24"/>
          <w:szCs w:val="24"/>
        </w:rPr>
      </w:pPr>
      <w:r>
        <w:rPr>
          <w:sz w:val="24"/>
          <w:szCs w:val="24"/>
        </w:rPr>
        <w:t>Для учета финансового результата применяются следующие счета:</w:t>
      </w:r>
    </w:p>
    <w:p w:rsidR="005C4EAB" w:rsidRDefault="00FD4BF9" w:rsidP="004E03CE">
      <w:pPr>
        <w:pStyle w:val="23"/>
        <w:spacing w:after="0" w:line="240" w:lineRule="atLeast"/>
        <w:ind w:right="40" w:firstLine="0"/>
        <w:rPr>
          <w:sz w:val="24"/>
          <w:szCs w:val="24"/>
        </w:rPr>
      </w:pPr>
      <w:r>
        <w:rPr>
          <w:sz w:val="24"/>
          <w:szCs w:val="24"/>
        </w:rPr>
        <w:t>1.101.10.000 «Доходы текущего финансового года»</w:t>
      </w:r>
    </w:p>
    <w:p w:rsidR="005C4EAB" w:rsidRDefault="00FD4BF9" w:rsidP="004E03CE">
      <w:pPr>
        <w:pStyle w:val="23"/>
        <w:spacing w:after="0" w:line="240" w:lineRule="atLeast"/>
        <w:ind w:right="40" w:firstLine="0"/>
        <w:rPr>
          <w:sz w:val="24"/>
          <w:szCs w:val="24"/>
        </w:rPr>
      </w:pPr>
      <w:r>
        <w:rPr>
          <w:sz w:val="24"/>
          <w:szCs w:val="24"/>
        </w:rPr>
        <w:t>1.401.20.000 «Расходы текущего финансового года»</w:t>
      </w:r>
    </w:p>
    <w:p w:rsidR="00794287" w:rsidRDefault="00FD4BF9" w:rsidP="004E03CE">
      <w:pPr>
        <w:pStyle w:val="23"/>
        <w:spacing w:after="0" w:line="240" w:lineRule="auto"/>
        <w:ind w:right="40" w:firstLine="0"/>
        <w:rPr>
          <w:sz w:val="24"/>
          <w:szCs w:val="24"/>
        </w:rPr>
      </w:pPr>
      <w:r>
        <w:rPr>
          <w:sz w:val="24"/>
          <w:szCs w:val="24"/>
        </w:rPr>
        <w:t>1.401.30.000 «Финансовый результат прошлых отчетных периодов»</w:t>
      </w:r>
    </w:p>
    <w:p w:rsidR="00DC515B" w:rsidRDefault="00DC515B" w:rsidP="004E03CE">
      <w:pPr>
        <w:pStyle w:val="23"/>
        <w:spacing w:after="0" w:line="240" w:lineRule="auto"/>
        <w:ind w:right="40" w:firstLine="0"/>
        <w:rPr>
          <w:sz w:val="24"/>
          <w:szCs w:val="24"/>
        </w:rPr>
      </w:pPr>
    </w:p>
    <w:p w:rsidR="005C4EAB" w:rsidRDefault="00DC515B" w:rsidP="00794287">
      <w:pPr>
        <w:pStyle w:val="23"/>
        <w:spacing w:after="0" w:line="240" w:lineRule="auto"/>
        <w:ind w:right="40" w:firstLine="0"/>
        <w:rPr>
          <w:sz w:val="24"/>
          <w:szCs w:val="24"/>
        </w:rPr>
      </w:pPr>
      <w:r>
        <w:rPr>
          <w:sz w:val="24"/>
          <w:szCs w:val="24"/>
        </w:rPr>
        <w:t>1</w:t>
      </w:r>
      <w:r w:rsidR="00FD2FB2">
        <w:rPr>
          <w:sz w:val="24"/>
          <w:szCs w:val="24"/>
        </w:rPr>
        <w:t>9</w:t>
      </w:r>
      <w:r>
        <w:rPr>
          <w:sz w:val="24"/>
          <w:szCs w:val="24"/>
        </w:rPr>
        <w:t xml:space="preserve">.6. </w:t>
      </w:r>
      <w:r w:rsidR="00FD4BF9" w:rsidRPr="00794287">
        <w:rPr>
          <w:sz w:val="24"/>
          <w:szCs w:val="24"/>
        </w:rPr>
        <w:t>В конце финансового года финансовый результат текущей деятельности учреждения закрывается на счет 1.401.30.000 «Финансовый результат прошлых отчетных периодов»</w:t>
      </w:r>
      <w:r w:rsidR="00794287">
        <w:rPr>
          <w:sz w:val="24"/>
          <w:szCs w:val="24"/>
        </w:rPr>
        <w:t>.</w:t>
      </w:r>
    </w:p>
    <w:p w:rsidR="00DC515B" w:rsidRDefault="00DC515B" w:rsidP="005E0F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E0F74" w:rsidRPr="00FD2FB2" w:rsidRDefault="005E0F74" w:rsidP="00494918">
      <w:pPr>
        <w:pStyle w:val="af0"/>
        <w:numPr>
          <w:ilvl w:val="1"/>
          <w:numId w:val="52"/>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D2FB2">
        <w:rPr>
          <w:rFonts w:ascii="Times New Roman" w:eastAsia="Times New Roman" w:hAnsi="Times New Roman" w:cs="Times New Roman"/>
          <w:sz w:val="24"/>
          <w:szCs w:val="24"/>
          <w:lang w:eastAsia="ru-RU"/>
        </w:rPr>
        <w:t>Учреждением самостоятельно выбраны методы определения (расчета) оценочного значения показателей, по которым в законодательстве не установлен точный способ, как этот показатель определить (способ начисления амортизации для основных средств, приобретенных с 01 января 2018года, определение оценочного значения расчета отпускных и т.д.).</w:t>
      </w:r>
    </w:p>
    <w:p w:rsidR="00DC515B" w:rsidRDefault="00DC515B" w:rsidP="005E0F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E0F74" w:rsidRPr="00DC515B" w:rsidRDefault="005E0F74" w:rsidP="00494918">
      <w:pPr>
        <w:pStyle w:val="af0"/>
        <w:numPr>
          <w:ilvl w:val="1"/>
          <w:numId w:val="52"/>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C515B">
        <w:rPr>
          <w:rFonts w:ascii="Times New Roman" w:eastAsia="Times New Roman" w:hAnsi="Times New Roman" w:cs="Times New Roman"/>
          <w:sz w:val="24"/>
          <w:szCs w:val="24"/>
          <w:lang w:eastAsia="ru-RU"/>
        </w:rPr>
        <w:t>В случае возникновения нового показателя, необходимого для ведения бюджетного учета, не был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5E0F74" w:rsidRDefault="005E0F74" w:rsidP="00794287">
      <w:pPr>
        <w:pStyle w:val="23"/>
        <w:spacing w:after="0" w:line="240" w:lineRule="auto"/>
        <w:ind w:right="40" w:firstLine="0"/>
        <w:rPr>
          <w:sz w:val="24"/>
          <w:szCs w:val="24"/>
        </w:rPr>
      </w:pPr>
    </w:p>
    <w:p w:rsidR="005C4EAB" w:rsidRDefault="00FD4BF9" w:rsidP="00494918">
      <w:pPr>
        <w:pStyle w:val="23"/>
        <w:numPr>
          <w:ilvl w:val="0"/>
          <w:numId w:val="52"/>
        </w:numPr>
        <w:spacing w:before="240" w:after="0" w:line="276" w:lineRule="exact"/>
        <w:ind w:right="40"/>
        <w:jc w:val="center"/>
        <w:rPr>
          <w:b/>
        </w:rPr>
      </w:pPr>
      <w:r>
        <w:rPr>
          <w:b/>
          <w:sz w:val="24"/>
          <w:szCs w:val="24"/>
        </w:rPr>
        <w:t>Технология обработки учетной информации</w:t>
      </w:r>
      <w:r w:rsidR="00794287">
        <w:rPr>
          <w:b/>
          <w:sz w:val="24"/>
          <w:szCs w:val="24"/>
        </w:rPr>
        <w:t>.</w:t>
      </w:r>
    </w:p>
    <w:p w:rsidR="005C4EAB" w:rsidRDefault="00FD4BF9" w:rsidP="00494918">
      <w:pPr>
        <w:pStyle w:val="23"/>
        <w:numPr>
          <w:ilvl w:val="1"/>
          <w:numId w:val="53"/>
        </w:numPr>
        <w:spacing w:before="240" w:after="0" w:line="276" w:lineRule="exact"/>
        <w:ind w:left="0" w:right="40" w:firstLine="0"/>
        <w:rPr>
          <w:sz w:val="24"/>
          <w:szCs w:val="24"/>
        </w:rPr>
      </w:pPr>
      <w:r>
        <w:rPr>
          <w:sz w:val="24"/>
          <w:szCs w:val="24"/>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5C4EAB" w:rsidRDefault="00FD4BF9" w:rsidP="00494918">
      <w:pPr>
        <w:pStyle w:val="23"/>
        <w:numPr>
          <w:ilvl w:val="0"/>
          <w:numId w:val="35"/>
        </w:numPr>
        <w:spacing w:after="0" w:line="276" w:lineRule="exact"/>
        <w:ind w:right="40"/>
        <w:rPr>
          <w:sz w:val="24"/>
          <w:szCs w:val="24"/>
        </w:rPr>
      </w:pPr>
      <w:r>
        <w:rPr>
          <w:sz w:val="24"/>
          <w:szCs w:val="24"/>
        </w:rPr>
        <w:t>передача отчетности по налогам, сборам и иным обязательным платежам в Инспекцию Федеральной налоговой службы;</w:t>
      </w:r>
    </w:p>
    <w:p w:rsidR="005C4EAB" w:rsidRDefault="00FD4BF9" w:rsidP="00494918">
      <w:pPr>
        <w:pStyle w:val="23"/>
        <w:numPr>
          <w:ilvl w:val="0"/>
          <w:numId w:val="35"/>
        </w:numPr>
        <w:spacing w:after="0" w:line="276" w:lineRule="exact"/>
        <w:ind w:right="40"/>
        <w:rPr>
          <w:sz w:val="24"/>
          <w:szCs w:val="24"/>
        </w:rPr>
      </w:pPr>
      <w:r>
        <w:rPr>
          <w:sz w:val="24"/>
          <w:szCs w:val="24"/>
        </w:rPr>
        <w:t>передача отчетности по страховым взносам и сведениям персонифицированного учета в отделение Пенсионного фонда России, в отделение Фонда социального страхования;</w:t>
      </w:r>
    </w:p>
    <w:p w:rsidR="005C4EAB" w:rsidRDefault="00FD4BF9" w:rsidP="00494918">
      <w:pPr>
        <w:pStyle w:val="23"/>
        <w:numPr>
          <w:ilvl w:val="0"/>
          <w:numId w:val="35"/>
        </w:numPr>
        <w:spacing w:after="0" w:line="276" w:lineRule="exact"/>
        <w:ind w:right="40"/>
        <w:rPr>
          <w:sz w:val="24"/>
          <w:szCs w:val="24"/>
        </w:rPr>
      </w:pPr>
      <w:r>
        <w:rPr>
          <w:sz w:val="24"/>
          <w:szCs w:val="24"/>
        </w:rPr>
        <w:t>передача отчетности в территориальный орган Федеральной службы государственной статистики РС (Я);</w:t>
      </w:r>
    </w:p>
    <w:p w:rsidR="005C4EAB" w:rsidRDefault="00FD4BF9" w:rsidP="00494918">
      <w:pPr>
        <w:pStyle w:val="23"/>
        <w:numPr>
          <w:ilvl w:val="0"/>
          <w:numId w:val="35"/>
        </w:numPr>
        <w:spacing w:after="0" w:line="276" w:lineRule="exact"/>
        <w:ind w:right="40"/>
        <w:rPr>
          <w:sz w:val="24"/>
          <w:szCs w:val="24"/>
        </w:rPr>
      </w:pPr>
      <w:r>
        <w:rPr>
          <w:sz w:val="24"/>
          <w:szCs w:val="24"/>
        </w:rPr>
        <w:t xml:space="preserve">размещение информации о закупках на официальном сайте </w:t>
      </w:r>
      <w:proofErr w:type="spellStart"/>
      <w:r>
        <w:rPr>
          <w:sz w:val="24"/>
          <w:szCs w:val="24"/>
          <w:lang w:val="en-US"/>
        </w:rPr>
        <w:t>zakupki</w:t>
      </w:r>
      <w:proofErr w:type="spellEnd"/>
      <w:r>
        <w:rPr>
          <w:sz w:val="24"/>
          <w:szCs w:val="24"/>
        </w:rPr>
        <w:t>.</w:t>
      </w:r>
      <w:proofErr w:type="spellStart"/>
      <w:r>
        <w:rPr>
          <w:sz w:val="24"/>
          <w:szCs w:val="24"/>
          <w:lang w:val="en-US"/>
        </w:rPr>
        <w:t>gov</w:t>
      </w:r>
      <w:proofErr w:type="spellEnd"/>
      <w:r>
        <w:rPr>
          <w:sz w:val="24"/>
          <w:szCs w:val="24"/>
        </w:rPr>
        <w:t>.</w:t>
      </w:r>
      <w:proofErr w:type="spellStart"/>
      <w:r>
        <w:rPr>
          <w:sz w:val="24"/>
          <w:szCs w:val="24"/>
          <w:lang w:val="en-US"/>
        </w:rPr>
        <w:t>ru</w:t>
      </w:r>
      <w:proofErr w:type="spellEnd"/>
    </w:p>
    <w:p w:rsidR="00DC515B" w:rsidRDefault="00DC515B" w:rsidP="00DC515B">
      <w:pPr>
        <w:pStyle w:val="23"/>
        <w:spacing w:after="0" w:line="276" w:lineRule="exact"/>
        <w:ind w:left="789" w:right="40" w:firstLine="0"/>
        <w:rPr>
          <w:sz w:val="24"/>
          <w:szCs w:val="24"/>
        </w:rPr>
      </w:pPr>
    </w:p>
    <w:p w:rsidR="005C4EAB" w:rsidRDefault="00FD4BF9" w:rsidP="00494918">
      <w:pPr>
        <w:pStyle w:val="23"/>
        <w:numPr>
          <w:ilvl w:val="1"/>
          <w:numId w:val="53"/>
        </w:numPr>
        <w:spacing w:after="0" w:line="276" w:lineRule="exact"/>
        <w:ind w:left="0" w:right="40" w:firstLine="0"/>
        <w:rPr>
          <w:sz w:val="24"/>
          <w:szCs w:val="24"/>
        </w:rPr>
      </w:pPr>
      <w:r>
        <w:rPr>
          <w:sz w:val="24"/>
          <w:szCs w:val="24"/>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277D38" w:rsidRDefault="00277D38" w:rsidP="00277D38">
      <w:pPr>
        <w:pStyle w:val="23"/>
        <w:spacing w:after="0" w:line="276" w:lineRule="exact"/>
        <w:ind w:right="40" w:firstLine="0"/>
        <w:rPr>
          <w:sz w:val="24"/>
          <w:szCs w:val="24"/>
        </w:rPr>
      </w:pPr>
    </w:p>
    <w:p w:rsidR="00794287" w:rsidRDefault="00FD4BF9" w:rsidP="00494918">
      <w:pPr>
        <w:pStyle w:val="23"/>
        <w:numPr>
          <w:ilvl w:val="1"/>
          <w:numId w:val="53"/>
        </w:numPr>
        <w:spacing w:after="0" w:line="276" w:lineRule="exact"/>
        <w:ind w:left="0" w:right="40" w:firstLine="0"/>
        <w:rPr>
          <w:sz w:val="24"/>
          <w:szCs w:val="24"/>
        </w:rPr>
      </w:pPr>
      <w:r>
        <w:rPr>
          <w:sz w:val="24"/>
          <w:szCs w:val="24"/>
        </w:rPr>
        <w:t>В целях обеспечения сохранности электронных данных бухучета и отчетности - на сервере ежедневно производится сохранение резервных копий базы «1С: Бухгалтерия» и «1С: Зарплата и Кадры».</w:t>
      </w:r>
    </w:p>
    <w:p w:rsidR="00DC515B" w:rsidRDefault="00DC515B" w:rsidP="00794287">
      <w:pPr>
        <w:pStyle w:val="23"/>
        <w:spacing w:after="0" w:line="276" w:lineRule="exact"/>
        <w:ind w:right="40" w:firstLine="0"/>
        <w:rPr>
          <w:sz w:val="24"/>
          <w:szCs w:val="24"/>
        </w:rPr>
      </w:pPr>
    </w:p>
    <w:p w:rsidR="005C4EAB" w:rsidRDefault="00FD4BF9" w:rsidP="00494918">
      <w:pPr>
        <w:pStyle w:val="23"/>
        <w:numPr>
          <w:ilvl w:val="1"/>
          <w:numId w:val="53"/>
        </w:numPr>
        <w:spacing w:after="0" w:line="276" w:lineRule="exact"/>
        <w:ind w:left="0" w:right="40" w:firstLine="0"/>
        <w:rPr>
          <w:sz w:val="24"/>
          <w:szCs w:val="24"/>
        </w:rPr>
      </w:pPr>
      <w:r>
        <w:rPr>
          <w:sz w:val="24"/>
          <w:szCs w:val="24"/>
        </w:rPr>
        <w:t>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Исправления вносить с учетом следующих положений:</w:t>
      </w:r>
    </w:p>
    <w:p w:rsidR="005C4EAB" w:rsidRDefault="00FD4BF9" w:rsidP="00494918">
      <w:pPr>
        <w:pStyle w:val="23"/>
        <w:numPr>
          <w:ilvl w:val="0"/>
          <w:numId w:val="36"/>
        </w:numPr>
        <w:spacing w:after="0" w:line="276" w:lineRule="exact"/>
        <w:ind w:right="40"/>
        <w:rPr>
          <w:sz w:val="24"/>
          <w:szCs w:val="24"/>
        </w:rPr>
      </w:pPr>
      <w:r>
        <w:rPr>
          <w:sz w:val="24"/>
          <w:szCs w:val="24"/>
        </w:rPr>
        <w:t xml:space="preserve">до начисления или снятие начислений исправлять за счет доходов и расходов текущего года дополнительной бухгалтерской записью или способом «красное </w:t>
      </w:r>
      <w:proofErr w:type="spellStart"/>
      <w:r>
        <w:rPr>
          <w:sz w:val="24"/>
          <w:szCs w:val="24"/>
        </w:rPr>
        <w:t>сторно</w:t>
      </w:r>
      <w:proofErr w:type="spellEnd"/>
      <w:r>
        <w:rPr>
          <w:sz w:val="24"/>
          <w:szCs w:val="24"/>
        </w:rPr>
        <w:t>»;</w:t>
      </w:r>
    </w:p>
    <w:p w:rsidR="005C4EAB" w:rsidRDefault="00FD4BF9" w:rsidP="00494918">
      <w:pPr>
        <w:pStyle w:val="23"/>
        <w:numPr>
          <w:ilvl w:val="0"/>
          <w:numId w:val="36"/>
        </w:numPr>
        <w:spacing w:after="0" w:line="276" w:lineRule="exact"/>
        <w:ind w:right="40"/>
        <w:rPr>
          <w:sz w:val="24"/>
          <w:szCs w:val="24"/>
        </w:rPr>
      </w:pPr>
      <w:r>
        <w:rPr>
          <w:sz w:val="24"/>
          <w:szCs w:val="24"/>
        </w:rPr>
        <w:t>при восстановлении в учете остатков прошлых лет применять счет 0.401.10.180 «Прочие доходы».</w:t>
      </w:r>
    </w:p>
    <w:p w:rsidR="00277D38" w:rsidRDefault="00277D38" w:rsidP="00277D38">
      <w:pPr>
        <w:pStyle w:val="23"/>
        <w:spacing w:after="0" w:line="276" w:lineRule="exact"/>
        <w:ind w:left="789" w:right="40" w:firstLine="0"/>
        <w:rPr>
          <w:sz w:val="24"/>
          <w:szCs w:val="24"/>
        </w:rPr>
      </w:pPr>
    </w:p>
    <w:p w:rsidR="005C4EAB" w:rsidRDefault="00FD4BF9" w:rsidP="00494918">
      <w:pPr>
        <w:pStyle w:val="23"/>
        <w:numPr>
          <w:ilvl w:val="0"/>
          <w:numId w:val="53"/>
        </w:numPr>
        <w:spacing w:before="240" w:after="0" w:line="276" w:lineRule="exact"/>
        <w:ind w:right="40"/>
        <w:jc w:val="center"/>
        <w:rPr>
          <w:b/>
        </w:rPr>
      </w:pPr>
      <w:r>
        <w:rPr>
          <w:b/>
          <w:sz w:val="24"/>
          <w:szCs w:val="24"/>
        </w:rPr>
        <w:t>Внесение изменений в учетную политику</w:t>
      </w:r>
      <w:r w:rsidR="00794287">
        <w:rPr>
          <w:b/>
          <w:sz w:val="24"/>
          <w:szCs w:val="24"/>
        </w:rPr>
        <w:t>.</w:t>
      </w:r>
    </w:p>
    <w:p w:rsidR="005C4EAB" w:rsidRDefault="00FD4BF9" w:rsidP="00494918">
      <w:pPr>
        <w:pStyle w:val="23"/>
        <w:numPr>
          <w:ilvl w:val="1"/>
          <w:numId w:val="53"/>
        </w:numPr>
        <w:spacing w:before="240" w:after="0" w:line="276" w:lineRule="exact"/>
        <w:ind w:left="0" w:right="40" w:firstLine="0"/>
        <w:rPr>
          <w:sz w:val="24"/>
          <w:szCs w:val="24"/>
        </w:rPr>
      </w:pPr>
      <w:r>
        <w:rPr>
          <w:sz w:val="24"/>
          <w:szCs w:val="24"/>
        </w:rPr>
        <w:t>Учетная политика применяется последовательно из года в год.</w:t>
      </w:r>
    </w:p>
    <w:p w:rsidR="005C4EAB" w:rsidRDefault="00FD4BF9" w:rsidP="00794287">
      <w:pPr>
        <w:pStyle w:val="23"/>
        <w:spacing w:after="0" w:line="276" w:lineRule="exact"/>
        <w:ind w:right="40" w:firstLine="0"/>
        <w:rPr>
          <w:sz w:val="24"/>
          <w:szCs w:val="24"/>
        </w:rPr>
      </w:pPr>
      <w:r>
        <w:rPr>
          <w:sz w:val="24"/>
          <w:szCs w:val="24"/>
        </w:rPr>
        <w:t>Данная учетная политика не является исчерпывающей, в нее могут вноситься поправки в случаях изменения законодательства РФ или нормативных актов органов, осуществляющих регулирование бухгалтерского учета, разработки организацией новых способов ведения бухгалтерского учета или существенного изменения условий ее деятельности.</w:t>
      </w:r>
    </w:p>
    <w:p w:rsidR="00EB26E1" w:rsidRDefault="00FD4BF9" w:rsidP="00794287">
      <w:pPr>
        <w:pStyle w:val="23"/>
        <w:spacing w:after="0" w:line="276" w:lineRule="exact"/>
        <w:ind w:right="40" w:firstLine="0"/>
        <w:rPr>
          <w:sz w:val="24"/>
          <w:szCs w:val="24"/>
        </w:rPr>
      </w:pPr>
      <w:r>
        <w:rPr>
          <w:sz w:val="24"/>
          <w:szCs w:val="24"/>
        </w:rPr>
        <w:t>Изменения в учетную политику вводиться с начала финансового года</w:t>
      </w:r>
      <w:r w:rsidR="007F6107">
        <w:rPr>
          <w:sz w:val="24"/>
          <w:szCs w:val="24"/>
        </w:rPr>
        <w:t>.</w:t>
      </w:r>
      <w:r>
        <w:rPr>
          <w:sz w:val="24"/>
          <w:szCs w:val="24"/>
        </w:rPr>
        <w:t xml:space="preserve"> </w:t>
      </w:r>
    </w:p>
    <w:p w:rsidR="005C4EAB" w:rsidRPr="00EB26E1" w:rsidRDefault="00FD4BF9" w:rsidP="00794287">
      <w:pPr>
        <w:pStyle w:val="23"/>
        <w:spacing w:after="0" w:line="276" w:lineRule="exact"/>
        <w:ind w:right="40" w:firstLine="0"/>
        <w:rPr>
          <w:i/>
          <w:sz w:val="24"/>
          <w:szCs w:val="24"/>
        </w:rPr>
      </w:pPr>
      <w:r w:rsidRPr="00EB26E1">
        <w:rPr>
          <w:i/>
          <w:sz w:val="24"/>
          <w:szCs w:val="24"/>
        </w:rPr>
        <w:t>(п. 5 ст. 8 Федерального закона № 402-ФЗ).</w:t>
      </w:r>
    </w:p>
    <w:p w:rsidR="00EB26E1" w:rsidRDefault="00EB26E1" w:rsidP="00FD564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564F" w:rsidRPr="00FD564F" w:rsidRDefault="00FD2FB2" w:rsidP="00FD564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EB26E1">
        <w:rPr>
          <w:rFonts w:ascii="Times New Roman" w:eastAsia="Times New Roman" w:hAnsi="Times New Roman" w:cs="Times New Roman"/>
          <w:sz w:val="24"/>
          <w:szCs w:val="24"/>
          <w:lang w:eastAsia="ru-RU"/>
        </w:rPr>
        <w:t xml:space="preserve">.2. </w:t>
      </w:r>
      <w:r w:rsidR="00FD564F" w:rsidRPr="00FD564F">
        <w:rPr>
          <w:rFonts w:ascii="Times New Roman" w:eastAsia="Times New Roman" w:hAnsi="Times New Roman" w:cs="Times New Roman"/>
          <w:sz w:val="24"/>
          <w:szCs w:val="24"/>
          <w:lang w:eastAsia="ru-RU"/>
        </w:rPr>
        <w:t xml:space="preserve">Изменения и дополнения учетной </w:t>
      </w:r>
      <w:proofErr w:type="gramStart"/>
      <w:r w:rsidR="00FD564F" w:rsidRPr="00FD564F">
        <w:rPr>
          <w:rFonts w:ascii="Times New Roman" w:eastAsia="Times New Roman" w:hAnsi="Times New Roman" w:cs="Times New Roman"/>
          <w:sz w:val="24"/>
          <w:szCs w:val="24"/>
          <w:lang w:eastAsia="ru-RU"/>
        </w:rPr>
        <w:t>политики  применяются</w:t>
      </w:r>
      <w:proofErr w:type="gramEnd"/>
      <w:r w:rsidR="00FD564F" w:rsidRPr="00FD564F">
        <w:rPr>
          <w:rFonts w:ascii="Times New Roman" w:eastAsia="Times New Roman" w:hAnsi="Times New Roman" w:cs="Times New Roman"/>
          <w:sz w:val="24"/>
          <w:szCs w:val="24"/>
          <w:lang w:eastAsia="ru-RU"/>
        </w:rPr>
        <w:t xml:space="preserve">  перспективно (п. 6 Приказа № 274н), то есть применяются к операциям после даты изменения или дополнения в случаях:</w:t>
      </w:r>
    </w:p>
    <w:p w:rsidR="00FD564F" w:rsidRPr="00FD564F" w:rsidRDefault="00FD564F" w:rsidP="00494918">
      <w:pPr>
        <w:pStyle w:val="af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64F">
        <w:rPr>
          <w:rFonts w:ascii="Times New Roman" w:eastAsia="Times New Roman" w:hAnsi="Times New Roman" w:cs="Times New Roman"/>
          <w:sz w:val="24"/>
          <w:szCs w:val="24"/>
          <w:lang w:eastAsia="ru-RU"/>
        </w:rPr>
        <w:t>если изменения УП несущественно влияют на показатели отчетности (</w:t>
      </w:r>
      <w:proofErr w:type="gramStart"/>
      <w:r w:rsidRPr="00FD564F">
        <w:rPr>
          <w:rFonts w:ascii="Times New Roman" w:eastAsia="Times New Roman" w:hAnsi="Times New Roman" w:cs="Times New Roman"/>
          <w:sz w:val="24"/>
          <w:szCs w:val="24"/>
          <w:lang w:eastAsia="ru-RU"/>
        </w:rPr>
        <w:t>например,  если</w:t>
      </w:r>
      <w:proofErr w:type="gramEnd"/>
      <w:r w:rsidRPr="00FD564F">
        <w:rPr>
          <w:rFonts w:ascii="Times New Roman" w:eastAsia="Times New Roman" w:hAnsi="Times New Roman" w:cs="Times New Roman"/>
          <w:sz w:val="24"/>
          <w:szCs w:val="24"/>
          <w:lang w:eastAsia="ru-RU"/>
        </w:rPr>
        <w:t xml:space="preserve"> сравнительные показатели меняются не более чем на 5%)</w:t>
      </w:r>
    </w:p>
    <w:p w:rsidR="00FD564F" w:rsidRPr="00FD564F" w:rsidRDefault="00FD564F" w:rsidP="00FD564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564F">
        <w:rPr>
          <w:rFonts w:ascii="Times New Roman" w:eastAsia="Times New Roman" w:hAnsi="Times New Roman" w:cs="Times New Roman"/>
          <w:i/>
          <w:sz w:val="24"/>
          <w:szCs w:val="24"/>
          <w:lang w:eastAsia="ru-RU"/>
        </w:rPr>
        <w:t>Основание п. 17 Приказа № 274н</w:t>
      </w:r>
    </w:p>
    <w:p w:rsidR="00FD564F" w:rsidRPr="00FD564F" w:rsidRDefault="00FD564F" w:rsidP="00494918">
      <w:pPr>
        <w:pStyle w:val="af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64F">
        <w:rPr>
          <w:rFonts w:ascii="Times New Roman" w:eastAsia="Times New Roman" w:hAnsi="Times New Roman" w:cs="Times New Roman"/>
          <w:sz w:val="24"/>
          <w:szCs w:val="24"/>
          <w:lang w:eastAsia="ru-RU"/>
        </w:rPr>
        <w:t>пересчет не предусмотрен нормативными актами, на основании которых меняется УП (например, при внедрении СГС "Основные средства" не предусмотрен пересчет амортизации за прошлые годы)</w:t>
      </w:r>
    </w:p>
    <w:p w:rsidR="00FD564F" w:rsidRPr="00FD564F" w:rsidRDefault="00FD564F" w:rsidP="00FD564F">
      <w:pPr>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FD564F">
        <w:rPr>
          <w:rFonts w:ascii="Times New Roman" w:eastAsia="Times New Roman" w:hAnsi="Times New Roman" w:cs="Times New Roman"/>
          <w:i/>
          <w:sz w:val="24"/>
          <w:szCs w:val="24"/>
          <w:lang w:eastAsia="ru-RU"/>
        </w:rPr>
        <w:t>Основание п. 16 Приказа № 274н)</w:t>
      </w:r>
    </w:p>
    <w:p w:rsidR="00FD564F" w:rsidRPr="00FD564F" w:rsidRDefault="00FD564F" w:rsidP="00494918">
      <w:pPr>
        <w:pStyle w:val="af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64F">
        <w:rPr>
          <w:rFonts w:ascii="Times New Roman" w:eastAsia="Times New Roman" w:hAnsi="Times New Roman" w:cs="Times New Roman"/>
          <w:sz w:val="24"/>
          <w:szCs w:val="24"/>
          <w:lang w:eastAsia="ru-RU"/>
        </w:rPr>
        <w:t>невозможно пересчитать сравнительные показатели за прошлый период: нет данных для расчета или в прошлом не было данных для определения оценочного значения (например, утеряны документы)</w:t>
      </w:r>
    </w:p>
    <w:p w:rsidR="00FD564F" w:rsidRPr="00FD564F" w:rsidRDefault="00FD564F" w:rsidP="00FD564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564F">
        <w:rPr>
          <w:rFonts w:ascii="Times New Roman" w:eastAsia="Times New Roman" w:hAnsi="Times New Roman" w:cs="Times New Roman"/>
          <w:i/>
          <w:sz w:val="24"/>
          <w:szCs w:val="24"/>
          <w:lang w:eastAsia="ru-RU"/>
        </w:rPr>
        <w:t>Основание п. 19 Приказ № 274н</w:t>
      </w:r>
    </w:p>
    <w:p w:rsidR="00FD564F" w:rsidRPr="00FD564F" w:rsidRDefault="00FD564F" w:rsidP="00494918">
      <w:pPr>
        <w:pStyle w:val="af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64F">
        <w:rPr>
          <w:rFonts w:ascii="Times New Roman" w:eastAsia="Times New Roman" w:hAnsi="Times New Roman" w:cs="Times New Roman"/>
          <w:sz w:val="24"/>
          <w:szCs w:val="24"/>
          <w:lang w:eastAsia="ru-RU"/>
        </w:rPr>
        <w:t xml:space="preserve">дополнение УП никак не влияет на показатели отчетности (ввели новую аналитику или </w:t>
      </w:r>
      <w:proofErr w:type="spellStart"/>
      <w:r w:rsidRPr="00FD564F">
        <w:rPr>
          <w:rFonts w:ascii="Times New Roman" w:eastAsia="Times New Roman" w:hAnsi="Times New Roman" w:cs="Times New Roman"/>
          <w:sz w:val="24"/>
          <w:szCs w:val="24"/>
          <w:lang w:eastAsia="ru-RU"/>
        </w:rPr>
        <w:t>субсчета</w:t>
      </w:r>
      <w:proofErr w:type="spellEnd"/>
      <w:r w:rsidRPr="00FD564F">
        <w:rPr>
          <w:rFonts w:ascii="Times New Roman" w:eastAsia="Times New Roman" w:hAnsi="Times New Roman" w:cs="Times New Roman"/>
          <w:sz w:val="24"/>
          <w:szCs w:val="24"/>
          <w:lang w:eastAsia="ru-RU"/>
        </w:rPr>
        <w:t>, дополнили график документооборота новым документом или изменили ответственного</w:t>
      </w:r>
    </w:p>
    <w:p w:rsidR="00FD564F" w:rsidRPr="00FD564F" w:rsidRDefault="00FD564F" w:rsidP="00494918">
      <w:pPr>
        <w:pStyle w:val="af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64F">
        <w:rPr>
          <w:rFonts w:ascii="Times New Roman" w:eastAsia="Times New Roman" w:hAnsi="Times New Roman" w:cs="Times New Roman"/>
          <w:sz w:val="24"/>
          <w:szCs w:val="24"/>
          <w:lang w:eastAsia="ru-RU"/>
        </w:rPr>
        <w:t xml:space="preserve">УП дополнена новым методом для учета операций, которых раньше не было </w:t>
      </w:r>
    </w:p>
    <w:p w:rsidR="00FD564F" w:rsidRPr="00FD564F" w:rsidRDefault="00FD564F" w:rsidP="00FD564F">
      <w:pPr>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FD564F">
        <w:rPr>
          <w:rFonts w:ascii="Times New Roman" w:eastAsia="Times New Roman" w:hAnsi="Times New Roman" w:cs="Times New Roman"/>
          <w:i/>
          <w:sz w:val="24"/>
          <w:szCs w:val="24"/>
          <w:lang w:eastAsia="ru-RU"/>
        </w:rPr>
        <w:t>Основание п. 14 Приказ № 274н</w:t>
      </w:r>
    </w:p>
    <w:p w:rsidR="00FD564F" w:rsidRDefault="00FD564F" w:rsidP="00494918">
      <w:pPr>
        <w:pStyle w:val="af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564F">
        <w:rPr>
          <w:rFonts w:ascii="Times New Roman" w:eastAsia="Times New Roman" w:hAnsi="Times New Roman" w:cs="Times New Roman"/>
          <w:sz w:val="24"/>
          <w:szCs w:val="24"/>
          <w:lang w:eastAsia="ru-RU"/>
        </w:rPr>
        <w:t>изменение обстоятельств – переход на другой метод обусловлен новым характером фактов хозяйственной жизни.</w:t>
      </w:r>
    </w:p>
    <w:p w:rsidR="00EB26E1" w:rsidRPr="00FD564F" w:rsidRDefault="00EB26E1" w:rsidP="00EB26E1">
      <w:pPr>
        <w:pStyle w:val="af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564F" w:rsidRPr="00FD2FB2" w:rsidRDefault="00FD564F" w:rsidP="00494918">
      <w:pPr>
        <w:pStyle w:val="af0"/>
        <w:numPr>
          <w:ilvl w:val="1"/>
          <w:numId w:val="54"/>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D2FB2">
        <w:rPr>
          <w:rFonts w:ascii="Times New Roman" w:eastAsia="Times New Roman" w:hAnsi="Times New Roman" w:cs="Times New Roman"/>
          <w:sz w:val="24"/>
          <w:szCs w:val="24"/>
          <w:lang w:eastAsia="ru-RU"/>
        </w:rPr>
        <w:t xml:space="preserve">Изменения учетной политики </w:t>
      </w:r>
      <w:proofErr w:type="gramStart"/>
      <w:r w:rsidRPr="00FD2FB2">
        <w:rPr>
          <w:rFonts w:ascii="Times New Roman" w:eastAsia="Times New Roman" w:hAnsi="Times New Roman" w:cs="Times New Roman"/>
          <w:sz w:val="24"/>
          <w:szCs w:val="24"/>
          <w:lang w:eastAsia="ru-RU"/>
        </w:rPr>
        <w:t>будут  применяться</w:t>
      </w:r>
      <w:proofErr w:type="gramEnd"/>
      <w:r w:rsidRPr="00FD2FB2">
        <w:rPr>
          <w:rFonts w:ascii="Times New Roman" w:eastAsia="Times New Roman" w:hAnsi="Times New Roman" w:cs="Times New Roman"/>
          <w:sz w:val="24"/>
          <w:szCs w:val="24"/>
          <w:lang w:eastAsia="ru-RU"/>
        </w:rPr>
        <w:t xml:space="preserve"> ретроспективно (</w:t>
      </w:r>
      <w:r w:rsidRPr="00FD2FB2">
        <w:rPr>
          <w:rFonts w:ascii="Times New Roman" w:eastAsia="Times New Roman" w:hAnsi="Times New Roman" w:cs="Times New Roman"/>
          <w:i/>
          <w:sz w:val="24"/>
          <w:szCs w:val="24"/>
          <w:lang w:eastAsia="ru-RU"/>
        </w:rPr>
        <w:t>основание п. 6 Приказа № 274н</w:t>
      </w:r>
      <w:r w:rsidRPr="00FD2FB2">
        <w:rPr>
          <w:rFonts w:ascii="Times New Roman" w:eastAsia="Times New Roman" w:hAnsi="Times New Roman" w:cs="Times New Roman"/>
          <w:sz w:val="24"/>
          <w:szCs w:val="24"/>
          <w:lang w:eastAsia="ru-RU"/>
        </w:rPr>
        <w:t>), то есть пересчитывать сравнительные показатели отчетов за прошлые годы в случаях:</w:t>
      </w:r>
    </w:p>
    <w:p w:rsidR="00EB26E1" w:rsidRDefault="00FD564F" w:rsidP="00494918">
      <w:pPr>
        <w:pStyle w:val="af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изменения УП существенно влияют на показатели отчетности (</w:t>
      </w:r>
      <w:r w:rsidRPr="00F856CB">
        <w:rPr>
          <w:rFonts w:ascii="Times New Roman" w:eastAsia="Times New Roman" w:hAnsi="Times New Roman" w:cs="Times New Roman"/>
          <w:i/>
          <w:sz w:val="24"/>
          <w:szCs w:val="24"/>
          <w:lang w:eastAsia="ru-RU"/>
        </w:rPr>
        <w:t>основание п. 17 Приказа № 274н</w:t>
      </w:r>
      <w:r w:rsidR="00EB26E1">
        <w:rPr>
          <w:rFonts w:ascii="Times New Roman" w:eastAsia="Times New Roman" w:hAnsi="Times New Roman" w:cs="Times New Roman"/>
          <w:sz w:val="24"/>
          <w:szCs w:val="24"/>
          <w:lang w:eastAsia="ru-RU"/>
        </w:rPr>
        <w:t>);</w:t>
      </w:r>
    </w:p>
    <w:p w:rsidR="00FD564F" w:rsidRPr="00F856CB" w:rsidRDefault="00FD564F" w:rsidP="00494918">
      <w:pPr>
        <w:pStyle w:val="af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 xml:space="preserve"> если сравнительные показатели меняются не более чем на 5%, (например, при изменении способа начисления амортизации);</w:t>
      </w:r>
    </w:p>
    <w:p w:rsidR="00FD564F" w:rsidRDefault="00FD564F" w:rsidP="00494918">
      <w:pPr>
        <w:pStyle w:val="af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пересчет предусмотрен нормативными актами, на основании которых меняется УП (</w:t>
      </w:r>
      <w:r w:rsidRPr="00F856CB">
        <w:rPr>
          <w:rFonts w:ascii="Times New Roman" w:eastAsia="Times New Roman" w:hAnsi="Times New Roman" w:cs="Times New Roman"/>
          <w:i/>
          <w:sz w:val="24"/>
          <w:szCs w:val="24"/>
          <w:lang w:eastAsia="ru-RU"/>
        </w:rPr>
        <w:t>основание п. 16 Приказа № 274н</w:t>
      </w:r>
      <w:r w:rsidRPr="00F856CB">
        <w:rPr>
          <w:rFonts w:ascii="Times New Roman" w:eastAsia="Times New Roman" w:hAnsi="Times New Roman" w:cs="Times New Roman"/>
          <w:sz w:val="24"/>
          <w:szCs w:val="24"/>
          <w:lang w:eastAsia="ru-RU"/>
        </w:rPr>
        <w:t>).</w:t>
      </w:r>
    </w:p>
    <w:p w:rsidR="00EB26E1" w:rsidRPr="00F856CB" w:rsidRDefault="00EB26E1" w:rsidP="00EB26E1">
      <w:pPr>
        <w:pStyle w:val="af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564F" w:rsidRPr="00EB26E1" w:rsidRDefault="00FD564F" w:rsidP="00494918">
      <w:pPr>
        <w:pStyle w:val="af0"/>
        <w:numPr>
          <w:ilvl w:val="1"/>
          <w:numId w:val="54"/>
        </w:numPr>
        <w:autoSpaceDE w:val="0"/>
        <w:autoSpaceDN w:val="0"/>
        <w:adjustRightInd w:val="0"/>
        <w:spacing w:after="0" w:line="240" w:lineRule="auto"/>
        <w:ind w:left="851" w:hanging="709"/>
        <w:jc w:val="both"/>
        <w:rPr>
          <w:rFonts w:ascii="Times New Roman" w:eastAsia="Times New Roman" w:hAnsi="Times New Roman" w:cs="Times New Roman"/>
          <w:sz w:val="24"/>
          <w:szCs w:val="24"/>
          <w:lang w:eastAsia="ru-RU"/>
        </w:rPr>
      </w:pPr>
      <w:r w:rsidRPr="00EB26E1">
        <w:rPr>
          <w:rFonts w:ascii="Times New Roman" w:eastAsia="Times New Roman" w:hAnsi="Times New Roman" w:cs="Times New Roman"/>
          <w:sz w:val="24"/>
          <w:szCs w:val="24"/>
          <w:lang w:eastAsia="ru-RU"/>
        </w:rPr>
        <w:t>При ретроспективном пересчете следует:</w:t>
      </w:r>
    </w:p>
    <w:p w:rsidR="00FD564F" w:rsidRPr="00EB26E1" w:rsidRDefault="004E03CE" w:rsidP="00494918">
      <w:pPr>
        <w:pStyle w:val="af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26E1">
        <w:rPr>
          <w:rFonts w:ascii="Times New Roman" w:eastAsia="Times New Roman" w:hAnsi="Times New Roman" w:cs="Times New Roman"/>
          <w:sz w:val="24"/>
          <w:szCs w:val="24"/>
          <w:lang w:eastAsia="ru-RU"/>
        </w:rPr>
        <w:t>в</w:t>
      </w:r>
      <w:r w:rsidR="00FD564F" w:rsidRPr="00EB26E1">
        <w:rPr>
          <w:rFonts w:ascii="Times New Roman" w:eastAsia="Times New Roman" w:hAnsi="Times New Roman" w:cs="Times New Roman"/>
          <w:sz w:val="24"/>
          <w:szCs w:val="24"/>
          <w:lang w:eastAsia="ru-RU"/>
        </w:rPr>
        <w:t xml:space="preserve"> году изменения УП оформить Бухгалтерскую справку (форма 0504833);</w:t>
      </w:r>
    </w:p>
    <w:p w:rsidR="00FD564F" w:rsidRPr="00EB26E1" w:rsidRDefault="00FD564F" w:rsidP="00494918">
      <w:pPr>
        <w:pStyle w:val="af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26E1">
        <w:rPr>
          <w:rFonts w:ascii="Times New Roman" w:eastAsia="Times New Roman" w:hAnsi="Times New Roman" w:cs="Times New Roman"/>
          <w:sz w:val="24"/>
          <w:szCs w:val="24"/>
          <w:lang w:eastAsia="ru-RU"/>
        </w:rPr>
        <w:t>сделать проводки по изменению сравнительных показателей и остатков с использованием дебета/кредита счета 401 30:</w:t>
      </w:r>
    </w:p>
    <w:p w:rsidR="00FD564F" w:rsidRPr="00F856CB" w:rsidRDefault="00EB26E1" w:rsidP="00EB26E1">
      <w:pPr>
        <w:pStyle w:val="af0"/>
        <w:autoSpaceDE w:val="0"/>
        <w:autoSpaceDN w:val="0"/>
        <w:adjustRightInd w:val="0"/>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564F" w:rsidRPr="00F856CB">
        <w:rPr>
          <w:rFonts w:ascii="Times New Roman" w:eastAsia="Times New Roman" w:hAnsi="Times New Roman" w:cs="Times New Roman"/>
          <w:sz w:val="24"/>
          <w:szCs w:val="24"/>
          <w:lang w:eastAsia="ru-RU"/>
        </w:rPr>
        <w:t>за прошлый год;</w:t>
      </w:r>
    </w:p>
    <w:p w:rsidR="00FD564F" w:rsidRPr="00F856CB" w:rsidRDefault="00EB26E1" w:rsidP="00277D38">
      <w:pPr>
        <w:pStyle w:val="af0"/>
        <w:autoSpaceDE w:val="0"/>
        <w:autoSpaceDN w:val="0"/>
        <w:adjustRightInd w:val="0"/>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564F" w:rsidRPr="00F856CB">
        <w:rPr>
          <w:rFonts w:ascii="Times New Roman" w:eastAsia="Times New Roman" w:hAnsi="Times New Roman" w:cs="Times New Roman"/>
          <w:sz w:val="24"/>
          <w:szCs w:val="24"/>
          <w:lang w:eastAsia="ru-RU"/>
        </w:rPr>
        <w:t>за иные прошлые годы, как если бы новая учетная политика применялась всегда;</w:t>
      </w:r>
    </w:p>
    <w:p w:rsidR="00FD564F" w:rsidRPr="00F856CB" w:rsidRDefault="00FD564F" w:rsidP="00494918">
      <w:pPr>
        <w:pStyle w:val="af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оформить Сведения об изменении валюты баланса (форма 0503173);</w:t>
      </w:r>
    </w:p>
    <w:p w:rsidR="00FD564F" w:rsidRPr="00F856CB" w:rsidRDefault="00FD564F" w:rsidP="00494918">
      <w:pPr>
        <w:pStyle w:val="af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указать основание: "пересчитано в связи с изменение УП";</w:t>
      </w:r>
    </w:p>
    <w:p w:rsidR="00FD564F" w:rsidRPr="00F856CB" w:rsidRDefault="00FD564F" w:rsidP="00494918">
      <w:pPr>
        <w:pStyle w:val="af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изменить входящие остатки в Балансе (форма 0503130) и других отчетных формах текущего года, включая таблицы пояснительной записки;</w:t>
      </w:r>
    </w:p>
    <w:p w:rsidR="00FD564F" w:rsidRPr="00F856CB" w:rsidRDefault="00FD564F" w:rsidP="00494918">
      <w:pPr>
        <w:pStyle w:val="af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раскрыть измененные сравнительные показатели в отчетности текущего года;</w:t>
      </w:r>
    </w:p>
    <w:p w:rsidR="00FD564F" w:rsidRPr="00F856CB" w:rsidRDefault="00FD564F" w:rsidP="00494918">
      <w:pPr>
        <w:pStyle w:val="af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856CB">
        <w:rPr>
          <w:rFonts w:ascii="Times New Roman" w:eastAsia="Times New Roman" w:hAnsi="Times New Roman" w:cs="Times New Roman"/>
          <w:sz w:val="24"/>
          <w:szCs w:val="24"/>
          <w:lang w:eastAsia="ru-RU"/>
        </w:rPr>
        <w:t>отчетность за прошлые годы не переделывать.</w:t>
      </w:r>
    </w:p>
    <w:p w:rsidR="00FD564F" w:rsidRPr="00FD564F" w:rsidRDefault="00FD564F" w:rsidP="00FD564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4EAB" w:rsidRDefault="00EB26E1">
      <w:pPr>
        <w:pStyle w:val="23"/>
        <w:spacing w:before="240" w:after="0" w:line="276" w:lineRule="exact"/>
        <w:ind w:right="40" w:firstLine="0"/>
        <w:jc w:val="center"/>
        <w:rPr>
          <w:b/>
        </w:rPr>
      </w:pPr>
      <w:r>
        <w:rPr>
          <w:b/>
          <w:sz w:val="24"/>
          <w:szCs w:val="24"/>
        </w:rPr>
        <w:t>2</w:t>
      </w:r>
      <w:r w:rsidR="00FD2FB2">
        <w:rPr>
          <w:b/>
          <w:sz w:val="24"/>
          <w:szCs w:val="24"/>
        </w:rPr>
        <w:t>2</w:t>
      </w:r>
      <w:r>
        <w:rPr>
          <w:b/>
          <w:sz w:val="24"/>
          <w:szCs w:val="24"/>
        </w:rPr>
        <w:t xml:space="preserve"> .</w:t>
      </w:r>
      <w:r w:rsidR="00383504">
        <w:rPr>
          <w:b/>
          <w:sz w:val="24"/>
          <w:szCs w:val="24"/>
        </w:rPr>
        <w:t xml:space="preserve"> </w:t>
      </w:r>
      <w:r w:rsidR="00FD4BF9">
        <w:rPr>
          <w:b/>
          <w:sz w:val="24"/>
          <w:szCs w:val="24"/>
        </w:rPr>
        <w:t>События после отчетной даты.</w:t>
      </w:r>
    </w:p>
    <w:p w:rsidR="00794287" w:rsidRDefault="00EB26E1" w:rsidP="00794287">
      <w:pPr>
        <w:spacing w:before="240"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D2FB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.1. </w:t>
      </w:r>
      <w:r w:rsidR="00FD4BF9">
        <w:rPr>
          <w:rFonts w:ascii="Times New Roman" w:eastAsia="Times New Roman" w:hAnsi="Times New Roman" w:cs="Times New Roman"/>
          <w:color w:val="000000"/>
          <w:sz w:val="24"/>
          <w:szCs w:val="24"/>
          <w:lang w:eastAsia="ru-RU"/>
        </w:rPr>
        <w:t>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и его оценке в денежном выражении раскрывается в бухгалтерской (финансовой) отчетности (текстовой части пояснительной записки)</w:t>
      </w:r>
      <w:r w:rsidR="00794287">
        <w:rPr>
          <w:rFonts w:ascii="Times New Roman" w:eastAsia="Times New Roman" w:hAnsi="Times New Roman" w:cs="Times New Roman"/>
          <w:color w:val="000000"/>
          <w:sz w:val="24"/>
          <w:szCs w:val="24"/>
          <w:lang w:eastAsia="ru-RU"/>
        </w:rPr>
        <w:t>.</w:t>
      </w:r>
    </w:p>
    <w:p w:rsidR="00EB26E1" w:rsidRDefault="00EB26E1" w:rsidP="00794287">
      <w:pPr>
        <w:spacing w:after="0" w:line="240" w:lineRule="auto"/>
        <w:jc w:val="both"/>
        <w:rPr>
          <w:rFonts w:ascii="Times New Roman" w:eastAsia="Times New Roman" w:hAnsi="Times New Roman" w:cs="Times New Roman"/>
          <w:color w:val="000000"/>
          <w:sz w:val="24"/>
          <w:szCs w:val="24"/>
          <w:lang w:eastAsia="ru-RU"/>
        </w:rPr>
      </w:pPr>
    </w:p>
    <w:p w:rsidR="005C4EAB" w:rsidRDefault="00EB26E1" w:rsidP="0079428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D2FB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.2. </w:t>
      </w:r>
      <w:r w:rsidR="00FD4BF9">
        <w:rPr>
          <w:rFonts w:ascii="Times New Roman" w:eastAsia="Times New Roman" w:hAnsi="Times New Roman" w:cs="Times New Roman"/>
          <w:color w:val="000000"/>
          <w:sz w:val="24"/>
          <w:szCs w:val="24"/>
          <w:lang w:eastAsia="ru-RU"/>
        </w:rPr>
        <w:t>Порядок признания и отражения в учете и отчетности событий после отчетной даты. (Приложение №10)</w:t>
      </w:r>
      <w:r w:rsidR="00794287">
        <w:rPr>
          <w:rFonts w:ascii="Times New Roman" w:eastAsia="Times New Roman" w:hAnsi="Times New Roman" w:cs="Times New Roman"/>
          <w:color w:val="000000"/>
          <w:sz w:val="24"/>
          <w:szCs w:val="24"/>
          <w:lang w:eastAsia="ru-RU"/>
        </w:rPr>
        <w:t>.</w:t>
      </w:r>
    </w:p>
    <w:p w:rsidR="005C4EAB" w:rsidRDefault="001E6D8B">
      <w:pPr>
        <w:pStyle w:val="23"/>
        <w:spacing w:before="240" w:after="0" w:line="276" w:lineRule="exact"/>
        <w:ind w:right="40" w:firstLine="0"/>
        <w:jc w:val="center"/>
        <w:rPr>
          <w:b/>
        </w:rPr>
      </w:pPr>
      <w:r>
        <w:rPr>
          <w:b/>
          <w:sz w:val="24"/>
          <w:szCs w:val="24"/>
        </w:rPr>
        <w:t>2</w:t>
      </w:r>
      <w:r w:rsidR="00FD2FB2">
        <w:rPr>
          <w:b/>
          <w:sz w:val="24"/>
          <w:szCs w:val="24"/>
        </w:rPr>
        <w:t>3</w:t>
      </w:r>
      <w:r>
        <w:rPr>
          <w:b/>
          <w:sz w:val="24"/>
          <w:szCs w:val="24"/>
        </w:rPr>
        <w:t xml:space="preserve">. </w:t>
      </w:r>
      <w:r w:rsidR="00FD4BF9">
        <w:rPr>
          <w:b/>
          <w:sz w:val="24"/>
          <w:szCs w:val="24"/>
        </w:rPr>
        <w:t>Расчеты по обязательствам.</w:t>
      </w:r>
    </w:p>
    <w:p w:rsidR="001E6D8B" w:rsidRDefault="001E6D8B">
      <w:pPr>
        <w:spacing w:before="240"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D2FB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.1. </w:t>
      </w:r>
      <w:r w:rsidR="00FD4BF9">
        <w:rPr>
          <w:rFonts w:ascii="Times New Roman" w:eastAsia="Times New Roman" w:hAnsi="Times New Roman" w:cs="Times New Roman"/>
          <w:color w:val="000000"/>
          <w:sz w:val="24"/>
          <w:szCs w:val="24"/>
          <w:lang w:eastAsia="ru-RU"/>
        </w:rPr>
        <w:t>Аналитический учет расчетов по пособиям и иным социальным выплатам ведется в разрезе физических лиц – получателей социальных выплат.</w:t>
      </w:r>
    </w:p>
    <w:p w:rsidR="00277D38" w:rsidRDefault="00277D38">
      <w:pPr>
        <w:spacing w:before="240" w:after="0" w:line="240" w:lineRule="auto"/>
        <w:jc w:val="both"/>
        <w:rPr>
          <w:rFonts w:ascii="Times New Roman" w:eastAsia="Times New Roman" w:hAnsi="Times New Roman" w:cs="Times New Roman"/>
          <w:color w:val="000000"/>
          <w:sz w:val="24"/>
          <w:szCs w:val="24"/>
          <w:lang w:eastAsia="ru-RU"/>
        </w:rPr>
      </w:pPr>
    </w:p>
    <w:p w:rsidR="005C4EAB" w:rsidRDefault="001E6D8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D2FB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.2. </w:t>
      </w:r>
      <w:r w:rsidR="00FD4BF9">
        <w:rPr>
          <w:rFonts w:ascii="Times New Roman" w:eastAsia="Times New Roman" w:hAnsi="Times New Roman" w:cs="Times New Roman"/>
          <w:color w:val="000000"/>
          <w:sz w:val="24"/>
          <w:szCs w:val="24"/>
          <w:lang w:eastAsia="ru-RU"/>
        </w:rPr>
        <w:t>Аналитический учет расчетов по оплате труда ведется в разрезе сотрудников</w:t>
      </w:r>
      <w:r w:rsidR="00DE6160">
        <w:rPr>
          <w:rFonts w:ascii="Times New Roman" w:eastAsia="Times New Roman" w:hAnsi="Times New Roman" w:cs="Times New Roman"/>
          <w:color w:val="000000"/>
          <w:sz w:val="24"/>
          <w:szCs w:val="24"/>
          <w:lang w:eastAsia="ru-RU"/>
        </w:rPr>
        <w:t xml:space="preserve"> </w:t>
      </w:r>
      <w:r w:rsidR="00FD4BF9">
        <w:rPr>
          <w:rFonts w:ascii="Times New Roman" w:eastAsia="Times New Roman" w:hAnsi="Times New Roman" w:cs="Times New Roman"/>
          <w:color w:val="000000"/>
          <w:sz w:val="24"/>
          <w:szCs w:val="24"/>
          <w:lang w:eastAsia="ru-RU"/>
        </w:rPr>
        <w:t>и других физических лиц, с которыми заключены гражданско-правовые договоры.</w:t>
      </w:r>
    </w:p>
    <w:p w:rsidR="00DE6160" w:rsidRDefault="00DE6160">
      <w:pPr>
        <w:spacing w:after="0" w:line="240" w:lineRule="auto"/>
        <w:jc w:val="both"/>
        <w:rPr>
          <w:rFonts w:ascii="Times New Roman" w:eastAsia="Times New Roman" w:hAnsi="Times New Roman" w:cs="Times New Roman"/>
          <w:color w:val="000000"/>
          <w:sz w:val="24"/>
          <w:szCs w:val="24"/>
          <w:lang w:eastAsia="ru-RU"/>
        </w:rPr>
      </w:pPr>
    </w:p>
    <w:p w:rsidR="005C4EAB" w:rsidRDefault="00DE6160">
      <w:pPr>
        <w:spacing w:after="0" w:line="240" w:lineRule="auto"/>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2</w:t>
      </w:r>
      <w:r w:rsidR="00FD2FB2">
        <w:rPr>
          <w:rFonts w:ascii="Times New Roman" w:eastAsia="Times New Roman" w:hAnsi="Times New Roman" w:cs="Times New Roman"/>
          <w:iCs/>
          <w:color w:val="000000"/>
          <w:sz w:val="24"/>
          <w:szCs w:val="24"/>
          <w:lang w:eastAsia="ru-RU"/>
        </w:rPr>
        <w:t>3</w:t>
      </w:r>
      <w:r>
        <w:rPr>
          <w:rFonts w:ascii="Times New Roman" w:eastAsia="Times New Roman" w:hAnsi="Times New Roman" w:cs="Times New Roman"/>
          <w:iCs/>
          <w:color w:val="000000"/>
          <w:sz w:val="24"/>
          <w:szCs w:val="24"/>
          <w:lang w:eastAsia="ru-RU"/>
        </w:rPr>
        <w:t xml:space="preserve">.3. </w:t>
      </w:r>
      <w:r w:rsidR="00FD4BF9">
        <w:rPr>
          <w:rFonts w:ascii="Times New Roman" w:eastAsia="Times New Roman" w:hAnsi="Times New Roman" w:cs="Times New Roman"/>
          <w:iCs/>
          <w:color w:val="000000"/>
          <w:sz w:val="24"/>
          <w:szCs w:val="24"/>
          <w:lang w:eastAsia="ru-RU"/>
        </w:rPr>
        <w:t xml:space="preserve">Расчеты с работниками по оплате труда и прочим выплатам, осуществляются через личные банковские карты работников. </w:t>
      </w:r>
    </w:p>
    <w:p w:rsidR="00277D38" w:rsidRDefault="00277D38">
      <w:pPr>
        <w:spacing w:after="0" w:line="240" w:lineRule="auto"/>
        <w:jc w:val="both"/>
        <w:rPr>
          <w:rFonts w:ascii="Times New Roman" w:eastAsia="Times New Roman" w:hAnsi="Times New Roman" w:cs="Times New Roman"/>
          <w:iCs/>
          <w:color w:val="000000"/>
          <w:sz w:val="24"/>
          <w:szCs w:val="24"/>
          <w:lang w:eastAsia="ru-RU"/>
        </w:rPr>
      </w:pPr>
    </w:p>
    <w:p w:rsidR="007F39CF" w:rsidRDefault="007F39CF">
      <w:pPr>
        <w:pStyle w:val="23"/>
        <w:spacing w:before="240" w:after="0" w:line="276" w:lineRule="exact"/>
        <w:ind w:right="40" w:firstLine="0"/>
        <w:jc w:val="center"/>
        <w:rPr>
          <w:b/>
          <w:sz w:val="24"/>
          <w:szCs w:val="24"/>
        </w:rPr>
      </w:pPr>
    </w:p>
    <w:p w:rsidR="007F39CF" w:rsidRDefault="007F39CF">
      <w:pPr>
        <w:pStyle w:val="23"/>
        <w:spacing w:before="240" w:after="0" w:line="276" w:lineRule="exact"/>
        <w:ind w:right="40" w:firstLine="0"/>
        <w:jc w:val="center"/>
        <w:rPr>
          <w:b/>
          <w:sz w:val="24"/>
          <w:szCs w:val="24"/>
        </w:rPr>
      </w:pPr>
    </w:p>
    <w:p w:rsidR="005C4EAB" w:rsidRDefault="00DE6160">
      <w:pPr>
        <w:pStyle w:val="23"/>
        <w:spacing w:before="240" w:after="0" w:line="276" w:lineRule="exact"/>
        <w:ind w:right="40" w:firstLine="0"/>
        <w:jc w:val="center"/>
        <w:rPr>
          <w:b/>
        </w:rPr>
      </w:pPr>
      <w:r>
        <w:rPr>
          <w:b/>
          <w:sz w:val="24"/>
          <w:szCs w:val="24"/>
        </w:rPr>
        <w:t>2</w:t>
      </w:r>
      <w:r w:rsidR="00FD2FB2">
        <w:rPr>
          <w:b/>
          <w:sz w:val="24"/>
          <w:szCs w:val="24"/>
        </w:rPr>
        <w:t>4</w:t>
      </w:r>
      <w:r>
        <w:rPr>
          <w:b/>
          <w:sz w:val="24"/>
          <w:szCs w:val="24"/>
        </w:rPr>
        <w:t xml:space="preserve">.    </w:t>
      </w:r>
      <w:r w:rsidR="00F04D24" w:rsidRPr="00F04D24">
        <w:rPr>
          <w:b/>
          <w:sz w:val="24"/>
          <w:szCs w:val="24"/>
        </w:rPr>
        <w:t xml:space="preserve">Порядок организации и </w:t>
      </w:r>
      <w:proofErr w:type="gramStart"/>
      <w:r w:rsidR="00F04D24" w:rsidRPr="00F04D24">
        <w:rPr>
          <w:b/>
          <w:sz w:val="24"/>
          <w:szCs w:val="24"/>
        </w:rPr>
        <w:t>о</w:t>
      </w:r>
      <w:r w:rsidR="00F04D24" w:rsidRPr="00F04D24">
        <w:rPr>
          <w:b/>
        </w:rPr>
        <w:t>существления</w:t>
      </w:r>
      <w:r w:rsidR="00F04D24" w:rsidRPr="00F04D24">
        <w:rPr>
          <w:b/>
          <w:sz w:val="24"/>
          <w:szCs w:val="24"/>
        </w:rPr>
        <w:t xml:space="preserve">  </w:t>
      </w:r>
      <w:r w:rsidR="00F04D24" w:rsidRPr="00F04D24">
        <w:rPr>
          <w:b/>
        </w:rPr>
        <w:t>внутреннего</w:t>
      </w:r>
      <w:proofErr w:type="gramEnd"/>
      <w:r w:rsidR="00F04D24" w:rsidRPr="00F04D24">
        <w:rPr>
          <w:b/>
          <w:sz w:val="24"/>
          <w:szCs w:val="24"/>
        </w:rPr>
        <w:t xml:space="preserve"> контроля</w:t>
      </w:r>
      <w:r w:rsidR="00FD4BF9">
        <w:rPr>
          <w:b/>
          <w:sz w:val="24"/>
          <w:szCs w:val="24"/>
        </w:rPr>
        <w:t>.</w:t>
      </w:r>
    </w:p>
    <w:p w:rsidR="005C4EAB" w:rsidRDefault="00277D38">
      <w:pPr>
        <w:spacing w:before="240" w:after="0" w:line="240" w:lineRule="auto"/>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2</w:t>
      </w:r>
      <w:r w:rsidR="00FD2FB2">
        <w:rPr>
          <w:rFonts w:ascii="Times New Roman" w:eastAsia="Times New Roman" w:hAnsi="Times New Roman" w:cs="Times New Roman"/>
          <w:iCs/>
          <w:color w:val="000000"/>
          <w:sz w:val="24"/>
          <w:szCs w:val="24"/>
          <w:lang w:eastAsia="ru-RU"/>
        </w:rPr>
        <w:t>4</w:t>
      </w:r>
      <w:r>
        <w:rPr>
          <w:rFonts w:ascii="Times New Roman" w:eastAsia="Times New Roman" w:hAnsi="Times New Roman" w:cs="Times New Roman"/>
          <w:iCs/>
          <w:color w:val="000000"/>
          <w:sz w:val="24"/>
          <w:szCs w:val="24"/>
          <w:lang w:eastAsia="ru-RU"/>
        </w:rPr>
        <w:t xml:space="preserve">.1. </w:t>
      </w:r>
      <w:r w:rsidR="00FD4BF9">
        <w:rPr>
          <w:rFonts w:ascii="Times New Roman" w:eastAsia="Times New Roman" w:hAnsi="Times New Roman" w:cs="Times New Roman"/>
          <w:iCs/>
          <w:color w:val="000000"/>
          <w:sz w:val="24"/>
          <w:szCs w:val="24"/>
          <w:lang w:eastAsia="ru-RU"/>
        </w:rPr>
        <w:t>Внутренний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5C4EAB" w:rsidRPr="00277D38" w:rsidRDefault="00FD4BF9" w:rsidP="00494918">
      <w:pPr>
        <w:pStyle w:val="af0"/>
        <w:numPr>
          <w:ilvl w:val="0"/>
          <w:numId w:val="42"/>
        </w:numPr>
        <w:spacing w:after="0" w:line="240" w:lineRule="auto"/>
        <w:jc w:val="both"/>
        <w:rPr>
          <w:rFonts w:ascii="Times New Roman" w:eastAsia="Times New Roman" w:hAnsi="Times New Roman" w:cs="Times New Roman"/>
          <w:iCs/>
          <w:color w:val="000000"/>
          <w:sz w:val="24"/>
          <w:szCs w:val="24"/>
          <w:lang w:eastAsia="ru-RU"/>
        </w:rPr>
      </w:pPr>
      <w:r w:rsidRPr="00277D38">
        <w:rPr>
          <w:rFonts w:ascii="Times New Roman" w:eastAsia="Times New Roman" w:hAnsi="Times New Roman" w:cs="Times New Roman"/>
          <w:iCs/>
          <w:color w:val="000000"/>
          <w:sz w:val="24"/>
          <w:szCs w:val="24"/>
          <w:lang w:eastAsia="ru-RU"/>
        </w:rPr>
        <w:t>руководитель учреждения, его заместители;</w:t>
      </w:r>
    </w:p>
    <w:p w:rsidR="005C4EAB" w:rsidRPr="00277D38" w:rsidRDefault="00FD4BF9" w:rsidP="00494918">
      <w:pPr>
        <w:pStyle w:val="af0"/>
        <w:numPr>
          <w:ilvl w:val="0"/>
          <w:numId w:val="42"/>
        </w:numPr>
        <w:spacing w:after="0" w:line="240" w:lineRule="auto"/>
        <w:jc w:val="both"/>
        <w:rPr>
          <w:rFonts w:ascii="Times New Roman" w:eastAsia="Times New Roman" w:hAnsi="Times New Roman" w:cs="Times New Roman"/>
          <w:iCs/>
          <w:color w:val="000000"/>
          <w:sz w:val="24"/>
          <w:szCs w:val="24"/>
          <w:lang w:eastAsia="ru-RU"/>
        </w:rPr>
      </w:pPr>
      <w:r w:rsidRPr="00277D38">
        <w:rPr>
          <w:rFonts w:ascii="Times New Roman" w:eastAsia="Times New Roman" w:hAnsi="Times New Roman" w:cs="Times New Roman"/>
          <w:iCs/>
          <w:color w:val="000000"/>
          <w:sz w:val="24"/>
          <w:szCs w:val="24"/>
          <w:lang w:eastAsia="ru-RU"/>
        </w:rPr>
        <w:t>главный бухгалтер, специалисты бухгалтерии;</w:t>
      </w:r>
    </w:p>
    <w:p w:rsidR="005C4EAB" w:rsidRPr="00277D38" w:rsidRDefault="00FD4BF9" w:rsidP="00494918">
      <w:pPr>
        <w:pStyle w:val="af0"/>
        <w:numPr>
          <w:ilvl w:val="0"/>
          <w:numId w:val="42"/>
        </w:numPr>
        <w:spacing w:after="0" w:line="240" w:lineRule="auto"/>
        <w:jc w:val="both"/>
        <w:rPr>
          <w:rFonts w:ascii="Times New Roman" w:eastAsia="Times New Roman" w:hAnsi="Times New Roman" w:cs="Times New Roman"/>
          <w:iCs/>
          <w:color w:val="000000"/>
          <w:sz w:val="24"/>
          <w:szCs w:val="24"/>
          <w:lang w:eastAsia="ru-RU"/>
        </w:rPr>
      </w:pPr>
      <w:r w:rsidRPr="00277D38">
        <w:rPr>
          <w:rFonts w:ascii="Times New Roman" w:eastAsia="Times New Roman" w:hAnsi="Times New Roman" w:cs="Times New Roman"/>
          <w:iCs/>
          <w:color w:val="000000"/>
          <w:sz w:val="24"/>
          <w:szCs w:val="24"/>
          <w:lang w:eastAsia="ru-RU"/>
        </w:rPr>
        <w:t>специалисты – экономисты;</w:t>
      </w:r>
    </w:p>
    <w:p w:rsidR="005C4EAB" w:rsidRPr="00277D38" w:rsidRDefault="00FD4BF9" w:rsidP="00494918">
      <w:pPr>
        <w:pStyle w:val="af0"/>
        <w:numPr>
          <w:ilvl w:val="0"/>
          <w:numId w:val="42"/>
        </w:numPr>
        <w:spacing w:after="0" w:line="240" w:lineRule="auto"/>
        <w:jc w:val="both"/>
        <w:rPr>
          <w:rFonts w:ascii="Times New Roman" w:eastAsia="Times New Roman" w:hAnsi="Times New Roman" w:cs="Times New Roman"/>
          <w:iCs/>
          <w:color w:val="000000"/>
          <w:sz w:val="24"/>
          <w:szCs w:val="24"/>
          <w:lang w:eastAsia="ru-RU"/>
        </w:rPr>
      </w:pPr>
      <w:r w:rsidRPr="00277D38">
        <w:rPr>
          <w:rFonts w:ascii="Times New Roman" w:eastAsia="Times New Roman" w:hAnsi="Times New Roman" w:cs="Times New Roman"/>
          <w:iCs/>
          <w:color w:val="000000"/>
          <w:sz w:val="24"/>
          <w:szCs w:val="24"/>
          <w:lang w:eastAsia="ru-RU"/>
        </w:rPr>
        <w:t>юристы;</w:t>
      </w:r>
    </w:p>
    <w:p w:rsidR="005C4EAB" w:rsidRDefault="00FD4BF9" w:rsidP="00494918">
      <w:pPr>
        <w:pStyle w:val="af0"/>
        <w:numPr>
          <w:ilvl w:val="0"/>
          <w:numId w:val="42"/>
        </w:numPr>
        <w:spacing w:after="0" w:line="240" w:lineRule="auto"/>
        <w:jc w:val="both"/>
        <w:rPr>
          <w:rFonts w:ascii="Times New Roman" w:eastAsia="Times New Roman" w:hAnsi="Times New Roman" w:cs="Times New Roman"/>
          <w:iCs/>
          <w:color w:val="000000"/>
          <w:sz w:val="24"/>
          <w:szCs w:val="24"/>
          <w:lang w:eastAsia="ru-RU"/>
        </w:rPr>
      </w:pPr>
      <w:r w:rsidRPr="00277D38">
        <w:rPr>
          <w:rFonts w:ascii="Times New Roman" w:eastAsia="Times New Roman" w:hAnsi="Times New Roman" w:cs="Times New Roman"/>
          <w:iCs/>
          <w:color w:val="000000"/>
          <w:sz w:val="24"/>
          <w:szCs w:val="24"/>
          <w:lang w:eastAsia="ru-RU"/>
        </w:rPr>
        <w:t>иные должностные лица учреждения в соответствии со своими обязанностями.</w:t>
      </w:r>
    </w:p>
    <w:p w:rsidR="00277D38" w:rsidRPr="00277D38" w:rsidRDefault="00277D38" w:rsidP="00277D38">
      <w:pPr>
        <w:pStyle w:val="af0"/>
        <w:spacing w:after="0" w:line="240" w:lineRule="auto"/>
        <w:jc w:val="both"/>
        <w:rPr>
          <w:rFonts w:ascii="Times New Roman" w:eastAsia="Times New Roman" w:hAnsi="Times New Roman" w:cs="Times New Roman"/>
          <w:iCs/>
          <w:color w:val="000000"/>
          <w:sz w:val="24"/>
          <w:szCs w:val="24"/>
          <w:lang w:eastAsia="ru-RU"/>
        </w:rPr>
      </w:pPr>
    </w:p>
    <w:p w:rsidR="00F04D24" w:rsidRPr="00F04D24" w:rsidRDefault="00277D38" w:rsidP="00F04D24">
      <w:pPr>
        <w:pStyle w:val="2"/>
        <w:jc w:val="both"/>
        <w:rPr>
          <w:rFonts w:ascii="Times New Roman" w:eastAsia="Times New Roman" w:hAnsi="Times New Roman" w:cs="Times New Roman"/>
          <w:b w:val="0"/>
          <w:color w:val="auto"/>
        </w:rPr>
      </w:pPr>
      <w:r w:rsidRPr="00F04D24">
        <w:rPr>
          <w:rFonts w:ascii="Times New Roman" w:eastAsia="Times New Roman" w:hAnsi="Times New Roman" w:cs="Times New Roman"/>
          <w:b w:val="0"/>
          <w:iCs/>
          <w:color w:val="000000"/>
        </w:rPr>
        <w:t>2</w:t>
      </w:r>
      <w:r w:rsidR="00FD2FB2">
        <w:rPr>
          <w:rFonts w:ascii="Times New Roman" w:eastAsia="Times New Roman" w:hAnsi="Times New Roman" w:cs="Times New Roman"/>
          <w:b w:val="0"/>
          <w:iCs/>
          <w:color w:val="000000"/>
        </w:rPr>
        <w:t>4</w:t>
      </w:r>
      <w:r w:rsidRPr="00F04D24">
        <w:rPr>
          <w:rFonts w:ascii="Times New Roman" w:eastAsia="Times New Roman" w:hAnsi="Times New Roman" w:cs="Times New Roman"/>
          <w:b w:val="0"/>
          <w:iCs/>
          <w:color w:val="000000"/>
        </w:rPr>
        <w:t>.2</w:t>
      </w:r>
      <w:r>
        <w:rPr>
          <w:rFonts w:ascii="Times New Roman" w:eastAsia="Times New Roman" w:hAnsi="Times New Roman" w:cs="Times New Roman"/>
          <w:iCs/>
          <w:color w:val="000000"/>
        </w:rPr>
        <w:t xml:space="preserve">. </w:t>
      </w:r>
      <w:bookmarkStart w:id="24" w:name="_ref_1-97268dd2b4dd4c"/>
      <w:r w:rsidR="00F04D24" w:rsidRPr="00F04D24">
        <w:rPr>
          <w:rFonts w:ascii="Times New Roman" w:eastAsia="Times New Roman" w:hAnsi="Times New Roman" w:cs="Times New Roman"/>
          <w:b w:val="0"/>
          <w:color w:val="auto"/>
        </w:rPr>
        <w:t xml:space="preserve">Внутренний контроль совершаемых фактов хозяйственной жизни </w:t>
      </w:r>
      <w:proofErr w:type="gramStart"/>
      <w:r w:rsidR="00F04D24" w:rsidRPr="00F04D24">
        <w:rPr>
          <w:rFonts w:ascii="Times New Roman" w:eastAsia="Times New Roman" w:hAnsi="Times New Roman" w:cs="Times New Roman"/>
          <w:b w:val="0"/>
          <w:color w:val="auto"/>
        </w:rPr>
        <w:t>осуществляется  в</w:t>
      </w:r>
      <w:proofErr w:type="gramEnd"/>
      <w:r w:rsidR="00F04D24" w:rsidRPr="00F04D24">
        <w:rPr>
          <w:rFonts w:ascii="Times New Roman" w:eastAsia="Times New Roman" w:hAnsi="Times New Roman" w:cs="Times New Roman"/>
          <w:b w:val="0"/>
          <w:color w:val="auto"/>
        </w:rPr>
        <w:t xml:space="preserve"> соответствии с порядком, приведенным в Приложении № 11 к Учетной политике.</w:t>
      </w:r>
      <w:bookmarkEnd w:id="24"/>
    </w:p>
    <w:p w:rsidR="00F04D24" w:rsidRPr="00F04D24" w:rsidRDefault="00F04D24" w:rsidP="00F04D24">
      <w:pPr>
        <w:spacing w:before="120" w:after="120"/>
        <w:ind w:firstLine="482"/>
        <w:jc w:val="both"/>
        <w:rPr>
          <w:rFonts w:ascii="Times New Roman" w:eastAsia="Times New Roman" w:hAnsi="Times New Roman" w:cs="Times New Roman"/>
          <w:sz w:val="24"/>
          <w:szCs w:val="24"/>
          <w:lang w:eastAsia="ru-RU"/>
        </w:rPr>
      </w:pPr>
      <w:r w:rsidRPr="00F04D24">
        <w:rPr>
          <w:rFonts w:ascii="Times New Roman" w:eastAsia="Times New Roman" w:hAnsi="Times New Roman" w:cs="Times New Roman"/>
          <w:i/>
          <w:sz w:val="24"/>
          <w:szCs w:val="24"/>
          <w:lang w:eastAsia="ru-RU"/>
        </w:rPr>
        <w:t xml:space="preserve">(Основание: </w:t>
      </w:r>
      <w:hyperlink r:id="rId129" w:history="1">
        <w:r w:rsidRPr="00F04D24">
          <w:rPr>
            <w:rFonts w:ascii="Times New Roman" w:eastAsia="Times New Roman" w:hAnsi="Times New Roman" w:cs="Times New Roman"/>
            <w:i/>
            <w:color w:val="0000FF"/>
            <w:sz w:val="24"/>
            <w:szCs w:val="24"/>
            <w:u w:val="single"/>
            <w:lang w:eastAsia="ru-RU"/>
          </w:rPr>
          <w:t>ч. 1 ст. 19</w:t>
        </w:r>
      </w:hyperlink>
      <w:r w:rsidRPr="00F04D24">
        <w:rPr>
          <w:rFonts w:ascii="Times New Roman" w:eastAsia="Times New Roman" w:hAnsi="Times New Roman" w:cs="Times New Roman"/>
          <w:i/>
          <w:sz w:val="24"/>
          <w:szCs w:val="24"/>
          <w:lang w:eastAsia="ru-RU"/>
        </w:rPr>
        <w:t xml:space="preserve"> Закона № 402-ФЗ, </w:t>
      </w:r>
      <w:hyperlink r:id="rId130" w:history="1">
        <w:r w:rsidRPr="00F04D24">
          <w:rPr>
            <w:rFonts w:ascii="Times New Roman" w:eastAsia="Times New Roman" w:hAnsi="Times New Roman" w:cs="Times New Roman"/>
            <w:i/>
            <w:color w:val="0000FF"/>
            <w:sz w:val="24"/>
            <w:szCs w:val="24"/>
            <w:u w:val="single"/>
            <w:lang w:eastAsia="ru-RU"/>
          </w:rPr>
          <w:t>п. 23</w:t>
        </w:r>
      </w:hyperlink>
      <w:r w:rsidRPr="00F04D24">
        <w:rPr>
          <w:rFonts w:ascii="Times New Roman" w:eastAsia="Times New Roman" w:hAnsi="Times New Roman" w:cs="Times New Roman"/>
          <w:i/>
          <w:sz w:val="24"/>
          <w:szCs w:val="24"/>
          <w:lang w:eastAsia="ru-RU"/>
        </w:rPr>
        <w:t xml:space="preserve"> СГС "Концептуальные основы", </w:t>
      </w:r>
      <w:hyperlink r:id="rId131" w:history="1">
        <w:r w:rsidRPr="00F04D24">
          <w:rPr>
            <w:rFonts w:ascii="Times New Roman" w:eastAsia="Times New Roman" w:hAnsi="Times New Roman" w:cs="Times New Roman"/>
            <w:i/>
            <w:color w:val="0000FF"/>
            <w:sz w:val="24"/>
            <w:szCs w:val="24"/>
            <w:u w:val="single"/>
            <w:lang w:eastAsia="ru-RU"/>
          </w:rPr>
          <w:t>п. 9</w:t>
        </w:r>
      </w:hyperlink>
      <w:r w:rsidRPr="00F04D24">
        <w:rPr>
          <w:rFonts w:ascii="Times New Roman" w:eastAsia="Times New Roman" w:hAnsi="Times New Roman" w:cs="Times New Roman"/>
          <w:i/>
          <w:sz w:val="24"/>
          <w:szCs w:val="24"/>
          <w:lang w:eastAsia="ru-RU"/>
        </w:rPr>
        <w:t xml:space="preserve"> СГС "Учетная политика")</w:t>
      </w:r>
    </w:p>
    <w:p w:rsidR="00794287" w:rsidRDefault="00794287">
      <w:pPr>
        <w:spacing w:after="0" w:line="240" w:lineRule="auto"/>
        <w:jc w:val="both"/>
        <w:rPr>
          <w:rFonts w:ascii="Times New Roman" w:eastAsia="Times New Roman" w:hAnsi="Times New Roman" w:cs="Times New Roman"/>
          <w:iCs/>
          <w:color w:val="000000"/>
          <w:sz w:val="24"/>
          <w:szCs w:val="24"/>
          <w:lang w:eastAsia="ru-RU"/>
        </w:rPr>
      </w:pPr>
    </w:p>
    <w:p w:rsidR="00277D38" w:rsidRDefault="00277D38">
      <w:pPr>
        <w:spacing w:after="0" w:line="240" w:lineRule="auto"/>
        <w:jc w:val="both"/>
        <w:rPr>
          <w:rFonts w:ascii="Times New Roman" w:eastAsia="Times New Roman" w:hAnsi="Times New Roman" w:cs="Times New Roman"/>
          <w:iCs/>
          <w:color w:val="000000"/>
          <w:sz w:val="24"/>
          <w:szCs w:val="24"/>
          <w:lang w:eastAsia="ru-RU"/>
        </w:rPr>
      </w:pPr>
    </w:p>
    <w:p w:rsidR="005C4EAB" w:rsidRDefault="00813269" w:rsidP="007942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FD2FB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w:t>
      </w:r>
      <w:r w:rsidR="00FD4BF9">
        <w:rPr>
          <w:rFonts w:ascii="Times New Roman" w:eastAsia="Times New Roman" w:hAnsi="Times New Roman" w:cs="Times New Roman"/>
          <w:b/>
          <w:sz w:val="24"/>
          <w:szCs w:val="24"/>
          <w:lang w:eastAsia="ru-RU"/>
        </w:rPr>
        <w:t>Расчеты по доходам</w:t>
      </w:r>
    </w:p>
    <w:p w:rsidR="00813269" w:rsidRDefault="00813269" w:rsidP="00794287">
      <w:pPr>
        <w:spacing w:after="0" w:line="240" w:lineRule="auto"/>
        <w:jc w:val="center"/>
        <w:rPr>
          <w:rFonts w:ascii="Times New Roman" w:eastAsia="Times New Roman" w:hAnsi="Times New Roman" w:cs="Times New Roman"/>
          <w:b/>
          <w:sz w:val="24"/>
          <w:szCs w:val="24"/>
          <w:lang w:eastAsia="ru-RU"/>
        </w:rPr>
      </w:pPr>
    </w:p>
    <w:p w:rsidR="005C4EAB" w:rsidRDefault="0081326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w:t>
      </w:r>
      <w:r w:rsidR="00FD4BF9">
        <w:rPr>
          <w:rFonts w:ascii="Times New Roman" w:hAnsi="Times New Roman" w:cs="Times New Roman"/>
          <w:sz w:val="24"/>
          <w:szCs w:val="24"/>
        </w:rPr>
        <w:t xml:space="preserve"> расчетов по суммам доходов (поступлений), начисленных учреждением в момент возникновения требований к их плательщикам (по суммам предстоящих доходов),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3269">
        <w:rPr>
          <w:rFonts w:ascii="Times New Roman" w:hAnsi="Times New Roman" w:cs="Times New Roman"/>
          <w:i/>
          <w:sz w:val="24"/>
          <w:szCs w:val="24"/>
        </w:rPr>
        <w:t xml:space="preserve">п. 197 в ред. </w:t>
      </w:r>
      <w:hyperlink r:id="rId132">
        <w:r w:rsidRPr="00813269">
          <w:rPr>
            <w:rStyle w:val="-"/>
            <w:rFonts w:ascii="Times New Roman" w:hAnsi="Times New Roman" w:cs="Times New Roman"/>
            <w:i/>
            <w:sz w:val="24"/>
            <w:szCs w:val="24"/>
          </w:rPr>
          <w:t>Приказа</w:t>
        </w:r>
      </w:hyperlink>
      <w:r w:rsidRPr="00813269">
        <w:rPr>
          <w:rFonts w:ascii="Times New Roman" w:hAnsi="Times New Roman" w:cs="Times New Roman"/>
          <w:i/>
          <w:sz w:val="24"/>
          <w:szCs w:val="24"/>
        </w:rPr>
        <w:t xml:space="preserve"> Минфина России от 31.03.2018 N 64н</w:t>
      </w:r>
      <w:r>
        <w:rPr>
          <w:rFonts w:ascii="Times New Roman" w:hAnsi="Times New Roman" w:cs="Times New Roman"/>
          <w:sz w:val="24"/>
          <w:szCs w:val="24"/>
        </w:rPr>
        <w:t>)</w:t>
      </w:r>
    </w:p>
    <w:p w:rsidR="00813269" w:rsidRDefault="00813269">
      <w:pPr>
        <w:spacing w:after="0" w:line="240" w:lineRule="auto"/>
        <w:jc w:val="both"/>
      </w:pPr>
    </w:p>
    <w:p w:rsidR="005C4EAB" w:rsidRDefault="00813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 xml:space="preserve">.2. </w:t>
      </w:r>
      <w:r w:rsidR="00FD4BF9">
        <w:rPr>
          <w:rFonts w:ascii="Times New Roman" w:hAnsi="Times New Roman" w:cs="Times New Roman"/>
          <w:sz w:val="24"/>
          <w:szCs w:val="24"/>
        </w:rPr>
        <w:t>Группировка расчетов осуществляется в разрезе видов доходов бюджета, администрируемых учреждением в рамках выполнения полномочий администратора доходов бюджета, и (или) видов поступлений, предусмотренных утвержденной сметой учреждения по аналитическим группам синтетического счета объектов учета:</w:t>
      </w:r>
    </w:p>
    <w:p w:rsidR="005C4EAB" w:rsidRDefault="001000C5" w:rsidP="004E03CE">
      <w:pPr>
        <w:pStyle w:val="af0"/>
        <w:spacing w:after="0" w:line="240" w:lineRule="auto"/>
        <w:ind w:left="0"/>
        <w:jc w:val="both"/>
      </w:pPr>
      <w:hyperlink r:id="rId133">
        <w:r w:rsidR="00FD4BF9">
          <w:rPr>
            <w:rStyle w:val="-"/>
            <w:rFonts w:ascii="Times New Roman" w:hAnsi="Times New Roman" w:cs="Times New Roman"/>
            <w:sz w:val="24"/>
            <w:szCs w:val="24"/>
          </w:rPr>
          <w:t>10</w:t>
        </w:r>
      </w:hyperlink>
      <w:r w:rsidR="00FD4BF9">
        <w:rPr>
          <w:rFonts w:ascii="Times New Roman" w:hAnsi="Times New Roman" w:cs="Times New Roman"/>
          <w:sz w:val="24"/>
          <w:szCs w:val="24"/>
        </w:rPr>
        <w:t xml:space="preserve"> "Расчеты по налоговым доходам";</w:t>
      </w:r>
    </w:p>
    <w:p w:rsidR="005C4EAB" w:rsidRDefault="001000C5" w:rsidP="004E03CE">
      <w:pPr>
        <w:pStyle w:val="af0"/>
        <w:spacing w:after="0" w:line="240" w:lineRule="auto"/>
        <w:ind w:left="0"/>
        <w:jc w:val="both"/>
      </w:pPr>
      <w:hyperlink r:id="rId134">
        <w:r w:rsidR="00FD4BF9">
          <w:rPr>
            <w:rStyle w:val="-"/>
            <w:rFonts w:ascii="Times New Roman" w:hAnsi="Times New Roman" w:cs="Times New Roman"/>
            <w:sz w:val="24"/>
            <w:szCs w:val="24"/>
          </w:rPr>
          <w:t>20</w:t>
        </w:r>
      </w:hyperlink>
      <w:r w:rsidR="00FD4BF9">
        <w:rPr>
          <w:rFonts w:ascii="Times New Roman" w:hAnsi="Times New Roman" w:cs="Times New Roman"/>
          <w:sz w:val="24"/>
          <w:szCs w:val="24"/>
        </w:rPr>
        <w:t xml:space="preserve"> "Расчеты по доходам от собственности";</w:t>
      </w:r>
    </w:p>
    <w:p w:rsidR="005C4EAB" w:rsidRDefault="001000C5" w:rsidP="004E03CE">
      <w:pPr>
        <w:pStyle w:val="af0"/>
        <w:spacing w:after="0" w:line="240" w:lineRule="auto"/>
        <w:ind w:left="0"/>
        <w:jc w:val="both"/>
      </w:pPr>
      <w:hyperlink r:id="rId135">
        <w:r w:rsidR="00FD4BF9">
          <w:rPr>
            <w:rStyle w:val="-"/>
            <w:rFonts w:ascii="Times New Roman" w:hAnsi="Times New Roman" w:cs="Times New Roman"/>
            <w:sz w:val="24"/>
            <w:szCs w:val="24"/>
          </w:rPr>
          <w:t>30</w:t>
        </w:r>
      </w:hyperlink>
      <w:r w:rsidR="00FD4BF9">
        <w:rPr>
          <w:rFonts w:ascii="Times New Roman" w:hAnsi="Times New Roman" w:cs="Times New Roman"/>
          <w:sz w:val="24"/>
          <w:szCs w:val="24"/>
        </w:rPr>
        <w:t xml:space="preserve"> "Расчеты по доходам от оказания платных услуг (работ), компенсаций затрат";</w:t>
      </w:r>
    </w:p>
    <w:p w:rsidR="005C4EAB" w:rsidRPr="00813269" w:rsidRDefault="00FD4BF9" w:rsidP="004E03CE">
      <w:pPr>
        <w:pStyle w:val="af0"/>
        <w:spacing w:after="0" w:line="240" w:lineRule="auto"/>
        <w:ind w:left="0"/>
        <w:jc w:val="both"/>
        <w:rPr>
          <w:i/>
        </w:rPr>
      </w:pPr>
      <w:r w:rsidRPr="00813269">
        <w:rPr>
          <w:rFonts w:ascii="Times New Roman" w:hAnsi="Times New Roman" w:cs="Times New Roman"/>
          <w:i/>
          <w:sz w:val="24"/>
          <w:szCs w:val="24"/>
        </w:rPr>
        <w:t xml:space="preserve">(в ред. </w:t>
      </w:r>
      <w:hyperlink r:id="rId136">
        <w:r w:rsidRPr="00813269">
          <w:rPr>
            <w:rStyle w:val="-"/>
            <w:rFonts w:ascii="Times New Roman" w:hAnsi="Times New Roman" w:cs="Times New Roman"/>
            <w:i/>
            <w:sz w:val="24"/>
            <w:szCs w:val="24"/>
          </w:rPr>
          <w:t>Приказа</w:t>
        </w:r>
      </w:hyperlink>
      <w:r w:rsidRPr="00813269">
        <w:rPr>
          <w:rFonts w:ascii="Times New Roman" w:hAnsi="Times New Roman" w:cs="Times New Roman"/>
          <w:i/>
          <w:sz w:val="24"/>
          <w:szCs w:val="24"/>
        </w:rPr>
        <w:t xml:space="preserve"> Минфина России от 31.03.2018 N 64н)</w:t>
      </w:r>
    </w:p>
    <w:p w:rsidR="005C4EAB" w:rsidRDefault="001000C5" w:rsidP="004E03CE">
      <w:pPr>
        <w:pStyle w:val="af0"/>
        <w:spacing w:after="0" w:line="240" w:lineRule="auto"/>
        <w:ind w:left="0"/>
        <w:jc w:val="both"/>
      </w:pPr>
      <w:hyperlink r:id="rId137">
        <w:r w:rsidR="00FD4BF9">
          <w:rPr>
            <w:rStyle w:val="-"/>
            <w:rFonts w:ascii="Times New Roman" w:hAnsi="Times New Roman" w:cs="Times New Roman"/>
            <w:sz w:val="24"/>
            <w:szCs w:val="24"/>
          </w:rPr>
          <w:t>40</w:t>
        </w:r>
      </w:hyperlink>
      <w:r w:rsidR="00FD4BF9">
        <w:rPr>
          <w:rFonts w:ascii="Times New Roman" w:hAnsi="Times New Roman" w:cs="Times New Roman"/>
          <w:sz w:val="24"/>
          <w:szCs w:val="24"/>
        </w:rPr>
        <w:t xml:space="preserve"> "Расчеты по суммам штрафов, пеней, неустоек, возмещений ущерба";</w:t>
      </w:r>
    </w:p>
    <w:p w:rsidR="005C4EAB" w:rsidRPr="00813269" w:rsidRDefault="00FD4BF9" w:rsidP="004E03CE">
      <w:pPr>
        <w:pStyle w:val="af0"/>
        <w:spacing w:after="0" w:line="240" w:lineRule="auto"/>
        <w:ind w:left="0"/>
        <w:jc w:val="both"/>
        <w:rPr>
          <w:i/>
        </w:rPr>
      </w:pPr>
      <w:r w:rsidRPr="00813269">
        <w:rPr>
          <w:rFonts w:ascii="Times New Roman" w:hAnsi="Times New Roman" w:cs="Times New Roman"/>
          <w:i/>
          <w:sz w:val="24"/>
          <w:szCs w:val="24"/>
        </w:rPr>
        <w:t xml:space="preserve">(в ред. </w:t>
      </w:r>
      <w:hyperlink r:id="rId138">
        <w:r w:rsidRPr="00813269">
          <w:rPr>
            <w:rStyle w:val="-"/>
            <w:rFonts w:ascii="Times New Roman" w:hAnsi="Times New Roman" w:cs="Times New Roman"/>
            <w:i/>
            <w:sz w:val="24"/>
            <w:szCs w:val="24"/>
          </w:rPr>
          <w:t>Приказа</w:t>
        </w:r>
      </w:hyperlink>
      <w:r w:rsidRPr="00813269">
        <w:rPr>
          <w:rFonts w:ascii="Times New Roman" w:hAnsi="Times New Roman" w:cs="Times New Roman"/>
          <w:i/>
          <w:sz w:val="24"/>
          <w:szCs w:val="24"/>
        </w:rPr>
        <w:t xml:space="preserve"> Минфина России от 31.03.2018 N 64н)</w:t>
      </w:r>
    </w:p>
    <w:p w:rsidR="005C4EAB" w:rsidRDefault="001000C5" w:rsidP="004E03CE">
      <w:pPr>
        <w:pStyle w:val="af0"/>
        <w:spacing w:after="0" w:line="240" w:lineRule="auto"/>
        <w:ind w:left="0"/>
        <w:jc w:val="both"/>
      </w:pPr>
      <w:hyperlink r:id="rId139">
        <w:r w:rsidR="00FD4BF9">
          <w:rPr>
            <w:rStyle w:val="-"/>
            <w:rFonts w:ascii="Times New Roman" w:hAnsi="Times New Roman" w:cs="Times New Roman"/>
            <w:sz w:val="24"/>
            <w:szCs w:val="24"/>
          </w:rPr>
          <w:t>50</w:t>
        </w:r>
      </w:hyperlink>
      <w:r w:rsidR="00FD4BF9">
        <w:rPr>
          <w:rFonts w:ascii="Times New Roman" w:hAnsi="Times New Roman" w:cs="Times New Roman"/>
          <w:sz w:val="24"/>
          <w:szCs w:val="24"/>
        </w:rPr>
        <w:t xml:space="preserve"> "Расчеты по безвозмездным поступлениям от бюджетов";</w:t>
      </w:r>
    </w:p>
    <w:p w:rsidR="005C4EAB" w:rsidRPr="00813269" w:rsidRDefault="00FD4BF9" w:rsidP="004E03CE">
      <w:pPr>
        <w:pStyle w:val="af0"/>
        <w:spacing w:after="0" w:line="240" w:lineRule="auto"/>
        <w:ind w:left="0"/>
        <w:jc w:val="both"/>
        <w:rPr>
          <w:i/>
        </w:rPr>
      </w:pPr>
      <w:r w:rsidRPr="00813269">
        <w:rPr>
          <w:rFonts w:ascii="Times New Roman" w:hAnsi="Times New Roman" w:cs="Times New Roman"/>
          <w:i/>
          <w:sz w:val="24"/>
          <w:szCs w:val="24"/>
        </w:rPr>
        <w:t xml:space="preserve">(в ред. </w:t>
      </w:r>
      <w:hyperlink r:id="rId140">
        <w:r w:rsidRPr="00813269">
          <w:rPr>
            <w:rStyle w:val="-"/>
            <w:rFonts w:ascii="Times New Roman" w:hAnsi="Times New Roman" w:cs="Times New Roman"/>
            <w:i/>
            <w:sz w:val="24"/>
            <w:szCs w:val="24"/>
          </w:rPr>
          <w:t>Приказа</w:t>
        </w:r>
      </w:hyperlink>
      <w:r w:rsidRPr="00813269">
        <w:rPr>
          <w:rFonts w:ascii="Times New Roman" w:hAnsi="Times New Roman" w:cs="Times New Roman"/>
          <w:i/>
          <w:sz w:val="24"/>
          <w:szCs w:val="24"/>
        </w:rPr>
        <w:t xml:space="preserve"> Минфина России от 31.03.2018 N 64н)</w:t>
      </w:r>
    </w:p>
    <w:p w:rsidR="005C4EAB" w:rsidRDefault="001000C5" w:rsidP="004E03CE">
      <w:pPr>
        <w:pStyle w:val="af0"/>
        <w:spacing w:after="0" w:line="240" w:lineRule="auto"/>
        <w:ind w:left="0"/>
        <w:jc w:val="both"/>
      </w:pPr>
      <w:hyperlink r:id="rId141">
        <w:r w:rsidR="00FD4BF9">
          <w:rPr>
            <w:rStyle w:val="-"/>
            <w:rFonts w:ascii="Times New Roman" w:hAnsi="Times New Roman" w:cs="Times New Roman"/>
            <w:sz w:val="24"/>
            <w:szCs w:val="24"/>
          </w:rPr>
          <w:t>60</w:t>
        </w:r>
      </w:hyperlink>
      <w:r w:rsidR="00FD4BF9">
        <w:rPr>
          <w:rFonts w:ascii="Times New Roman" w:hAnsi="Times New Roman" w:cs="Times New Roman"/>
          <w:sz w:val="24"/>
          <w:szCs w:val="24"/>
        </w:rPr>
        <w:t xml:space="preserve"> "Расчеты по страховым взносам на обязательное социальное страхование";</w:t>
      </w:r>
    </w:p>
    <w:p w:rsidR="005C4EAB" w:rsidRDefault="001000C5" w:rsidP="004E03CE">
      <w:pPr>
        <w:pStyle w:val="af0"/>
        <w:spacing w:after="0" w:line="240" w:lineRule="auto"/>
        <w:ind w:left="0"/>
        <w:jc w:val="both"/>
      </w:pPr>
      <w:hyperlink r:id="rId142">
        <w:r w:rsidR="00FD4BF9">
          <w:rPr>
            <w:rStyle w:val="-"/>
            <w:rFonts w:ascii="Times New Roman" w:hAnsi="Times New Roman" w:cs="Times New Roman"/>
            <w:sz w:val="24"/>
            <w:szCs w:val="24"/>
          </w:rPr>
          <w:t>70</w:t>
        </w:r>
      </w:hyperlink>
      <w:r w:rsidR="00FD4BF9">
        <w:rPr>
          <w:rFonts w:ascii="Times New Roman" w:hAnsi="Times New Roman" w:cs="Times New Roman"/>
          <w:sz w:val="24"/>
          <w:szCs w:val="24"/>
        </w:rPr>
        <w:t xml:space="preserve"> "Расчеты по доходам от операций с активами";</w:t>
      </w:r>
    </w:p>
    <w:p w:rsidR="005C4EAB" w:rsidRDefault="001000C5" w:rsidP="004E03CE">
      <w:pPr>
        <w:pStyle w:val="af0"/>
        <w:spacing w:after="0" w:line="240" w:lineRule="auto"/>
        <w:ind w:left="0"/>
        <w:jc w:val="both"/>
      </w:pPr>
      <w:hyperlink r:id="rId143">
        <w:r w:rsidR="00FD4BF9">
          <w:rPr>
            <w:rStyle w:val="-"/>
            <w:rFonts w:ascii="Times New Roman" w:hAnsi="Times New Roman" w:cs="Times New Roman"/>
            <w:sz w:val="24"/>
            <w:szCs w:val="24"/>
          </w:rPr>
          <w:t>80</w:t>
        </w:r>
      </w:hyperlink>
      <w:r w:rsidR="00FD4BF9">
        <w:rPr>
          <w:rFonts w:ascii="Times New Roman" w:hAnsi="Times New Roman" w:cs="Times New Roman"/>
          <w:sz w:val="24"/>
          <w:szCs w:val="24"/>
        </w:rPr>
        <w:t xml:space="preserve"> "Расчеты по прочим доходам".</w:t>
      </w:r>
    </w:p>
    <w:p w:rsidR="00813269" w:rsidRDefault="00813269">
      <w:pPr>
        <w:spacing w:after="0" w:line="240" w:lineRule="auto"/>
        <w:jc w:val="both"/>
        <w:rPr>
          <w:rFonts w:ascii="Times New Roman" w:hAnsi="Times New Roman" w:cs="Times New Roman"/>
          <w:sz w:val="24"/>
          <w:szCs w:val="24"/>
        </w:rPr>
      </w:pPr>
    </w:p>
    <w:p w:rsidR="005C4EAB" w:rsidRDefault="00813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 xml:space="preserve">.3. </w:t>
      </w:r>
      <w:r w:rsidR="00FD4BF9">
        <w:rPr>
          <w:rFonts w:ascii="Times New Roman" w:hAnsi="Times New Roman" w:cs="Times New Roman"/>
          <w:sz w:val="24"/>
          <w:szCs w:val="24"/>
        </w:rPr>
        <w:t>Расчеты по доходам учитываются:</w:t>
      </w:r>
    </w:p>
    <w:p w:rsidR="005C4EAB" w:rsidRDefault="00FD4BF9" w:rsidP="004E03CE">
      <w:pPr>
        <w:spacing w:after="0" w:line="240" w:lineRule="auto"/>
        <w:contextualSpacing/>
        <w:jc w:val="both"/>
      </w:pPr>
      <w:r>
        <w:rPr>
          <w:rFonts w:ascii="Times New Roman" w:hAnsi="Times New Roman" w:cs="Times New Roman"/>
          <w:sz w:val="24"/>
          <w:szCs w:val="24"/>
        </w:rPr>
        <w:t xml:space="preserve">расчеты по налоговым доходам - на счете, содержащем аналитический код группы синтетического </w:t>
      </w:r>
      <w:hyperlink r:id="rId144">
        <w:r>
          <w:rPr>
            <w:rStyle w:val="-"/>
            <w:rFonts w:ascii="Times New Roman" w:hAnsi="Times New Roman" w:cs="Times New Roman"/>
            <w:sz w:val="24"/>
            <w:szCs w:val="24"/>
          </w:rPr>
          <w:t>счета 10</w:t>
        </w:r>
      </w:hyperlink>
      <w:r>
        <w:rPr>
          <w:rFonts w:ascii="Times New Roman" w:hAnsi="Times New Roman" w:cs="Times New Roman"/>
          <w:sz w:val="24"/>
          <w:szCs w:val="24"/>
        </w:rPr>
        <w:t xml:space="preserve"> "Расчеты по налоговым доходам" и соответствующий аналитический код вида синтетического счета финансовых активов:</w:t>
      </w:r>
    </w:p>
    <w:p w:rsidR="00813269" w:rsidRDefault="00813269">
      <w:pPr>
        <w:spacing w:after="0" w:line="240" w:lineRule="auto"/>
        <w:jc w:val="both"/>
        <w:rPr>
          <w:rFonts w:ascii="Times New Roman" w:hAnsi="Times New Roman" w:cs="Times New Roman"/>
          <w:sz w:val="24"/>
          <w:szCs w:val="24"/>
        </w:rPr>
      </w:pPr>
    </w:p>
    <w:p w:rsidR="005C4EAB" w:rsidRDefault="00813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 xml:space="preserve">.4. </w:t>
      </w:r>
      <w:r w:rsidR="00FD4BF9">
        <w:rPr>
          <w:rFonts w:ascii="Times New Roman" w:hAnsi="Times New Roman" w:cs="Times New Roman"/>
          <w:sz w:val="24"/>
          <w:szCs w:val="24"/>
        </w:rPr>
        <w:t>Расчеты с плательщиками налоговых доходов</w:t>
      </w:r>
    </w:p>
    <w:p w:rsidR="005C4EAB" w:rsidRDefault="00FD4BF9" w:rsidP="004E03CE">
      <w:pPr>
        <w:spacing w:after="0" w:line="240" w:lineRule="auto"/>
        <w:contextualSpacing/>
        <w:jc w:val="both"/>
      </w:pPr>
      <w:r>
        <w:rPr>
          <w:rFonts w:ascii="Times New Roman" w:hAnsi="Times New Roman" w:cs="Times New Roman"/>
          <w:sz w:val="24"/>
          <w:szCs w:val="24"/>
        </w:rPr>
        <w:t xml:space="preserve">расчеты по доходам от собственности - на счете, содержащем аналитический код группы синтетического </w:t>
      </w:r>
      <w:hyperlink r:id="rId145">
        <w:r>
          <w:rPr>
            <w:rStyle w:val="-"/>
            <w:rFonts w:ascii="Times New Roman" w:hAnsi="Times New Roman" w:cs="Times New Roman"/>
            <w:sz w:val="24"/>
            <w:szCs w:val="24"/>
          </w:rPr>
          <w:t>счета 20</w:t>
        </w:r>
      </w:hyperlink>
      <w:r>
        <w:rPr>
          <w:rFonts w:ascii="Times New Roman" w:hAnsi="Times New Roman" w:cs="Times New Roman"/>
          <w:sz w:val="24"/>
          <w:szCs w:val="24"/>
        </w:rPr>
        <w:t xml:space="preserve"> "Расчеты по доходам от собственности"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146">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доходам от операционной аренды";</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(в ред. </w:t>
      </w:r>
      <w:hyperlink r:id="rId147">
        <w:r w:rsidRPr="00813269">
          <w:rPr>
            <w:rStyle w:val="-"/>
            <w:rFonts w:ascii="Times New Roman" w:hAnsi="Times New Roman" w:cs="Times New Roman"/>
            <w:i/>
            <w:sz w:val="24"/>
            <w:szCs w:val="24"/>
          </w:rPr>
          <w:t>Приказа</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48">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доходам от финансовой аренды";</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49">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50">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доходам от платежей при пользовании природными ресурсами";</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51">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52">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доходам от процентов по депозитам, остаткам денежных средств";</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53">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54">
        <w:r w:rsidR="00FD4BF9">
          <w:rPr>
            <w:rStyle w:val="-"/>
            <w:rFonts w:ascii="Times New Roman" w:hAnsi="Times New Roman" w:cs="Times New Roman"/>
            <w:sz w:val="24"/>
            <w:szCs w:val="24"/>
          </w:rPr>
          <w:t>6</w:t>
        </w:r>
      </w:hyperlink>
      <w:r w:rsidR="00FD4BF9">
        <w:rPr>
          <w:rFonts w:ascii="Times New Roman" w:hAnsi="Times New Roman" w:cs="Times New Roman"/>
          <w:sz w:val="24"/>
          <w:szCs w:val="24"/>
        </w:rPr>
        <w:t xml:space="preserve"> "Расчеты по доходам от процентов по иным финансовым инструментам";</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55">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56">
        <w:r w:rsidR="00FD4BF9">
          <w:rPr>
            <w:rStyle w:val="-"/>
            <w:rFonts w:ascii="Times New Roman" w:hAnsi="Times New Roman" w:cs="Times New Roman"/>
            <w:sz w:val="24"/>
            <w:szCs w:val="24"/>
          </w:rPr>
          <w:t>7</w:t>
        </w:r>
      </w:hyperlink>
      <w:r w:rsidR="00FD4BF9">
        <w:rPr>
          <w:rFonts w:ascii="Times New Roman" w:hAnsi="Times New Roman" w:cs="Times New Roman"/>
          <w:sz w:val="24"/>
          <w:szCs w:val="24"/>
        </w:rPr>
        <w:t xml:space="preserve"> "Расчеты по доходам от дивидендов от объектов инвестирования";</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57">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58">
        <w:r w:rsidR="00FD4BF9">
          <w:rPr>
            <w:rStyle w:val="-"/>
            <w:rFonts w:ascii="Times New Roman" w:hAnsi="Times New Roman" w:cs="Times New Roman"/>
            <w:sz w:val="24"/>
            <w:szCs w:val="24"/>
          </w:rPr>
          <w:t>8</w:t>
        </w:r>
      </w:hyperlink>
      <w:r w:rsidR="00FD4BF9">
        <w:rPr>
          <w:rFonts w:ascii="Times New Roman" w:hAnsi="Times New Roman" w:cs="Times New Roman"/>
          <w:sz w:val="24"/>
          <w:szCs w:val="24"/>
        </w:rPr>
        <w:t xml:space="preserve"> "Расчеты по доходам от предоставления неисключительных прав на результаты интеллектуальной деятельности и средства индивидуализации";</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59">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60">
        <w:r w:rsidR="00FD4BF9">
          <w:rPr>
            <w:rStyle w:val="-"/>
            <w:rFonts w:ascii="Times New Roman" w:hAnsi="Times New Roman" w:cs="Times New Roman"/>
            <w:sz w:val="24"/>
            <w:szCs w:val="24"/>
          </w:rPr>
          <w:t>9</w:t>
        </w:r>
      </w:hyperlink>
      <w:r w:rsidR="00FD4BF9">
        <w:rPr>
          <w:rFonts w:ascii="Times New Roman" w:hAnsi="Times New Roman" w:cs="Times New Roman"/>
          <w:sz w:val="24"/>
          <w:szCs w:val="24"/>
        </w:rPr>
        <w:t xml:space="preserve"> "Расчеты по иным доходам от собственности";</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61">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813269" w:rsidRDefault="00813269" w:rsidP="004E03CE">
      <w:pPr>
        <w:spacing w:after="0" w:line="240" w:lineRule="auto"/>
        <w:contextualSpacing/>
        <w:jc w:val="both"/>
        <w:rPr>
          <w:rFonts w:ascii="Times New Roman" w:hAnsi="Times New Roman" w:cs="Times New Roman"/>
          <w:sz w:val="24"/>
          <w:szCs w:val="24"/>
        </w:rPr>
      </w:pPr>
    </w:p>
    <w:p w:rsidR="005C4EAB" w:rsidRDefault="00813269"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.5. Р</w:t>
      </w:r>
      <w:r w:rsidR="00FD4BF9">
        <w:rPr>
          <w:rFonts w:ascii="Times New Roman" w:hAnsi="Times New Roman" w:cs="Times New Roman"/>
          <w:sz w:val="24"/>
          <w:szCs w:val="24"/>
        </w:rPr>
        <w:t xml:space="preserve">асчеты по доходам от оказания платных работ, услуг" - на счете, содержащем аналитический код группы синтетического </w:t>
      </w:r>
      <w:hyperlink r:id="rId162">
        <w:r w:rsidR="00FD4BF9">
          <w:rPr>
            <w:rStyle w:val="-"/>
            <w:rFonts w:ascii="Times New Roman" w:hAnsi="Times New Roman" w:cs="Times New Roman"/>
            <w:sz w:val="24"/>
            <w:szCs w:val="24"/>
          </w:rPr>
          <w:t>счета 30</w:t>
        </w:r>
      </w:hyperlink>
      <w:r w:rsidR="00FD4BF9">
        <w:rPr>
          <w:rFonts w:ascii="Times New Roman" w:hAnsi="Times New Roman" w:cs="Times New Roman"/>
          <w:sz w:val="24"/>
          <w:szCs w:val="24"/>
        </w:rPr>
        <w:t xml:space="preserve"> "Расчеты по доходам от оказания платных работ, услуг"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163">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доходам от оказания платных услуг (работ)";</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(в ред. </w:t>
      </w:r>
      <w:hyperlink r:id="rId164">
        <w:r w:rsidRPr="00813269">
          <w:rPr>
            <w:rStyle w:val="-"/>
            <w:rFonts w:ascii="Times New Roman" w:hAnsi="Times New Roman" w:cs="Times New Roman"/>
            <w:i/>
            <w:sz w:val="24"/>
            <w:szCs w:val="24"/>
          </w:rPr>
          <w:t>Приказа</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65">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доходам от оказания услуг (работ) по программе обязательного медицинского страхования";</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66">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67">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доходам от платы за предоставление информации из государственных источников (реестров)";</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68">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69">
        <w:r w:rsidR="00FD4BF9">
          <w:rPr>
            <w:rStyle w:val="-"/>
            <w:rFonts w:ascii="Times New Roman" w:hAnsi="Times New Roman" w:cs="Times New Roman"/>
            <w:sz w:val="24"/>
            <w:szCs w:val="24"/>
          </w:rPr>
          <w:t>5</w:t>
        </w:r>
      </w:hyperlink>
      <w:r w:rsidR="00FD4BF9">
        <w:rPr>
          <w:rFonts w:ascii="Times New Roman" w:hAnsi="Times New Roman" w:cs="Times New Roman"/>
          <w:sz w:val="24"/>
          <w:szCs w:val="24"/>
        </w:rPr>
        <w:t xml:space="preserve"> "Расчеты по условным арендным платежам";</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70">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813269" w:rsidRDefault="00813269" w:rsidP="004E03CE">
      <w:pPr>
        <w:spacing w:after="0" w:line="240" w:lineRule="auto"/>
        <w:contextualSpacing/>
        <w:jc w:val="both"/>
        <w:rPr>
          <w:rFonts w:ascii="Times New Roman" w:hAnsi="Times New Roman" w:cs="Times New Roman"/>
          <w:sz w:val="24"/>
          <w:szCs w:val="24"/>
        </w:rPr>
      </w:pPr>
    </w:p>
    <w:p w:rsidR="005C4EAB" w:rsidRDefault="00813269"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.6. Р</w:t>
      </w:r>
      <w:r w:rsidR="00FD4BF9">
        <w:rPr>
          <w:rFonts w:ascii="Times New Roman" w:hAnsi="Times New Roman" w:cs="Times New Roman"/>
          <w:sz w:val="24"/>
          <w:szCs w:val="24"/>
        </w:rPr>
        <w:t xml:space="preserve">асчеты по суммам принудительного изъятия - на счете, содержащем аналитический код группы синтетического </w:t>
      </w:r>
      <w:hyperlink r:id="rId171">
        <w:r w:rsidR="00FD4BF9">
          <w:rPr>
            <w:rStyle w:val="-"/>
            <w:rFonts w:ascii="Times New Roman" w:hAnsi="Times New Roman" w:cs="Times New Roman"/>
            <w:sz w:val="24"/>
            <w:szCs w:val="24"/>
          </w:rPr>
          <w:t>счета 40</w:t>
        </w:r>
      </w:hyperlink>
      <w:r w:rsidR="00FD4BF9">
        <w:rPr>
          <w:rFonts w:ascii="Times New Roman" w:hAnsi="Times New Roman" w:cs="Times New Roman"/>
          <w:sz w:val="24"/>
          <w:szCs w:val="24"/>
        </w:rPr>
        <w:t xml:space="preserve"> "Расчеты по суммам принудительного изъятия"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172">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доходам от штрафных санкций за нарушение законодательства о закупках";</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(в ред. </w:t>
      </w:r>
      <w:hyperlink r:id="rId173">
        <w:r w:rsidRPr="00813269">
          <w:rPr>
            <w:rStyle w:val="-"/>
            <w:rFonts w:ascii="Times New Roman" w:hAnsi="Times New Roman" w:cs="Times New Roman"/>
            <w:i/>
            <w:sz w:val="24"/>
            <w:szCs w:val="24"/>
          </w:rPr>
          <w:t>Приказа</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74">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доходам от возмещения ущерба имуществу (за исключением страховых возмещений)";</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75">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76">
        <w:r w:rsidR="00FD4BF9">
          <w:rPr>
            <w:rStyle w:val="-"/>
            <w:rFonts w:ascii="Times New Roman" w:hAnsi="Times New Roman" w:cs="Times New Roman"/>
            <w:sz w:val="24"/>
            <w:szCs w:val="24"/>
          </w:rPr>
          <w:t>5</w:t>
        </w:r>
      </w:hyperlink>
      <w:r w:rsidR="00FD4BF9">
        <w:rPr>
          <w:rFonts w:ascii="Times New Roman" w:hAnsi="Times New Roman" w:cs="Times New Roman"/>
          <w:sz w:val="24"/>
          <w:szCs w:val="24"/>
        </w:rPr>
        <w:t xml:space="preserve"> "Расчеты по доходам от прочих сумм принудительного изъятия";</w:t>
      </w:r>
    </w:p>
    <w:p w:rsidR="005C4EAB" w:rsidRPr="00813269" w:rsidRDefault="00FD4BF9">
      <w:pPr>
        <w:spacing w:after="0" w:line="240" w:lineRule="auto"/>
        <w:jc w:val="both"/>
        <w:rPr>
          <w:i/>
        </w:rPr>
      </w:pPr>
      <w:r w:rsidRPr="00813269">
        <w:rPr>
          <w:rFonts w:ascii="Times New Roman" w:hAnsi="Times New Roman" w:cs="Times New Roman"/>
          <w:i/>
          <w:sz w:val="24"/>
          <w:szCs w:val="24"/>
        </w:rPr>
        <w:t xml:space="preserve">(абзац введен </w:t>
      </w:r>
      <w:hyperlink r:id="rId177">
        <w:r w:rsidRPr="00813269">
          <w:rPr>
            <w:rStyle w:val="-"/>
            <w:rFonts w:ascii="Times New Roman" w:hAnsi="Times New Roman" w:cs="Times New Roman"/>
            <w:i/>
            <w:sz w:val="24"/>
            <w:szCs w:val="24"/>
          </w:rPr>
          <w:t>Приказом</w:t>
        </w:r>
      </w:hyperlink>
      <w:r w:rsidRPr="00813269">
        <w:rPr>
          <w:rFonts w:ascii="Times New Roman" w:hAnsi="Times New Roman" w:cs="Times New Roman"/>
          <w:i/>
          <w:sz w:val="24"/>
          <w:szCs w:val="24"/>
        </w:rPr>
        <w:t xml:space="preserve"> Минфина России от 31.03.2018 N 64н)</w:t>
      </w:r>
    </w:p>
    <w:p w:rsidR="00813269" w:rsidRDefault="00813269" w:rsidP="004E03CE">
      <w:pPr>
        <w:spacing w:after="0" w:line="240" w:lineRule="auto"/>
        <w:contextualSpacing/>
        <w:jc w:val="both"/>
        <w:rPr>
          <w:rFonts w:ascii="Times New Roman" w:hAnsi="Times New Roman" w:cs="Times New Roman"/>
          <w:sz w:val="24"/>
          <w:szCs w:val="24"/>
        </w:rPr>
      </w:pPr>
    </w:p>
    <w:p w:rsidR="005C4EAB" w:rsidRDefault="00813269"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.7. Р</w:t>
      </w:r>
      <w:r w:rsidR="00FD4BF9">
        <w:rPr>
          <w:rFonts w:ascii="Times New Roman" w:hAnsi="Times New Roman" w:cs="Times New Roman"/>
          <w:sz w:val="24"/>
          <w:szCs w:val="24"/>
        </w:rPr>
        <w:t xml:space="preserve">асчеты по поступлениям от бюджетов - на счете, содержащем аналитический код группы синтетического </w:t>
      </w:r>
      <w:hyperlink r:id="rId178">
        <w:r w:rsidR="00FD4BF9">
          <w:rPr>
            <w:rStyle w:val="-"/>
            <w:rFonts w:ascii="Times New Roman" w:hAnsi="Times New Roman" w:cs="Times New Roman"/>
            <w:sz w:val="24"/>
            <w:szCs w:val="24"/>
          </w:rPr>
          <w:t>счета 50</w:t>
        </w:r>
      </w:hyperlink>
      <w:r w:rsidR="00FD4BF9">
        <w:rPr>
          <w:rFonts w:ascii="Times New Roman" w:hAnsi="Times New Roman" w:cs="Times New Roman"/>
          <w:sz w:val="24"/>
          <w:szCs w:val="24"/>
        </w:rPr>
        <w:t xml:space="preserve"> "Расчеты по поступлениям от бюджетов"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179">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с плательщиками по поступлениям от других бюджетов бюджетной системы Российской Федерации";</w:t>
      </w:r>
    </w:p>
    <w:p w:rsidR="005C4EAB" w:rsidRDefault="001000C5">
      <w:pPr>
        <w:spacing w:after="0" w:line="240" w:lineRule="auto"/>
        <w:jc w:val="both"/>
      </w:pPr>
      <w:hyperlink r:id="rId180">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поступлениям от наднациональных организаций и правительств иностранных государств";</w:t>
      </w:r>
    </w:p>
    <w:p w:rsidR="005C4EAB" w:rsidRDefault="001000C5">
      <w:pPr>
        <w:spacing w:after="0" w:line="240" w:lineRule="auto"/>
        <w:jc w:val="both"/>
      </w:pPr>
      <w:hyperlink r:id="rId181">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поступлениям от международных финансовых организаций";</w:t>
      </w:r>
    </w:p>
    <w:p w:rsidR="0038591A" w:rsidRDefault="0038591A" w:rsidP="004E03CE">
      <w:pPr>
        <w:spacing w:after="0" w:line="240" w:lineRule="auto"/>
        <w:contextualSpacing/>
        <w:jc w:val="both"/>
        <w:rPr>
          <w:rFonts w:ascii="Times New Roman" w:hAnsi="Times New Roman" w:cs="Times New Roman"/>
          <w:sz w:val="24"/>
          <w:szCs w:val="24"/>
        </w:rPr>
      </w:pPr>
    </w:p>
    <w:p w:rsidR="005C4EAB" w:rsidRDefault="0038591A"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.8. Р</w:t>
      </w:r>
      <w:r w:rsidR="00FD4BF9">
        <w:rPr>
          <w:rFonts w:ascii="Times New Roman" w:hAnsi="Times New Roman" w:cs="Times New Roman"/>
          <w:sz w:val="24"/>
          <w:szCs w:val="24"/>
        </w:rPr>
        <w:t xml:space="preserve">асчеты по страховым взносам на обязательное социальное страхование - на счете, содержащем аналитический код группы синтетического </w:t>
      </w:r>
      <w:hyperlink r:id="rId182">
        <w:r w:rsidR="00FD4BF9">
          <w:rPr>
            <w:rStyle w:val="-"/>
            <w:rFonts w:ascii="Times New Roman" w:hAnsi="Times New Roman" w:cs="Times New Roman"/>
            <w:sz w:val="24"/>
            <w:szCs w:val="24"/>
          </w:rPr>
          <w:t>счета 60</w:t>
        </w:r>
      </w:hyperlink>
      <w:r w:rsidR="00FD4BF9">
        <w:rPr>
          <w:rFonts w:ascii="Times New Roman" w:hAnsi="Times New Roman" w:cs="Times New Roman"/>
          <w:sz w:val="24"/>
          <w:szCs w:val="24"/>
        </w:rPr>
        <w:t xml:space="preserve"> "Расчеты по страховым взносам на обязательное социальное страхование" и соответствующий аналитический код вида синтетического счета финансовых активов:</w:t>
      </w:r>
    </w:p>
    <w:p w:rsidR="005C4EAB" w:rsidRPr="00A3596D" w:rsidRDefault="00FD4BF9">
      <w:pPr>
        <w:spacing w:after="0" w:line="240" w:lineRule="auto"/>
        <w:jc w:val="both"/>
        <w:rPr>
          <w:i/>
        </w:rPr>
      </w:pPr>
      <w:r w:rsidRPr="00A3596D">
        <w:rPr>
          <w:rFonts w:ascii="Times New Roman" w:hAnsi="Times New Roman" w:cs="Times New Roman"/>
          <w:i/>
          <w:sz w:val="24"/>
          <w:szCs w:val="24"/>
        </w:rPr>
        <w:t xml:space="preserve">(в ред. </w:t>
      </w:r>
      <w:hyperlink r:id="rId183">
        <w:r w:rsidRPr="00A3596D">
          <w:rPr>
            <w:rStyle w:val="-"/>
            <w:rFonts w:ascii="Times New Roman" w:hAnsi="Times New Roman" w:cs="Times New Roman"/>
            <w:i/>
            <w:sz w:val="24"/>
            <w:szCs w:val="24"/>
          </w:rPr>
          <w:t>Приказа</w:t>
        </w:r>
      </w:hyperlink>
      <w:r w:rsidRPr="00A3596D">
        <w:rPr>
          <w:rFonts w:ascii="Times New Roman" w:hAnsi="Times New Roman" w:cs="Times New Roman"/>
          <w:i/>
          <w:sz w:val="24"/>
          <w:szCs w:val="24"/>
        </w:rPr>
        <w:t xml:space="preserve"> Минфина России от 27.09.2017 N 148н)</w:t>
      </w:r>
    </w:p>
    <w:p w:rsidR="005C4EAB" w:rsidRDefault="001000C5">
      <w:pPr>
        <w:spacing w:after="0" w:line="240" w:lineRule="auto"/>
        <w:jc w:val="both"/>
        <w:rPr>
          <w:rFonts w:ascii="Times New Roman" w:hAnsi="Times New Roman" w:cs="Times New Roman"/>
          <w:sz w:val="24"/>
          <w:szCs w:val="24"/>
        </w:rPr>
      </w:pPr>
      <w:hyperlink r:id="rId184">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с плательщиками страховых взносов на обязательное социальное страхование";</w:t>
      </w:r>
    </w:p>
    <w:p w:rsidR="00A3596D" w:rsidRDefault="00A3596D">
      <w:pPr>
        <w:spacing w:after="0" w:line="240" w:lineRule="auto"/>
        <w:jc w:val="both"/>
      </w:pPr>
    </w:p>
    <w:p w:rsidR="005C4EAB" w:rsidRDefault="00A3596D"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.9.</w:t>
      </w:r>
      <w:r w:rsidR="00FD4BF9">
        <w:rPr>
          <w:rFonts w:ascii="Times New Roman" w:hAnsi="Times New Roman" w:cs="Times New Roman"/>
          <w:sz w:val="24"/>
          <w:szCs w:val="24"/>
        </w:rPr>
        <w:t xml:space="preserve">расчеты по доходам от операций с активами - на счете, содержащем аналитический код группы синтетического </w:t>
      </w:r>
      <w:hyperlink r:id="rId185">
        <w:r w:rsidR="00FD4BF9">
          <w:rPr>
            <w:rStyle w:val="-"/>
            <w:rFonts w:ascii="Times New Roman" w:hAnsi="Times New Roman" w:cs="Times New Roman"/>
            <w:sz w:val="24"/>
            <w:szCs w:val="24"/>
          </w:rPr>
          <w:t>счета 70</w:t>
        </w:r>
      </w:hyperlink>
      <w:r w:rsidR="00FD4BF9">
        <w:rPr>
          <w:rFonts w:ascii="Times New Roman" w:hAnsi="Times New Roman" w:cs="Times New Roman"/>
          <w:sz w:val="24"/>
          <w:szCs w:val="24"/>
        </w:rPr>
        <w:t xml:space="preserve"> "Расчеты по доходам от операций с активами"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186">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доходам от операций с основными средствами";</w:t>
      </w:r>
    </w:p>
    <w:p w:rsidR="005C4EAB" w:rsidRDefault="001000C5">
      <w:pPr>
        <w:spacing w:after="0" w:line="240" w:lineRule="auto"/>
        <w:jc w:val="both"/>
      </w:pPr>
      <w:hyperlink r:id="rId187">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доходам от операций с нематериальными активами";</w:t>
      </w:r>
    </w:p>
    <w:p w:rsidR="005C4EAB" w:rsidRDefault="001000C5">
      <w:pPr>
        <w:spacing w:after="0" w:line="240" w:lineRule="auto"/>
        <w:jc w:val="both"/>
      </w:pPr>
      <w:hyperlink r:id="rId188">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доходам от операций с непроизведенными активами";</w:t>
      </w:r>
    </w:p>
    <w:p w:rsidR="005C4EAB" w:rsidRDefault="001000C5">
      <w:pPr>
        <w:spacing w:after="0" w:line="240" w:lineRule="auto"/>
        <w:jc w:val="both"/>
      </w:pPr>
      <w:hyperlink r:id="rId189">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доходам от операций с материальными запасами";</w:t>
      </w:r>
    </w:p>
    <w:p w:rsidR="005C4EAB" w:rsidRDefault="001000C5">
      <w:pPr>
        <w:spacing w:after="0" w:line="240" w:lineRule="auto"/>
        <w:jc w:val="both"/>
      </w:pPr>
      <w:hyperlink r:id="rId190">
        <w:r w:rsidR="00FD4BF9">
          <w:rPr>
            <w:rStyle w:val="-"/>
            <w:rFonts w:ascii="Times New Roman" w:hAnsi="Times New Roman" w:cs="Times New Roman"/>
            <w:sz w:val="24"/>
            <w:szCs w:val="24"/>
          </w:rPr>
          <w:t>5</w:t>
        </w:r>
      </w:hyperlink>
      <w:r w:rsidR="00FD4BF9">
        <w:rPr>
          <w:rFonts w:ascii="Times New Roman" w:hAnsi="Times New Roman" w:cs="Times New Roman"/>
          <w:sz w:val="24"/>
          <w:szCs w:val="24"/>
        </w:rPr>
        <w:t xml:space="preserve"> "Расчеты по доходам от операций с финансовыми активами";</w:t>
      </w:r>
    </w:p>
    <w:p w:rsidR="005C4EAB" w:rsidRDefault="00A3596D"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.10. Р</w:t>
      </w:r>
      <w:r w:rsidR="00FD4BF9">
        <w:rPr>
          <w:rFonts w:ascii="Times New Roman" w:hAnsi="Times New Roman" w:cs="Times New Roman"/>
          <w:sz w:val="24"/>
          <w:szCs w:val="24"/>
        </w:rPr>
        <w:t xml:space="preserve">асчеты по прочим доходам - на счете, содержащем аналитический код группы синтетического </w:t>
      </w:r>
      <w:hyperlink r:id="rId191">
        <w:r w:rsidR="00FD4BF9">
          <w:rPr>
            <w:rStyle w:val="-"/>
            <w:rFonts w:ascii="Times New Roman" w:hAnsi="Times New Roman" w:cs="Times New Roman"/>
            <w:sz w:val="24"/>
            <w:szCs w:val="24"/>
          </w:rPr>
          <w:t>счета 80</w:t>
        </w:r>
      </w:hyperlink>
      <w:r w:rsidR="00FD4BF9">
        <w:rPr>
          <w:rFonts w:ascii="Times New Roman" w:hAnsi="Times New Roman" w:cs="Times New Roman"/>
          <w:sz w:val="24"/>
          <w:szCs w:val="24"/>
        </w:rPr>
        <w:t xml:space="preserve"> "Расчеты по прочим доходам"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192">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невыясненным поступлениям";</w:t>
      </w:r>
    </w:p>
    <w:p w:rsidR="005C4EAB" w:rsidRPr="00A3596D" w:rsidRDefault="00FD4BF9">
      <w:pPr>
        <w:spacing w:after="0" w:line="240" w:lineRule="auto"/>
        <w:jc w:val="both"/>
        <w:rPr>
          <w:i/>
        </w:rPr>
      </w:pPr>
      <w:r w:rsidRPr="00A3596D">
        <w:rPr>
          <w:rFonts w:ascii="Times New Roman" w:hAnsi="Times New Roman" w:cs="Times New Roman"/>
          <w:i/>
          <w:sz w:val="24"/>
          <w:szCs w:val="24"/>
        </w:rPr>
        <w:t xml:space="preserve">(в ред. </w:t>
      </w:r>
      <w:hyperlink r:id="rId193">
        <w:r w:rsidRPr="00A3596D">
          <w:rPr>
            <w:rStyle w:val="-"/>
            <w:rFonts w:ascii="Times New Roman" w:hAnsi="Times New Roman" w:cs="Times New Roman"/>
            <w:i/>
            <w:sz w:val="24"/>
            <w:szCs w:val="24"/>
          </w:rPr>
          <w:t>Приказа</w:t>
        </w:r>
      </w:hyperlink>
      <w:r w:rsidRPr="00A3596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94">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субсидиям на иные цели";</w:t>
      </w:r>
    </w:p>
    <w:p w:rsidR="005C4EAB" w:rsidRPr="00A3596D" w:rsidRDefault="00FD4BF9">
      <w:pPr>
        <w:spacing w:after="0" w:line="240" w:lineRule="auto"/>
        <w:jc w:val="both"/>
        <w:rPr>
          <w:i/>
        </w:rPr>
      </w:pPr>
      <w:r w:rsidRPr="00A3596D">
        <w:rPr>
          <w:rFonts w:ascii="Times New Roman" w:hAnsi="Times New Roman" w:cs="Times New Roman"/>
          <w:i/>
          <w:sz w:val="24"/>
          <w:szCs w:val="24"/>
        </w:rPr>
        <w:t xml:space="preserve">(в ред. </w:t>
      </w:r>
      <w:hyperlink r:id="rId195">
        <w:r w:rsidRPr="00A3596D">
          <w:rPr>
            <w:rStyle w:val="-"/>
            <w:rFonts w:ascii="Times New Roman" w:hAnsi="Times New Roman" w:cs="Times New Roman"/>
            <w:i/>
            <w:sz w:val="24"/>
            <w:szCs w:val="24"/>
          </w:rPr>
          <w:t>Приказа</w:t>
        </w:r>
      </w:hyperlink>
      <w:r w:rsidRPr="00A3596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96">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субсидиям на осуществление капитальных вложений";</w:t>
      </w:r>
    </w:p>
    <w:p w:rsidR="005C4EAB" w:rsidRPr="00A3596D" w:rsidRDefault="00FD4BF9">
      <w:pPr>
        <w:spacing w:after="0" w:line="240" w:lineRule="auto"/>
        <w:jc w:val="both"/>
        <w:rPr>
          <w:i/>
        </w:rPr>
      </w:pPr>
      <w:r w:rsidRPr="00A3596D">
        <w:rPr>
          <w:rFonts w:ascii="Times New Roman" w:hAnsi="Times New Roman" w:cs="Times New Roman"/>
          <w:i/>
          <w:sz w:val="24"/>
          <w:szCs w:val="24"/>
        </w:rPr>
        <w:t xml:space="preserve">(абзац введен </w:t>
      </w:r>
      <w:hyperlink r:id="rId197">
        <w:r w:rsidRPr="00A3596D">
          <w:rPr>
            <w:rStyle w:val="-"/>
            <w:rFonts w:ascii="Times New Roman" w:hAnsi="Times New Roman" w:cs="Times New Roman"/>
            <w:i/>
            <w:sz w:val="24"/>
            <w:szCs w:val="24"/>
          </w:rPr>
          <w:t>Приказом</w:t>
        </w:r>
      </w:hyperlink>
      <w:r w:rsidRPr="00A3596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198">
        <w:r w:rsidR="00FD4BF9">
          <w:rPr>
            <w:rStyle w:val="-"/>
            <w:rFonts w:ascii="Times New Roman" w:hAnsi="Times New Roman" w:cs="Times New Roman"/>
            <w:sz w:val="24"/>
            <w:szCs w:val="24"/>
          </w:rPr>
          <w:t>9</w:t>
        </w:r>
      </w:hyperlink>
      <w:r w:rsidR="00FD4BF9">
        <w:rPr>
          <w:rFonts w:ascii="Times New Roman" w:hAnsi="Times New Roman" w:cs="Times New Roman"/>
          <w:sz w:val="24"/>
          <w:szCs w:val="24"/>
        </w:rPr>
        <w:t xml:space="preserve"> "Расчеты по иным доходам".</w:t>
      </w:r>
    </w:p>
    <w:p w:rsidR="005C4EAB" w:rsidRPr="00A3596D" w:rsidRDefault="00FD4BF9">
      <w:pPr>
        <w:spacing w:after="0" w:line="240" w:lineRule="auto"/>
        <w:jc w:val="both"/>
        <w:rPr>
          <w:i/>
        </w:rPr>
      </w:pPr>
      <w:r w:rsidRPr="00A3596D">
        <w:rPr>
          <w:rFonts w:ascii="Times New Roman" w:hAnsi="Times New Roman" w:cs="Times New Roman"/>
          <w:i/>
          <w:sz w:val="24"/>
          <w:szCs w:val="24"/>
        </w:rPr>
        <w:t xml:space="preserve">(абзац введен </w:t>
      </w:r>
      <w:hyperlink r:id="rId199">
        <w:r w:rsidRPr="00A3596D">
          <w:rPr>
            <w:rStyle w:val="-"/>
            <w:rFonts w:ascii="Times New Roman" w:hAnsi="Times New Roman" w:cs="Times New Roman"/>
            <w:i/>
            <w:sz w:val="24"/>
            <w:szCs w:val="24"/>
          </w:rPr>
          <w:t>Приказом</w:t>
        </w:r>
      </w:hyperlink>
      <w:r w:rsidRPr="00A3596D">
        <w:rPr>
          <w:rFonts w:ascii="Times New Roman" w:hAnsi="Times New Roman" w:cs="Times New Roman"/>
          <w:i/>
          <w:sz w:val="24"/>
          <w:szCs w:val="24"/>
        </w:rPr>
        <w:t xml:space="preserve"> Минфина России от 31.03.2018 N 64н)</w:t>
      </w:r>
    </w:p>
    <w:p w:rsidR="00A3596D" w:rsidRDefault="00A3596D">
      <w:pPr>
        <w:spacing w:after="0" w:line="240" w:lineRule="auto"/>
        <w:jc w:val="both"/>
        <w:rPr>
          <w:rFonts w:ascii="Times New Roman" w:hAnsi="Times New Roman" w:cs="Times New Roman"/>
          <w:sz w:val="24"/>
          <w:szCs w:val="24"/>
        </w:rPr>
      </w:pPr>
    </w:p>
    <w:p w:rsidR="005C4EAB" w:rsidRDefault="00A35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5</w:t>
      </w:r>
      <w:r>
        <w:rPr>
          <w:rFonts w:ascii="Times New Roman" w:hAnsi="Times New Roman" w:cs="Times New Roman"/>
          <w:sz w:val="24"/>
          <w:szCs w:val="24"/>
        </w:rPr>
        <w:t>.11.</w:t>
      </w:r>
      <w:r w:rsidR="00FD4BF9">
        <w:rPr>
          <w:rFonts w:ascii="Times New Roman" w:hAnsi="Times New Roman" w:cs="Times New Roman"/>
          <w:sz w:val="24"/>
          <w:szCs w:val="24"/>
        </w:rPr>
        <w:t>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 Карточке учета средств и расчетов и (или) в Журнале операций расчетов с дебиторами по доходам.</w:t>
      </w:r>
    </w:p>
    <w:p w:rsidR="00A3596D"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D6B02" w:rsidRPr="00AD6B02"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.12. </w:t>
      </w:r>
      <w:r w:rsidR="00AD6B02" w:rsidRPr="00AD6B02">
        <w:rPr>
          <w:rFonts w:ascii="Times New Roman" w:eastAsia="Times New Roman" w:hAnsi="Times New Roman" w:cs="Times New Roman"/>
          <w:sz w:val="24"/>
          <w:szCs w:val="24"/>
          <w:lang w:eastAsia="ru-RU"/>
        </w:rPr>
        <w:t xml:space="preserve">Доход для целей бухгалтерского учета признается в результате совершения фактов хозяйственной жизни или </w:t>
      </w:r>
      <w:proofErr w:type="gramStart"/>
      <w:r w:rsidR="00AD6B02" w:rsidRPr="00AD6B02">
        <w:rPr>
          <w:rFonts w:ascii="Times New Roman" w:eastAsia="Times New Roman" w:hAnsi="Times New Roman" w:cs="Times New Roman"/>
          <w:sz w:val="24"/>
          <w:szCs w:val="24"/>
          <w:lang w:eastAsia="ru-RU"/>
        </w:rPr>
        <w:t>наступления событий в результате</w:t>
      </w:r>
      <w:proofErr w:type="gramEnd"/>
      <w:r w:rsidR="00AD6B02" w:rsidRPr="00AD6B02">
        <w:rPr>
          <w:rFonts w:ascii="Times New Roman" w:eastAsia="Times New Roman" w:hAnsi="Times New Roman" w:cs="Times New Roman"/>
          <w:sz w:val="24"/>
          <w:szCs w:val="24"/>
          <w:lang w:eastAsia="ru-RU"/>
        </w:rPr>
        <w:t xml:space="preserve"> которых ожидается получение экономических выгод или полезного потенциала, связанных с этими событиями, при условии, что их сумма может быть надежно определена.</w:t>
      </w:r>
    </w:p>
    <w:p w:rsidR="00A3596D"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D6B02" w:rsidRPr="00AD6B02"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.13. </w:t>
      </w:r>
      <w:r w:rsidR="00AD6B02" w:rsidRPr="00AD6B02">
        <w:rPr>
          <w:rFonts w:ascii="Times New Roman" w:eastAsia="Times New Roman" w:hAnsi="Times New Roman" w:cs="Times New Roman"/>
          <w:sz w:val="24"/>
          <w:szCs w:val="24"/>
          <w:lang w:eastAsia="ru-RU"/>
        </w:rPr>
        <w:t>Доходы от сдачи имущества в операционную аренду признаются в составе доходов будущих периодов.</w:t>
      </w:r>
    </w:p>
    <w:p w:rsidR="00A3596D"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D6B02" w:rsidRPr="00AD6B02"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.14. </w:t>
      </w:r>
      <w:r w:rsidR="00AD6B02" w:rsidRPr="00AD6B02">
        <w:rPr>
          <w:rFonts w:ascii="Times New Roman" w:eastAsia="Times New Roman" w:hAnsi="Times New Roman" w:cs="Times New Roman"/>
          <w:sz w:val="24"/>
          <w:szCs w:val="24"/>
          <w:lang w:eastAsia="ru-RU"/>
        </w:rPr>
        <w:t xml:space="preserve">Доходы по условным арендным платежам от финансовой аренды признаются в составе доходов текущего финансового периода как доходы по арендным платежам. </w:t>
      </w:r>
    </w:p>
    <w:p w:rsidR="00A3596D"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D6B02" w:rsidRPr="00AD6B02"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.15. </w:t>
      </w:r>
      <w:r w:rsidR="00AD6B02" w:rsidRPr="00AD6B02">
        <w:rPr>
          <w:rFonts w:ascii="Times New Roman" w:eastAsia="Times New Roman" w:hAnsi="Times New Roman" w:cs="Times New Roman"/>
          <w:sz w:val="24"/>
          <w:szCs w:val="24"/>
          <w:lang w:eastAsia="ru-RU"/>
        </w:rPr>
        <w:t>Классификация объекта учета аренды для целей бухгалтерского учета в качестве операционной или финансовой аренды относится к сфере профессионального суждения бухгалтера.</w:t>
      </w:r>
    </w:p>
    <w:p w:rsidR="00A3596D" w:rsidRDefault="00A3596D" w:rsidP="00AD6B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 xml:space="preserve">25.16. К сомнительной задолженности относится сумма признанного дохода, по которому выявлена дебиторская задолженность, не исполненная должником (плательщиком) в срок, и который не соответствует критериям признания его активом (п. 11 ФСБУ «Доходы»). При признании дебиторской задолженности сомнительной она подлежит списанию со счетов балансового учета и переносу на </w:t>
      </w:r>
      <w:proofErr w:type="spellStart"/>
      <w:r w:rsidRPr="004A530D">
        <w:rPr>
          <w:rFonts w:ascii="Times New Roman" w:eastAsia="Times New Roman" w:hAnsi="Times New Roman" w:cs="Times New Roman"/>
          <w:sz w:val="24"/>
          <w:szCs w:val="24"/>
          <w:lang w:eastAsia="ru-RU"/>
        </w:rPr>
        <w:t>забалансовый</w:t>
      </w:r>
      <w:proofErr w:type="spellEnd"/>
      <w:r w:rsidRPr="004A530D">
        <w:rPr>
          <w:rFonts w:ascii="Times New Roman" w:eastAsia="Times New Roman" w:hAnsi="Times New Roman" w:cs="Times New Roman"/>
          <w:sz w:val="24"/>
          <w:szCs w:val="24"/>
          <w:lang w:eastAsia="ru-RU"/>
        </w:rPr>
        <w:t xml:space="preserve"> счет 04 «Сомнительная задолженность». Сомнительная задолженность на </w:t>
      </w:r>
      <w:proofErr w:type="spellStart"/>
      <w:r w:rsidRPr="004A530D">
        <w:rPr>
          <w:rFonts w:ascii="Times New Roman" w:eastAsia="Times New Roman" w:hAnsi="Times New Roman" w:cs="Times New Roman"/>
          <w:sz w:val="24"/>
          <w:szCs w:val="24"/>
          <w:lang w:eastAsia="ru-RU"/>
        </w:rPr>
        <w:t>забалансовом</w:t>
      </w:r>
      <w:proofErr w:type="spellEnd"/>
      <w:r w:rsidRPr="004A530D">
        <w:rPr>
          <w:rFonts w:ascii="Times New Roman" w:eastAsia="Times New Roman" w:hAnsi="Times New Roman" w:cs="Times New Roman"/>
          <w:sz w:val="24"/>
          <w:szCs w:val="24"/>
          <w:lang w:eastAsia="ru-RU"/>
        </w:rPr>
        <w:t xml:space="preserve"> счете 04 учитывается в течение срока возможного возобновления согласно законодательству РФ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РФ способом.</w:t>
      </w: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 xml:space="preserve">При возобновлении процедуры взыскания задолженности дебиторов или поступлении средств в погашение сомнительной задолженности неплатежеспособных дебиторов на дату возобновления взыскания или на дату зачисления на счета (лицевые счета) учреждений указанных поступлений осуществляется списание такой задолженности с </w:t>
      </w:r>
      <w:proofErr w:type="spellStart"/>
      <w:r w:rsidRPr="004A530D">
        <w:rPr>
          <w:rFonts w:ascii="Times New Roman" w:eastAsia="Times New Roman" w:hAnsi="Times New Roman" w:cs="Times New Roman"/>
          <w:sz w:val="24"/>
          <w:szCs w:val="24"/>
          <w:lang w:eastAsia="ru-RU"/>
        </w:rPr>
        <w:t>забалансового</w:t>
      </w:r>
      <w:proofErr w:type="spellEnd"/>
      <w:r w:rsidRPr="004A530D">
        <w:rPr>
          <w:rFonts w:ascii="Times New Roman" w:eastAsia="Times New Roman" w:hAnsi="Times New Roman" w:cs="Times New Roman"/>
          <w:sz w:val="24"/>
          <w:szCs w:val="24"/>
          <w:lang w:eastAsia="ru-RU"/>
        </w:rPr>
        <w:t xml:space="preserve"> учета с одновременным отражением на соответствующих балансовых счетах учета расчетов по поступлениям.</w:t>
      </w:r>
    </w:p>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Данные операции отражаются следующими бухгалтерскими записями (в зависимости от вида дебиторской задолженности):</w:t>
      </w:r>
    </w:p>
    <w:tbl>
      <w:tblPr>
        <w:tblW w:w="5000" w:type="pct"/>
        <w:tblCellMar>
          <w:top w:w="30" w:type="dxa"/>
          <w:left w:w="30" w:type="dxa"/>
          <w:bottom w:w="30" w:type="dxa"/>
          <w:right w:w="30" w:type="dxa"/>
        </w:tblCellMar>
        <w:tblLook w:val="04A0" w:firstRow="1" w:lastRow="0" w:firstColumn="1" w:lastColumn="0" w:noHBand="0" w:noVBand="1"/>
      </w:tblPr>
      <w:tblGrid>
        <w:gridCol w:w="5111"/>
        <w:gridCol w:w="2103"/>
        <w:gridCol w:w="2103"/>
      </w:tblGrid>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b/>
                <w:bCs/>
                <w:color w:val="000000"/>
                <w:sz w:val="24"/>
                <w:szCs w:val="24"/>
                <w:lang w:eastAsia="ru-RU"/>
              </w:rPr>
              <w:t>Содержание операции</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b/>
                <w:bCs/>
                <w:color w:val="000000"/>
                <w:sz w:val="24"/>
                <w:szCs w:val="24"/>
                <w:lang w:eastAsia="ru-RU"/>
              </w:rPr>
              <w:t>Дебет</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b/>
                <w:bCs/>
                <w:color w:val="000000"/>
                <w:sz w:val="24"/>
                <w:szCs w:val="24"/>
                <w:lang w:eastAsia="ru-RU"/>
              </w:rPr>
              <w:t>Кредит</w:t>
            </w:r>
          </w:p>
        </w:tc>
      </w:tr>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Списана сомнительная (безнадежная) дебиторская задолженность по доходам</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0 401 10 173</w:t>
            </w:r>
            <w:r w:rsidRPr="004A530D">
              <w:rPr>
                <w:rFonts w:ascii="Times New Roman" w:eastAsia="Times New Roman" w:hAnsi="Times New Roman" w:cs="Times New Roman"/>
                <w:color w:val="000000"/>
                <w:sz w:val="24"/>
                <w:szCs w:val="24"/>
                <w:lang w:eastAsia="ru-RU"/>
              </w:rPr>
              <w:br/>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счет 04*</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0 205 </w:t>
            </w:r>
            <w:proofErr w:type="spellStart"/>
            <w:r w:rsidRPr="004A530D">
              <w:rPr>
                <w:rFonts w:ascii="Times New Roman" w:eastAsia="Times New Roman" w:hAnsi="Times New Roman" w:cs="Times New Roman"/>
                <w:color w:val="000000"/>
                <w:sz w:val="24"/>
                <w:szCs w:val="24"/>
                <w:lang w:eastAsia="ru-RU"/>
              </w:rPr>
              <w:t>хх</w:t>
            </w:r>
            <w:proofErr w:type="spellEnd"/>
            <w:r w:rsidRPr="004A530D">
              <w:rPr>
                <w:rFonts w:ascii="Times New Roman" w:eastAsia="Times New Roman" w:hAnsi="Times New Roman" w:cs="Times New Roman"/>
                <w:color w:val="000000"/>
                <w:sz w:val="24"/>
                <w:szCs w:val="24"/>
                <w:lang w:eastAsia="ru-RU"/>
              </w:rPr>
              <w:t xml:space="preserve"> 66х</w:t>
            </w:r>
          </w:p>
        </w:tc>
      </w:tr>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Списана сомнительная (безнадежная) дебиторская задолженность по предоставленным займам (ссудам)</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0 401 10 173</w:t>
            </w:r>
            <w:r w:rsidRPr="004A530D">
              <w:rPr>
                <w:rFonts w:ascii="Times New Roman" w:eastAsia="Times New Roman" w:hAnsi="Times New Roman" w:cs="Times New Roman"/>
                <w:color w:val="000000"/>
                <w:sz w:val="24"/>
                <w:szCs w:val="24"/>
                <w:lang w:eastAsia="ru-RU"/>
              </w:rPr>
              <w:br/>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счет 04*</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0 207 14 66х</w:t>
            </w:r>
          </w:p>
        </w:tc>
      </w:tr>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Списана сомнительная (безнадежная) дебиторская задолженность по предоставленным авансам</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0 401 20 273</w:t>
            </w:r>
            <w:r w:rsidRPr="004A530D">
              <w:rPr>
                <w:rFonts w:ascii="Times New Roman" w:eastAsia="Times New Roman" w:hAnsi="Times New Roman" w:cs="Times New Roman"/>
                <w:color w:val="000000"/>
                <w:sz w:val="24"/>
                <w:szCs w:val="24"/>
                <w:lang w:eastAsia="ru-RU"/>
              </w:rPr>
              <w:br/>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счет 04*</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0 206 </w:t>
            </w:r>
            <w:proofErr w:type="spellStart"/>
            <w:r w:rsidRPr="004A530D">
              <w:rPr>
                <w:rFonts w:ascii="Times New Roman" w:eastAsia="Times New Roman" w:hAnsi="Times New Roman" w:cs="Times New Roman"/>
                <w:color w:val="000000"/>
                <w:sz w:val="24"/>
                <w:szCs w:val="24"/>
                <w:lang w:eastAsia="ru-RU"/>
              </w:rPr>
              <w:t>хх</w:t>
            </w:r>
            <w:proofErr w:type="spellEnd"/>
            <w:r w:rsidRPr="004A530D">
              <w:rPr>
                <w:rFonts w:ascii="Times New Roman" w:eastAsia="Times New Roman" w:hAnsi="Times New Roman" w:cs="Times New Roman"/>
                <w:color w:val="000000"/>
                <w:sz w:val="24"/>
                <w:szCs w:val="24"/>
                <w:lang w:eastAsia="ru-RU"/>
              </w:rPr>
              <w:t xml:space="preserve"> 66х</w:t>
            </w:r>
          </w:p>
        </w:tc>
      </w:tr>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Списана сомнительная (безнадежная) дебиторская задолженность подотчетных лиц</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0 401 20 273</w:t>
            </w:r>
            <w:r w:rsidRPr="004A530D">
              <w:rPr>
                <w:rFonts w:ascii="Times New Roman" w:eastAsia="Times New Roman" w:hAnsi="Times New Roman" w:cs="Times New Roman"/>
                <w:color w:val="000000"/>
                <w:sz w:val="24"/>
                <w:szCs w:val="24"/>
                <w:lang w:eastAsia="ru-RU"/>
              </w:rPr>
              <w:br/>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счет 04*</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0 208 </w:t>
            </w:r>
            <w:proofErr w:type="spellStart"/>
            <w:r w:rsidRPr="004A530D">
              <w:rPr>
                <w:rFonts w:ascii="Times New Roman" w:eastAsia="Times New Roman" w:hAnsi="Times New Roman" w:cs="Times New Roman"/>
                <w:color w:val="000000"/>
                <w:sz w:val="24"/>
                <w:szCs w:val="24"/>
                <w:lang w:eastAsia="ru-RU"/>
              </w:rPr>
              <w:t>хх</w:t>
            </w:r>
            <w:proofErr w:type="spellEnd"/>
            <w:r w:rsidRPr="004A530D">
              <w:rPr>
                <w:rFonts w:ascii="Times New Roman" w:eastAsia="Times New Roman" w:hAnsi="Times New Roman" w:cs="Times New Roman"/>
                <w:color w:val="000000"/>
                <w:sz w:val="24"/>
                <w:szCs w:val="24"/>
                <w:lang w:eastAsia="ru-RU"/>
              </w:rPr>
              <w:t xml:space="preserve"> 66х</w:t>
            </w:r>
          </w:p>
        </w:tc>
      </w:tr>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Списана дебиторская задолженность по ущербу в связи с </w:t>
            </w:r>
            <w:proofErr w:type="spellStart"/>
            <w:r w:rsidRPr="004A530D">
              <w:rPr>
                <w:rFonts w:ascii="Times New Roman" w:eastAsia="Times New Roman" w:hAnsi="Times New Roman" w:cs="Times New Roman"/>
                <w:color w:val="000000"/>
                <w:sz w:val="24"/>
                <w:szCs w:val="24"/>
                <w:lang w:eastAsia="ru-RU"/>
              </w:rPr>
              <w:t>неустановлением</w:t>
            </w:r>
            <w:proofErr w:type="spellEnd"/>
            <w:r w:rsidRPr="004A530D">
              <w:rPr>
                <w:rFonts w:ascii="Times New Roman" w:eastAsia="Times New Roman" w:hAnsi="Times New Roman" w:cs="Times New Roman"/>
                <w:color w:val="000000"/>
                <w:sz w:val="24"/>
                <w:szCs w:val="24"/>
                <w:lang w:eastAsia="ru-RU"/>
              </w:rPr>
              <w:t xml:space="preserve"> виновных лиц на основании решения суда</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0 401 10 172</w:t>
            </w:r>
            <w:r w:rsidRPr="004A530D">
              <w:rPr>
                <w:rFonts w:ascii="Times New Roman" w:eastAsia="Times New Roman" w:hAnsi="Times New Roman" w:cs="Times New Roman"/>
                <w:color w:val="000000"/>
                <w:sz w:val="24"/>
                <w:szCs w:val="24"/>
                <w:lang w:eastAsia="ru-RU"/>
              </w:rPr>
              <w:br/>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счет 04*</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0 209 </w:t>
            </w:r>
            <w:proofErr w:type="spellStart"/>
            <w:r w:rsidRPr="004A530D">
              <w:rPr>
                <w:rFonts w:ascii="Times New Roman" w:eastAsia="Times New Roman" w:hAnsi="Times New Roman" w:cs="Times New Roman"/>
                <w:color w:val="000000"/>
                <w:sz w:val="24"/>
                <w:szCs w:val="24"/>
                <w:lang w:eastAsia="ru-RU"/>
              </w:rPr>
              <w:t>хх</w:t>
            </w:r>
            <w:proofErr w:type="spellEnd"/>
            <w:r w:rsidRPr="004A530D">
              <w:rPr>
                <w:rFonts w:ascii="Times New Roman" w:eastAsia="Times New Roman" w:hAnsi="Times New Roman" w:cs="Times New Roman"/>
                <w:color w:val="000000"/>
                <w:sz w:val="24"/>
                <w:szCs w:val="24"/>
                <w:lang w:eastAsia="ru-RU"/>
              </w:rPr>
              <w:t xml:space="preserve"> 66х</w:t>
            </w:r>
          </w:p>
        </w:tc>
      </w:tr>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Списана дебиторская задолженность в связи с приостановлением согласно законодательству РФ предварительного следствия, уголовного дела или принудительного взыскания, а также в связи с признанием виновного лица неплатежеспособным</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0 401 10 173</w:t>
            </w:r>
            <w:r w:rsidRPr="004A530D">
              <w:rPr>
                <w:rFonts w:ascii="Times New Roman" w:eastAsia="Times New Roman" w:hAnsi="Times New Roman" w:cs="Times New Roman"/>
                <w:color w:val="000000"/>
                <w:sz w:val="24"/>
                <w:szCs w:val="24"/>
                <w:lang w:eastAsia="ru-RU"/>
              </w:rPr>
              <w:br/>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счет 04*</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0 209 </w:t>
            </w:r>
            <w:proofErr w:type="spellStart"/>
            <w:r w:rsidRPr="004A530D">
              <w:rPr>
                <w:rFonts w:ascii="Times New Roman" w:eastAsia="Times New Roman" w:hAnsi="Times New Roman" w:cs="Times New Roman"/>
                <w:color w:val="000000"/>
                <w:sz w:val="24"/>
                <w:szCs w:val="24"/>
                <w:lang w:eastAsia="ru-RU"/>
              </w:rPr>
              <w:t>хх</w:t>
            </w:r>
            <w:proofErr w:type="spellEnd"/>
            <w:r w:rsidRPr="004A530D">
              <w:rPr>
                <w:rFonts w:ascii="Times New Roman" w:eastAsia="Times New Roman" w:hAnsi="Times New Roman" w:cs="Times New Roman"/>
                <w:color w:val="000000"/>
                <w:sz w:val="24"/>
                <w:szCs w:val="24"/>
                <w:lang w:eastAsia="ru-RU"/>
              </w:rPr>
              <w:t xml:space="preserve"> 66х</w:t>
            </w:r>
          </w:p>
        </w:tc>
      </w:tr>
      <w:tr w:rsidR="004A530D" w:rsidRPr="004A530D" w:rsidTr="00D85338">
        <w:trPr>
          <w:trHeight w:val="450"/>
        </w:trPr>
        <w:tc>
          <w:tcPr>
            <w:tcW w:w="5190"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Восстановлена задолженность неплатежеспособных дебиторов по выявленным недостачам, хищениям, потерям, иным доходам, ранее списанная на </w:t>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учет</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 xml:space="preserve">0 209 </w:t>
            </w:r>
            <w:proofErr w:type="spellStart"/>
            <w:r w:rsidRPr="004A530D">
              <w:rPr>
                <w:rFonts w:ascii="Times New Roman" w:eastAsia="Times New Roman" w:hAnsi="Times New Roman" w:cs="Times New Roman"/>
                <w:color w:val="000000"/>
                <w:sz w:val="24"/>
                <w:szCs w:val="24"/>
                <w:lang w:eastAsia="ru-RU"/>
              </w:rPr>
              <w:t>хх</w:t>
            </w:r>
            <w:proofErr w:type="spellEnd"/>
            <w:r w:rsidRPr="004A530D">
              <w:rPr>
                <w:rFonts w:ascii="Times New Roman" w:eastAsia="Times New Roman" w:hAnsi="Times New Roman" w:cs="Times New Roman"/>
                <w:color w:val="000000"/>
                <w:sz w:val="24"/>
                <w:szCs w:val="24"/>
                <w:lang w:eastAsia="ru-RU"/>
              </w:rPr>
              <w:t xml:space="preserve"> 66х</w:t>
            </w:r>
          </w:p>
        </w:tc>
        <w:tc>
          <w:tcPr>
            <w:tcW w:w="2115"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4A530D" w:rsidRPr="004A530D" w:rsidRDefault="004A530D" w:rsidP="004A530D">
            <w:pPr>
              <w:spacing w:before="100" w:beforeAutospacing="1" w:after="300" w:line="360" w:lineRule="atLeast"/>
              <w:jc w:val="center"/>
              <w:rPr>
                <w:rFonts w:ascii="Times New Roman" w:eastAsia="Times New Roman" w:hAnsi="Times New Roman" w:cs="Times New Roman"/>
                <w:color w:val="000000"/>
                <w:sz w:val="24"/>
                <w:szCs w:val="24"/>
                <w:lang w:eastAsia="ru-RU"/>
              </w:rPr>
            </w:pPr>
            <w:r w:rsidRPr="004A530D">
              <w:rPr>
                <w:rFonts w:ascii="Times New Roman" w:eastAsia="Times New Roman" w:hAnsi="Times New Roman" w:cs="Times New Roman"/>
                <w:color w:val="000000"/>
                <w:sz w:val="24"/>
                <w:szCs w:val="24"/>
                <w:lang w:eastAsia="ru-RU"/>
              </w:rPr>
              <w:t>0 401 10 173</w:t>
            </w:r>
            <w:r w:rsidRPr="004A530D">
              <w:rPr>
                <w:rFonts w:ascii="Times New Roman" w:eastAsia="Times New Roman" w:hAnsi="Times New Roman" w:cs="Times New Roman"/>
                <w:color w:val="000000"/>
                <w:sz w:val="24"/>
                <w:szCs w:val="24"/>
                <w:lang w:eastAsia="ru-RU"/>
              </w:rPr>
              <w:br/>
            </w:r>
            <w:proofErr w:type="spellStart"/>
            <w:r w:rsidRPr="004A530D">
              <w:rPr>
                <w:rFonts w:ascii="Times New Roman" w:eastAsia="Times New Roman" w:hAnsi="Times New Roman" w:cs="Times New Roman"/>
                <w:color w:val="000000"/>
                <w:sz w:val="24"/>
                <w:szCs w:val="24"/>
                <w:lang w:eastAsia="ru-RU"/>
              </w:rPr>
              <w:t>Забалансовый</w:t>
            </w:r>
            <w:proofErr w:type="spellEnd"/>
            <w:r w:rsidRPr="004A530D">
              <w:rPr>
                <w:rFonts w:ascii="Times New Roman" w:eastAsia="Times New Roman" w:hAnsi="Times New Roman" w:cs="Times New Roman"/>
                <w:color w:val="000000"/>
                <w:sz w:val="24"/>
                <w:szCs w:val="24"/>
                <w:lang w:eastAsia="ru-RU"/>
              </w:rPr>
              <w:t xml:space="preserve"> счет 04</w:t>
            </w:r>
          </w:p>
        </w:tc>
      </w:tr>
    </w:tbl>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 xml:space="preserve">В силу п. 11 ФСБУ «Доходы» сумма признанной сомнительной задолженности корректируется с формированием резерва по сомнительной задолженности. Учреждением самостоятельно формируется резерв под сомнительную задолженность по доходам. Информация о суммах сомнительного долга отражается (в пределах сформированного резерва по сомнительной задолженности) на </w:t>
      </w:r>
      <w:proofErr w:type="spellStart"/>
      <w:r w:rsidRPr="004A530D">
        <w:rPr>
          <w:rFonts w:ascii="Times New Roman" w:eastAsia="Times New Roman" w:hAnsi="Times New Roman" w:cs="Times New Roman"/>
          <w:sz w:val="24"/>
          <w:szCs w:val="24"/>
          <w:lang w:eastAsia="ru-RU"/>
        </w:rPr>
        <w:t>забалансовом</w:t>
      </w:r>
      <w:proofErr w:type="spellEnd"/>
      <w:r w:rsidRPr="004A530D">
        <w:rPr>
          <w:rFonts w:ascii="Times New Roman" w:eastAsia="Times New Roman" w:hAnsi="Times New Roman" w:cs="Times New Roman"/>
          <w:sz w:val="24"/>
          <w:szCs w:val="24"/>
          <w:lang w:eastAsia="ru-RU"/>
        </w:rPr>
        <w:t xml:space="preserve"> счете 04 (одновременно со списанием сомнительного долга с балансового учета). В дальнейшем суммы сформированного резерва на указанном </w:t>
      </w:r>
      <w:proofErr w:type="spellStart"/>
      <w:r w:rsidRPr="004A530D">
        <w:rPr>
          <w:rFonts w:ascii="Times New Roman" w:eastAsia="Times New Roman" w:hAnsi="Times New Roman" w:cs="Times New Roman"/>
          <w:sz w:val="24"/>
          <w:szCs w:val="24"/>
          <w:lang w:eastAsia="ru-RU"/>
        </w:rPr>
        <w:t>забалансовом</w:t>
      </w:r>
      <w:proofErr w:type="spellEnd"/>
      <w:r w:rsidRPr="004A530D">
        <w:rPr>
          <w:rFonts w:ascii="Times New Roman" w:eastAsia="Times New Roman" w:hAnsi="Times New Roman" w:cs="Times New Roman"/>
          <w:sz w:val="24"/>
          <w:szCs w:val="24"/>
          <w:lang w:eastAsia="ru-RU"/>
        </w:rPr>
        <w:t xml:space="preserve"> счете либо восстанавливаются, либо списываются безвозвратно.</w:t>
      </w: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Резерв по сомнительным долгам создается в конце каждого отчетного периода, не позднее последнего дня отчетного периода. Основание для создания резерва – решение комиссии учреждения по поступлению и выбытию активов, оформленное по результатам инвентаризации задолженности на основании документов, подтверждающих сомнительность долга. Величина резерва равна величине выявленной сомнительной задолженности.</w:t>
      </w: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Обоснованность сумм проверяется и подтверждается соответствующими первичными учетными документами: накладными, актами приема-передачи, актами выполненных работ, платежными документами.</w:t>
      </w: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Результаты проведенной инвентаризации расчетов оформляются в Инвентаризационной описи расчетов с покупателями, поставщиками и прочими дебиторами, и кредиторами. К Инвентаризационной описи могут прилагаться выписка из ЕГРЮЛ, свидетельствующая об исключении должника из реестра, копия определения арбитражного суда о завершении конкурсного производства, постановление судебного пристава-исполнителя об окончании исполнительного производства и др.</w:t>
      </w: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Прекращение признания (выбытия) с балансового (</w:t>
      </w:r>
      <w:proofErr w:type="spellStart"/>
      <w:r w:rsidRPr="004A530D">
        <w:rPr>
          <w:rFonts w:ascii="Times New Roman" w:eastAsia="Times New Roman" w:hAnsi="Times New Roman" w:cs="Times New Roman"/>
          <w:sz w:val="24"/>
          <w:szCs w:val="24"/>
          <w:lang w:eastAsia="ru-RU"/>
        </w:rPr>
        <w:t>забалансового</w:t>
      </w:r>
      <w:proofErr w:type="spellEnd"/>
      <w:r w:rsidRPr="004A530D">
        <w:rPr>
          <w:rFonts w:ascii="Times New Roman" w:eastAsia="Times New Roman" w:hAnsi="Times New Roman" w:cs="Times New Roman"/>
          <w:sz w:val="24"/>
          <w:szCs w:val="24"/>
          <w:lang w:eastAsia="ru-RU"/>
        </w:rPr>
        <w:t>) учета сомнительной задолженности по доходам осуществляется на основании решения комиссии Учреждения по поступлению и выбытию активов при наличии документов, подтверждающих неопределенность относительно получения экономических выгод или полезного потенциала.</w:t>
      </w: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В случае если в отношении задолженности по доходам принято решение о признании ее безнадежной к взысканию, она списывается с балансового (</w:t>
      </w:r>
      <w:proofErr w:type="spellStart"/>
      <w:r w:rsidRPr="004A530D">
        <w:rPr>
          <w:rFonts w:ascii="Times New Roman" w:eastAsia="Times New Roman" w:hAnsi="Times New Roman" w:cs="Times New Roman"/>
          <w:sz w:val="24"/>
          <w:szCs w:val="24"/>
          <w:lang w:eastAsia="ru-RU"/>
        </w:rPr>
        <w:t>забалансового</w:t>
      </w:r>
      <w:proofErr w:type="spellEnd"/>
      <w:r w:rsidRPr="004A530D">
        <w:rPr>
          <w:rFonts w:ascii="Times New Roman" w:eastAsia="Times New Roman" w:hAnsi="Times New Roman" w:cs="Times New Roman"/>
          <w:sz w:val="24"/>
          <w:szCs w:val="24"/>
          <w:lang w:eastAsia="ru-RU"/>
        </w:rPr>
        <w:t>) учета Учреждения с одновременным уменьшением доходов текущего отчетного периода (уменьшением резерва по сомнительным долгам).</w:t>
      </w:r>
    </w:p>
    <w:p w:rsidR="004A530D" w:rsidRPr="004A530D" w:rsidRDefault="004A530D" w:rsidP="004A530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A530D">
        <w:rPr>
          <w:rFonts w:ascii="Times New Roman" w:eastAsia="Times New Roman" w:hAnsi="Times New Roman" w:cs="Times New Roman"/>
          <w:i/>
          <w:sz w:val="24"/>
          <w:szCs w:val="24"/>
          <w:lang w:eastAsia="ru-RU"/>
        </w:rPr>
        <w:t>Основание п. 11 СГС «Доходы»</w:t>
      </w:r>
    </w:p>
    <w:p w:rsidR="004A530D" w:rsidRPr="004A530D" w:rsidRDefault="004A530D" w:rsidP="004A530D">
      <w:pPr>
        <w:spacing w:after="0" w:line="240" w:lineRule="auto"/>
        <w:jc w:val="both"/>
        <w:rPr>
          <w:rFonts w:ascii="Times New Roman" w:eastAsia="Times New Roman" w:hAnsi="Times New Roman" w:cs="Times New Roman"/>
          <w:sz w:val="24"/>
          <w:szCs w:val="24"/>
          <w:lang w:eastAsia="ru-RU"/>
        </w:rPr>
      </w:pPr>
      <w:r w:rsidRPr="004A530D">
        <w:rPr>
          <w:rFonts w:ascii="Times New Roman" w:eastAsia="Times New Roman" w:hAnsi="Times New Roman" w:cs="Times New Roman"/>
          <w:sz w:val="24"/>
          <w:szCs w:val="24"/>
          <w:lang w:eastAsia="ru-RU"/>
        </w:rPr>
        <w:t>Отражение операций по счету осуществляется в Журнале операций расчетов с дебиторами по доходам.</w:t>
      </w:r>
    </w:p>
    <w:p w:rsidR="004A530D" w:rsidRPr="004A530D" w:rsidRDefault="004A530D" w:rsidP="004A530D">
      <w:pPr>
        <w:spacing w:after="0" w:line="240" w:lineRule="auto"/>
        <w:jc w:val="both"/>
        <w:rPr>
          <w:rFonts w:ascii="Times New Roman" w:eastAsia="Times New Roman" w:hAnsi="Times New Roman" w:cs="Times New Roman"/>
          <w:sz w:val="24"/>
          <w:szCs w:val="24"/>
          <w:lang w:eastAsia="ru-RU"/>
        </w:rPr>
      </w:pPr>
    </w:p>
    <w:p w:rsidR="005C4EAB" w:rsidRDefault="005C4EAB">
      <w:pPr>
        <w:spacing w:after="0" w:line="240" w:lineRule="auto"/>
        <w:jc w:val="both"/>
        <w:rPr>
          <w:rFonts w:ascii="Times New Roman" w:eastAsia="Times New Roman" w:hAnsi="Times New Roman" w:cs="Times New Roman"/>
          <w:sz w:val="24"/>
          <w:szCs w:val="24"/>
          <w:lang w:eastAsia="ru-RU"/>
        </w:rPr>
      </w:pPr>
    </w:p>
    <w:p w:rsidR="005C4EAB" w:rsidRDefault="00A359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FD2FB2">
        <w:rPr>
          <w:rFonts w:ascii="Times New Roman" w:hAnsi="Times New Roman" w:cs="Times New Roman"/>
          <w:b/>
          <w:sz w:val="24"/>
          <w:szCs w:val="24"/>
        </w:rPr>
        <w:t>6</w:t>
      </w:r>
      <w:r>
        <w:rPr>
          <w:rFonts w:ascii="Times New Roman" w:hAnsi="Times New Roman" w:cs="Times New Roman"/>
          <w:b/>
          <w:sz w:val="24"/>
          <w:szCs w:val="24"/>
        </w:rPr>
        <w:t xml:space="preserve">. </w:t>
      </w:r>
      <w:r w:rsidR="00FD4BF9">
        <w:rPr>
          <w:rFonts w:ascii="Times New Roman" w:hAnsi="Times New Roman" w:cs="Times New Roman"/>
          <w:b/>
          <w:sz w:val="24"/>
          <w:szCs w:val="24"/>
        </w:rPr>
        <w:t>Расчеты по выданным авансам</w:t>
      </w:r>
      <w:r w:rsidR="006C0213">
        <w:rPr>
          <w:rFonts w:ascii="Times New Roman" w:hAnsi="Times New Roman" w:cs="Times New Roman"/>
          <w:b/>
          <w:sz w:val="24"/>
          <w:szCs w:val="24"/>
        </w:rPr>
        <w:t>.</w:t>
      </w:r>
    </w:p>
    <w:p w:rsidR="00A3596D" w:rsidRDefault="00A3596D">
      <w:pPr>
        <w:spacing w:after="0" w:line="240" w:lineRule="auto"/>
        <w:jc w:val="center"/>
        <w:rPr>
          <w:rFonts w:ascii="Times New Roman" w:hAnsi="Times New Roman" w:cs="Times New Roman"/>
          <w:b/>
          <w:sz w:val="24"/>
          <w:szCs w:val="24"/>
        </w:rPr>
      </w:pPr>
    </w:p>
    <w:p w:rsidR="005C4EAB" w:rsidRDefault="00A35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 xml:space="preserve">.1. </w:t>
      </w:r>
      <w:r w:rsidR="00FD4BF9">
        <w:rPr>
          <w:rFonts w:ascii="Times New Roman" w:hAnsi="Times New Roman" w:cs="Times New Roman"/>
          <w:sz w:val="24"/>
          <w:szCs w:val="24"/>
        </w:rPr>
        <w:t>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w:t>
      </w:r>
    </w:p>
    <w:p w:rsidR="00A3596D" w:rsidRDefault="00A3596D">
      <w:pPr>
        <w:spacing w:after="0" w:line="240" w:lineRule="auto"/>
        <w:jc w:val="both"/>
        <w:rPr>
          <w:rFonts w:ascii="Times New Roman" w:hAnsi="Times New Roman" w:cs="Times New Roman"/>
          <w:sz w:val="24"/>
          <w:szCs w:val="24"/>
        </w:rPr>
      </w:pPr>
    </w:p>
    <w:p w:rsidR="005C4EAB" w:rsidRDefault="00A35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 xml:space="preserve">.2. </w:t>
      </w:r>
      <w:r w:rsidR="00FD4BF9">
        <w:rPr>
          <w:rFonts w:ascii="Times New Roman" w:hAnsi="Times New Roman" w:cs="Times New Roman"/>
          <w:sz w:val="24"/>
          <w:szCs w:val="24"/>
        </w:rPr>
        <w:t>Группировка расчетов по выданным авансам осуществляется в разрезе видов выплат, утвержденных сметой по аналитическим группам синтетического счета объекта учета:</w:t>
      </w:r>
    </w:p>
    <w:p w:rsidR="005C4EAB" w:rsidRDefault="001000C5">
      <w:pPr>
        <w:spacing w:after="0" w:line="240" w:lineRule="auto"/>
        <w:jc w:val="both"/>
      </w:pPr>
      <w:hyperlink r:id="rId200">
        <w:r w:rsidR="00FD4BF9">
          <w:rPr>
            <w:rStyle w:val="-"/>
            <w:rFonts w:ascii="Times New Roman" w:hAnsi="Times New Roman" w:cs="Times New Roman"/>
            <w:sz w:val="24"/>
            <w:szCs w:val="24"/>
          </w:rPr>
          <w:t>10</w:t>
        </w:r>
      </w:hyperlink>
      <w:r w:rsidR="00FD4BF9">
        <w:rPr>
          <w:rFonts w:ascii="Times New Roman" w:hAnsi="Times New Roman" w:cs="Times New Roman"/>
          <w:sz w:val="24"/>
          <w:szCs w:val="24"/>
        </w:rPr>
        <w:t xml:space="preserve"> "Расчеты по авансам по оплате труда и начислениям на выплаты по оплате труда";</w:t>
      </w:r>
    </w:p>
    <w:p w:rsidR="005C4EAB" w:rsidRDefault="001000C5">
      <w:pPr>
        <w:spacing w:after="0" w:line="240" w:lineRule="auto"/>
        <w:jc w:val="both"/>
      </w:pPr>
      <w:hyperlink r:id="rId201">
        <w:r w:rsidR="00FD4BF9">
          <w:rPr>
            <w:rStyle w:val="-"/>
            <w:rFonts w:ascii="Times New Roman" w:hAnsi="Times New Roman" w:cs="Times New Roman"/>
            <w:sz w:val="24"/>
            <w:szCs w:val="24"/>
          </w:rPr>
          <w:t>20</w:t>
        </w:r>
      </w:hyperlink>
      <w:r w:rsidR="00FD4BF9">
        <w:rPr>
          <w:rFonts w:ascii="Times New Roman" w:hAnsi="Times New Roman" w:cs="Times New Roman"/>
          <w:sz w:val="24"/>
          <w:szCs w:val="24"/>
        </w:rPr>
        <w:t xml:space="preserve"> "Расчеты по авансам по работам, услугам";</w:t>
      </w:r>
    </w:p>
    <w:p w:rsidR="005C4EAB" w:rsidRDefault="001000C5">
      <w:pPr>
        <w:spacing w:after="0" w:line="240" w:lineRule="auto"/>
        <w:jc w:val="both"/>
      </w:pPr>
      <w:hyperlink r:id="rId202">
        <w:r w:rsidR="00FD4BF9">
          <w:rPr>
            <w:rStyle w:val="-"/>
            <w:rFonts w:ascii="Times New Roman" w:hAnsi="Times New Roman" w:cs="Times New Roman"/>
            <w:sz w:val="24"/>
            <w:szCs w:val="24"/>
          </w:rPr>
          <w:t>30</w:t>
        </w:r>
      </w:hyperlink>
      <w:r w:rsidR="00FD4BF9">
        <w:rPr>
          <w:rFonts w:ascii="Times New Roman" w:hAnsi="Times New Roman" w:cs="Times New Roman"/>
          <w:sz w:val="24"/>
          <w:szCs w:val="24"/>
        </w:rPr>
        <w:t xml:space="preserve"> "Расчеты по авансам по поступлению нефинансовых активов";</w:t>
      </w:r>
    </w:p>
    <w:p w:rsidR="005C4EAB" w:rsidRDefault="001000C5">
      <w:pPr>
        <w:spacing w:after="0" w:line="240" w:lineRule="auto"/>
        <w:jc w:val="both"/>
      </w:pPr>
      <w:hyperlink r:id="rId203">
        <w:r w:rsidR="00FD4BF9">
          <w:rPr>
            <w:rStyle w:val="-"/>
            <w:rFonts w:ascii="Times New Roman" w:hAnsi="Times New Roman" w:cs="Times New Roman"/>
            <w:sz w:val="24"/>
            <w:szCs w:val="24"/>
          </w:rPr>
          <w:t>40</w:t>
        </w:r>
      </w:hyperlink>
      <w:r w:rsidR="00FD4BF9">
        <w:rPr>
          <w:rFonts w:ascii="Times New Roman" w:hAnsi="Times New Roman" w:cs="Times New Roman"/>
          <w:sz w:val="24"/>
          <w:szCs w:val="24"/>
        </w:rPr>
        <w:t xml:space="preserve"> "Расчеты по безвозмездным перечислениям организациям";</w:t>
      </w:r>
    </w:p>
    <w:p w:rsidR="005C4EAB" w:rsidRPr="00A3596D" w:rsidRDefault="00FD4BF9">
      <w:pPr>
        <w:spacing w:after="0" w:line="240" w:lineRule="auto"/>
        <w:jc w:val="both"/>
        <w:rPr>
          <w:i/>
        </w:rPr>
      </w:pPr>
      <w:r w:rsidRPr="00A3596D">
        <w:rPr>
          <w:rFonts w:ascii="Times New Roman" w:hAnsi="Times New Roman" w:cs="Times New Roman"/>
          <w:i/>
          <w:sz w:val="24"/>
          <w:szCs w:val="24"/>
        </w:rPr>
        <w:t xml:space="preserve">(в ред. </w:t>
      </w:r>
      <w:hyperlink r:id="rId204">
        <w:r w:rsidRPr="00A3596D">
          <w:rPr>
            <w:rStyle w:val="-"/>
            <w:rFonts w:ascii="Times New Roman" w:hAnsi="Times New Roman" w:cs="Times New Roman"/>
            <w:i/>
            <w:sz w:val="24"/>
            <w:szCs w:val="24"/>
          </w:rPr>
          <w:t>Приказа</w:t>
        </w:r>
      </w:hyperlink>
      <w:r w:rsidRPr="00A3596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05">
        <w:r w:rsidR="00FD4BF9">
          <w:rPr>
            <w:rStyle w:val="-"/>
            <w:rFonts w:ascii="Times New Roman" w:hAnsi="Times New Roman" w:cs="Times New Roman"/>
            <w:sz w:val="24"/>
            <w:szCs w:val="24"/>
          </w:rPr>
          <w:t>50</w:t>
        </w:r>
      </w:hyperlink>
      <w:r w:rsidR="00FD4BF9">
        <w:rPr>
          <w:rFonts w:ascii="Times New Roman" w:hAnsi="Times New Roman" w:cs="Times New Roman"/>
          <w:sz w:val="24"/>
          <w:szCs w:val="24"/>
        </w:rPr>
        <w:t xml:space="preserve"> "Расчеты по безвозмездным перечислениям бюджетам";</w:t>
      </w:r>
    </w:p>
    <w:p w:rsidR="005C4EAB" w:rsidRPr="00A3596D" w:rsidRDefault="00FD4BF9">
      <w:pPr>
        <w:spacing w:after="0" w:line="240" w:lineRule="auto"/>
        <w:jc w:val="both"/>
        <w:rPr>
          <w:i/>
        </w:rPr>
      </w:pPr>
      <w:r>
        <w:rPr>
          <w:rFonts w:ascii="Times New Roman" w:hAnsi="Times New Roman" w:cs="Times New Roman"/>
          <w:sz w:val="24"/>
          <w:szCs w:val="24"/>
        </w:rPr>
        <w:t>(</w:t>
      </w:r>
      <w:r w:rsidRPr="00A3596D">
        <w:rPr>
          <w:rFonts w:ascii="Times New Roman" w:hAnsi="Times New Roman" w:cs="Times New Roman"/>
          <w:i/>
          <w:sz w:val="24"/>
          <w:szCs w:val="24"/>
        </w:rPr>
        <w:t xml:space="preserve">в ред. </w:t>
      </w:r>
      <w:hyperlink r:id="rId206">
        <w:r w:rsidRPr="00A3596D">
          <w:rPr>
            <w:rStyle w:val="-"/>
            <w:rFonts w:ascii="Times New Roman" w:hAnsi="Times New Roman" w:cs="Times New Roman"/>
            <w:i/>
            <w:sz w:val="24"/>
            <w:szCs w:val="24"/>
          </w:rPr>
          <w:t>Приказа</w:t>
        </w:r>
      </w:hyperlink>
      <w:r w:rsidRPr="00A3596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07">
        <w:r w:rsidR="00FD4BF9">
          <w:rPr>
            <w:rStyle w:val="-"/>
            <w:rFonts w:ascii="Times New Roman" w:hAnsi="Times New Roman" w:cs="Times New Roman"/>
            <w:sz w:val="24"/>
            <w:szCs w:val="24"/>
          </w:rPr>
          <w:t>60</w:t>
        </w:r>
      </w:hyperlink>
      <w:r w:rsidR="00FD4BF9">
        <w:rPr>
          <w:rFonts w:ascii="Times New Roman" w:hAnsi="Times New Roman" w:cs="Times New Roman"/>
          <w:sz w:val="24"/>
          <w:szCs w:val="24"/>
        </w:rPr>
        <w:t xml:space="preserve"> "Расчеты по авансам по социальному обеспечению";</w:t>
      </w:r>
    </w:p>
    <w:p w:rsidR="005C4EAB" w:rsidRDefault="001000C5">
      <w:pPr>
        <w:spacing w:after="0" w:line="240" w:lineRule="auto"/>
        <w:jc w:val="both"/>
      </w:pPr>
      <w:hyperlink r:id="rId208">
        <w:r w:rsidR="00FD4BF9">
          <w:rPr>
            <w:rStyle w:val="-"/>
            <w:rFonts w:ascii="Times New Roman" w:hAnsi="Times New Roman" w:cs="Times New Roman"/>
            <w:sz w:val="24"/>
            <w:szCs w:val="24"/>
          </w:rPr>
          <w:t>70</w:t>
        </w:r>
      </w:hyperlink>
      <w:r w:rsidR="00FD4BF9">
        <w:rPr>
          <w:rFonts w:ascii="Times New Roman" w:hAnsi="Times New Roman" w:cs="Times New Roman"/>
          <w:sz w:val="24"/>
          <w:szCs w:val="24"/>
        </w:rPr>
        <w:t xml:space="preserve"> "Расчеты по авансам на приобретение ценных бумаг и иных финансовых вложений";</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(абзац введен </w:t>
      </w:r>
      <w:hyperlink r:id="rId209">
        <w:r w:rsidRPr="00BB772D">
          <w:rPr>
            <w:rStyle w:val="-"/>
            <w:rFonts w:ascii="Times New Roman" w:hAnsi="Times New Roman" w:cs="Times New Roman"/>
            <w:i/>
            <w:sz w:val="24"/>
            <w:szCs w:val="24"/>
          </w:rPr>
          <w:t>Приказом</w:t>
        </w:r>
      </w:hyperlink>
      <w:r w:rsidRPr="00BB772D">
        <w:rPr>
          <w:rFonts w:ascii="Times New Roman" w:hAnsi="Times New Roman" w:cs="Times New Roman"/>
          <w:i/>
          <w:sz w:val="24"/>
          <w:szCs w:val="24"/>
        </w:rPr>
        <w:t xml:space="preserve"> Минфина России от 12.10.2012 N 134н)</w:t>
      </w:r>
    </w:p>
    <w:p w:rsidR="005C4EAB" w:rsidRDefault="001000C5">
      <w:pPr>
        <w:spacing w:after="0" w:line="240" w:lineRule="auto"/>
        <w:jc w:val="both"/>
      </w:pPr>
      <w:hyperlink r:id="rId210">
        <w:r w:rsidR="00FD4BF9">
          <w:rPr>
            <w:rStyle w:val="-"/>
            <w:rFonts w:ascii="Times New Roman" w:hAnsi="Times New Roman" w:cs="Times New Roman"/>
            <w:sz w:val="24"/>
            <w:szCs w:val="24"/>
          </w:rPr>
          <w:t>90</w:t>
        </w:r>
      </w:hyperlink>
      <w:r w:rsidR="00FD4BF9">
        <w:rPr>
          <w:rFonts w:ascii="Times New Roman" w:hAnsi="Times New Roman" w:cs="Times New Roman"/>
          <w:sz w:val="24"/>
          <w:szCs w:val="24"/>
        </w:rPr>
        <w:t xml:space="preserve"> "Расчеты по авансам по прочим расходам".</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Расчеты по выданным авансам учитываются:</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(в ред. </w:t>
      </w:r>
      <w:hyperlink r:id="rId211">
        <w:r w:rsidRPr="00BB772D">
          <w:rPr>
            <w:rStyle w:val="-"/>
            <w:rFonts w:ascii="Times New Roman" w:hAnsi="Times New Roman" w:cs="Times New Roman"/>
            <w:i/>
            <w:sz w:val="24"/>
            <w:szCs w:val="24"/>
          </w:rPr>
          <w:t>Приказа</w:t>
        </w:r>
      </w:hyperlink>
      <w:r w:rsidRPr="00BB772D">
        <w:rPr>
          <w:rFonts w:ascii="Times New Roman" w:hAnsi="Times New Roman" w:cs="Times New Roman"/>
          <w:i/>
          <w:sz w:val="24"/>
          <w:szCs w:val="24"/>
        </w:rPr>
        <w:t xml:space="preserve"> Минфина России от 12.10.2012 N 134н)</w:t>
      </w:r>
    </w:p>
    <w:p w:rsidR="00BB772D" w:rsidRDefault="00BB772D" w:rsidP="004E03CE">
      <w:pPr>
        <w:spacing w:after="0" w:line="240" w:lineRule="auto"/>
        <w:contextualSpacing/>
        <w:jc w:val="both"/>
        <w:rPr>
          <w:rFonts w:ascii="Times New Roman" w:hAnsi="Times New Roman" w:cs="Times New Roman"/>
          <w:sz w:val="24"/>
          <w:szCs w:val="24"/>
        </w:rPr>
      </w:pPr>
    </w:p>
    <w:p w:rsidR="005C4EAB" w:rsidRDefault="00BB772D"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.3. А</w:t>
      </w:r>
      <w:r w:rsidR="00FD4BF9">
        <w:rPr>
          <w:rFonts w:ascii="Times New Roman" w:hAnsi="Times New Roman" w:cs="Times New Roman"/>
          <w:sz w:val="24"/>
          <w:szCs w:val="24"/>
        </w:rPr>
        <w:t xml:space="preserve">вансы по оплате труда и начислениям на выплаты по оплате труда - на счете, содержащем аналитический код группы синтетического </w:t>
      </w:r>
      <w:hyperlink r:id="rId212">
        <w:r w:rsidR="00FD4BF9">
          <w:rPr>
            <w:rStyle w:val="-"/>
            <w:rFonts w:ascii="Times New Roman" w:hAnsi="Times New Roman" w:cs="Times New Roman"/>
            <w:sz w:val="24"/>
            <w:szCs w:val="24"/>
          </w:rPr>
          <w:t>счета 10</w:t>
        </w:r>
      </w:hyperlink>
      <w:r w:rsidR="00FD4BF9">
        <w:rPr>
          <w:rFonts w:ascii="Times New Roman" w:hAnsi="Times New Roman" w:cs="Times New Roman"/>
          <w:sz w:val="24"/>
          <w:szCs w:val="24"/>
        </w:rPr>
        <w:t xml:space="preserve"> "Расчеты по авансам по оплате труда и начислениям на выплаты по оплате труда"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13">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"Расчеты по оплате труда";</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(абзац введен </w:t>
      </w:r>
      <w:hyperlink r:id="rId214">
        <w:r w:rsidRPr="00BB772D">
          <w:rPr>
            <w:rStyle w:val="-"/>
            <w:rFonts w:ascii="Times New Roman" w:hAnsi="Times New Roman" w:cs="Times New Roman"/>
            <w:i/>
            <w:sz w:val="24"/>
            <w:szCs w:val="24"/>
          </w:rPr>
          <w:t>Приказом</w:t>
        </w:r>
      </w:hyperlink>
      <w:r w:rsidRPr="00BB772D">
        <w:rPr>
          <w:rFonts w:ascii="Times New Roman" w:hAnsi="Times New Roman" w:cs="Times New Roman"/>
          <w:i/>
          <w:sz w:val="24"/>
          <w:szCs w:val="24"/>
        </w:rPr>
        <w:t xml:space="preserve"> Минфина России от 27.09.2017 N 148н)</w:t>
      </w:r>
    </w:p>
    <w:p w:rsidR="005C4EAB" w:rsidRDefault="001000C5">
      <w:pPr>
        <w:spacing w:after="0" w:line="240" w:lineRule="auto"/>
        <w:jc w:val="both"/>
      </w:pPr>
      <w:hyperlink r:id="rId215">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авансам по прочим выплатам";</w:t>
      </w:r>
    </w:p>
    <w:p w:rsidR="005C4EAB" w:rsidRDefault="001000C5">
      <w:pPr>
        <w:spacing w:after="0" w:line="240" w:lineRule="auto"/>
        <w:jc w:val="both"/>
      </w:pPr>
      <w:hyperlink r:id="rId216">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авансам по начислениям на выплаты по оплате труда"</w:t>
      </w:r>
    </w:p>
    <w:p w:rsidR="00BB772D" w:rsidRDefault="00BB772D" w:rsidP="004E03CE">
      <w:pPr>
        <w:spacing w:after="0" w:line="240" w:lineRule="auto"/>
        <w:contextualSpacing/>
        <w:jc w:val="both"/>
        <w:rPr>
          <w:rFonts w:ascii="Times New Roman" w:hAnsi="Times New Roman" w:cs="Times New Roman"/>
          <w:sz w:val="24"/>
          <w:szCs w:val="24"/>
        </w:rPr>
      </w:pPr>
    </w:p>
    <w:p w:rsidR="005C4EAB" w:rsidRDefault="00BB772D"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.4. А</w:t>
      </w:r>
      <w:r w:rsidR="00FD4BF9">
        <w:rPr>
          <w:rFonts w:ascii="Times New Roman" w:hAnsi="Times New Roman" w:cs="Times New Roman"/>
          <w:sz w:val="24"/>
          <w:szCs w:val="24"/>
        </w:rPr>
        <w:t xml:space="preserve">вансы по работам, услугам - на счете, содержащем аналитический код группы синтетического </w:t>
      </w:r>
      <w:hyperlink r:id="rId217">
        <w:r w:rsidR="00FD4BF9">
          <w:rPr>
            <w:rStyle w:val="-"/>
            <w:rFonts w:ascii="Times New Roman" w:hAnsi="Times New Roman" w:cs="Times New Roman"/>
            <w:sz w:val="24"/>
            <w:szCs w:val="24"/>
          </w:rPr>
          <w:t>счета 20</w:t>
        </w:r>
      </w:hyperlink>
      <w:r w:rsidR="00FD4BF9">
        <w:rPr>
          <w:rFonts w:ascii="Times New Roman" w:hAnsi="Times New Roman" w:cs="Times New Roman"/>
          <w:sz w:val="24"/>
          <w:szCs w:val="24"/>
        </w:rPr>
        <w:t xml:space="preserve"> "Расчеты по авансам по работам, услугам"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18">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авансам по услугам связи";</w:t>
      </w:r>
    </w:p>
    <w:p w:rsidR="005C4EAB" w:rsidRDefault="001000C5">
      <w:pPr>
        <w:spacing w:after="0" w:line="240" w:lineRule="auto"/>
        <w:jc w:val="both"/>
      </w:pPr>
      <w:hyperlink r:id="rId219">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авансам по транспортным услугам";</w:t>
      </w:r>
    </w:p>
    <w:p w:rsidR="005C4EAB" w:rsidRDefault="001000C5">
      <w:pPr>
        <w:spacing w:after="0" w:line="240" w:lineRule="auto"/>
        <w:jc w:val="both"/>
      </w:pPr>
      <w:hyperlink r:id="rId220">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авансам по коммунальным услугам";</w:t>
      </w:r>
    </w:p>
    <w:p w:rsidR="005C4EAB" w:rsidRDefault="001000C5">
      <w:pPr>
        <w:spacing w:after="0" w:line="240" w:lineRule="auto"/>
        <w:jc w:val="both"/>
      </w:pPr>
      <w:hyperlink r:id="rId221">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авансам по арендной плате за пользование имуществом";</w:t>
      </w:r>
    </w:p>
    <w:p w:rsidR="005C4EAB" w:rsidRDefault="001000C5">
      <w:pPr>
        <w:spacing w:after="0" w:line="240" w:lineRule="auto"/>
        <w:jc w:val="both"/>
      </w:pPr>
      <w:hyperlink r:id="rId222">
        <w:r w:rsidR="00FD4BF9">
          <w:rPr>
            <w:rStyle w:val="-"/>
            <w:rFonts w:ascii="Times New Roman" w:hAnsi="Times New Roman" w:cs="Times New Roman"/>
            <w:sz w:val="24"/>
            <w:szCs w:val="24"/>
          </w:rPr>
          <w:t>5</w:t>
        </w:r>
      </w:hyperlink>
      <w:r w:rsidR="00FD4BF9">
        <w:rPr>
          <w:rFonts w:ascii="Times New Roman" w:hAnsi="Times New Roman" w:cs="Times New Roman"/>
          <w:sz w:val="24"/>
          <w:szCs w:val="24"/>
        </w:rPr>
        <w:t xml:space="preserve"> "Расчеты по авансам по работам, услугам по содержанию имущества";</w:t>
      </w:r>
    </w:p>
    <w:p w:rsidR="005C4EAB" w:rsidRDefault="001000C5">
      <w:pPr>
        <w:spacing w:after="0" w:line="240" w:lineRule="auto"/>
        <w:jc w:val="both"/>
      </w:pPr>
      <w:hyperlink r:id="rId223">
        <w:r w:rsidR="00FD4BF9">
          <w:rPr>
            <w:rStyle w:val="-"/>
            <w:rFonts w:ascii="Times New Roman" w:hAnsi="Times New Roman" w:cs="Times New Roman"/>
            <w:sz w:val="24"/>
            <w:szCs w:val="24"/>
          </w:rPr>
          <w:t>6</w:t>
        </w:r>
      </w:hyperlink>
      <w:r w:rsidR="00FD4BF9">
        <w:rPr>
          <w:rFonts w:ascii="Times New Roman" w:hAnsi="Times New Roman" w:cs="Times New Roman"/>
          <w:sz w:val="24"/>
          <w:szCs w:val="24"/>
        </w:rPr>
        <w:t xml:space="preserve"> "Расчеты по авансам по прочим работам, услугам";</w:t>
      </w:r>
    </w:p>
    <w:p w:rsidR="005C4EAB" w:rsidRDefault="001000C5">
      <w:pPr>
        <w:spacing w:after="0" w:line="240" w:lineRule="auto"/>
        <w:jc w:val="both"/>
      </w:pPr>
      <w:hyperlink r:id="rId224">
        <w:r w:rsidR="00FD4BF9">
          <w:rPr>
            <w:rStyle w:val="-"/>
            <w:rFonts w:ascii="Times New Roman" w:hAnsi="Times New Roman" w:cs="Times New Roman"/>
            <w:sz w:val="24"/>
            <w:szCs w:val="24"/>
          </w:rPr>
          <w:t>7</w:t>
        </w:r>
      </w:hyperlink>
      <w:r w:rsidR="00FD4BF9">
        <w:rPr>
          <w:rFonts w:ascii="Times New Roman" w:hAnsi="Times New Roman" w:cs="Times New Roman"/>
          <w:sz w:val="24"/>
          <w:szCs w:val="24"/>
        </w:rPr>
        <w:t xml:space="preserve"> "Расчеты по авансам по страхованию";</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(абзац введен </w:t>
      </w:r>
      <w:hyperlink r:id="rId225">
        <w:r w:rsidRPr="00BB772D">
          <w:rPr>
            <w:rStyle w:val="-"/>
            <w:rFonts w:ascii="Times New Roman" w:hAnsi="Times New Roman" w:cs="Times New Roman"/>
            <w:i/>
            <w:sz w:val="24"/>
            <w:szCs w:val="24"/>
          </w:rPr>
          <w:t>Приказом</w:t>
        </w:r>
      </w:hyperlink>
      <w:r w:rsidRPr="00BB772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26">
        <w:r w:rsidR="00FD4BF9">
          <w:rPr>
            <w:rStyle w:val="-"/>
            <w:rFonts w:ascii="Times New Roman" w:hAnsi="Times New Roman" w:cs="Times New Roman"/>
            <w:sz w:val="24"/>
            <w:szCs w:val="24"/>
          </w:rPr>
          <w:t>8</w:t>
        </w:r>
      </w:hyperlink>
      <w:r w:rsidR="00FD4BF9">
        <w:rPr>
          <w:rFonts w:ascii="Times New Roman" w:hAnsi="Times New Roman" w:cs="Times New Roman"/>
          <w:sz w:val="24"/>
          <w:szCs w:val="24"/>
        </w:rPr>
        <w:t xml:space="preserve"> "Расчеты по авансам по услугам, работам для целей капитальных вложений";</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(абзац введен </w:t>
      </w:r>
      <w:hyperlink r:id="rId227">
        <w:r w:rsidRPr="00BB772D">
          <w:rPr>
            <w:rStyle w:val="-"/>
            <w:rFonts w:ascii="Times New Roman" w:hAnsi="Times New Roman" w:cs="Times New Roman"/>
            <w:i/>
            <w:sz w:val="24"/>
            <w:szCs w:val="24"/>
          </w:rPr>
          <w:t>Приказом</w:t>
        </w:r>
      </w:hyperlink>
      <w:r w:rsidRPr="00BB772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28">
        <w:r w:rsidR="00FD4BF9">
          <w:rPr>
            <w:rStyle w:val="-"/>
            <w:rFonts w:ascii="Times New Roman" w:hAnsi="Times New Roman" w:cs="Times New Roman"/>
            <w:sz w:val="24"/>
            <w:szCs w:val="24"/>
          </w:rPr>
          <w:t>9</w:t>
        </w:r>
      </w:hyperlink>
      <w:r w:rsidR="00FD4BF9">
        <w:rPr>
          <w:rFonts w:ascii="Times New Roman" w:hAnsi="Times New Roman" w:cs="Times New Roman"/>
          <w:sz w:val="24"/>
          <w:szCs w:val="24"/>
        </w:rPr>
        <w:t xml:space="preserve"> "Расчеты по авансам по арендной плате за пользование земельными участками и другими обособленными природными объектами";</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(абзац введен </w:t>
      </w:r>
      <w:hyperlink r:id="rId229">
        <w:r w:rsidRPr="00BB772D">
          <w:rPr>
            <w:rStyle w:val="-"/>
            <w:rFonts w:ascii="Times New Roman" w:hAnsi="Times New Roman" w:cs="Times New Roman"/>
            <w:i/>
            <w:sz w:val="24"/>
            <w:szCs w:val="24"/>
          </w:rPr>
          <w:t>Приказом</w:t>
        </w:r>
      </w:hyperlink>
      <w:r w:rsidRPr="00BB772D">
        <w:rPr>
          <w:rFonts w:ascii="Times New Roman" w:hAnsi="Times New Roman" w:cs="Times New Roman"/>
          <w:i/>
          <w:sz w:val="24"/>
          <w:szCs w:val="24"/>
        </w:rPr>
        <w:t xml:space="preserve"> Минфина России от 31.03.2018 N 64н)</w:t>
      </w:r>
    </w:p>
    <w:p w:rsidR="00BB772D" w:rsidRDefault="00BB772D"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5C4EAB" w:rsidRDefault="00BB772D"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.5. А</w:t>
      </w:r>
      <w:r w:rsidR="00FD4BF9">
        <w:rPr>
          <w:rFonts w:ascii="Times New Roman" w:hAnsi="Times New Roman" w:cs="Times New Roman"/>
          <w:sz w:val="24"/>
          <w:szCs w:val="24"/>
        </w:rPr>
        <w:t xml:space="preserve">вансы по поступлению нефинансовых активов - на счете, содержащем аналитический код группы синтетического </w:t>
      </w:r>
      <w:hyperlink r:id="rId230">
        <w:r w:rsidR="00FD4BF9">
          <w:rPr>
            <w:rStyle w:val="-"/>
            <w:rFonts w:ascii="Times New Roman" w:hAnsi="Times New Roman" w:cs="Times New Roman"/>
            <w:sz w:val="24"/>
            <w:szCs w:val="24"/>
          </w:rPr>
          <w:t>счета 30</w:t>
        </w:r>
      </w:hyperlink>
      <w:r w:rsidR="00FD4BF9">
        <w:rPr>
          <w:rFonts w:ascii="Times New Roman" w:hAnsi="Times New Roman" w:cs="Times New Roman"/>
          <w:sz w:val="24"/>
          <w:szCs w:val="24"/>
        </w:rPr>
        <w:t xml:space="preserve"> "Расчеты по авансам по поступлению нефинансовых активов"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31">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авансам по приобретению основных средств";</w:t>
      </w:r>
    </w:p>
    <w:p w:rsidR="005C4EAB" w:rsidRDefault="001000C5">
      <w:pPr>
        <w:spacing w:after="0" w:line="240" w:lineRule="auto"/>
        <w:jc w:val="both"/>
      </w:pPr>
      <w:hyperlink r:id="rId232">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авансам по приобретению нематериальных активов";</w:t>
      </w:r>
    </w:p>
    <w:p w:rsidR="005C4EAB" w:rsidRDefault="001000C5">
      <w:pPr>
        <w:spacing w:after="0" w:line="240" w:lineRule="auto"/>
        <w:jc w:val="both"/>
      </w:pPr>
      <w:hyperlink r:id="rId233">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авансам по приобретению непроизведенных активов";</w:t>
      </w:r>
    </w:p>
    <w:p w:rsidR="005C4EAB" w:rsidRDefault="001000C5">
      <w:pPr>
        <w:spacing w:after="0" w:line="240" w:lineRule="auto"/>
        <w:jc w:val="both"/>
      </w:pPr>
      <w:hyperlink r:id="rId234">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авансам по приобретению материальных запасов";</w:t>
      </w:r>
    </w:p>
    <w:p w:rsidR="00BB772D" w:rsidRDefault="00BB772D" w:rsidP="004E03CE">
      <w:pPr>
        <w:spacing w:after="0" w:line="240" w:lineRule="auto"/>
        <w:contextualSpacing/>
        <w:jc w:val="both"/>
        <w:rPr>
          <w:rFonts w:ascii="Times New Roman" w:hAnsi="Times New Roman" w:cs="Times New Roman"/>
          <w:sz w:val="24"/>
          <w:szCs w:val="24"/>
        </w:rPr>
      </w:pPr>
    </w:p>
    <w:p w:rsidR="005C4EAB" w:rsidRDefault="00BB772D"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.6. А</w:t>
      </w:r>
      <w:r w:rsidR="00FD4BF9">
        <w:rPr>
          <w:rFonts w:ascii="Times New Roman" w:hAnsi="Times New Roman" w:cs="Times New Roman"/>
          <w:sz w:val="24"/>
          <w:szCs w:val="24"/>
        </w:rPr>
        <w:t xml:space="preserve">вансовые безвозмездным перечислениям организациям - на счете, содержащем аналитический код группы синтетического </w:t>
      </w:r>
      <w:hyperlink r:id="rId235">
        <w:r w:rsidR="00FD4BF9">
          <w:rPr>
            <w:rStyle w:val="-"/>
            <w:rFonts w:ascii="Times New Roman" w:hAnsi="Times New Roman" w:cs="Times New Roman"/>
            <w:sz w:val="24"/>
            <w:szCs w:val="24"/>
          </w:rPr>
          <w:t>счета 40</w:t>
        </w:r>
      </w:hyperlink>
      <w:r w:rsidR="00FD4BF9">
        <w:rPr>
          <w:rFonts w:ascii="Times New Roman" w:hAnsi="Times New Roman" w:cs="Times New Roman"/>
          <w:sz w:val="24"/>
          <w:szCs w:val="24"/>
        </w:rPr>
        <w:t xml:space="preserve"> "Расчеты по авансовым безвозмездным перечислениям организациям"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36">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безвозмездным перечислениям государственным и муниципальным организациям";</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(в ред. </w:t>
      </w:r>
      <w:hyperlink r:id="rId237">
        <w:r w:rsidRPr="00BB772D">
          <w:rPr>
            <w:rStyle w:val="-"/>
            <w:rFonts w:ascii="Times New Roman" w:hAnsi="Times New Roman" w:cs="Times New Roman"/>
            <w:i/>
            <w:sz w:val="24"/>
            <w:szCs w:val="24"/>
          </w:rPr>
          <w:t>Приказа</w:t>
        </w:r>
      </w:hyperlink>
      <w:r w:rsidRPr="00BB772D">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38">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безвозмездным перечислениям организациям, за исключением государственных и муниципальных организаций";</w:t>
      </w:r>
    </w:p>
    <w:p w:rsidR="005C4EAB" w:rsidRPr="00BB772D" w:rsidRDefault="00FD4BF9">
      <w:pPr>
        <w:spacing w:after="0" w:line="240" w:lineRule="auto"/>
        <w:jc w:val="both"/>
        <w:rPr>
          <w:i/>
        </w:rPr>
      </w:pPr>
      <w:r w:rsidRPr="00BB772D">
        <w:rPr>
          <w:rFonts w:ascii="Times New Roman" w:hAnsi="Times New Roman" w:cs="Times New Roman"/>
          <w:i/>
          <w:sz w:val="24"/>
          <w:szCs w:val="24"/>
        </w:rPr>
        <w:t xml:space="preserve">(в ред. </w:t>
      </w:r>
      <w:hyperlink r:id="rId239">
        <w:r w:rsidRPr="00BB772D">
          <w:rPr>
            <w:rStyle w:val="-"/>
            <w:rFonts w:ascii="Times New Roman" w:hAnsi="Times New Roman" w:cs="Times New Roman"/>
            <w:i/>
            <w:sz w:val="24"/>
            <w:szCs w:val="24"/>
          </w:rPr>
          <w:t>Приказа</w:t>
        </w:r>
      </w:hyperlink>
      <w:r w:rsidRPr="00BB772D">
        <w:rPr>
          <w:rFonts w:ascii="Times New Roman" w:hAnsi="Times New Roman" w:cs="Times New Roman"/>
          <w:i/>
          <w:sz w:val="24"/>
          <w:szCs w:val="24"/>
        </w:rPr>
        <w:t xml:space="preserve"> Минфина России от 31.03.2018 N 64н)</w:t>
      </w:r>
    </w:p>
    <w:p w:rsidR="00BB772D" w:rsidRDefault="00BB772D" w:rsidP="004E03CE">
      <w:pPr>
        <w:spacing w:after="0" w:line="240" w:lineRule="auto"/>
        <w:contextualSpacing/>
        <w:jc w:val="both"/>
        <w:rPr>
          <w:rFonts w:ascii="Times New Roman" w:hAnsi="Times New Roman" w:cs="Times New Roman"/>
          <w:sz w:val="24"/>
          <w:szCs w:val="24"/>
        </w:rPr>
      </w:pPr>
    </w:p>
    <w:p w:rsidR="005C4EAB" w:rsidRDefault="00BB772D"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.7. А</w:t>
      </w:r>
      <w:r w:rsidR="00FD4BF9">
        <w:rPr>
          <w:rFonts w:ascii="Times New Roman" w:hAnsi="Times New Roman" w:cs="Times New Roman"/>
          <w:sz w:val="24"/>
          <w:szCs w:val="24"/>
        </w:rPr>
        <w:t xml:space="preserve">вансовые безвозмездным перечислениям бюджетам - на счете, содержащем аналитический код группы синтетического </w:t>
      </w:r>
      <w:hyperlink r:id="rId240">
        <w:r w:rsidR="00FD4BF9">
          <w:rPr>
            <w:rStyle w:val="-"/>
            <w:rFonts w:ascii="Times New Roman" w:hAnsi="Times New Roman" w:cs="Times New Roman"/>
            <w:sz w:val="24"/>
            <w:szCs w:val="24"/>
          </w:rPr>
          <w:t>счета 50</w:t>
        </w:r>
      </w:hyperlink>
      <w:r w:rsidR="00FD4BF9">
        <w:rPr>
          <w:rFonts w:ascii="Times New Roman" w:hAnsi="Times New Roman" w:cs="Times New Roman"/>
          <w:sz w:val="24"/>
          <w:szCs w:val="24"/>
        </w:rPr>
        <w:t xml:space="preserve"> "Расчеты по авансовым безвозмездным перечислениям бюджетам"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41">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перечислениям другим бюджетам бюджетной системы Российской Федерации";</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(в ред. </w:t>
      </w:r>
      <w:hyperlink r:id="rId242">
        <w:r w:rsidRPr="00904A6F">
          <w:rPr>
            <w:rStyle w:val="-"/>
            <w:rFonts w:ascii="Times New Roman" w:hAnsi="Times New Roman" w:cs="Times New Roman"/>
            <w:i/>
            <w:sz w:val="24"/>
            <w:szCs w:val="24"/>
          </w:rPr>
          <w:t>Приказа</w:t>
        </w:r>
      </w:hyperlink>
      <w:r w:rsidRPr="00904A6F">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43">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авансовым перечислениям наднациональным организациям и правительствам иностранных государств";</w:t>
      </w:r>
    </w:p>
    <w:p w:rsidR="005C4EAB" w:rsidRDefault="001000C5">
      <w:pPr>
        <w:spacing w:after="0" w:line="240" w:lineRule="auto"/>
        <w:jc w:val="both"/>
      </w:pPr>
      <w:hyperlink r:id="rId244">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авансовым перечислениям международным организациям";</w:t>
      </w:r>
    </w:p>
    <w:p w:rsidR="00904A6F" w:rsidRDefault="00904A6F" w:rsidP="004E03CE">
      <w:pPr>
        <w:spacing w:after="0" w:line="240" w:lineRule="auto"/>
        <w:contextualSpacing/>
        <w:jc w:val="both"/>
        <w:rPr>
          <w:rFonts w:ascii="Times New Roman" w:hAnsi="Times New Roman" w:cs="Times New Roman"/>
          <w:sz w:val="24"/>
          <w:szCs w:val="24"/>
        </w:rPr>
      </w:pPr>
    </w:p>
    <w:p w:rsidR="005C4EAB" w:rsidRDefault="00904A6F"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.8. А</w:t>
      </w:r>
      <w:r w:rsidR="00FD4BF9">
        <w:rPr>
          <w:rFonts w:ascii="Times New Roman" w:hAnsi="Times New Roman" w:cs="Times New Roman"/>
          <w:sz w:val="24"/>
          <w:szCs w:val="24"/>
        </w:rPr>
        <w:t xml:space="preserve">вансы по социальному обеспечению - на счете, содержащем аналитический код группы синтетического </w:t>
      </w:r>
      <w:hyperlink r:id="rId245">
        <w:r w:rsidR="00FD4BF9">
          <w:rPr>
            <w:rStyle w:val="-"/>
            <w:rFonts w:ascii="Times New Roman" w:hAnsi="Times New Roman" w:cs="Times New Roman"/>
            <w:sz w:val="24"/>
            <w:szCs w:val="24"/>
          </w:rPr>
          <w:t>счета 60</w:t>
        </w:r>
      </w:hyperlink>
      <w:r w:rsidR="00FD4BF9">
        <w:rPr>
          <w:rFonts w:ascii="Times New Roman" w:hAnsi="Times New Roman" w:cs="Times New Roman"/>
          <w:sz w:val="24"/>
          <w:szCs w:val="24"/>
        </w:rPr>
        <w:t xml:space="preserve"> "Расчеты по авансам по социальному обеспечению"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46">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авансовым платежам (перечислениям) по обязательным видам страхования";</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(в ред. </w:t>
      </w:r>
      <w:hyperlink r:id="rId247">
        <w:r w:rsidRPr="00904A6F">
          <w:rPr>
            <w:rStyle w:val="-"/>
            <w:rFonts w:ascii="Times New Roman" w:hAnsi="Times New Roman" w:cs="Times New Roman"/>
            <w:i/>
            <w:sz w:val="24"/>
            <w:szCs w:val="24"/>
          </w:rPr>
          <w:t>Приказа</w:t>
        </w:r>
      </w:hyperlink>
      <w:r w:rsidRPr="00904A6F">
        <w:rPr>
          <w:rFonts w:ascii="Times New Roman" w:hAnsi="Times New Roman" w:cs="Times New Roman"/>
          <w:i/>
          <w:sz w:val="24"/>
          <w:szCs w:val="24"/>
        </w:rPr>
        <w:t xml:space="preserve"> Минфина России от 27.09.2017 N 148н)</w:t>
      </w:r>
    </w:p>
    <w:p w:rsidR="005C4EAB" w:rsidRDefault="001000C5">
      <w:pPr>
        <w:spacing w:after="0" w:line="240" w:lineRule="auto"/>
        <w:jc w:val="both"/>
      </w:pPr>
      <w:hyperlink r:id="rId248">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авансам по пособиям по социальной помощи населению";</w:t>
      </w:r>
    </w:p>
    <w:p w:rsidR="005C4EAB" w:rsidRDefault="001000C5">
      <w:pPr>
        <w:spacing w:after="0" w:line="240" w:lineRule="auto"/>
        <w:jc w:val="both"/>
      </w:pPr>
      <w:hyperlink r:id="rId249">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авансам по пособиям, выплачиваемым организациями сектора государственного управления";</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(в ред. </w:t>
      </w:r>
      <w:hyperlink r:id="rId250">
        <w:r w:rsidRPr="00904A6F">
          <w:rPr>
            <w:rStyle w:val="-"/>
            <w:rFonts w:ascii="Times New Roman" w:hAnsi="Times New Roman" w:cs="Times New Roman"/>
            <w:i/>
            <w:sz w:val="24"/>
            <w:szCs w:val="24"/>
          </w:rPr>
          <w:t>Приказа</w:t>
        </w:r>
      </w:hyperlink>
      <w:r w:rsidRPr="00904A6F">
        <w:rPr>
          <w:rFonts w:ascii="Times New Roman" w:hAnsi="Times New Roman" w:cs="Times New Roman"/>
          <w:i/>
          <w:sz w:val="24"/>
          <w:szCs w:val="24"/>
        </w:rPr>
        <w:t xml:space="preserve"> Минфина России от 27.09.2017 N 148н)</w:t>
      </w:r>
    </w:p>
    <w:p w:rsidR="00904A6F" w:rsidRDefault="00904A6F" w:rsidP="004E03CE">
      <w:pPr>
        <w:spacing w:after="0" w:line="240" w:lineRule="auto"/>
        <w:contextualSpacing/>
        <w:jc w:val="both"/>
        <w:rPr>
          <w:rFonts w:ascii="Times New Roman" w:hAnsi="Times New Roman" w:cs="Times New Roman"/>
          <w:sz w:val="24"/>
          <w:szCs w:val="24"/>
        </w:rPr>
      </w:pPr>
    </w:p>
    <w:p w:rsidR="005C4EAB" w:rsidRDefault="00904A6F"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.9.А</w:t>
      </w:r>
      <w:r w:rsidR="00FD4BF9">
        <w:rPr>
          <w:rFonts w:ascii="Times New Roman" w:hAnsi="Times New Roman" w:cs="Times New Roman"/>
          <w:sz w:val="24"/>
          <w:szCs w:val="24"/>
        </w:rPr>
        <w:t xml:space="preserve">вансы на приобретение ценных бумаг и иных финансовых вложений, а также авансы, произведенные по государственным (муниципальным) контрактам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 - на счете, содержащем аналитический код группы синтетического </w:t>
      </w:r>
      <w:hyperlink r:id="rId251">
        <w:r w:rsidR="00FD4BF9">
          <w:rPr>
            <w:rStyle w:val="-"/>
            <w:rFonts w:ascii="Times New Roman" w:hAnsi="Times New Roman" w:cs="Times New Roman"/>
            <w:sz w:val="24"/>
            <w:szCs w:val="24"/>
          </w:rPr>
          <w:t>счета 70</w:t>
        </w:r>
      </w:hyperlink>
      <w:r w:rsidR="00FD4BF9">
        <w:rPr>
          <w:rFonts w:ascii="Times New Roman" w:hAnsi="Times New Roman" w:cs="Times New Roman"/>
          <w:sz w:val="24"/>
          <w:szCs w:val="24"/>
        </w:rPr>
        <w:t xml:space="preserve"> "Расчеты по авансам на приобретение ценных бумаг и иных финансовых вложений" и соответствующий аналитический код вида синтетического счета финансовых активов:</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(абзац введен </w:t>
      </w:r>
      <w:hyperlink r:id="rId252">
        <w:r w:rsidRPr="00904A6F">
          <w:rPr>
            <w:rStyle w:val="-"/>
            <w:rFonts w:ascii="Times New Roman" w:hAnsi="Times New Roman" w:cs="Times New Roman"/>
            <w:i/>
            <w:sz w:val="24"/>
            <w:szCs w:val="24"/>
          </w:rPr>
          <w:t>Приказом</w:t>
        </w:r>
      </w:hyperlink>
      <w:r w:rsidRPr="00904A6F">
        <w:rPr>
          <w:rFonts w:ascii="Times New Roman" w:hAnsi="Times New Roman" w:cs="Times New Roman"/>
          <w:i/>
          <w:sz w:val="24"/>
          <w:szCs w:val="24"/>
        </w:rPr>
        <w:t xml:space="preserve"> Минфина России от 12.10.2012 N 134н)</w:t>
      </w:r>
    </w:p>
    <w:p w:rsidR="005C4EAB" w:rsidRDefault="001000C5">
      <w:pPr>
        <w:spacing w:after="0" w:line="240" w:lineRule="auto"/>
        <w:jc w:val="both"/>
      </w:pPr>
      <w:hyperlink r:id="rId253">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авансам на приобретение ценных бумаг, кроме акций";</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(абзац введен </w:t>
      </w:r>
      <w:hyperlink r:id="rId254">
        <w:r w:rsidRPr="00904A6F">
          <w:rPr>
            <w:rStyle w:val="-"/>
            <w:rFonts w:ascii="Times New Roman" w:hAnsi="Times New Roman" w:cs="Times New Roman"/>
            <w:i/>
            <w:sz w:val="24"/>
            <w:szCs w:val="24"/>
          </w:rPr>
          <w:t>Приказом</w:t>
        </w:r>
      </w:hyperlink>
      <w:r w:rsidRPr="00904A6F">
        <w:rPr>
          <w:rFonts w:ascii="Times New Roman" w:hAnsi="Times New Roman" w:cs="Times New Roman"/>
          <w:i/>
          <w:sz w:val="24"/>
          <w:szCs w:val="24"/>
        </w:rPr>
        <w:t xml:space="preserve"> Минфина России от 12.10.2012 N 134н)</w:t>
      </w:r>
    </w:p>
    <w:p w:rsidR="005C4EAB" w:rsidRDefault="001000C5">
      <w:pPr>
        <w:spacing w:after="0" w:line="240" w:lineRule="auto"/>
        <w:jc w:val="both"/>
      </w:pPr>
      <w:hyperlink r:id="rId255">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авансам на приобретение акций и по иным формам участия в капитале";</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(абзац введен </w:t>
      </w:r>
      <w:hyperlink r:id="rId256">
        <w:r w:rsidRPr="00904A6F">
          <w:rPr>
            <w:rStyle w:val="-"/>
            <w:rFonts w:ascii="Times New Roman" w:hAnsi="Times New Roman" w:cs="Times New Roman"/>
            <w:i/>
            <w:sz w:val="24"/>
            <w:szCs w:val="24"/>
          </w:rPr>
          <w:t>Приказом</w:t>
        </w:r>
      </w:hyperlink>
      <w:r w:rsidRPr="00904A6F">
        <w:rPr>
          <w:rFonts w:ascii="Times New Roman" w:hAnsi="Times New Roman" w:cs="Times New Roman"/>
          <w:i/>
          <w:sz w:val="24"/>
          <w:szCs w:val="24"/>
        </w:rPr>
        <w:t xml:space="preserve"> Минфина России от 12.10.2012 N 134н)</w:t>
      </w:r>
    </w:p>
    <w:p w:rsidR="005C4EAB" w:rsidRDefault="001000C5">
      <w:pPr>
        <w:spacing w:after="0" w:line="240" w:lineRule="auto"/>
        <w:jc w:val="both"/>
      </w:pPr>
      <w:hyperlink r:id="rId257">
        <w:r w:rsidR="00FD4BF9">
          <w:rPr>
            <w:rStyle w:val="-"/>
            <w:rFonts w:ascii="Times New Roman" w:hAnsi="Times New Roman" w:cs="Times New Roman"/>
            <w:sz w:val="24"/>
            <w:szCs w:val="24"/>
          </w:rPr>
          <w:t>5</w:t>
        </w:r>
      </w:hyperlink>
      <w:r w:rsidR="00FD4BF9">
        <w:rPr>
          <w:rFonts w:ascii="Times New Roman" w:hAnsi="Times New Roman" w:cs="Times New Roman"/>
          <w:sz w:val="24"/>
          <w:szCs w:val="24"/>
        </w:rPr>
        <w:t xml:space="preserve"> "Расчеты по авансам на приобретение иных финансовых активов";</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(абзац введен </w:t>
      </w:r>
      <w:hyperlink r:id="rId258">
        <w:r w:rsidRPr="00904A6F">
          <w:rPr>
            <w:rStyle w:val="-"/>
            <w:rFonts w:ascii="Times New Roman" w:hAnsi="Times New Roman" w:cs="Times New Roman"/>
            <w:i/>
            <w:sz w:val="24"/>
            <w:szCs w:val="24"/>
          </w:rPr>
          <w:t>Приказом</w:t>
        </w:r>
      </w:hyperlink>
      <w:r w:rsidRPr="00904A6F">
        <w:rPr>
          <w:rFonts w:ascii="Times New Roman" w:hAnsi="Times New Roman" w:cs="Times New Roman"/>
          <w:i/>
          <w:sz w:val="24"/>
          <w:szCs w:val="24"/>
        </w:rPr>
        <w:t xml:space="preserve"> Минфина России от 12.10.2012 N 134н)</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.10.</w:t>
      </w:r>
      <w:r w:rsidR="00FD4BF9">
        <w:rPr>
          <w:rFonts w:ascii="Times New Roman" w:hAnsi="Times New Roman" w:cs="Times New Roman"/>
          <w:sz w:val="24"/>
          <w:szCs w:val="24"/>
        </w:rPr>
        <w:t xml:space="preserve"> </w:t>
      </w:r>
      <w:r>
        <w:rPr>
          <w:rFonts w:ascii="Times New Roman" w:hAnsi="Times New Roman" w:cs="Times New Roman"/>
          <w:sz w:val="24"/>
          <w:szCs w:val="24"/>
        </w:rPr>
        <w:t>А</w:t>
      </w:r>
      <w:r w:rsidR="00FD4BF9">
        <w:rPr>
          <w:rFonts w:ascii="Times New Roman" w:hAnsi="Times New Roman" w:cs="Times New Roman"/>
          <w:sz w:val="24"/>
          <w:szCs w:val="24"/>
        </w:rPr>
        <w:t xml:space="preserve">вансы по прочим расходам - на счете, содержащем аналитический код группы синтетического </w:t>
      </w:r>
      <w:hyperlink r:id="rId259">
        <w:r w:rsidR="00FD4BF9">
          <w:rPr>
            <w:rStyle w:val="-"/>
            <w:rFonts w:ascii="Times New Roman" w:hAnsi="Times New Roman" w:cs="Times New Roman"/>
            <w:sz w:val="24"/>
            <w:szCs w:val="24"/>
          </w:rPr>
          <w:t>счета 90</w:t>
        </w:r>
      </w:hyperlink>
      <w:r w:rsidR="00FD4BF9">
        <w:rPr>
          <w:rFonts w:ascii="Times New Roman" w:hAnsi="Times New Roman" w:cs="Times New Roman"/>
          <w:sz w:val="24"/>
          <w:szCs w:val="24"/>
        </w:rPr>
        <w:t xml:space="preserve"> "Расчеты по авансам по прочим расходам"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60">
        <w:r w:rsidR="00FD4BF9">
          <w:rPr>
            <w:rStyle w:val="-"/>
            <w:rFonts w:ascii="Times New Roman" w:hAnsi="Times New Roman" w:cs="Times New Roman"/>
            <w:sz w:val="24"/>
            <w:szCs w:val="24"/>
          </w:rPr>
          <w:t>6</w:t>
        </w:r>
      </w:hyperlink>
      <w:r w:rsidR="00FD4BF9">
        <w:rPr>
          <w:rFonts w:ascii="Times New Roman" w:hAnsi="Times New Roman" w:cs="Times New Roman"/>
          <w:sz w:val="24"/>
          <w:szCs w:val="24"/>
        </w:rPr>
        <w:t xml:space="preserve"> "Расчеты по авансам по оплате иных расходов".</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(в ред. </w:t>
      </w:r>
      <w:hyperlink r:id="rId261">
        <w:r w:rsidRPr="00904A6F">
          <w:rPr>
            <w:rStyle w:val="-"/>
            <w:rFonts w:ascii="Times New Roman" w:hAnsi="Times New Roman" w:cs="Times New Roman"/>
            <w:i/>
            <w:sz w:val="24"/>
            <w:szCs w:val="24"/>
          </w:rPr>
          <w:t>Приказа</w:t>
        </w:r>
      </w:hyperlink>
      <w:r w:rsidRPr="00904A6F">
        <w:rPr>
          <w:rFonts w:ascii="Times New Roman" w:hAnsi="Times New Roman" w:cs="Times New Roman"/>
          <w:i/>
          <w:sz w:val="24"/>
          <w:szCs w:val="24"/>
        </w:rPr>
        <w:t xml:space="preserve"> Минфина России от 31.03.2018 N 64н)</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6</w:t>
      </w:r>
      <w:r>
        <w:rPr>
          <w:rFonts w:ascii="Times New Roman" w:hAnsi="Times New Roman" w:cs="Times New Roman"/>
          <w:sz w:val="24"/>
          <w:szCs w:val="24"/>
        </w:rPr>
        <w:t>.11.</w:t>
      </w:r>
      <w:r w:rsidR="00FD4BF9">
        <w:rPr>
          <w:rFonts w:ascii="Times New Roman" w:hAnsi="Times New Roman" w:cs="Times New Roman"/>
          <w:sz w:val="24"/>
          <w:szCs w:val="24"/>
        </w:rPr>
        <w:t>Аналитический учет расчетов с поставщиками по выданным авансам ведется в разрезе дебиторов и по соответствующим им суммам выданных авансов в Карточке учета средств и расчетов либо в Журнале по расчетам с поставщиками и подрядчиками.</w:t>
      </w:r>
    </w:p>
    <w:p w:rsidR="005C4EAB" w:rsidRDefault="00FD4BF9">
      <w:pPr>
        <w:spacing w:after="0" w:line="240" w:lineRule="auto"/>
        <w:jc w:val="both"/>
      </w:pPr>
      <w:r>
        <w:rPr>
          <w:rFonts w:ascii="Times New Roman" w:hAnsi="Times New Roman" w:cs="Times New Roman"/>
          <w:sz w:val="24"/>
          <w:szCs w:val="24"/>
        </w:rPr>
        <w:t xml:space="preserve">Отражение операций по </w:t>
      </w:r>
      <w:hyperlink r:id="rId262">
        <w:r>
          <w:rPr>
            <w:rStyle w:val="-"/>
            <w:rFonts w:ascii="Times New Roman" w:hAnsi="Times New Roman" w:cs="Times New Roman"/>
            <w:sz w:val="24"/>
            <w:szCs w:val="24"/>
          </w:rPr>
          <w:t>счету</w:t>
        </w:r>
      </w:hyperlink>
      <w:r>
        <w:rPr>
          <w:rFonts w:ascii="Times New Roman" w:hAnsi="Times New Roman" w:cs="Times New Roman"/>
          <w:sz w:val="24"/>
          <w:szCs w:val="24"/>
        </w:rPr>
        <w:t xml:space="preserve"> осуществляется в Журнале по расчетам с поставщиками и подрядчиками.</w:t>
      </w:r>
    </w:p>
    <w:p w:rsidR="005C4EAB" w:rsidRDefault="005C4EAB">
      <w:pPr>
        <w:spacing w:after="0" w:line="240" w:lineRule="auto"/>
        <w:jc w:val="both"/>
        <w:rPr>
          <w:rFonts w:ascii="Times New Roman" w:eastAsia="Times New Roman" w:hAnsi="Times New Roman" w:cs="Times New Roman"/>
          <w:sz w:val="24"/>
          <w:szCs w:val="24"/>
          <w:lang w:eastAsia="ru-RU"/>
        </w:rPr>
      </w:pPr>
    </w:p>
    <w:p w:rsidR="005C4EAB" w:rsidRDefault="00904A6F" w:rsidP="00260712">
      <w:pPr>
        <w:spacing w:after="0" w:line="36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2</w:t>
      </w:r>
      <w:r w:rsidR="00FD2FB2">
        <w:rPr>
          <w:rFonts w:ascii="Times New Roman" w:hAnsi="Times New Roman" w:cs="Times New Roman"/>
          <w:b/>
          <w:bCs/>
          <w:sz w:val="24"/>
          <w:szCs w:val="24"/>
        </w:rPr>
        <w:t>7</w:t>
      </w:r>
      <w:r>
        <w:rPr>
          <w:rFonts w:ascii="Times New Roman" w:hAnsi="Times New Roman" w:cs="Times New Roman"/>
          <w:b/>
          <w:bCs/>
          <w:sz w:val="24"/>
          <w:szCs w:val="24"/>
        </w:rPr>
        <w:t xml:space="preserve">. </w:t>
      </w:r>
      <w:r w:rsidR="00FD4BF9">
        <w:rPr>
          <w:rFonts w:ascii="Times New Roman" w:hAnsi="Times New Roman" w:cs="Times New Roman"/>
          <w:b/>
          <w:bCs/>
          <w:sz w:val="24"/>
          <w:szCs w:val="24"/>
        </w:rPr>
        <w:t>Расчеты по кредитам, займам (ссудам)</w:t>
      </w:r>
      <w:r w:rsidR="00794287">
        <w:rPr>
          <w:rFonts w:ascii="Times New Roman" w:hAnsi="Times New Roman" w:cs="Times New Roman"/>
          <w:b/>
          <w:bCs/>
          <w:sz w:val="24"/>
          <w:szCs w:val="24"/>
        </w:rPr>
        <w:t>.</w:t>
      </w:r>
    </w:p>
    <w:p w:rsidR="005C4EAB" w:rsidRDefault="00904A6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w:t>
      </w:r>
      <w:r w:rsidR="00FD4BF9">
        <w:rPr>
          <w:rFonts w:ascii="Times New Roman" w:hAnsi="Times New Roman" w:cs="Times New Roman"/>
          <w:sz w:val="24"/>
          <w:szCs w:val="24"/>
        </w:rPr>
        <w:t xml:space="preserve"> расчетов по предоставленным в порядке, предусмотренном законодательством Российской Федерации, сумм заимствований и начисленным по ним в соответствии с условиями предоставления заимствований процентам, штрафам и пеням.</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7</w:t>
      </w:r>
      <w:r>
        <w:rPr>
          <w:rFonts w:ascii="Times New Roman" w:hAnsi="Times New Roman" w:cs="Times New Roman"/>
          <w:sz w:val="24"/>
          <w:szCs w:val="24"/>
        </w:rPr>
        <w:t xml:space="preserve">.2. </w:t>
      </w:r>
      <w:r w:rsidR="00FD4BF9">
        <w:rPr>
          <w:rFonts w:ascii="Times New Roman" w:hAnsi="Times New Roman" w:cs="Times New Roman"/>
          <w:sz w:val="24"/>
          <w:szCs w:val="24"/>
        </w:rPr>
        <w:t>Группировка расчетов осуществляется по аналитическим группам синтетического счета предоставленных заимствований:</w:t>
      </w:r>
    </w:p>
    <w:p w:rsidR="005C4EAB" w:rsidRDefault="001000C5">
      <w:pPr>
        <w:spacing w:after="0" w:line="240" w:lineRule="auto"/>
        <w:jc w:val="both"/>
      </w:pPr>
      <w:hyperlink r:id="rId263">
        <w:r w:rsidR="00FD4BF9">
          <w:rPr>
            <w:rStyle w:val="-"/>
            <w:rFonts w:ascii="Times New Roman" w:hAnsi="Times New Roman" w:cs="Times New Roman"/>
            <w:sz w:val="24"/>
            <w:szCs w:val="24"/>
          </w:rPr>
          <w:t>10</w:t>
        </w:r>
      </w:hyperlink>
      <w:r w:rsidR="00FD4BF9">
        <w:rPr>
          <w:rFonts w:ascii="Times New Roman" w:hAnsi="Times New Roman" w:cs="Times New Roman"/>
          <w:sz w:val="24"/>
          <w:szCs w:val="24"/>
        </w:rPr>
        <w:t xml:space="preserve"> "Расчеты по предоставленным кредитам, займам (ссудам)";</w:t>
      </w:r>
    </w:p>
    <w:p w:rsidR="005C4EAB" w:rsidRDefault="001000C5">
      <w:pPr>
        <w:spacing w:after="0" w:line="240" w:lineRule="auto"/>
        <w:jc w:val="both"/>
      </w:pPr>
      <w:hyperlink r:id="rId264">
        <w:r w:rsidR="00FD4BF9">
          <w:rPr>
            <w:rStyle w:val="-"/>
            <w:rFonts w:ascii="Times New Roman" w:hAnsi="Times New Roman" w:cs="Times New Roman"/>
            <w:sz w:val="24"/>
            <w:szCs w:val="24"/>
          </w:rPr>
          <w:t>20</w:t>
        </w:r>
      </w:hyperlink>
      <w:r w:rsidR="00FD4BF9">
        <w:rPr>
          <w:rFonts w:ascii="Times New Roman" w:hAnsi="Times New Roman" w:cs="Times New Roman"/>
          <w:sz w:val="24"/>
          <w:szCs w:val="24"/>
        </w:rPr>
        <w:t xml:space="preserve"> "Расчеты в рамках целевых иностранных кредитов (заимствований)";</w:t>
      </w:r>
    </w:p>
    <w:p w:rsidR="005C4EAB" w:rsidRDefault="001000C5">
      <w:pPr>
        <w:spacing w:after="0" w:line="240" w:lineRule="auto"/>
        <w:jc w:val="both"/>
      </w:pPr>
      <w:hyperlink r:id="rId265">
        <w:r w:rsidR="00FD4BF9">
          <w:rPr>
            <w:rStyle w:val="-"/>
            <w:rFonts w:ascii="Times New Roman" w:hAnsi="Times New Roman" w:cs="Times New Roman"/>
            <w:sz w:val="24"/>
            <w:szCs w:val="24"/>
          </w:rPr>
          <w:t>30</w:t>
        </w:r>
      </w:hyperlink>
      <w:r w:rsidR="00FD4BF9">
        <w:rPr>
          <w:rFonts w:ascii="Times New Roman" w:hAnsi="Times New Roman" w:cs="Times New Roman"/>
          <w:sz w:val="24"/>
          <w:szCs w:val="24"/>
        </w:rPr>
        <w:t xml:space="preserve"> "Расчеты с дебиторами по государственным (муниципальным) гарантиям";</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7</w:t>
      </w:r>
      <w:r>
        <w:rPr>
          <w:rFonts w:ascii="Times New Roman" w:hAnsi="Times New Roman" w:cs="Times New Roman"/>
          <w:sz w:val="24"/>
          <w:szCs w:val="24"/>
        </w:rPr>
        <w:t xml:space="preserve">.3. </w:t>
      </w:r>
      <w:r w:rsidR="00FD4BF9">
        <w:rPr>
          <w:rFonts w:ascii="Times New Roman" w:hAnsi="Times New Roman" w:cs="Times New Roman"/>
          <w:sz w:val="24"/>
          <w:szCs w:val="24"/>
        </w:rPr>
        <w:t>Денежные средства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5C4EAB" w:rsidRDefault="001000C5">
      <w:pPr>
        <w:spacing w:after="0" w:line="240" w:lineRule="auto"/>
        <w:jc w:val="both"/>
      </w:pPr>
      <w:hyperlink r:id="rId266">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бюджетным кредитам другим бюджетам бюджетной системы Российской Федерации";</w:t>
      </w:r>
    </w:p>
    <w:p w:rsidR="005C4EAB" w:rsidRDefault="001000C5">
      <w:pPr>
        <w:spacing w:after="0" w:line="240" w:lineRule="auto"/>
        <w:jc w:val="both"/>
      </w:pPr>
      <w:hyperlink r:id="rId267">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с иными дебиторами по бюджетным кредитам";</w:t>
      </w:r>
    </w:p>
    <w:p w:rsidR="005C4EAB" w:rsidRDefault="001000C5">
      <w:pPr>
        <w:spacing w:after="0" w:line="240" w:lineRule="auto"/>
        <w:jc w:val="both"/>
      </w:pPr>
      <w:hyperlink r:id="rId268">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займам (ссудам)".</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pPr>
      <w:r>
        <w:rPr>
          <w:rFonts w:ascii="Times New Roman" w:hAnsi="Times New Roman" w:cs="Times New Roman"/>
          <w:sz w:val="24"/>
          <w:szCs w:val="24"/>
        </w:rPr>
        <w:t>2</w:t>
      </w:r>
      <w:r w:rsidR="00FD2FB2">
        <w:rPr>
          <w:rFonts w:ascii="Times New Roman" w:hAnsi="Times New Roman" w:cs="Times New Roman"/>
          <w:sz w:val="24"/>
          <w:szCs w:val="24"/>
        </w:rPr>
        <w:t>7</w:t>
      </w:r>
      <w:r>
        <w:rPr>
          <w:rFonts w:ascii="Times New Roman" w:hAnsi="Times New Roman" w:cs="Times New Roman"/>
          <w:sz w:val="24"/>
          <w:szCs w:val="24"/>
        </w:rPr>
        <w:t xml:space="preserve">.4. </w:t>
      </w:r>
      <w:r w:rsidR="00FD4BF9">
        <w:rPr>
          <w:rFonts w:ascii="Times New Roman" w:hAnsi="Times New Roman" w:cs="Times New Roman"/>
          <w:sz w:val="24"/>
          <w:szCs w:val="24"/>
        </w:rPr>
        <w:t xml:space="preserve">Отражение операций по </w:t>
      </w:r>
      <w:hyperlink r:id="rId269">
        <w:r w:rsidR="00FD4BF9">
          <w:rPr>
            <w:rStyle w:val="-"/>
            <w:rFonts w:ascii="Times New Roman" w:hAnsi="Times New Roman" w:cs="Times New Roman"/>
            <w:sz w:val="24"/>
            <w:szCs w:val="24"/>
          </w:rPr>
          <w:t>счету</w:t>
        </w:r>
      </w:hyperlink>
      <w:r w:rsidR="00FD4BF9">
        <w:rPr>
          <w:rFonts w:ascii="Times New Roman" w:hAnsi="Times New Roman" w:cs="Times New Roman"/>
          <w:sz w:val="24"/>
          <w:szCs w:val="24"/>
        </w:rPr>
        <w:t xml:space="preserve"> осуществляется в Журнале операций с безналичными денежными средствами, а в части операций по переоценке сумм заимствований и начислению процентов, пеней (штрафов) - в Журнале по прочим операциям.</w:t>
      </w:r>
    </w:p>
    <w:p w:rsidR="005C4EAB" w:rsidRDefault="005C4EAB">
      <w:pPr>
        <w:spacing w:after="0" w:line="240" w:lineRule="auto"/>
        <w:jc w:val="both"/>
        <w:rPr>
          <w:rFonts w:ascii="Times New Roman" w:eastAsia="Times New Roman" w:hAnsi="Times New Roman" w:cs="Times New Roman"/>
          <w:sz w:val="24"/>
          <w:szCs w:val="24"/>
          <w:lang w:eastAsia="ru-RU"/>
        </w:rPr>
      </w:pPr>
    </w:p>
    <w:p w:rsidR="00260712" w:rsidRDefault="00260712">
      <w:pPr>
        <w:spacing w:after="0" w:line="240" w:lineRule="auto"/>
        <w:jc w:val="both"/>
        <w:rPr>
          <w:rFonts w:ascii="Times New Roman" w:eastAsia="Times New Roman" w:hAnsi="Times New Roman" w:cs="Times New Roman"/>
          <w:sz w:val="24"/>
          <w:szCs w:val="24"/>
          <w:lang w:eastAsia="ru-RU"/>
        </w:rPr>
      </w:pPr>
    </w:p>
    <w:p w:rsidR="005C4EAB" w:rsidRDefault="00904A6F" w:rsidP="002607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00FD2FB2">
        <w:rPr>
          <w:rFonts w:ascii="Times New Roman" w:hAnsi="Times New Roman" w:cs="Times New Roman"/>
          <w:b/>
          <w:sz w:val="24"/>
          <w:szCs w:val="24"/>
        </w:rPr>
        <w:t>8</w:t>
      </w:r>
      <w:r>
        <w:rPr>
          <w:rFonts w:ascii="Times New Roman" w:hAnsi="Times New Roman" w:cs="Times New Roman"/>
          <w:b/>
          <w:sz w:val="24"/>
          <w:szCs w:val="24"/>
        </w:rPr>
        <w:t xml:space="preserve">. </w:t>
      </w:r>
      <w:r w:rsidR="00FD4BF9">
        <w:rPr>
          <w:rFonts w:ascii="Times New Roman" w:hAnsi="Times New Roman" w:cs="Times New Roman"/>
          <w:b/>
          <w:sz w:val="24"/>
          <w:szCs w:val="24"/>
        </w:rPr>
        <w:t>Расчеты с подотчетными лицами</w:t>
      </w:r>
      <w:r w:rsidR="00794287">
        <w:rPr>
          <w:rFonts w:ascii="Times New Roman" w:hAnsi="Times New Roman" w:cs="Times New Roman"/>
          <w:b/>
          <w:sz w:val="24"/>
          <w:szCs w:val="24"/>
        </w:rPr>
        <w:t>.</w:t>
      </w:r>
    </w:p>
    <w:p w:rsidR="005C4EAB" w:rsidRDefault="00904A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 расчетов с подотчетными лицами по суммам денежных средств и (или) денежных документов, выдаваемых им учреждением под отчет.</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произведенных подотчетным лицом расходов отражается на счетах расчетов с подотчетными лицами Авансового отчета подотчетного лица и прилагаемых к нему документов, подтверждающих произведенные расходы.</w:t>
      </w:r>
    </w:p>
    <w:p w:rsidR="00904A6F" w:rsidRDefault="00904A6F">
      <w:pPr>
        <w:spacing w:after="0" w:line="240" w:lineRule="auto"/>
        <w:jc w:val="both"/>
        <w:rPr>
          <w:rFonts w:ascii="Times New Roman" w:eastAsia="Times New Roman" w:hAnsi="Times New Roman" w:cs="Times New Roman"/>
          <w:sz w:val="24"/>
          <w:szCs w:val="24"/>
          <w:lang w:eastAsia="ru-RU"/>
        </w:rPr>
      </w:pPr>
    </w:p>
    <w:p w:rsidR="005C4EAB" w:rsidRDefault="00904A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.2. </w:t>
      </w:r>
      <w:r w:rsidR="00FD4BF9">
        <w:rPr>
          <w:rFonts w:ascii="Times New Roman" w:eastAsia="Times New Roman" w:hAnsi="Times New Roman" w:cs="Times New Roman"/>
          <w:sz w:val="24"/>
          <w:szCs w:val="24"/>
          <w:lang w:eastAsia="ru-RU"/>
        </w:rPr>
        <w:t>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расчетов с подотчетными лицами и признается принятым перед подотчетным лицом денежным обязательством.</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(в ред. Приказа Минфина России от 29.08.2014 N 89н)</w:t>
      </w:r>
    </w:p>
    <w:p w:rsidR="00904A6F" w:rsidRDefault="00904A6F">
      <w:pPr>
        <w:spacing w:after="0" w:line="240" w:lineRule="auto"/>
        <w:jc w:val="both"/>
        <w:rPr>
          <w:rFonts w:ascii="Times New Roman" w:eastAsia="Times New Roman" w:hAnsi="Times New Roman" w:cs="Times New Roman"/>
          <w:sz w:val="24"/>
          <w:szCs w:val="24"/>
          <w:lang w:eastAsia="ru-RU"/>
        </w:rPr>
      </w:pPr>
    </w:p>
    <w:p w:rsidR="005C4EAB" w:rsidRDefault="00904A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.3. </w:t>
      </w:r>
      <w:r w:rsidR="00FD4BF9">
        <w:rPr>
          <w:rFonts w:ascii="Times New Roman" w:eastAsia="Times New Roman" w:hAnsi="Times New Roman" w:cs="Times New Roman"/>
          <w:sz w:val="24"/>
          <w:szCs w:val="24"/>
          <w:lang w:eastAsia="ru-RU"/>
        </w:rPr>
        <w:t>Группировка расчетов с подотчетными лицами осуществляется в разрезе видов выплат, утвержденных сметой учреждения по аналитическим группам синтетического учета объекта учета:</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"Расчеты с подотчетными лицами по оплате труда и начислениям на выплаты по оплате труда";</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"Расчеты с подотчетными лицами по работам, услугам";</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"Расчеты с подотчетными лицами по поступлению нефинансовых активов";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 "Расчеты с подотчетными лицами по социальному обеспечению";</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 "Расчеты с подотчетными лицами по прочим расходам".</w:t>
      </w:r>
    </w:p>
    <w:p w:rsidR="00904A6F" w:rsidRDefault="00904A6F">
      <w:pPr>
        <w:spacing w:after="0" w:line="240" w:lineRule="auto"/>
        <w:jc w:val="both"/>
        <w:rPr>
          <w:rFonts w:ascii="Times New Roman" w:eastAsia="Times New Roman" w:hAnsi="Times New Roman" w:cs="Times New Roman"/>
          <w:sz w:val="24"/>
          <w:szCs w:val="24"/>
          <w:lang w:eastAsia="ru-RU"/>
        </w:rPr>
      </w:pPr>
    </w:p>
    <w:p w:rsidR="005C4EAB" w:rsidRDefault="00904A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.4. </w:t>
      </w:r>
      <w:r w:rsidR="00FD4BF9">
        <w:rPr>
          <w:rFonts w:ascii="Times New Roman" w:eastAsia="Times New Roman" w:hAnsi="Times New Roman" w:cs="Times New Roman"/>
          <w:sz w:val="24"/>
          <w:szCs w:val="24"/>
          <w:lang w:eastAsia="ru-RU"/>
        </w:rPr>
        <w:t>Расчеты с подотчетными лицами учитываются:</w:t>
      </w:r>
    </w:p>
    <w:p w:rsidR="005C4EAB" w:rsidRDefault="00FD4BF9"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расчеты с подотчетными лицами по оплате труда и начислениям на выплаты по оплате труда - на счете, содержащем аналитический код группы синтетического счета 10 "Расчеты с подотчетными лицами по оплате труда и начислениям на выплаты по оплате труда" и соответствующий аналитический код вида синтетического счета финансовых активов: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"Расчеты с подотчетными лицами по заработной плате";</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"Расчеты с подотчетными лицами по прочим выплатам";</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"Расчеты с подотчетными лицами по начислениям на выплаты по оплате труда";</w:t>
      </w:r>
    </w:p>
    <w:p w:rsidR="00904A6F" w:rsidRDefault="00904A6F" w:rsidP="004E03CE">
      <w:pPr>
        <w:spacing w:after="0" w:line="240" w:lineRule="auto"/>
        <w:contextualSpacing/>
        <w:jc w:val="both"/>
        <w:rPr>
          <w:rFonts w:ascii="Times New Roman" w:eastAsia="Times New Roman" w:hAnsi="Times New Roman" w:cs="Times New Roman"/>
          <w:sz w:val="24"/>
          <w:szCs w:val="24"/>
          <w:lang w:eastAsia="ru-RU"/>
        </w:rPr>
      </w:pPr>
    </w:p>
    <w:p w:rsidR="005C4EAB" w:rsidRDefault="00904A6F"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.5. Р</w:t>
      </w:r>
      <w:r w:rsidR="00FD4BF9">
        <w:rPr>
          <w:rFonts w:ascii="Times New Roman" w:eastAsia="Times New Roman" w:hAnsi="Times New Roman" w:cs="Times New Roman"/>
          <w:sz w:val="24"/>
          <w:szCs w:val="24"/>
          <w:lang w:eastAsia="ru-RU"/>
        </w:rPr>
        <w:t>асчеты с подотчетными лицами по работам, услугам - на счете, содержащем аналитический код группы синтетического счета 20 "Расчеты с подотчетными лицами по работам, услугам" и соответствующий аналитический код вида синтетического счета финансовых активов: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"Расчеты с подотчетными лицами по оплате услуг связи";</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"Расчеты с подотчетными лицами по оплате транспортных услуг";</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"Расчеты с подотчетными лицами по оплате коммунальных услуг";</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"Расчеты с подотчетными лицами по оплате арендной платы за пользование имуществом";</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"Расчеты с подотчетными лицами по оплате работ, услуг по содержанию имущества";</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"Расчеты с подотчетными лицами по оплате прочих работ, услуг";</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"Расчеты с подотчетными лицами по оплате страхования";</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(абзац введен Приказом Минфина России от 31.03.2018 N 64н)</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"Расчеты с подотчетными лицами по оплате услуг, работ для целей капитальных вложений";</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(абзац введен Приказом Минфина России от 31.03.2018 N 64н)</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"Расчеты с подотчетными лицами по оплате арендной платы за пользование земельными участками и другими обособленными природными объектами";</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(абзац введен Приказом Минфина России от 31.03.2018 N 64н)</w:t>
      </w:r>
    </w:p>
    <w:p w:rsidR="00904A6F" w:rsidRDefault="00904A6F" w:rsidP="004E03CE">
      <w:pPr>
        <w:spacing w:after="0" w:line="240" w:lineRule="auto"/>
        <w:contextualSpacing/>
        <w:jc w:val="both"/>
        <w:rPr>
          <w:rFonts w:ascii="Times New Roman" w:eastAsia="Times New Roman" w:hAnsi="Times New Roman" w:cs="Times New Roman"/>
          <w:sz w:val="24"/>
          <w:szCs w:val="24"/>
          <w:lang w:eastAsia="ru-RU"/>
        </w:rPr>
      </w:pPr>
    </w:p>
    <w:p w:rsidR="005C4EAB" w:rsidRDefault="00904A6F"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.6. Р</w:t>
      </w:r>
      <w:r w:rsidR="00FD4BF9">
        <w:rPr>
          <w:rFonts w:ascii="Times New Roman" w:eastAsia="Times New Roman" w:hAnsi="Times New Roman" w:cs="Times New Roman"/>
          <w:sz w:val="24"/>
          <w:szCs w:val="24"/>
          <w:lang w:eastAsia="ru-RU"/>
        </w:rPr>
        <w:t>асчеты с подотчетными лицами по поступлению нефинансовых активов - на счете, содержащем аналитический код группы синтетического счета 30 "Расчеты с подотчетными лицами по поступлению нефинансовых активов" и соответствующий аналитический код вида синтетического счета финансовых активов: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"Расчеты с подотчетными лицами по приобретению основных средств";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"Расчеты с подотчетными лицами по приобретению нематериальных активов";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"Расчеты с подотчетными лицами по приобретению материальных запасов";</w:t>
      </w:r>
    </w:p>
    <w:p w:rsidR="00904A6F" w:rsidRDefault="00904A6F" w:rsidP="004E03CE">
      <w:pPr>
        <w:spacing w:after="0" w:line="240" w:lineRule="auto"/>
        <w:contextualSpacing/>
        <w:jc w:val="both"/>
        <w:rPr>
          <w:rFonts w:ascii="Times New Roman" w:eastAsia="Times New Roman" w:hAnsi="Times New Roman" w:cs="Times New Roman"/>
          <w:sz w:val="24"/>
          <w:szCs w:val="24"/>
          <w:lang w:eastAsia="ru-RU"/>
        </w:rPr>
      </w:pPr>
    </w:p>
    <w:p w:rsidR="005C4EAB" w:rsidRDefault="00904A6F"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.7. Р</w:t>
      </w:r>
      <w:r w:rsidR="00FD4BF9">
        <w:rPr>
          <w:rFonts w:ascii="Times New Roman" w:eastAsia="Times New Roman" w:hAnsi="Times New Roman" w:cs="Times New Roman"/>
          <w:sz w:val="24"/>
          <w:szCs w:val="24"/>
          <w:lang w:eastAsia="ru-RU"/>
        </w:rPr>
        <w:t>асчеты с подотчетными лицами по социальному обеспечению - на счете, содержащем аналитический код группы синтетического счета 60 "Расчеты с подотчетными лицами по социальному обеспечению" и соответствующий аналитический код вида синтетического счета финансовых активов: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"Расчеты с подотчетными лицами по оплате пенсий, пособий и выплат по пенсионному, социальному и медицинскому страхованию населения";</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"Расчеты с подотчетными лицами по оплате пособий по социальной помощи населению";</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"Расчеты с подотчетными лицами по оплате пенсий, пособий, выплачиваемых организациями сектора государственного управления";</w:t>
      </w:r>
    </w:p>
    <w:p w:rsidR="00904A6F" w:rsidRDefault="00904A6F" w:rsidP="004E03CE">
      <w:pPr>
        <w:spacing w:after="0" w:line="240" w:lineRule="auto"/>
        <w:contextualSpacing/>
        <w:jc w:val="both"/>
        <w:rPr>
          <w:rFonts w:ascii="Times New Roman" w:eastAsia="Times New Roman" w:hAnsi="Times New Roman" w:cs="Times New Roman"/>
          <w:sz w:val="24"/>
          <w:szCs w:val="24"/>
          <w:lang w:eastAsia="ru-RU"/>
        </w:rPr>
      </w:pPr>
    </w:p>
    <w:p w:rsidR="005C4EAB" w:rsidRDefault="00904A6F" w:rsidP="004E03C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.8. Р</w:t>
      </w:r>
      <w:r w:rsidR="00FD4BF9">
        <w:rPr>
          <w:rFonts w:ascii="Times New Roman" w:eastAsia="Times New Roman" w:hAnsi="Times New Roman" w:cs="Times New Roman"/>
          <w:sz w:val="24"/>
          <w:szCs w:val="24"/>
          <w:lang w:eastAsia="ru-RU"/>
        </w:rPr>
        <w:t xml:space="preserve">асчеты с подотчетными лицами по прочим расходам </w:t>
      </w:r>
      <w:r>
        <w:rPr>
          <w:rFonts w:ascii="Times New Roman" w:eastAsia="Times New Roman" w:hAnsi="Times New Roman" w:cs="Times New Roman"/>
          <w:sz w:val="24"/>
          <w:szCs w:val="24"/>
          <w:lang w:eastAsia="ru-RU"/>
        </w:rPr>
        <w:t>–</w:t>
      </w:r>
      <w:r w:rsidR="00FD4BF9">
        <w:rPr>
          <w:rFonts w:ascii="Times New Roman" w:eastAsia="Times New Roman" w:hAnsi="Times New Roman" w:cs="Times New Roman"/>
          <w:sz w:val="24"/>
          <w:szCs w:val="24"/>
          <w:lang w:eastAsia="ru-RU"/>
        </w:rPr>
        <w:t xml:space="preserve"> на счете, содержащем аналитический код группы синтетического счета 90 </w:t>
      </w:r>
      <w:r>
        <w:rPr>
          <w:rFonts w:ascii="Times New Roman" w:eastAsia="Times New Roman" w:hAnsi="Times New Roman" w:cs="Times New Roman"/>
          <w:sz w:val="24"/>
          <w:szCs w:val="24"/>
          <w:lang w:eastAsia="ru-RU"/>
        </w:rPr>
        <w:t>«</w:t>
      </w:r>
      <w:r w:rsidR="00FD4BF9">
        <w:rPr>
          <w:rFonts w:ascii="Times New Roman" w:eastAsia="Times New Roman" w:hAnsi="Times New Roman" w:cs="Times New Roman"/>
          <w:sz w:val="24"/>
          <w:szCs w:val="24"/>
          <w:lang w:eastAsia="ru-RU"/>
        </w:rPr>
        <w:t>Расчеты с подотчетными лицами по прочим расходам</w:t>
      </w:r>
      <w:r>
        <w:rPr>
          <w:rFonts w:ascii="Times New Roman" w:eastAsia="Times New Roman" w:hAnsi="Times New Roman" w:cs="Times New Roman"/>
          <w:sz w:val="24"/>
          <w:szCs w:val="24"/>
          <w:lang w:eastAsia="ru-RU"/>
        </w:rPr>
        <w:t>»</w:t>
      </w:r>
      <w:r w:rsidR="00FD4BF9">
        <w:rPr>
          <w:rFonts w:ascii="Times New Roman" w:eastAsia="Times New Roman" w:hAnsi="Times New Roman" w:cs="Times New Roman"/>
          <w:sz w:val="24"/>
          <w:szCs w:val="24"/>
          <w:lang w:eastAsia="ru-RU"/>
        </w:rPr>
        <w:t xml:space="preserve"> и соответствующий аналитический код вида синтетического счета финансовых активов:</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Расчеты с подотчетными лицами по оплате пошлин и сборов</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(абзац введен Приказом Минфина России от 31.03.2018 N 64н)</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Расчеты с подотчетными лицами по оплате штрафов за нарушение законодательства о закупках и нарушение условий контрактов (договоров)</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(в ред. Приказа Минфина России от 31.03.2018 N 64н)</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Расчеты с подотчетными лицами по оплате штрафных санкций по долговым обязательствам</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(абзац введен Приказом Минфина России от 31.03.2018 N 64н)</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Расчеты с подотчетными лицами по оплате других экономических санкций</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(абзац введен Приказом Минфина России от 31.03.2018 N 64н)</w:t>
      </w:r>
    </w:p>
    <w:p w:rsidR="005C4EAB" w:rsidRDefault="00FD4B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Расчеты с подотчетными лицами по оплате иных расходов</w:t>
      </w:r>
      <w:r w:rsidR="00904A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C4EAB" w:rsidRPr="00904A6F" w:rsidRDefault="00FD4BF9">
      <w:pPr>
        <w:spacing w:after="0" w:line="240" w:lineRule="auto"/>
        <w:jc w:val="both"/>
        <w:rPr>
          <w:rFonts w:ascii="Times New Roman" w:eastAsia="Times New Roman" w:hAnsi="Times New Roman" w:cs="Times New Roman"/>
          <w:i/>
          <w:sz w:val="24"/>
          <w:szCs w:val="24"/>
          <w:lang w:eastAsia="ru-RU"/>
        </w:rPr>
      </w:pPr>
      <w:r w:rsidRPr="00904A6F">
        <w:rPr>
          <w:rFonts w:ascii="Times New Roman" w:eastAsia="Times New Roman" w:hAnsi="Times New Roman" w:cs="Times New Roman"/>
          <w:i/>
          <w:sz w:val="24"/>
          <w:szCs w:val="24"/>
          <w:lang w:eastAsia="ru-RU"/>
        </w:rPr>
        <w:t>(абзац введен Приказом Минфина России от 31.03.2018 N 64н)</w:t>
      </w:r>
    </w:p>
    <w:p w:rsidR="00904A6F" w:rsidRDefault="00904A6F">
      <w:pPr>
        <w:spacing w:after="0" w:line="240" w:lineRule="auto"/>
        <w:jc w:val="both"/>
        <w:rPr>
          <w:rFonts w:ascii="Times New Roman" w:eastAsia="Times New Roman" w:hAnsi="Times New Roman" w:cs="Times New Roman"/>
          <w:sz w:val="24"/>
          <w:szCs w:val="24"/>
          <w:lang w:eastAsia="ru-RU"/>
        </w:rPr>
      </w:pPr>
    </w:p>
    <w:p w:rsidR="005C4EAB" w:rsidRDefault="00904A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.9. </w:t>
      </w:r>
      <w:r w:rsidR="00FD4BF9">
        <w:rPr>
          <w:rFonts w:ascii="Times New Roman" w:eastAsia="Times New Roman" w:hAnsi="Times New Roman" w:cs="Times New Roman"/>
          <w:sz w:val="24"/>
          <w:szCs w:val="24"/>
          <w:lang w:eastAsia="ru-RU"/>
        </w:rPr>
        <w:t>Аналитический учет расчетов с подотчетными лицами ведется в разрезе подотчетных лиц, видов выплат и видов расчетов (расчеты по выданным денежным средствам, расчеты по полученным денежным документам) в Карточке учета средств и расчетов либо в Журнале по расчетам с подотчетными лицами.</w:t>
      </w:r>
    </w:p>
    <w:p w:rsidR="00904A6F" w:rsidRDefault="00904A6F">
      <w:pPr>
        <w:spacing w:after="0" w:line="240" w:lineRule="auto"/>
        <w:jc w:val="both"/>
        <w:rPr>
          <w:rFonts w:ascii="Times New Roman" w:eastAsia="Times New Roman" w:hAnsi="Times New Roman" w:cs="Times New Roman"/>
          <w:sz w:val="24"/>
          <w:szCs w:val="24"/>
          <w:lang w:eastAsia="ru-RU"/>
        </w:rPr>
      </w:pPr>
    </w:p>
    <w:p w:rsidR="005C4EAB" w:rsidRDefault="00904A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.10. </w:t>
      </w:r>
      <w:r w:rsidR="00FD4BF9">
        <w:rPr>
          <w:rFonts w:ascii="Times New Roman" w:eastAsia="Times New Roman" w:hAnsi="Times New Roman" w:cs="Times New Roman"/>
          <w:sz w:val="24"/>
          <w:szCs w:val="24"/>
          <w:lang w:eastAsia="ru-RU"/>
        </w:rPr>
        <w:t>Отражение операций по счету осуществляется в Журналах по расчетам с подотчетными лицами обособленно в части расчетов по выданным денежным средствам и расчетам по полученным денежным документам.</w:t>
      </w:r>
    </w:p>
    <w:p w:rsidR="005C4EAB" w:rsidRDefault="005C4EAB">
      <w:pPr>
        <w:spacing w:after="0" w:line="240" w:lineRule="auto"/>
        <w:outlineLvl w:val="0"/>
        <w:rPr>
          <w:rFonts w:ascii="Times New Roman" w:eastAsia="Times New Roman" w:hAnsi="Times New Roman" w:cs="Times New Roman"/>
          <w:sz w:val="24"/>
          <w:szCs w:val="24"/>
          <w:lang w:eastAsia="ru-RU"/>
        </w:rPr>
      </w:pPr>
    </w:p>
    <w:p w:rsidR="00260712" w:rsidRDefault="00260712">
      <w:pPr>
        <w:spacing w:after="0" w:line="240" w:lineRule="auto"/>
        <w:outlineLvl w:val="0"/>
        <w:rPr>
          <w:rFonts w:ascii="Times New Roman" w:eastAsia="Times New Roman" w:hAnsi="Times New Roman" w:cs="Times New Roman"/>
          <w:sz w:val="24"/>
          <w:szCs w:val="24"/>
          <w:lang w:eastAsia="ru-RU"/>
        </w:rPr>
      </w:pPr>
    </w:p>
    <w:p w:rsidR="005C4EAB" w:rsidRDefault="00904A6F" w:rsidP="00260712">
      <w:pPr>
        <w:spacing w:after="0" w:line="36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2</w:t>
      </w:r>
      <w:r w:rsidR="00FD2FB2">
        <w:rPr>
          <w:rFonts w:ascii="Times New Roman" w:hAnsi="Times New Roman" w:cs="Times New Roman"/>
          <w:b/>
          <w:bCs/>
          <w:sz w:val="24"/>
          <w:szCs w:val="24"/>
        </w:rPr>
        <w:t>9</w:t>
      </w:r>
      <w:r>
        <w:rPr>
          <w:rFonts w:ascii="Times New Roman" w:hAnsi="Times New Roman" w:cs="Times New Roman"/>
          <w:b/>
          <w:bCs/>
          <w:sz w:val="24"/>
          <w:szCs w:val="24"/>
        </w:rPr>
        <w:t xml:space="preserve">. </w:t>
      </w:r>
      <w:r w:rsidR="00FD4BF9">
        <w:rPr>
          <w:rFonts w:ascii="Times New Roman" w:hAnsi="Times New Roman" w:cs="Times New Roman"/>
          <w:b/>
          <w:bCs/>
          <w:sz w:val="24"/>
          <w:szCs w:val="24"/>
        </w:rPr>
        <w:t>Расчеты по ущербу и иным доходам</w:t>
      </w:r>
      <w:r w:rsidR="00260712">
        <w:rPr>
          <w:rFonts w:ascii="Times New Roman" w:hAnsi="Times New Roman" w:cs="Times New Roman"/>
          <w:b/>
          <w:bCs/>
          <w:sz w:val="24"/>
          <w:szCs w:val="24"/>
        </w:rPr>
        <w:t>.</w:t>
      </w:r>
    </w:p>
    <w:p w:rsidR="005C4EAB" w:rsidRDefault="00904A6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w:t>
      </w:r>
      <w:r w:rsidR="00FD2FB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w:t>
      </w:r>
      <w:r w:rsidR="00FD4BF9">
        <w:rPr>
          <w:rFonts w:ascii="Times New Roman" w:hAnsi="Times New Roman" w:cs="Times New Roman"/>
          <w:sz w:val="24"/>
          <w:szCs w:val="24"/>
        </w:rPr>
        <w:t xml:space="preserve"> расчетов по суммам выявленных недостач, хищений денежных средств, иных ценностей, по суммам потерь от порчи материальных ценностей, других сумм причинного ущерба имуществу учреждения, подлежащих возмещению виновными лицами в установленном законодательством Российской Федерацией порядке, по суммам предварительных оплат не возвращенным контрагентом в случае расторжения договоров (иных соглашений), в том числе по решению суда, по суммам задолженности подотчетных лиц, своевременно не возвращенных (не удержанных из заработной платы), по суммам задолженности за неотработанные дни отпуска при увольнении работника до окончания того рабочего года, в счет которого он уже получил ежегодный оплачиваемый отпуск, по суммам излишне произведенных выплат, по суммам принудительного изъятия, в том числе при возмещении ущерба в соответствии с законодательством Российской Федерации, при возникновении страховых случаев, по суммам ущерба, причиненного вследствие действия (бездействия) должностных лиц организации, а также по суммам компенсации расходов, понесенных учреждениями в связи с реализацией требований, установленных законодательством Российской Федерации.</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(в ред. Приказов Минфина России от 29.08.2014 </w:t>
      </w:r>
      <w:hyperlink r:id="rId270">
        <w:r w:rsidRPr="00904A6F">
          <w:rPr>
            <w:rStyle w:val="-"/>
            <w:rFonts w:ascii="Times New Roman" w:hAnsi="Times New Roman" w:cs="Times New Roman"/>
            <w:i/>
            <w:sz w:val="24"/>
            <w:szCs w:val="24"/>
          </w:rPr>
          <w:t>N 89н</w:t>
        </w:r>
      </w:hyperlink>
      <w:r w:rsidRPr="00904A6F">
        <w:rPr>
          <w:rFonts w:ascii="Times New Roman" w:hAnsi="Times New Roman" w:cs="Times New Roman"/>
          <w:i/>
          <w:sz w:val="24"/>
          <w:szCs w:val="24"/>
        </w:rPr>
        <w:t xml:space="preserve">, от 16.11.2016 </w:t>
      </w:r>
      <w:hyperlink r:id="rId271">
        <w:r w:rsidRPr="00904A6F">
          <w:rPr>
            <w:rStyle w:val="-"/>
            <w:rFonts w:ascii="Times New Roman" w:hAnsi="Times New Roman" w:cs="Times New Roman"/>
            <w:i/>
            <w:sz w:val="24"/>
            <w:szCs w:val="24"/>
          </w:rPr>
          <w:t>N 209н</w:t>
        </w:r>
      </w:hyperlink>
      <w:r w:rsidRPr="00904A6F">
        <w:rPr>
          <w:rFonts w:ascii="Times New Roman" w:hAnsi="Times New Roman" w:cs="Times New Roman"/>
          <w:i/>
          <w:sz w:val="24"/>
          <w:szCs w:val="24"/>
        </w:rPr>
        <w:t>)</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 xml:space="preserve">.2. </w:t>
      </w:r>
      <w:r w:rsidR="00FD4BF9">
        <w:rPr>
          <w:rFonts w:ascii="Times New Roman" w:hAnsi="Times New Roman" w:cs="Times New Roman"/>
          <w:sz w:val="24"/>
          <w:szCs w:val="24"/>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(в ред. </w:t>
      </w:r>
      <w:hyperlink r:id="rId272">
        <w:r w:rsidRPr="00904A6F">
          <w:rPr>
            <w:rStyle w:val="-"/>
            <w:rFonts w:ascii="Times New Roman" w:hAnsi="Times New Roman" w:cs="Times New Roman"/>
            <w:i/>
            <w:sz w:val="24"/>
            <w:szCs w:val="24"/>
          </w:rPr>
          <w:t>Приказа</w:t>
        </w:r>
      </w:hyperlink>
      <w:r w:rsidRPr="00904A6F">
        <w:rPr>
          <w:rFonts w:ascii="Times New Roman" w:hAnsi="Times New Roman" w:cs="Times New Roman"/>
          <w:i/>
          <w:sz w:val="24"/>
          <w:szCs w:val="24"/>
        </w:rPr>
        <w:t xml:space="preserve"> Минфина России от 29.08.2014 N 89н)</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 xml:space="preserve">.3. </w:t>
      </w:r>
      <w:r w:rsidR="00FD4BF9">
        <w:rPr>
          <w:rFonts w:ascii="Times New Roman" w:hAnsi="Times New Roman" w:cs="Times New Roman"/>
          <w:sz w:val="24"/>
          <w:szCs w:val="24"/>
        </w:rPr>
        <w:t>На суммы недостач, хищений, потерь от порчи, иных ущербов, не признанных виновными лицами к возмещению, оформленные в установленном порядке материалы передаются для предъявления гражданского иска либо возбуждения в установленном порядке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иным основаниям согласно законодательству Российской Федерации.</w:t>
      </w:r>
    </w:p>
    <w:p w:rsidR="00904A6F" w:rsidRDefault="00904A6F">
      <w:pPr>
        <w:spacing w:after="0" w:line="240" w:lineRule="auto"/>
        <w:jc w:val="both"/>
        <w:rPr>
          <w:rFonts w:ascii="Times New Roman" w:hAnsi="Times New Roman" w:cs="Times New Roman"/>
          <w:sz w:val="24"/>
          <w:szCs w:val="24"/>
        </w:rPr>
      </w:pPr>
    </w:p>
    <w:p w:rsidR="005C4EAB" w:rsidRDefault="00904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 xml:space="preserve">.4. </w:t>
      </w:r>
      <w:r w:rsidR="00FD4BF9">
        <w:rPr>
          <w:rFonts w:ascii="Times New Roman" w:hAnsi="Times New Roman" w:cs="Times New Roman"/>
          <w:sz w:val="24"/>
          <w:szCs w:val="24"/>
        </w:rPr>
        <w:t>Группировка расчетов по ущербу и иным доходам осуществляется по группам поступлений и аналитическим группам синтетического счета объекта учета:</w:t>
      </w:r>
    </w:p>
    <w:p w:rsidR="005C4EAB" w:rsidRDefault="001000C5">
      <w:pPr>
        <w:spacing w:after="0" w:line="240" w:lineRule="auto"/>
        <w:jc w:val="both"/>
      </w:pPr>
      <w:hyperlink r:id="rId273">
        <w:r w:rsidR="00FD4BF9">
          <w:rPr>
            <w:rStyle w:val="-"/>
            <w:rFonts w:ascii="Times New Roman" w:hAnsi="Times New Roman" w:cs="Times New Roman"/>
            <w:sz w:val="24"/>
            <w:szCs w:val="24"/>
          </w:rPr>
          <w:t>30</w:t>
        </w:r>
      </w:hyperlink>
      <w:r w:rsidR="00FD4BF9">
        <w:rPr>
          <w:rFonts w:ascii="Times New Roman" w:hAnsi="Times New Roman" w:cs="Times New Roman"/>
          <w:sz w:val="24"/>
          <w:szCs w:val="24"/>
        </w:rPr>
        <w:t xml:space="preserve"> "Расчеты по компенсации затрат"</w:t>
      </w:r>
    </w:p>
    <w:p w:rsidR="005C4EAB" w:rsidRDefault="001000C5">
      <w:pPr>
        <w:spacing w:after="0" w:line="240" w:lineRule="auto"/>
        <w:jc w:val="both"/>
      </w:pPr>
      <w:hyperlink r:id="rId274">
        <w:r w:rsidR="00FD4BF9">
          <w:rPr>
            <w:rStyle w:val="-"/>
            <w:rFonts w:ascii="Times New Roman" w:hAnsi="Times New Roman" w:cs="Times New Roman"/>
            <w:sz w:val="24"/>
            <w:szCs w:val="24"/>
          </w:rPr>
          <w:t>40</w:t>
        </w:r>
      </w:hyperlink>
      <w:r w:rsidR="00FD4BF9">
        <w:rPr>
          <w:rFonts w:ascii="Times New Roman" w:hAnsi="Times New Roman" w:cs="Times New Roman"/>
          <w:sz w:val="24"/>
          <w:szCs w:val="24"/>
        </w:rPr>
        <w:t xml:space="preserve"> "Расчеты по штрафам, пеням, неустойкам, возмещениям ущерба";</w:t>
      </w:r>
    </w:p>
    <w:p w:rsidR="005C4EAB" w:rsidRPr="00904A6F" w:rsidRDefault="00FD4BF9">
      <w:pPr>
        <w:spacing w:after="0" w:line="240" w:lineRule="auto"/>
        <w:jc w:val="both"/>
        <w:rPr>
          <w:i/>
        </w:rPr>
      </w:pPr>
      <w:r w:rsidRPr="00904A6F">
        <w:rPr>
          <w:rFonts w:ascii="Times New Roman" w:hAnsi="Times New Roman" w:cs="Times New Roman"/>
          <w:i/>
          <w:sz w:val="24"/>
          <w:szCs w:val="24"/>
        </w:rPr>
        <w:t xml:space="preserve">(в ред. </w:t>
      </w:r>
      <w:hyperlink r:id="rId275">
        <w:r w:rsidRPr="00904A6F">
          <w:rPr>
            <w:rStyle w:val="-"/>
            <w:rFonts w:ascii="Times New Roman" w:hAnsi="Times New Roman" w:cs="Times New Roman"/>
            <w:i/>
            <w:sz w:val="24"/>
            <w:szCs w:val="24"/>
          </w:rPr>
          <w:t>Приказа</w:t>
        </w:r>
      </w:hyperlink>
      <w:r w:rsidRPr="00904A6F">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76">
        <w:r w:rsidR="00FD4BF9">
          <w:rPr>
            <w:rStyle w:val="-"/>
            <w:rFonts w:ascii="Times New Roman" w:hAnsi="Times New Roman" w:cs="Times New Roman"/>
            <w:sz w:val="24"/>
            <w:szCs w:val="24"/>
          </w:rPr>
          <w:t>70</w:t>
        </w:r>
      </w:hyperlink>
      <w:r w:rsidR="00FD4BF9">
        <w:rPr>
          <w:rFonts w:ascii="Times New Roman" w:hAnsi="Times New Roman" w:cs="Times New Roman"/>
          <w:sz w:val="24"/>
          <w:szCs w:val="24"/>
        </w:rPr>
        <w:t xml:space="preserve"> "Расчеты по ущербу нефинансовым активам";</w:t>
      </w:r>
    </w:p>
    <w:p w:rsidR="005C4EAB" w:rsidRDefault="001000C5">
      <w:pPr>
        <w:spacing w:after="0" w:line="240" w:lineRule="auto"/>
        <w:jc w:val="both"/>
      </w:pPr>
      <w:hyperlink r:id="rId277">
        <w:r w:rsidR="00FD4BF9">
          <w:rPr>
            <w:rStyle w:val="-"/>
            <w:rFonts w:ascii="Times New Roman" w:hAnsi="Times New Roman" w:cs="Times New Roman"/>
            <w:sz w:val="24"/>
            <w:szCs w:val="24"/>
          </w:rPr>
          <w:t>80</w:t>
        </w:r>
      </w:hyperlink>
      <w:r w:rsidR="00FD4BF9">
        <w:rPr>
          <w:rFonts w:ascii="Times New Roman" w:hAnsi="Times New Roman" w:cs="Times New Roman"/>
          <w:sz w:val="24"/>
          <w:szCs w:val="24"/>
        </w:rPr>
        <w:t xml:space="preserve"> "Расчеты по иным доходам".</w:t>
      </w:r>
    </w:p>
    <w:p w:rsidR="00E139C9" w:rsidRDefault="00E139C9">
      <w:pPr>
        <w:spacing w:after="0" w:line="240" w:lineRule="auto"/>
        <w:jc w:val="both"/>
        <w:rPr>
          <w:rFonts w:ascii="Times New Roman" w:hAnsi="Times New Roman" w:cs="Times New Roman"/>
          <w:sz w:val="24"/>
          <w:szCs w:val="24"/>
        </w:rPr>
      </w:pPr>
    </w:p>
    <w:p w:rsidR="005C4EAB" w:rsidRDefault="00E139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 xml:space="preserve">.5. </w:t>
      </w:r>
      <w:r w:rsidR="00FD4BF9">
        <w:rPr>
          <w:rFonts w:ascii="Times New Roman" w:hAnsi="Times New Roman" w:cs="Times New Roman"/>
          <w:sz w:val="24"/>
          <w:szCs w:val="24"/>
        </w:rPr>
        <w:t>На счетах расчетов по ущербу и иным доходам учитываются:</w:t>
      </w:r>
    </w:p>
    <w:p w:rsidR="005C4EAB" w:rsidRPr="00E139C9" w:rsidRDefault="00FD4BF9" w:rsidP="00494918">
      <w:pPr>
        <w:pStyle w:val="af0"/>
        <w:numPr>
          <w:ilvl w:val="0"/>
          <w:numId w:val="43"/>
        </w:numPr>
        <w:spacing w:after="0" w:line="240" w:lineRule="auto"/>
        <w:ind w:left="0" w:firstLine="0"/>
        <w:jc w:val="both"/>
        <w:rPr>
          <w:rFonts w:ascii="Times New Roman" w:hAnsi="Times New Roman" w:cs="Times New Roman"/>
          <w:sz w:val="24"/>
          <w:szCs w:val="24"/>
        </w:rPr>
      </w:pPr>
      <w:r w:rsidRPr="00E139C9">
        <w:rPr>
          <w:rFonts w:ascii="Times New Roman" w:hAnsi="Times New Roman" w:cs="Times New Roman"/>
          <w:sz w:val="24"/>
          <w:szCs w:val="24"/>
        </w:rPr>
        <w:t>расчеты по суммам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w:t>
      </w:r>
    </w:p>
    <w:p w:rsidR="005C4EAB" w:rsidRPr="00E139C9" w:rsidRDefault="00FD4BF9" w:rsidP="00494918">
      <w:pPr>
        <w:pStyle w:val="af0"/>
        <w:numPr>
          <w:ilvl w:val="0"/>
          <w:numId w:val="43"/>
        </w:numPr>
        <w:spacing w:after="0" w:line="240" w:lineRule="auto"/>
        <w:ind w:left="0" w:firstLine="0"/>
        <w:jc w:val="both"/>
        <w:rPr>
          <w:rFonts w:ascii="Times New Roman" w:hAnsi="Times New Roman" w:cs="Times New Roman"/>
          <w:sz w:val="24"/>
          <w:szCs w:val="24"/>
        </w:rPr>
      </w:pPr>
      <w:r w:rsidRPr="00E139C9">
        <w:rPr>
          <w:rFonts w:ascii="Times New Roman" w:hAnsi="Times New Roman" w:cs="Times New Roman"/>
          <w:sz w:val="24"/>
          <w:szCs w:val="24"/>
        </w:rPr>
        <w:t>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w:t>
      </w:r>
    </w:p>
    <w:p w:rsidR="005C4EAB" w:rsidRPr="00E139C9" w:rsidRDefault="00FD4BF9" w:rsidP="00494918">
      <w:pPr>
        <w:pStyle w:val="af0"/>
        <w:numPr>
          <w:ilvl w:val="0"/>
          <w:numId w:val="43"/>
        </w:numPr>
        <w:spacing w:after="0" w:line="240" w:lineRule="auto"/>
        <w:ind w:left="0" w:firstLine="0"/>
        <w:jc w:val="both"/>
        <w:rPr>
          <w:rFonts w:ascii="Times New Roman" w:hAnsi="Times New Roman" w:cs="Times New Roman"/>
          <w:sz w:val="24"/>
          <w:szCs w:val="24"/>
        </w:rPr>
      </w:pPr>
      <w:r w:rsidRPr="00E139C9">
        <w:rPr>
          <w:rFonts w:ascii="Times New Roman" w:hAnsi="Times New Roman" w:cs="Times New Roman"/>
          <w:sz w:val="24"/>
          <w:szCs w:val="24"/>
        </w:rPr>
        <w:t>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w:t>
      </w:r>
    </w:p>
    <w:p w:rsidR="005C4EAB" w:rsidRPr="00E139C9" w:rsidRDefault="00FD4BF9" w:rsidP="00494918">
      <w:pPr>
        <w:pStyle w:val="af0"/>
        <w:numPr>
          <w:ilvl w:val="0"/>
          <w:numId w:val="43"/>
        </w:numPr>
        <w:spacing w:after="0" w:line="240" w:lineRule="auto"/>
        <w:ind w:left="0" w:firstLine="0"/>
        <w:jc w:val="both"/>
        <w:rPr>
          <w:rFonts w:ascii="Times New Roman" w:hAnsi="Times New Roman" w:cs="Times New Roman"/>
          <w:sz w:val="24"/>
          <w:szCs w:val="24"/>
        </w:rPr>
      </w:pPr>
      <w:r w:rsidRPr="00E139C9">
        <w:rPr>
          <w:rFonts w:ascii="Times New Roman" w:hAnsi="Times New Roman" w:cs="Times New Roman"/>
          <w:sz w:val="24"/>
          <w:szCs w:val="24"/>
        </w:rPr>
        <w:t>расчеты по суммам ущерба, подлежащего возмещению по решению суда в виде компенсации расходов, связанные с судопроизводством (оплата судебных издержек);</w:t>
      </w:r>
    </w:p>
    <w:p w:rsidR="005C4EAB" w:rsidRDefault="00FD4BF9" w:rsidP="00494918">
      <w:pPr>
        <w:pStyle w:val="af0"/>
        <w:numPr>
          <w:ilvl w:val="0"/>
          <w:numId w:val="43"/>
        </w:numPr>
        <w:spacing w:after="0" w:line="240" w:lineRule="auto"/>
        <w:ind w:left="0" w:firstLine="0"/>
        <w:jc w:val="both"/>
      </w:pPr>
      <w:r w:rsidRPr="00E139C9">
        <w:rPr>
          <w:rFonts w:ascii="Times New Roman" w:hAnsi="Times New Roman" w:cs="Times New Roman"/>
          <w:sz w:val="24"/>
          <w:szCs w:val="24"/>
        </w:rPr>
        <w:t xml:space="preserve">расчеты по иным ущербам, а также иным доходам, возникающим в ходе хозяйственной деятельности учреждения, не отраженные на счетах расчетов </w:t>
      </w:r>
      <w:hyperlink r:id="rId278">
        <w:r w:rsidRPr="00E139C9">
          <w:rPr>
            <w:rStyle w:val="-"/>
            <w:rFonts w:ascii="Times New Roman" w:hAnsi="Times New Roman" w:cs="Times New Roman"/>
            <w:sz w:val="24"/>
            <w:szCs w:val="24"/>
          </w:rPr>
          <w:t>20500</w:t>
        </w:r>
      </w:hyperlink>
      <w:r w:rsidRPr="00E139C9">
        <w:rPr>
          <w:rFonts w:ascii="Times New Roman" w:hAnsi="Times New Roman" w:cs="Times New Roman"/>
          <w:sz w:val="24"/>
          <w:szCs w:val="24"/>
        </w:rPr>
        <w:t xml:space="preserve"> "Расчеты по доходам".</w:t>
      </w:r>
    </w:p>
    <w:p w:rsidR="00E139C9" w:rsidRDefault="00E139C9">
      <w:pPr>
        <w:spacing w:after="0" w:line="240" w:lineRule="auto"/>
        <w:jc w:val="both"/>
        <w:rPr>
          <w:rFonts w:ascii="Times New Roman" w:hAnsi="Times New Roman" w:cs="Times New Roman"/>
          <w:sz w:val="24"/>
          <w:szCs w:val="24"/>
        </w:rPr>
      </w:pPr>
    </w:p>
    <w:p w:rsidR="005C4EAB" w:rsidRDefault="00E139C9">
      <w:pPr>
        <w:spacing w:after="0" w:line="240" w:lineRule="auto"/>
        <w:jc w:val="both"/>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 xml:space="preserve">.6. </w:t>
      </w:r>
      <w:r w:rsidR="00FD4BF9">
        <w:rPr>
          <w:rFonts w:ascii="Times New Roman" w:hAnsi="Times New Roman" w:cs="Times New Roman"/>
          <w:sz w:val="24"/>
          <w:szCs w:val="24"/>
        </w:rPr>
        <w:t xml:space="preserve">Расчеты по штрафам, пеням, неустойкам, возмещениям ущерба - на счете, содержащем аналитический код группы синтетического </w:t>
      </w:r>
      <w:hyperlink r:id="rId279">
        <w:r w:rsidR="00FD4BF9">
          <w:rPr>
            <w:rStyle w:val="-"/>
            <w:rFonts w:ascii="Times New Roman" w:hAnsi="Times New Roman" w:cs="Times New Roman"/>
            <w:sz w:val="24"/>
            <w:szCs w:val="24"/>
          </w:rPr>
          <w:t>счета 40</w:t>
        </w:r>
      </w:hyperlink>
      <w:r w:rsidR="00FD4BF9">
        <w:rPr>
          <w:rFonts w:ascii="Times New Roman" w:hAnsi="Times New Roman" w:cs="Times New Roman"/>
          <w:sz w:val="24"/>
          <w:szCs w:val="24"/>
        </w:rPr>
        <w:t xml:space="preserve"> "Расчеты по штрафам, пеням, неустойкам, возмещениям ущерба" и соответствующий аналитический код вида синтетического счета финансовых активов:</w:t>
      </w:r>
    </w:p>
    <w:p w:rsidR="005C4EAB" w:rsidRPr="00E139C9" w:rsidRDefault="00FD4BF9">
      <w:pPr>
        <w:spacing w:after="0" w:line="240" w:lineRule="auto"/>
        <w:jc w:val="both"/>
        <w:rPr>
          <w:i/>
        </w:rPr>
      </w:pPr>
      <w:r w:rsidRPr="00E139C9">
        <w:rPr>
          <w:rFonts w:ascii="Times New Roman" w:hAnsi="Times New Roman" w:cs="Times New Roman"/>
          <w:i/>
          <w:sz w:val="24"/>
          <w:szCs w:val="24"/>
        </w:rPr>
        <w:t xml:space="preserve">(в ред. </w:t>
      </w:r>
      <w:hyperlink r:id="rId280">
        <w:r w:rsidRPr="00E139C9">
          <w:rPr>
            <w:rStyle w:val="-"/>
            <w:rFonts w:ascii="Times New Roman" w:hAnsi="Times New Roman" w:cs="Times New Roman"/>
            <w:i/>
            <w:sz w:val="24"/>
            <w:szCs w:val="24"/>
          </w:rPr>
          <w:t>Приказа</w:t>
        </w:r>
      </w:hyperlink>
      <w:r w:rsidRPr="00E139C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81">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доходам от штрафных санкций за нарушение условий контрактов (договоров)";</w:t>
      </w:r>
    </w:p>
    <w:p w:rsidR="005C4EAB" w:rsidRPr="00E139C9" w:rsidRDefault="00FD4BF9">
      <w:pPr>
        <w:spacing w:after="0" w:line="240" w:lineRule="auto"/>
        <w:jc w:val="both"/>
        <w:rPr>
          <w:i/>
        </w:rPr>
      </w:pPr>
      <w:r w:rsidRPr="00E139C9">
        <w:rPr>
          <w:rFonts w:ascii="Times New Roman" w:hAnsi="Times New Roman" w:cs="Times New Roman"/>
          <w:i/>
          <w:sz w:val="24"/>
          <w:szCs w:val="24"/>
        </w:rPr>
        <w:t xml:space="preserve">(абзац введен </w:t>
      </w:r>
      <w:hyperlink r:id="rId282">
        <w:r w:rsidRPr="00E139C9">
          <w:rPr>
            <w:rStyle w:val="-"/>
            <w:rFonts w:ascii="Times New Roman" w:hAnsi="Times New Roman" w:cs="Times New Roman"/>
            <w:i/>
            <w:sz w:val="24"/>
            <w:szCs w:val="24"/>
          </w:rPr>
          <w:t>Приказом</w:t>
        </w:r>
      </w:hyperlink>
      <w:r w:rsidRPr="00E139C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83">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доходам от страховых возмещений";</w:t>
      </w:r>
    </w:p>
    <w:p w:rsidR="005C4EAB" w:rsidRPr="00E139C9" w:rsidRDefault="00FD4BF9">
      <w:pPr>
        <w:spacing w:after="0" w:line="240" w:lineRule="auto"/>
        <w:jc w:val="both"/>
        <w:rPr>
          <w:i/>
        </w:rPr>
      </w:pPr>
      <w:r w:rsidRPr="00E139C9">
        <w:rPr>
          <w:rFonts w:ascii="Times New Roman" w:hAnsi="Times New Roman" w:cs="Times New Roman"/>
          <w:i/>
          <w:sz w:val="24"/>
          <w:szCs w:val="24"/>
        </w:rPr>
        <w:t xml:space="preserve">(абзац введен </w:t>
      </w:r>
      <w:hyperlink r:id="rId284">
        <w:r w:rsidRPr="00E139C9">
          <w:rPr>
            <w:rStyle w:val="-"/>
            <w:rFonts w:ascii="Times New Roman" w:hAnsi="Times New Roman" w:cs="Times New Roman"/>
            <w:i/>
            <w:sz w:val="24"/>
            <w:szCs w:val="24"/>
          </w:rPr>
          <w:t>Приказом</w:t>
        </w:r>
      </w:hyperlink>
      <w:r w:rsidRPr="00E139C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85">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доходам от возмещения ущерба имуществу (за исключением страховых возмещений)";</w:t>
      </w:r>
    </w:p>
    <w:p w:rsidR="005C4EAB" w:rsidRPr="00E139C9" w:rsidRDefault="00FD4BF9">
      <w:pPr>
        <w:spacing w:after="0" w:line="240" w:lineRule="auto"/>
        <w:jc w:val="both"/>
        <w:rPr>
          <w:i/>
        </w:rPr>
      </w:pPr>
      <w:r w:rsidRPr="00E139C9">
        <w:rPr>
          <w:rFonts w:ascii="Times New Roman" w:hAnsi="Times New Roman" w:cs="Times New Roman"/>
          <w:i/>
          <w:sz w:val="24"/>
          <w:szCs w:val="24"/>
        </w:rPr>
        <w:t xml:space="preserve">(абзац введен </w:t>
      </w:r>
      <w:hyperlink r:id="rId286">
        <w:r w:rsidRPr="00E139C9">
          <w:rPr>
            <w:rStyle w:val="-"/>
            <w:rFonts w:ascii="Times New Roman" w:hAnsi="Times New Roman" w:cs="Times New Roman"/>
            <w:i/>
            <w:sz w:val="24"/>
            <w:szCs w:val="24"/>
          </w:rPr>
          <w:t>Приказом</w:t>
        </w:r>
      </w:hyperlink>
      <w:r w:rsidRPr="00E139C9">
        <w:rPr>
          <w:rFonts w:ascii="Times New Roman" w:hAnsi="Times New Roman" w:cs="Times New Roman"/>
          <w:i/>
          <w:sz w:val="24"/>
          <w:szCs w:val="24"/>
        </w:rPr>
        <w:t xml:space="preserve"> Минфина России от 31.03.2018 N 64н)</w:t>
      </w:r>
    </w:p>
    <w:p w:rsidR="005C4EAB" w:rsidRDefault="001000C5">
      <w:pPr>
        <w:spacing w:after="0" w:line="240" w:lineRule="auto"/>
        <w:jc w:val="both"/>
      </w:pPr>
      <w:hyperlink r:id="rId287">
        <w:r w:rsidR="00FD4BF9">
          <w:rPr>
            <w:rStyle w:val="-"/>
            <w:rFonts w:ascii="Times New Roman" w:hAnsi="Times New Roman" w:cs="Times New Roman"/>
            <w:sz w:val="24"/>
            <w:szCs w:val="24"/>
          </w:rPr>
          <w:t>5</w:t>
        </w:r>
      </w:hyperlink>
      <w:r w:rsidR="00FD4BF9">
        <w:rPr>
          <w:rFonts w:ascii="Times New Roman" w:hAnsi="Times New Roman" w:cs="Times New Roman"/>
          <w:sz w:val="24"/>
          <w:szCs w:val="24"/>
        </w:rPr>
        <w:t xml:space="preserve"> "Расчеты по доходам от прочих сумм принудительного изъятия";</w:t>
      </w:r>
    </w:p>
    <w:p w:rsidR="005C4EAB" w:rsidRPr="00E139C9" w:rsidRDefault="00FD4BF9">
      <w:pPr>
        <w:spacing w:after="0" w:line="240" w:lineRule="auto"/>
        <w:jc w:val="both"/>
        <w:rPr>
          <w:i/>
        </w:rPr>
      </w:pPr>
      <w:r w:rsidRPr="00E139C9">
        <w:rPr>
          <w:rFonts w:ascii="Times New Roman" w:hAnsi="Times New Roman" w:cs="Times New Roman"/>
          <w:i/>
          <w:sz w:val="24"/>
          <w:szCs w:val="24"/>
        </w:rPr>
        <w:t xml:space="preserve">(абзац введен </w:t>
      </w:r>
      <w:hyperlink r:id="rId288">
        <w:r w:rsidRPr="00E139C9">
          <w:rPr>
            <w:rStyle w:val="-"/>
            <w:rFonts w:ascii="Times New Roman" w:hAnsi="Times New Roman" w:cs="Times New Roman"/>
            <w:i/>
            <w:sz w:val="24"/>
            <w:szCs w:val="24"/>
          </w:rPr>
          <w:t>Приказом</w:t>
        </w:r>
      </w:hyperlink>
      <w:r w:rsidRPr="00E139C9">
        <w:rPr>
          <w:rFonts w:ascii="Times New Roman" w:hAnsi="Times New Roman" w:cs="Times New Roman"/>
          <w:i/>
          <w:sz w:val="24"/>
          <w:szCs w:val="24"/>
        </w:rPr>
        <w:t xml:space="preserve"> Минфина России от 31.03.2018 N 64н)</w:t>
      </w:r>
    </w:p>
    <w:p w:rsidR="00E139C9" w:rsidRDefault="00E139C9" w:rsidP="004E03CE">
      <w:pPr>
        <w:spacing w:after="0" w:line="240" w:lineRule="auto"/>
        <w:contextualSpacing/>
        <w:jc w:val="both"/>
        <w:rPr>
          <w:rFonts w:ascii="Times New Roman" w:hAnsi="Times New Roman" w:cs="Times New Roman"/>
          <w:sz w:val="24"/>
          <w:szCs w:val="24"/>
        </w:rPr>
      </w:pPr>
    </w:p>
    <w:p w:rsidR="005C4EAB" w:rsidRDefault="00E139C9"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.7. Р</w:t>
      </w:r>
      <w:r w:rsidR="00FD4BF9">
        <w:rPr>
          <w:rFonts w:ascii="Times New Roman" w:hAnsi="Times New Roman" w:cs="Times New Roman"/>
          <w:sz w:val="24"/>
          <w:szCs w:val="24"/>
        </w:rPr>
        <w:t xml:space="preserve">асчеты по ущербу нефинансовым активам - на счете, содержащем аналитический код группы синтетического </w:t>
      </w:r>
      <w:hyperlink r:id="rId289">
        <w:r w:rsidR="00FD4BF9">
          <w:rPr>
            <w:rStyle w:val="-"/>
            <w:rFonts w:ascii="Times New Roman" w:hAnsi="Times New Roman" w:cs="Times New Roman"/>
            <w:sz w:val="24"/>
            <w:szCs w:val="24"/>
          </w:rPr>
          <w:t>счета 70</w:t>
        </w:r>
      </w:hyperlink>
      <w:r w:rsidR="00FD4BF9">
        <w:rPr>
          <w:rFonts w:ascii="Times New Roman" w:hAnsi="Times New Roman" w:cs="Times New Roman"/>
          <w:sz w:val="24"/>
          <w:szCs w:val="24"/>
        </w:rPr>
        <w:t xml:space="preserve"> "Расчеты по ущербу нефинансовым активам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90">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ущербу основным средствам";</w:t>
      </w:r>
    </w:p>
    <w:p w:rsidR="005C4EAB" w:rsidRDefault="001000C5">
      <w:pPr>
        <w:spacing w:after="0" w:line="240" w:lineRule="auto"/>
        <w:jc w:val="both"/>
      </w:pPr>
      <w:hyperlink r:id="rId291">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ущербу нематериальным активам";</w:t>
      </w:r>
    </w:p>
    <w:p w:rsidR="005C4EAB" w:rsidRDefault="001000C5">
      <w:pPr>
        <w:spacing w:after="0" w:line="240" w:lineRule="auto"/>
        <w:jc w:val="both"/>
      </w:pPr>
      <w:hyperlink r:id="rId292">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по ущербу непроизведенным активам;</w:t>
      </w:r>
    </w:p>
    <w:p w:rsidR="005C4EAB" w:rsidRDefault="001000C5">
      <w:pPr>
        <w:spacing w:after="0" w:line="240" w:lineRule="auto"/>
        <w:jc w:val="both"/>
      </w:pPr>
      <w:hyperlink r:id="rId293">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ущербу материальным запасам";</w:t>
      </w:r>
    </w:p>
    <w:p w:rsidR="00E139C9" w:rsidRDefault="00E139C9" w:rsidP="004E03CE">
      <w:pPr>
        <w:spacing w:after="0" w:line="240" w:lineRule="auto"/>
        <w:contextualSpacing/>
        <w:jc w:val="both"/>
        <w:rPr>
          <w:rFonts w:ascii="Times New Roman" w:hAnsi="Times New Roman" w:cs="Times New Roman"/>
          <w:sz w:val="24"/>
          <w:szCs w:val="24"/>
        </w:rPr>
      </w:pPr>
    </w:p>
    <w:p w:rsidR="005C4EAB" w:rsidRDefault="00E139C9"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.8. Р</w:t>
      </w:r>
      <w:r w:rsidR="00FD4BF9">
        <w:rPr>
          <w:rFonts w:ascii="Times New Roman" w:hAnsi="Times New Roman" w:cs="Times New Roman"/>
          <w:sz w:val="24"/>
          <w:szCs w:val="24"/>
        </w:rPr>
        <w:t xml:space="preserve">асчеты по прочему ущербу иному имуществу - на счете, содержащем аналитический код группы синтетического </w:t>
      </w:r>
      <w:hyperlink r:id="rId294">
        <w:r w:rsidR="00FD4BF9">
          <w:rPr>
            <w:rStyle w:val="-"/>
            <w:rFonts w:ascii="Times New Roman" w:hAnsi="Times New Roman" w:cs="Times New Roman"/>
            <w:sz w:val="24"/>
            <w:szCs w:val="24"/>
          </w:rPr>
          <w:t>счета 80</w:t>
        </w:r>
      </w:hyperlink>
      <w:r w:rsidR="00FD4BF9">
        <w:rPr>
          <w:rFonts w:ascii="Times New Roman" w:hAnsi="Times New Roman" w:cs="Times New Roman"/>
          <w:sz w:val="24"/>
          <w:szCs w:val="24"/>
        </w:rPr>
        <w:t xml:space="preserve"> "Расчеты по иным доходам"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95">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по недостачам денежных средств";</w:t>
      </w:r>
    </w:p>
    <w:p w:rsidR="005C4EAB" w:rsidRDefault="001000C5">
      <w:pPr>
        <w:spacing w:after="0" w:line="240" w:lineRule="auto"/>
        <w:jc w:val="both"/>
      </w:pPr>
      <w:hyperlink r:id="rId296">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по недостачам иных финансовых активов".</w:t>
      </w:r>
    </w:p>
    <w:p w:rsidR="00E139C9" w:rsidRDefault="00E139C9" w:rsidP="004E03CE">
      <w:pPr>
        <w:spacing w:after="0" w:line="240" w:lineRule="auto"/>
        <w:contextualSpacing/>
        <w:jc w:val="both"/>
        <w:rPr>
          <w:rFonts w:ascii="Times New Roman" w:hAnsi="Times New Roman" w:cs="Times New Roman"/>
          <w:sz w:val="24"/>
          <w:szCs w:val="24"/>
        </w:rPr>
      </w:pPr>
    </w:p>
    <w:p w:rsidR="005C4EAB" w:rsidRDefault="00E139C9" w:rsidP="004E03CE">
      <w:pPr>
        <w:spacing w:after="0" w:line="240" w:lineRule="auto"/>
        <w:contextualSpacing/>
        <w:jc w:val="both"/>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.9. Р</w:t>
      </w:r>
      <w:r w:rsidR="00FD4BF9">
        <w:rPr>
          <w:rFonts w:ascii="Times New Roman" w:hAnsi="Times New Roman" w:cs="Times New Roman"/>
          <w:sz w:val="24"/>
          <w:szCs w:val="24"/>
        </w:rPr>
        <w:t xml:space="preserve">асчеты по иным доходам, возникающим в ходе хозяйственной деятельности учреждения, не отраженные на счетах расчетов </w:t>
      </w:r>
      <w:hyperlink r:id="rId297">
        <w:r w:rsidR="00FD4BF9">
          <w:rPr>
            <w:rStyle w:val="-"/>
            <w:rFonts w:ascii="Times New Roman" w:hAnsi="Times New Roman" w:cs="Times New Roman"/>
            <w:sz w:val="24"/>
            <w:szCs w:val="24"/>
          </w:rPr>
          <w:t>20500</w:t>
        </w:r>
      </w:hyperlink>
      <w:r w:rsidR="00FD4BF9">
        <w:rPr>
          <w:rFonts w:ascii="Times New Roman" w:hAnsi="Times New Roman" w:cs="Times New Roman"/>
          <w:sz w:val="24"/>
          <w:szCs w:val="24"/>
        </w:rPr>
        <w:t xml:space="preserve"> "Расчеты по доходам" учитываются на счете, содержащим аналитический код группы синтетического счета 80 "Расчеты по иным доходам" и соответствующий аналитический код вида синтетического счета финансовых активов:</w:t>
      </w:r>
    </w:p>
    <w:p w:rsidR="005C4EAB" w:rsidRDefault="001000C5">
      <w:pPr>
        <w:spacing w:after="0" w:line="240" w:lineRule="auto"/>
        <w:jc w:val="both"/>
      </w:pPr>
      <w:hyperlink r:id="rId298">
        <w:r w:rsidR="00FD4BF9">
          <w:rPr>
            <w:rStyle w:val="-"/>
            <w:rFonts w:ascii="Times New Roman" w:hAnsi="Times New Roman" w:cs="Times New Roman"/>
            <w:sz w:val="24"/>
            <w:szCs w:val="24"/>
          </w:rPr>
          <w:t>9</w:t>
        </w:r>
      </w:hyperlink>
      <w:r w:rsidR="00FD4BF9">
        <w:rPr>
          <w:rFonts w:ascii="Times New Roman" w:hAnsi="Times New Roman" w:cs="Times New Roman"/>
          <w:sz w:val="24"/>
          <w:szCs w:val="24"/>
        </w:rPr>
        <w:t xml:space="preserve"> "Расчеты по иным доходам".</w:t>
      </w:r>
    </w:p>
    <w:p w:rsidR="005C4EAB" w:rsidRPr="00E139C9" w:rsidRDefault="00FD4BF9">
      <w:pPr>
        <w:spacing w:after="0" w:line="240" w:lineRule="auto"/>
        <w:jc w:val="both"/>
        <w:rPr>
          <w:i/>
        </w:rPr>
      </w:pPr>
      <w:r w:rsidRPr="00E139C9">
        <w:rPr>
          <w:rFonts w:ascii="Times New Roman" w:hAnsi="Times New Roman" w:cs="Times New Roman"/>
          <w:i/>
          <w:sz w:val="24"/>
          <w:szCs w:val="24"/>
        </w:rPr>
        <w:t xml:space="preserve">(в ред. </w:t>
      </w:r>
      <w:hyperlink r:id="rId299">
        <w:r w:rsidRPr="00E139C9">
          <w:rPr>
            <w:rStyle w:val="-"/>
            <w:rFonts w:ascii="Times New Roman" w:hAnsi="Times New Roman" w:cs="Times New Roman"/>
            <w:i/>
            <w:sz w:val="24"/>
            <w:szCs w:val="24"/>
          </w:rPr>
          <w:t>Приказа</w:t>
        </w:r>
      </w:hyperlink>
      <w:r w:rsidRPr="00E139C9">
        <w:rPr>
          <w:rFonts w:ascii="Times New Roman" w:hAnsi="Times New Roman" w:cs="Times New Roman"/>
          <w:i/>
          <w:sz w:val="24"/>
          <w:szCs w:val="24"/>
        </w:rPr>
        <w:t xml:space="preserve"> Минфина России от 31.03.2018 N 64н)</w:t>
      </w:r>
    </w:p>
    <w:p w:rsidR="005C4EAB" w:rsidRPr="00E139C9" w:rsidRDefault="00FD4BF9">
      <w:pPr>
        <w:spacing w:after="0" w:line="240" w:lineRule="auto"/>
        <w:jc w:val="both"/>
        <w:rPr>
          <w:i/>
        </w:rPr>
      </w:pPr>
      <w:r w:rsidRPr="00E139C9">
        <w:rPr>
          <w:rFonts w:ascii="Times New Roman" w:hAnsi="Times New Roman" w:cs="Times New Roman"/>
          <w:i/>
          <w:sz w:val="24"/>
          <w:szCs w:val="24"/>
        </w:rPr>
        <w:t xml:space="preserve">(п. 221 в ред. </w:t>
      </w:r>
      <w:hyperlink r:id="rId300">
        <w:r w:rsidRPr="00E139C9">
          <w:rPr>
            <w:rStyle w:val="-"/>
            <w:rFonts w:ascii="Times New Roman" w:hAnsi="Times New Roman" w:cs="Times New Roman"/>
            <w:i/>
            <w:sz w:val="24"/>
            <w:szCs w:val="24"/>
          </w:rPr>
          <w:t>Приказа</w:t>
        </w:r>
      </w:hyperlink>
      <w:r w:rsidRPr="00E139C9">
        <w:rPr>
          <w:rFonts w:ascii="Times New Roman" w:hAnsi="Times New Roman" w:cs="Times New Roman"/>
          <w:i/>
          <w:sz w:val="24"/>
          <w:szCs w:val="24"/>
        </w:rPr>
        <w:t xml:space="preserve"> Минфина России от 29.08.2014 N 89н)</w:t>
      </w:r>
    </w:p>
    <w:p w:rsidR="00E139C9" w:rsidRDefault="00E139C9">
      <w:pPr>
        <w:spacing w:after="0" w:line="240" w:lineRule="auto"/>
        <w:jc w:val="both"/>
        <w:rPr>
          <w:rFonts w:ascii="Times New Roman" w:hAnsi="Times New Roman" w:cs="Times New Roman"/>
          <w:sz w:val="24"/>
          <w:szCs w:val="24"/>
        </w:rPr>
      </w:pPr>
    </w:p>
    <w:p w:rsidR="005C4EAB" w:rsidRDefault="00E139C9">
      <w:pPr>
        <w:spacing w:after="0" w:line="240" w:lineRule="auto"/>
        <w:jc w:val="both"/>
      </w:pPr>
      <w:r>
        <w:rPr>
          <w:rFonts w:ascii="Times New Roman" w:hAnsi="Times New Roman" w:cs="Times New Roman"/>
          <w:sz w:val="24"/>
          <w:szCs w:val="24"/>
        </w:rPr>
        <w:t>2</w:t>
      </w:r>
      <w:r w:rsidR="00FD2FB2">
        <w:rPr>
          <w:rFonts w:ascii="Times New Roman" w:hAnsi="Times New Roman" w:cs="Times New Roman"/>
          <w:sz w:val="24"/>
          <w:szCs w:val="24"/>
        </w:rPr>
        <w:t>9</w:t>
      </w:r>
      <w:r>
        <w:rPr>
          <w:rFonts w:ascii="Times New Roman" w:hAnsi="Times New Roman" w:cs="Times New Roman"/>
          <w:sz w:val="24"/>
          <w:szCs w:val="24"/>
        </w:rPr>
        <w:t xml:space="preserve">.10. </w:t>
      </w:r>
      <w:r w:rsidR="00FD4BF9">
        <w:rPr>
          <w:rFonts w:ascii="Times New Roman" w:hAnsi="Times New Roman" w:cs="Times New Roman"/>
          <w:sz w:val="24"/>
          <w:szCs w:val="24"/>
        </w:rPr>
        <w:t xml:space="preserve">Отражение операций по </w:t>
      </w:r>
      <w:hyperlink r:id="rId301">
        <w:r w:rsidR="00FD4BF9">
          <w:rPr>
            <w:rStyle w:val="-"/>
            <w:rFonts w:ascii="Times New Roman" w:hAnsi="Times New Roman" w:cs="Times New Roman"/>
            <w:sz w:val="24"/>
            <w:szCs w:val="24"/>
          </w:rPr>
          <w:t>счету</w:t>
        </w:r>
      </w:hyperlink>
      <w:r w:rsidR="00FD4BF9">
        <w:rPr>
          <w:rFonts w:ascii="Times New Roman" w:hAnsi="Times New Roman" w:cs="Times New Roman"/>
          <w:sz w:val="24"/>
          <w:szCs w:val="24"/>
        </w:rPr>
        <w:t xml:space="preserve"> осуществляется в Журнале операций расчетов с дебиторами по доходам.</w:t>
      </w:r>
    </w:p>
    <w:p w:rsidR="005C4EAB" w:rsidRDefault="005C4EAB">
      <w:pPr>
        <w:spacing w:after="0" w:line="240" w:lineRule="auto"/>
        <w:jc w:val="both"/>
        <w:rPr>
          <w:rFonts w:ascii="Times New Roman" w:eastAsia="Times New Roman" w:hAnsi="Times New Roman" w:cs="Times New Roman"/>
          <w:sz w:val="24"/>
          <w:szCs w:val="24"/>
          <w:lang w:eastAsia="ru-RU"/>
        </w:rPr>
      </w:pPr>
    </w:p>
    <w:p w:rsidR="007F39CF" w:rsidRDefault="007F39CF">
      <w:pPr>
        <w:spacing w:after="0" w:line="240" w:lineRule="auto"/>
        <w:jc w:val="center"/>
        <w:rPr>
          <w:rFonts w:ascii="Times New Roman" w:eastAsia="Times New Roman" w:hAnsi="Times New Roman" w:cs="Times New Roman"/>
          <w:b/>
          <w:sz w:val="24"/>
          <w:szCs w:val="24"/>
          <w:lang w:eastAsia="ru-RU"/>
        </w:rPr>
      </w:pPr>
    </w:p>
    <w:p w:rsidR="007F39CF" w:rsidRDefault="007F39CF">
      <w:pPr>
        <w:spacing w:after="0" w:line="240" w:lineRule="auto"/>
        <w:jc w:val="center"/>
        <w:rPr>
          <w:rFonts w:ascii="Times New Roman" w:eastAsia="Times New Roman" w:hAnsi="Times New Roman" w:cs="Times New Roman"/>
          <w:b/>
          <w:sz w:val="24"/>
          <w:szCs w:val="24"/>
          <w:lang w:eastAsia="ru-RU"/>
        </w:rPr>
      </w:pPr>
    </w:p>
    <w:p w:rsidR="005C4EAB" w:rsidRDefault="00FD2F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r w:rsidR="00E139C9">
        <w:rPr>
          <w:rFonts w:ascii="Times New Roman" w:eastAsia="Times New Roman" w:hAnsi="Times New Roman" w:cs="Times New Roman"/>
          <w:b/>
          <w:sz w:val="24"/>
          <w:szCs w:val="24"/>
          <w:lang w:eastAsia="ru-RU"/>
        </w:rPr>
        <w:t xml:space="preserve">. </w:t>
      </w:r>
      <w:r w:rsidR="00FD4BF9">
        <w:rPr>
          <w:rFonts w:ascii="Times New Roman" w:eastAsia="Times New Roman" w:hAnsi="Times New Roman" w:cs="Times New Roman"/>
          <w:b/>
          <w:sz w:val="24"/>
          <w:szCs w:val="24"/>
          <w:lang w:eastAsia="ru-RU"/>
        </w:rPr>
        <w:t>Расчеты с финансовым органом по поступлениям в бюджет</w:t>
      </w:r>
      <w:r w:rsidR="00260712">
        <w:rPr>
          <w:rFonts w:ascii="Times New Roman" w:eastAsia="Times New Roman" w:hAnsi="Times New Roman" w:cs="Times New Roman"/>
          <w:b/>
          <w:sz w:val="24"/>
          <w:szCs w:val="24"/>
          <w:lang w:eastAsia="ru-RU"/>
        </w:rPr>
        <w:t>.</w:t>
      </w:r>
    </w:p>
    <w:p w:rsidR="00E139C9" w:rsidRDefault="00E139C9">
      <w:pPr>
        <w:spacing w:after="0" w:line="240" w:lineRule="auto"/>
        <w:jc w:val="center"/>
        <w:rPr>
          <w:rFonts w:ascii="Times New Roman" w:eastAsia="Times New Roman" w:hAnsi="Times New Roman" w:cs="Times New Roman"/>
          <w:b/>
          <w:sz w:val="24"/>
          <w:szCs w:val="24"/>
          <w:lang w:eastAsia="ru-RU"/>
        </w:rPr>
      </w:pPr>
    </w:p>
    <w:p w:rsidR="005C4EAB" w:rsidRDefault="00FD2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E139C9">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 учреждением, выполняющим функции администратора доходов бюджета (администратора источников финансирования дефицита бюджета), операций по поступлению в бюджет администрируемых им платежей, а также расчетов с финансовым органом по средствам, поступившим в бюджет на отчетную дату.</w:t>
      </w:r>
    </w:p>
    <w:p w:rsidR="00E139C9" w:rsidRDefault="00E139C9">
      <w:pPr>
        <w:spacing w:after="0" w:line="240" w:lineRule="auto"/>
        <w:jc w:val="both"/>
        <w:rPr>
          <w:rFonts w:ascii="Times New Roman" w:eastAsia="Times New Roman" w:hAnsi="Times New Roman" w:cs="Times New Roman"/>
          <w:sz w:val="24"/>
          <w:szCs w:val="24"/>
          <w:lang w:eastAsia="ru-RU"/>
        </w:rPr>
      </w:pPr>
    </w:p>
    <w:p w:rsidR="005C4EAB" w:rsidRDefault="00FD2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E139C9">
        <w:rPr>
          <w:rFonts w:ascii="Times New Roman" w:eastAsia="Times New Roman" w:hAnsi="Times New Roman" w:cs="Times New Roman"/>
          <w:sz w:val="24"/>
          <w:szCs w:val="24"/>
          <w:lang w:eastAsia="ru-RU"/>
        </w:rPr>
        <w:t xml:space="preserve">.2. </w:t>
      </w:r>
      <w:r w:rsidR="00FD4BF9">
        <w:rPr>
          <w:rFonts w:ascii="Times New Roman" w:eastAsia="Times New Roman" w:hAnsi="Times New Roman" w:cs="Times New Roman"/>
          <w:sz w:val="24"/>
          <w:szCs w:val="24"/>
          <w:lang w:eastAsia="ru-RU"/>
        </w:rPr>
        <w:t>Учет учреждением, выполняющим функции администратора доходов бюджета (администратора источников финансирования дефицита бюджета), операций по уточнению невыясненных поступлений в бюджет осуществляется по соответствующим счетам аналитического учета счета:</w:t>
      </w:r>
    </w:p>
    <w:p w:rsidR="005C4EAB" w:rsidRPr="00E139C9" w:rsidRDefault="00FD4BF9">
      <w:pPr>
        <w:spacing w:after="0" w:line="240" w:lineRule="auto"/>
        <w:jc w:val="both"/>
        <w:rPr>
          <w:rFonts w:ascii="Times New Roman" w:eastAsia="Times New Roman" w:hAnsi="Times New Roman" w:cs="Times New Roman"/>
          <w:i/>
          <w:sz w:val="24"/>
          <w:szCs w:val="24"/>
          <w:lang w:eastAsia="ru-RU"/>
        </w:rPr>
      </w:pPr>
      <w:r w:rsidRPr="00E139C9">
        <w:rPr>
          <w:rFonts w:ascii="Times New Roman" w:eastAsia="Times New Roman" w:hAnsi="Times New Roman" w:cs="Times New Roman"/>
          <w:i/>
          <w:sz w:val="24"/>
          <w:szCs w:val="24"/>
          <w:lang w:eastAsia="ru-RU"/>
        </w:rPr>
        <w:t>(абзац введен Приказом Минфина России от 31.03.2018 N 64н)</w:t>
      </w:r>
    </w:p>
    <w:p w:rsidR="005C4EAB" w:rsidRPr="00E139C9"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E139C9">
        <w:rPr>
          <w:rFonts w:ascii="Times New Roman" w:eastAsia="Times New Roman" w:hAnsi="Times New Roman" w:cs="Times New Roman"/>
          <w:sz w:val="24"/>
          <w:szCs w:val="24"/>
          <w:lang w:eastAsia="ru-RU"/>
        </w:rPr>
        <w:t>21082 "Расчеты с финансовым органом по уточнению невыясненных поступлений в бюджет года, предшествующего отчетному" - в части уточнения поступлений года, предшествующего году уточнений, учтенных в составе невыясненных поступлений;</w:t>
      </w:r>
    </w:p>
    <w:p w:rsidR="005C4EAB" w:rsidRPr="00E139C9" w:rsidRDefault="00FD4BF9">
      <w:pPr>
        <w:spacing w:after="0" w:line="240" w:lineRule="auto"/>
        <w:jc w:val="both"/>
        <w:rPr>
          <w:rFonts w:ascii="Times New Roman" w:eastAsia="Times New Roman" w:hAnsi="Times New Roman" w:cs="Times New Roman"/>
          <w:i/>
          <w:sz w:val="24"/>
          <w:szCs w:val="24"/>
          <w:lang w:eastAsia="ru-RU"/>
        </w:rPr>
      </w:pPr>
      <w:r w:rsidRPr="00E139C9">
        <w:rPr>
          <w:rFonts w:ascii="Times New Roman" w:eastAsia="Times New Roman" w:hAnsi="Times New Roman" w:cs="Times New Roman"/>
          <w:i/>
          <w:sz w:val="24"/>
          <w:szCs w:val="24"/>
          <w:lang w:eastAsia="ru-RU"/>
        </w:rPr>
        <w:t>(абзац введен Приказом Минфина России от 31.03.2018 N 64н)</w:t>
      </w:r>
    </w:p>
    <w:p w:rsidR="005C4EAB" w:rsidRPr="00E139C9"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E139C9">
        <w:rPr>
          <w:rFonts w:ascii="Times New Roman" w:eastAsia="Times New Roman" w:hAnsi="Times New Roman" w:cs="Times New Roman"/>
          <w:sz w:val="24"/>
          <w:szCs w:val="24"/>
          <w:lang w:eastAsia="ru-RU"/>
        </w:rPr>
        <w:t>21092 "Расчеты с финансовым органом по уточнению невыясненных поступлений в бюджет прошлых лет" - в части уточнения поступлений годов, предшествующих году уточнений, учтенных в составе невыясненных поступлений, которые не подлежат отражению по счету 21082.</w:t>
      </w:r>
    </w:p>
    <w:p w:rsidR="005C4EAB" w:rsidRPr="00E139C9" w:rsidRDefault="00FD4BF9">
      <w:pPr>
        <w:spacing w:after="0" w:line="240" w:lineRule="auto"/>
        <w:jc w:val="both"/>
        <w:rPr>
          <w:rFonts w:ascii="Times New Roman" w:eastAsia="Times New Roman" w:hAnsi="Times New Roman" w:cs="Times New Roman"/>
          <w:i/>
          <w:sz w:val="24"/>
          <w:szCs w:val="24"/>
          <w:lang w:eastAsia="ru-RU"/>
        </w:rPr>
      </w:pPr>
      <w:r w:rsidRPr="00E139C9">
        <w:rPr>
          <w:rFonts w:ascii="Times New Roman" w:eastAsia="Times New Roman" w:hAnsi="Times New Roman" w:cs="Times New Roman"/>
          <w:i/>
          <w:sz w:val="24"/>
          <w:szCs w:val="24"/>
          <w:lang w:eastAsia="ru-RU"/>
        </w:rPr>
        <w:t>(абзац введен Приказом Минфина России от 31.03.2018 N 64н)</w:t>
      </w:r>
    </w:p>
    <w:p w:rsidR="00E139C9" w:rsidRDefault="00E139C9">
      <w:pPr>
        <w:spacing w:after="0" w:line="240" w:lineRule="auto"/>
        <w:jc w:val="both"/>
        <w:rPr>
          <w:rFonts w:ascii="Times New Roman" w:eastAsia="Times New Roman" w:hAnsi="Times New Roman" w:cs="Times New Roman"/>
          <w:sz w:val="24"/>
          <w:szCs w:val="24"/>
          <w:lang w:eastAsia="ru-RU"/>
        </w:rPr>
      </w:pPr>
    </w:p>
    <w:p w:rsidR="005C4EAB" w:rsidRDefault="00FD2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E139C9">
        <w:rPr>
          <w:rFonts w:ascii="Times New Roman" w:eastAsia="Times New Roman" w:hAnsi="Times New Roman" w:cs="Times New Roman"/>
          <w:sz w:val="24"/>
          <w:szCs w:val="24"/>
          <w:lang w:eastAsia="ru-RU"/>
        </w:rPr>
        <w:t xml:space="preserve">.3. </w:t>
      </w:r>
      <w:r w:rsidR="00FD4BF9">
        <w:rPr>
          <w:rFonts w:ascii="Times New Roman" w:eastAsia="Times New Roman" w:hAnsi="Times New Roman" w:cs="Times New Roman"/>
          <w:sz w:val="24"/>
          <w:szCs w:val="24"/>
          <w:lang w:eastAsia="ru-RU"/>
        </w:rPr>
        <w:t>Аналитический учет расчетов по счету ведется с обязательным применением кодов доходов и (или) источников финансирования дефицита бюджета бюджетной классификации Российской Федерации.</w:t>
      </w:r>
    </w:p>
    <w:p w:rsidR="00E139C9" w:rsidRDefault="00E139C9">
      <w:pPr>
        <w:spacing w:after="0" w:line="240" w:lineRule="auto"/>
        <w:jc w:val="both"/>
        <w:rPr>
          <w:rFonts w:ascii="Times New Roman" w:eastAsia="Times New Roman" w:hAnsi="Times New Roman" w:cs="Times New Roman"/>
          <w:sz w:val="24"/>
          <w:szCs w:val="24"/>
          <w:lang w:eastAsia="ru-RU"/>
        </w:rPr>
      </w:pPr>
    </w:p>
    <w:p w:rsidR="005C4EAB" w:rsidRDefault="00FD2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E139C9">
        <w:rPr>
          <w:rFonts w:ascii="Times New Roman" w:eastAsia="Times New Roman" w:hAnsi="Times New Roman" w:cs="Times New Roman"/>
          <w:sz w:val="24"/>
          <w:szCs w:val="24"/>
          <w:lang w:eastAsia="ru-RU"/>
        </w:rPr>
        <w:t xml:space="preserve">.4. </w:t>
      </w:r>
      <w:r w:rsidR="00FD4BF9">
        <w:rPr>
          <w:rFonts w:ascii="Times New Roman" w:eastAsia="Times New Roman" w:hAnsi="Times New Roman" w:cs="Times New Roman"/>
          <w:sz w:val="24"/>
          <w:szCs w:val="24"/>
          <w:lang w:eastAsia="ru-RU"/>
        </w:rPr>
        <w:t>Отражение операций по счету осуществляется в Журнале операций с безналичными денежными средствами.</w:t>
      </w:r>
    </w:p>
    <w:p w:rsidR="00E139C9" w:rsidRDefault="00E139C9">
      <w:pPr>
        <w:spacing w:after="0" w:line="240" w:lineRule="auto"/>
        <w:jc w:val="both"/>
        <w:rPr>
          <w:rFonts w:ascii="Times New Roman" w:eastAsia="Times New Roman" w:hAnsi="Times New Roman" w:cs="Times New Roman"/>
          <w:sz w:val="24"/>
          <w:szCs w:val="24"/>
          <w:lang w:eastAsia="ru-RU"/>
        </w:rPr>
      </w:pPr>
    </w:p>
    <w:p w:rsidR="005C4EAB" w:rsidRDefault="00FD2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E139C9">
        <w:rPr>
          <w:rFonts w:ascii="Times New Roman" w:eastAsia="Times New Roman" w:hAnsi="Times New Roman" w:cs="Times New Roman"/>
          <w:sz w:val="24"/>
          <w:szCs w:val="24"/>
          <w:lang w:eastAsia="ru-RU"/>
        </w:rPr>
        <w:t xml:space="preserve">.5. </w:t>
      </w:r>
      <w:r w:rsidR="00FD4BF9">
        <w:rPr>
          <w:rFonts w:ascii="Times New Roman" w:eastAsia="Times New Roman" w:hAnsi="Times New Roman" w:cs="Times New Roman"/>
          <w:sz w:val="24"/>
          <w:szCs w:val="24"/>
          <w:lang w:eastAsia="ru-RU"/>
        </w:rPr>
        <w:t>Отражение операций по уточнению невыясненных поступлений прошлых лет осуществляется в обособленном регистре бухгалтерского учета.</w:t>
      </w:r>
    </w:p>
    <w:p w:rsidR="005C4EAB" w:rsidRDefault="00FD4BF9">
      <w:pPr>
        <w:spacing w:after="0" w:line="240" w:lineRule="auto"/>
        <w:jc w:val="both"/>
        <w:rPr>
          <w:rFonts w:ascii="Times New Roman" w:eastAsia="Times New Roman" w:hAnsi="Times New Roman" w:cs="Times New Roman"/>
          <w:i/>
          <w:sz w:val="24"/>
          <w:szCs w:val="24"/>
          <w:lang w:eastAsia="ru-RU"/>
        </w:rPr>
      </w:pPr>
      <w:r w:rsidRPr="00E139C9">
        <w:rPr>
          <w:rFonts w:ascii="Times New Roman" w:eastAsia="Times New Roman" w:hAnsi="Times New Roman" w:cs="Times New Roman"/>
          <w:i/>
          <w:sz w:val="24"/>
          <w:szCs w:val="24"/>
          <w:lang w:eastAsia="ru-RU"/>
        </w:rPr>
        <w:t>(абзац введен Приказом Минфина России от 31.03.2018 N 64н)</w:t>
      </w:r>
    </w:p>
    <w:p w:rsidR="00826E17" w:rsidRDefault="00826E17">
      <w:pPr>
        <w:spacing w:after="0" w:line="240" w:lineRule="auto"/>
        <w:jc w:val="both"/>
        <w:rPr>
          <w:rFonts w:ascii="Times New Roman" w:eastAsia="Times New Roman" w:hAnsi="Times New Roman" w:cs="Times New Roman"/>
          <w:i/>
          <w:sz w:val="24"/>
          <w:szCs w:val="24"/>
          <w:lang w:eastAsia="ru-RU"/>
        </w:rPr>
      </w:pPr>
    </w:p>
    <w:p w:rsidR="00826E17" w:rsidRDefault="00826E17">
      <w:pPr>
        <w:spacing w:after="0" w:line="240" w:lineRule="auto"/>
        <w:jc w:val="both"/>
        <w:rPr>
          <w:rFonts w:ascii="Times New Roman" w:eastAsia="Times New Roman" w:hAnsi="Times New Roman" w:cs="Times New Roman"/>
          <w:i/>
          <w:sz w:val="24"/>
          <w:szCs w:val="24"/>
          <w:lang w:eastAsia="ru-RU"/>
        </w:rPr>
      </w:pPr>
    </w:p>
    <w:p w:rsidR="00826E17" w:rsidRDefault="00826E17">
      <w:pPr>
        <w:spacing w:after="0" w:line="240" w:lineRule="auto"/>
        <w:jc w:val="both"/>
        <w:rPr>
          <w:rFonts w:ascii="Times New Roman" w:eastAsia="Times New Roman" w:hAnsi="Times New Roman" w:cs="Times New Roman"/>
          <w:i/>
          <w:sz w:val="24"/>
          <w:szCs w:val="24"/>
          <w:lang w:eastAsia="ru-RU"/>
        </w:rPr>
      </w:pPr>
    </w:p>
    <w:p w:rsidR="00826E17" w:rsidRPr="00E139C9" w:rsidRDefault="00826E17">
      <w:pPr>
        <w:spacing w:after="0" w:line="240" w:lineRule="auto"/>
        <w:jc w:val="both"/>
        <w:rPr>
          <w:rFonts w:ascii="Times New Roman" w:eastAsia="Times New Roman" w:hAnsi="Times New Roman" w:cs="Times New Roman"/>
          <w:i/>
          <w:sz w:val="24"/>
          <w:szCs w:val="24"/>
          <w:lang w:eastAsia="ru-RU"/>
        </w:rPr>
      </w:pPr>
    </w:p>
    <w:p w:rsidR="005C4EAB" w:rsidRDefault="005C4EAB">
      <w:pPr>
        <w:spacing w:after="0" w:line="240" w:lineRule="auto"/>
        <w:jc w:val="both"/>
        <w:rPr>
          <w:rFonts w:ascii="Times New Roman" w:eastAsia="Times New Roman" w:hAnsi="Times New Roman" w:cs="Times New Roman"/>
          <w:sz w:val="24"/>
          <w:szCs w:val="24"/>
          <w:lang w:eastAsia="ru-RU"/>
        </w:rPr>
      </w:pPr>
    </w:p>
    <w:p w:rsidR="00260712" w:rsidRDefault="00260712">
      <w:pPr>
        <w:spacing w:after="0" w:line="240" w:lineRule="auto"/>
        <w:jc w:val="both"/>
        <w:rPr>
          <w:rFonts w:ascii="Times New Roman" w:eastAsia="Times New Roman" w:hAnsi="Times New Roman" w:cs="Times New Roman"/>
          <w:sz w:val="24"/>
          <w:szCs w:val="24"/>
          <w:lang w:eastAsia="ru-RU"/>
        </w:rPr>
      </w:pPr>
    </w:p>
    <w:p w:rsidR="005C4EAB" w:rsidRDefault="00FD2FB2" w:rsidP="0026071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r w:rsidR="00E139C9">
        <w:rPr>
          <w:rFonts w:ascii="Times New Roman" w:eastAsia="Times New Roman" w:hAnsi="Times New Roman" w:cs="Times New Roman"/>
          <w:b/>
          <w:sz w:val="24"/>
          <w:szCs w:val="24"/>
          <w:lang w:eastAsia="ru-RU"/>
        </w:rPr>
        <w:t xml:space="preserve">. </w:t>
      </w:r>
      <w:r w:rsidR="00FD4BF9">
        <w:rPr>
          <w:rFonts w:ascii="Times New Roman" w:eastAsia="Times New Roman" w:hAnsi="Times New Roman" w:cs="Times New Roman"/>
          <w:b/>
          <w:sz w:val="24"/>
          <w:szCs w:val="24"/>
          <w:lang w:eastAsia="ru-RU"/>
        </w:rPr>
        <w:t>Расчеты с финансовым органом по наличным денежным средствам</w:t>
      </w:r>
      <w:r w:rsidR="00260712">
        <w:rPr>
          <w:rFonts w:ascii="Times New Roman" w:eastAsia="Times New Roman" w:hAnsi="Times New Roman" w:cs="Times New Roman"/>
          <w:b/>
          <w:sz w:val="24"/>
          <w:szCs w:val="24"/>
          <w:lang w:eastAsia="ru-RU"/>
        </w:rPr>
        <w:t>.</w:t>
      </w:r>
    </w:p>
    <w:p w:rsidR="005C4EAB" w:rsidRDefault="00FD2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139C9">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 расчетов учреждения с органом Федерального казначейства (финансовым органом соответствующего бюджета), возникающих по операциям с наличными денежными средствами.</w:t>
      </w:r>
    </w:p>
    <w:p w:rsidR="00E139C9" w:rsidRDefault="00E139C9">
      <w:pPr>
        <w:spacing w:after="0" w:line="240" w:lineRule="auto"/>
        <w:jc w:val="both"/>
        <w:rPr>
          <w:rFonts w:ascii="Times New Roman" w:eastAsia="Times New Roman" w:hAnsi="Times New Roman" w:cs="Times New Roman"/>
          <w:sz w:val="24"/>
          <w:szCs w:val="24"/>
          <w:lang w:eastAsia="ru-RU"/>
        </w:rPr>
      </w:pPr>
    </w:p>
    <w:p w:rsidR="005C4EAB" w:rsidRDefault="00FD2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139C9">
        <w:rPr>
          <w:rFonts w:ascii="Times New Roman" w:eastAsia="Times New Roman" w:hAnsi="Times New Roman" w:cs="Times New Roman"/>
          <w:sz w:val="24"/>
          <w:szCs w:val="24"/>
          <w:lang w:eastAsia="ru-RU"/>
        </w:rPr>
        <w:t xml:space="preserve">.2. </w:t>
      </w:r>
      <w:r w:rsidR="00FD4BF9">
        <w:rPr>
          <w:rFonts w:ascii="Times New Roman" w:eastAsia="Times New Roman" w:hAnsi="Times New Roman" w:cs="Times New Roman"/>
          <w:sz w:val="24"/>
          <w:szCs w:val="24"/>
          <w:lang w:eastAsia="ru-RU"/>
        </w:rPr>
        <w:t>Отражение операций по счету осуществляется в Журнале операций с безналичными денежными средствами.</w:t>
      </w:r>
    </w:p>
    <w:p w:rsidR="005C4EAB" w:rsidRDefault="005C4EAB">
      <w:pPr>
        <w:spacing w:after="0" w:line="240" w:lineRule="auto"/>
        <w:jc w:val="both"/>
        <w:rPr>
          <w:rFonts w:ascii="Times New Roman" w:eastAsia="Times New Roman" w:hAnsi="Times New Roman" w:cs="Times New Roman"/>
          <w:sz w:val="24"/>
          <w:szCs w:val="24"/>
          <w:lang w:eastAsia="ru-RU"/>
        </w:rPr>
      </w:pPr>
    </w:p>
    <w:p w:rsidR="00E139C9" w:rsidRDefault="00E139C9">
      <w:pPr>
        <w:spacing w:after="0" w:line="240" w:lineRule="auto"/>
        <w:jc w:val="both"/>
        <w:rPr>
          <w:rFonts w:ascii="Times New Roman" w:eastAsia="Times New Roman" w:hAnsi="Times New Roman" w:cs="Times New Roman"/>
          <w:sz w:val="24"/>
          <w:szCs w:val="24"/>
          <w:lang w:eastAsia="ru-RU"/>
        </w:rPr>
      </w:pPr>
    </w:p>
    <w:p w:rsidR="005C4EAB" w:rsidRDefault="00E139C9" w:rsidP="00260712">
      <w:pPr>
        <w:spacing w:after="0" w:line="36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3</w:t>
      </w:r>
      <w:r w:rsidR="00FD2FB2">
        <w:rPr>
          <w:rFonts w:ascii="Times New Roman" w:hAnsi="Times New Roman" w:cs="Times New Roman"/>
          <w:b/>
          <w:bCs/>
          <w:sz w:val="24"/>
          <w:szCs w:val="24"/>
        </w:rPr>
        <w:t>2</w:t>
      </w:r>
      <w:r>
        <w:rPr>
          <w:rFonts w:ascii="Times New Roman" w:hAnsi="Times New Roman" w:cs="Times New Roman"/>
          <w:b/>
          <w:bCs/>
          <w:sz w:val="24"/>
          <w:szCs w:val="24"/>
        </w:rPr>
        <w:t xml:space="preserve">. </w:t>
      </w:r>
      <w:r w:rsidR="00FD4BF9">
        <w:rPr>
          <w:rFonts w:ascii="Times New Roman" w:hAnsi="Times New Roman" w:cs="Times New Roman"/>
          <w:b/>
          <w:bCs/>
          <w:sz w:val="24"/>
          <w:szCs w:val="24"/>
        </w:rPr>
        <w:t>Расчеты с кредиторами по долговым обязательствам</w:t>
      </w:r>
      <w:r w:rsidR="00260712">
        <w:rPr>
          <w:rFonts w:ascii="Times New Roman" w:hAnsi="Times New Roman" w:cs="Times New Roman"/>
          <w:b/>
          <w:bCs/>
          <w:sz w:val="24"/>
          <w:szCs w:val="24"/>
        </w:rPr>
        <w:t>.</w:t>
      </w:r>
    </w:p>
    <w:p w:rsidR="005C4EAB" w:rsidRDefault="00E139C9">
      <w:pPr>
        <w:spacing w:after="0" w:line="240" w:lineRule="auto"/>
        <w:jc w:val="both"/>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w:t>
      </w:r>
      <w:r w:rsidR="00FD4BF9">
        <w:rPr>
          <w:rFonts w:ascii="Times New Roman" w:hAnsi="Times New Roman" w:cs="Times New Roman"/>
          <w:sz w:val="24"/>
          <w:szCs w:val="24"/>
        </w:rPr>
        <w:t xml:space="preserve"> операций по принятым долговым обязательствам в рамках привлечения средств (по государственному (муниципальному) долгу), а также долговым обязательствам, принятыми в соответствии с законодательством Российской Федерации бюджетными учреждениями, автономными учреждениями. На данном </w:t>
      </w:r>
      <w:hyperlink r:id="rId302">
        <w:r w:rsidR="00FD4BF9">
          <w:rPr>
            <w:rStyle w:val="-"/>
            <w:rFonts w:ascii="Times New Roman" w:hAnsi="Times New Roman" w:cs="Times New Roman"/>
            <w:sz w:val="24"/>
            <w:szCs w:val="24"/>
          </w:rPr>
          <w:t>счете</w:t>
        </w:r>
      </w:hyperlink>
      <w:r w:rsidR="00FD4BF9">
        <w:rPr>
          <w:rFonts w:ascii="Times New Roman" w:hAnsi="Times New Roman" w:cs="Times New Roman"/>
          <w:sz w:val="24"/>
          <w:szCs w:val="24"/>
        </w:rPr>
        <w:t xml:space="preserve"> также учитываются расчеты по начислению и выплате процентов, пеней, штрафных санкций, связанных с привлечением заимствований (далее - расходы по обслуживанию долговых обязательств).</w:t>
      </w:r>
    </w:p>
    <w:p w:rsidR="00E139C9" w:rsidRDefault="00E139C9">
      <w:pPr>
        <w:spacing w:after="0" w:line="240" w:lineRule="auto"/>
        <w:jc w:val="both"/>
        <w:rPr>
          <w:rFonts w:ascii="Times New Roman" w:hAnsi="Times New Roman" w:cs="Times New Roman"/>
          <w:sz w:val="24"/>
          <w:szCs w:val="24"/>
        </w:rPr>
      </w:pPr>
    </w:p>
    <w:p w:rsidR="005C4EAB" w:rsidRDefault="00E139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2</w:t>
      </w:r>
      <w:r>
        <w:rPr>
          <w:rFonts w:ascii="Times New Roman" w:hAnsi="Times New Roman" w:cs="Times New Roman"/>
          <w:sz w:val="24"/>
          <w:szCs w:val="24"/>
        </w:rPr>
        <w:t xml:space="preserve">.2. </w:t>
      </w:r>
      <w:r w:rsidR="00FD4BF9">
        <w:rPr>
          <w:rFonts w:ascii="Times New Roman" w:hAnsi="Times New Roman" w:cs="Times New Roman"/>
          <w:sz w:val="24"/>
          <w:szCs w:val="24"/>
        </w:rPr>
        <w:t>Группировка расчетов по принятым долговым обязательствам осуществляется по аналитическим группам синтетического счета объекта учета:</w:t>
      </w:r>
    </w:p>
    <w:p w:rsidR="005C4EAB" w:rsidRDefault="001000C5">
      <w:pPr>
        <w:spacing w:after="0" w:line="240" w:lineRule="auto"/>
        <w:jc w:val="both"/>
      </w:pPr>
      <w:hyperlink r:id="rId303">
        <w:r w:rsidR="00FD4BF9">
          <w:rPr>
            <w:rStyle w:val="-"/>
            <w:rFonts w:ascii="Times New Roman" w:hAnsi="Times New Roman" w:cs="Times New Roman"/>
            <w:sz w:val="24"/>
            <w:szCs w:val="24"/>
          </w:rPr>
          <w:t>10</w:t>
        </w:r>
      </w:hyperlink>
      <w:r w:rsidR="00FD4BF9">
        <w:rPr>
          <w:rFonts w:ascii="Times New Roman" w:hAnsi="Times New Roman" w:cs="Times New Roman"/>
          <w:sz w:val="24"/>
          <w:szCs w:val="24"/>
        </w:rPr>
        <w:t xml:space="preserve"> "Расчеты по долговым обязательствам в рублях";</w:t>
      </w:r>
    </w:p>
    <w:p w:rsidR="005C4EAB" w:rsidRDefault="001000C5">
      <w:pPr>
        <w:spacing w:after="0" w:line="240" w:lineRule="auto"/>
        <w:jc w:val="both"/>
      </w:pPr>
      <w:hyperlink r:id="rId304">
        <w:r w:rsidR="00FD4BF9">
          <w:rPr>
            <w:rStyle w:val="-"/>
            <w:rFonts w:ascii="Times New Roman" w:hAnsi="Times New Roman" w:cs="Times New Roman"/>
            <w:sz w:val="24"/>
            <w:szCs w:val="24"/>
          </w:rPr>
          <w:t>20</w:t>
        </w:r>
      </w:hyperlink>
      <w:r w:rsidR="00FD4BF9">
        <w:rPr>
          <w:rFonts w:ascii="Times New Roman" w:hAnsi="Times New Roman" w:cs="Times New Roman"/>
          <w:sz w:val="24"/>
          <w:szCs w:val="24"/>
        </w:rPr>
        <w:t xml:space="preserve"> "Расчеты по долговым обязательствам по целевым иностранным кредитам (заимствованиям)";</w:t>
      </w:r>
    </w:p>
    <w:p w:rsidR="005C4EAB" w:rsidRDefault="001000C5">
      <w:pPr>
        <w:spacing w:after="0" w:line="240" w:lineRule="auto"/>
        <w:jc w:val="both"/>
      </w:pPr>
      <w:hyperlink r:id="rId305">
        <w:r w:rsidR="00FD4BF9">
          <w:rPr>
            <w:rStyle w:val="-"/>
            <w:rFonts w:ascii="Times New Roman" w:hAnsi="Times New Roman" w:cs="Times New Roman"/>
            <w:sz w:val="24"/>
            <w:szCs w:val="24"/>
          </w:rPr>
          <w:t>30</w:t>
        </w:r>
      </w:hyperlink>
      <w:r w:rsidR="00FD4BF9">
        <w:rPr>
          <w:rFonts w:ascii="Times New Roman" w:hAnsi="Times New Roman" w:cs="Times New Roman"/>
          <w:sz w:val="24"/>
          <w:szCs w:val="24"/>
        </w:rPr>
        <w:t xml:space="preserve"> "Расчеты по государственным (муниципальным) гарантиям";</w:t>
      </w:r>
    </w:p>
    <w:p w:rsidR="005C4EAB" w:rsidRDefault="001000C5">
      <w:pPr>
        <w:spacing w:after="0" w:line="240" w:lineRule="auto"/>
        <w:jc w:val="both"/>
      </w:pPr>
      <w:hyperlink r:id="rId306">
        <w:r w:rsidR="00FD4BF9">
          <w:rPr>
            <w:rStyle w:val="-"/>
            <w:rFonts w:ascii="Times New Roman" w:hAnsi="Times New Roman" w:cs="Times New Roman"/>
            <w:sz w:val="24"/>
            <w:szCs w:val="24"/>
          </w:rPr>
          <w:t>40</w:t>
        </w:r>
      </w:hyperlink>
      <w:r w:rsidR="00FD4BF9">
        <w:rPr>
          <w:rFonts w:ascii="Times New Roman" w:hAnsi="Times New Roman" w:cs="Times New Roman"/>
          <w:sz w:val="24"/>
          <w:szCs w:val="24"/>
        </w:rPr>
        <w:t xml:space="preserve"> "Расчеты по долговым обязательствам в иностранной валюте".</w:t>
      </w:r>
    </w:p>
    <w:p w:rsidR="00E139C9" w:rsidRDefault="00E139C9">
      <w:pPr>
        <w:spacing w:after="0" w:line="240" w:lineRule="auto"/>
        <w:jc w:val="both"/>
        <w:rPr>
          <w:rFonts w:ascii="Times New Roman" w:hAnsi="Times New Roman" w:cs="Times New Roman"/>
          <w:sz w:val="24"/>
          <w:szCs w:val="24"/>
        </w:rPr>
      </w:pPr>
    </w:p>
    <w:p w:rsidR="005C4EAB" w:rsidRDefault="00E139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2</w:t>
      </w:r>
      <w:r>
        <w:rPr>
          <w:rFonts w:ascii="Times New Roman" w:hAnsi="Times New Roman" w:cs="Times New Roman"/>
          <w:sz w:val="24"/>
          <w:szCs w:val="24"/>
        </w:rPr>
        <w:t xml:space="preserve">.3. </w:t>
      </w:r>
      <w:r w:rsidR="00FD4BF9">
        <w:rPr>
          <w:rFonts w:ascii="Times New Roman" w:hAnsi="Times New Roman" w:cs="Times New Roman"/>
          <w:sz w:val="24"/>
          <w:szCs w:val="24"/>
        </w:rPr>
        <w:t>Расчеты с кредиторами по долговым обязательствам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5C4EAB" w:rsidRDefault="001000C5">
      <w:pPr>
        <w:spacing w:after="0" w:line="240" w:lineRule="auto"/>
        <w:jc w:val="both"/>
      </w:pPr>
      <w:hyperlink r:id="rId307">
        <w:r w:rsidR="00FD4BF9">
          <w:rPr>
            <w:rStyle w:val="-"/>
            <w:rFonts w:ascii="Times New Roman" w:hAnsi="Times New Roman" w:cs="Times New Roman"/>
            <w:sz w:val="24"/>
            <w:szCs w:val="24"/>
          </w:rPr>
          <w:t>1</w:t>
        </w:r>
      </w:hyperlink>
      <w:r w:rsidR="00FD4BF9">
        <w:rPr>
          <w:rFonts w:ascii="Times New Roman" w:hAnsi="Times New Roman" w:cs="Times New Roman"/>
          <w:sz w:val="24"/>
          <w:szCs w:val="24"/>
        </w:rPr>
        <w:t xml:space="preserve"> "Расчеты с бюджетами бюджетной системы Российской Федерации по привлеченным бюджетным кредитам";</w:t>
      </w:r>
    </w:p>
    <w:p w:rsidR="005C4EAB" w:rsidRDefault="001000C5">
      <w:pPr>
        <w:spacing w:after="0" w:line="240" w:lineRule="auto"/>
        <w:jc w:val="both"/>
      </w:pPr>
      <w:hyperlink r:id="rId308">
        <w:r w:rsidR="00FD4BF9">
          <w:rPr>
            <w:rStyle w:val="-"/>
            <w:rFonts w:ascii="Times New Roman" w:hAnsi="Times New Roman" w:cs="Times New Roman"/>
            <w:sz w:val="24"/>
            <w:szCs w:val="24"/>
          </w:rPr>
          <w:t>2</w:t>
        </w:r>
      </w:hyperlink>
      <w:r w:rsidR="00FD4BF9">
        <w:rPr>
          <w:rFonts w:ascii="Times New Roman" w:hAnsi="Times New Roman" w:cs="Times New Roman"/>
          <w:sz w:val="24"/>
          <w:szCs w:val="24"/>
        </w:rPr>
        <w:t xml:space="preserve"> "Расчеты с кредиторами по государственным (муниципальным) ценным бумагам";</w:t>
      </w:r>
    </w:p>
    <w:p w:rsidR="005C4EAB" w:rsidRDefault="001000C5">
      <w:pPr>
        <w:spacing w:after="0" w:line="240" w:lineRule="auto"/>
        <w:jc w:val="both"/>
      </w:pPr>
      <w:hyperlink r:id="rId309">
        <w:r w:rsidR="00FD4BF9">
          <w:rPr>
            <w:rStyle w:val="-"/>
            <w:rFonts w:ascii="Times New Roman" w:hAnsi="Times New Roman" w:cs="Times New Roman"/>
            <w:sz w:val="24"/>
            <w:szCs w:val="24"/>
          </w:rPr>
          <w:t>3</w:t>
        </w:r>
      </w:hyperlink>
      <w:r w:rsidR="00FD4BF9">
        <w:rPr>
          <w:rFonts w:ascii="Times New Roman" w:hAnsi="Times New Roman" w:cs="Times New Roman"/>
          <w:sz w:val="24"/>
          <w:szCs w:val="24"/>
        </w:rPr>
        <w:t xml:space="preserve"> "Расчеты с иными кредиторами по государственному (муниципальному) долгу";</w:t>
      </w:r>
    </w:p>
    <w:p w:rsidR="005C4EAB" w:rsidRDefault="001000C5">
      <w:pPr>
        <w:spacing w:after="0" w:line="240" w:lineRule="auto"/>
        <w:jc w:val="both"/>
      </w:pPr>
      <w:hyperlink r:id="rId310">
        <w:r w:rsidR="00FD4BF9">
          <w:rPr>
            <w:rStyle w:val="-"/>
            <w:rFonts w:ascii="Times New Roman" w:hAnsi="Times New Roman" w:cs="Times New Roman"/>
            <w:sz w:val="24"/>
            <w:szCs w:val="24"/>
          </w:rPr>
          <w:t>4</w:t>
        </w:r>
      </w:hyperlink>
      <w:r w:rsidR="00FD4BF9">
        <w:rPr>
          <w:rFonts w:ascii="Times New Roman" w:hAnsi="Times New Roman" w:cs="Times New Roman"/>
          <w:sz w:val="24"/>
          <w:szCs w:val="24"/>
        </w:rPr>
        <w:t xml:space="preserve"> "Расчеты по заимствованиям, не являющимся государственным (муниципальным) долгом".</w:t>
      </w:r>
    </w:p>
    <w:p w:rsidR="00E139C9" w:rsidRDefault="00E139C9">
      <w:pPr>
        <w:spacing w:after="0" w:line="240" w:lineRule="auto"/>
        <w:jc w:val="both"/>
        <w:rPr>
          <w:rFonts w:ascii="Times New Roman" w:hAnsi="Times New Roman" w:cs="Times New Roman"/>
          <w:sz w:val="24"/>
          <w:szCs w:val="24"/>
        </w:rPr>
      </w:pPr>
    </w:p>
    <w:p w:rsidR="005C4EAB" w:rsidRDefault="00E139C9">
      <w:pPr>
        <w:spacing w:after="0" w:line="240" w:lineRule="auto"/>
        <w:jc w:val="both"/>
      </w:pPr>
      <w:r>
        <w:rPr>
          <w:rFonts w:ascii="Times New Roman" w:hAnsi="Times New Roman" w:cs="Times New Roman"/>
          <w:sz w:val="24"/>
          <w:szCs w:val="24"/>
        </w:rPr>
        <w:t>3</w:t>
      </w:r>
      <w:r w:rsidR="00FD2FB2">
        <w:rPr>
          <w:rFonts w:ascii="Times New Roman" w:hAnsi="Times New Roman" w:cs="Times New Roman"/>
          <w:sz w:val="24"/>
          <w:szCs w:val="24"/>
        </w:rPr>
        <w:t>2</w:t>
      </w:r>
      <w:r>
        <w:rPr>
          <w:rFonts w:ascii="Times New Roman" w:hAnsi="Times New Roman" w:cs="Times New Roman"/>
          <w:sz w:val="24"/>
          <w:szCs w:val="24"/>
        </w:rPr>
        <w:t xml:space="preserve">.4. </w:t>
      </w:r>
      <w:r w:rsidR="00FD4BF9">
        <w:rPr>
          <w:rFonts w:ascii="Times New Roman" w:hAnsi="Times New Roman" w:cs="Times New Roman"/>
          <w:sz w:val="24"/>
          <w:szCs w:val="24"/>
        </w:rPr>
        <w:t xml:space="preserve">Отражение операций по </w:t>
      </w:r>
      <w:hyperlink r:id="rId311">
        <w:r w:rsidR="00FD4BF9">
          <w:rPr>
            <w:rStyle w:val="-"/>
            <w:rFonts w:ascii="Times New Roman" w:hAnsi="Times New Roman" w:cs="Times New Roman"/>
            <w:sz w:val="24"/>
            <w:szCs w:val="24"/>
          </w:rPr>
          <w:t>счету</w:t>
        </w:r>
      </w:hyperlink>
      <w:r w:rsidR="00FD4BF9">
        <w:rPr>
          <w:rFonts w:ascii="Times New Roman" w:hAnsi="Times New Roman" w:cs="Times New Roman"/>
          <w:sz w:val="24"/>
          <w:szCs w:val="24"/>
        </w:rPr>
        <w:t xml:space="preserve"> осуществляется в Журнале операций с безналичными денежными средствами, а в части переоценки суммы долга и начислению процентов, пеней, штрафов - в Журнале по прочим операциям.</w:t>
      </w:r>
    </w:p>
    <w:p w:rsidR="005C4EAB" w:rsidRDefault="005C4EAB">
      <w:pPr>
        <w:spacing w:after="0" w:line="240" w:lineRule="auto"/>
        <w:jc w:val="both"/>
        <w:rPr>
          <w:rFonts w:ascii="Times New Roman" w:eastAsia="Times New Roman" w:hAnsi="Times New Roman" w:cs="Times New Roman"/>
          <w:sz w:val="24"/>
          <w:szCs w:val="24"/>
          <w:lang w:eastAsia="ru-RU"/>
        </w:rPr>
      </w:pPr>
    </w:p>
    <w:p w:rsidR="00260712" w:rsidRDefault="00260712">
      <w:pPr>
        <w:spacing w:after="0" w:line="240" w:lineRule="auto"/>
        <w:jc w:val="both"/>
        <w:rPr>
          <w:rFonts w:ascii="Times New Roman" w:eastAsia="Times New Roman" w:hAnsi="Times New Roman" w:cs="Times New Roman"/>
          <w:sz w:val="24"/>
          <w:szCs w:val="24"/>
          <w:lang w:eastAsia="ru-RU"/>
        </w:rPr>
      </w:pPr>
    </w:p>
    <w:p w:rsidR="005C4EAB" w:rsidRDefault="00E139C9" w:rsidP="0026071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FD2FB2">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w:t>
      </w:r>
      <w:r w:rsidR="00FD4BF9">
        <w:rPr>
          <w:rFonts w:ascii="Times New Roman" w:eastAsia="Times New Roman" w:hAnsi="Times New Roman" w:cs="Times New Roman"/>
          <w:b/>
          <w:sz w:val="24"/>
          <w:szCs w:val="24"/>
          <w:lang w:eastAsia="ru-RU"/>
        </w:rPr>
        <w:t>Расчеты по средствам, полученным во временное распоряжение</w:t>
      </w:r>
      <w:r w:rsidR="00260712">
        <w:rPr>
          <w:rFonts w:ascii="Times New Roman" w:eastAsia="Times New Roman" w:hAnsi="Times New Roman" w:cs="Times New Roman"/>
          <w:b/>
          <w:sz w:val="24"/>
          <w:szCs w:val="24"/>
          <w:lang w:eastAsia="ru-RU"/>
        </w:rPr>
        <w:t>.</w:t>
      </w:r>
    </w:p>
    <w:p w:rsidR="005C4EAB" w:rsidRDefault="00E139C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 сумм денежных средств, поступивших во временное распоряжение учреждения и подлежащих при наступлении определенных условий возврату или перечислению по назначению.</w:t>
      </w:r>
    </w:p>
    <w:p w:rsidR="005C4EAB" w:rsidRPr="00E139C9" w:rsidRDefault="00FD4BF9">
      <w:pPr>
        <w:spacing w:after="0" w:line="240" w:lineRule="auto"/>
        <w:jc w:val="both"/>
        <w:rPr>
          <w:rFonts w:ascii="Times New Roman" w:eastAsia="Times New Roman" w:hAnsi="Times New Roman" w:cs="Times New Roman"/>
          <w:i/>
          <w:sz w:val="24"/>
          <w:szCs w:val="24"/>
          <w:lang w:eastAsia="ru-RU"/>
        </w:rPr>
      </w:pPr>
      <w:r w:rsidRPr="00E139C9">
        <w:rPr>
          <w:rFonts w:ascii="Times New Roman" w:eastAsia="Times New Roman" w:hAnsi="Times New Roman" w:cs="Times New Roman"/>
          <w:i/>
          <w:sz w:val="24"/>
          <w:szCs w:val="24"/>
          <w:lang w:eastAsia="ru-RU"/>
        </w:rPr>
        <w:t>(в ред. Приказа Минфина России от 29.08.2014 N 89н)</w:t>
      </w:r>
    </w:p>
    <w:p w:rsidR="00E139C9" w:rsidRDefault="00E139C9">
      <w:pPr>
        <w:spacing w:after="0" w:line="240" w:lineRule="auto"/>
        <w:jc w:val="both"/>
        <w:rPr>
          <w:rFonts w:ascii="Times New Roman" w:eastAsia="Times New Roman" w:hAnsi="Times New Roman" w:cs="Times New Roman"/>
          <w:sz w:val="24"/>
          <w:szCs w:val="24"/>
          <w:lang w:eastAsia="ru-RU"/>
        </w:rPr>
      </w:pPr>
    </w:p>
    <w:p w:rsidR="005C4EAB" w:rsidRDefault="00E139C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.2. </w:t>
      </w:r>
      <w:r w:rsidR="00FD4BF9">
        <w:rPr>
          <w:rFonts w:ascii="Times New Roman" w:eastAsia="Times New Roman" w:hAnsi="Times New Roman" w:cs="Times New Roman"/>
          <w:sz w:val="24"/>
          <w:szCs w:val="24"/>
          <w:lang w:eastAsia="ru-RU"/>
        </w:rPr>
        <w:t>Учет операций по счету ведется в Журнале операций с безналичными денежными средствами.</w:t>
      </w:r>
    </w:p>
    <w:p w:rsidR="00826E17" w:rsidRDefault="00826E17">
      <w:pPr>
        <w:spacing w:after="0" w:line="240" w:lineRule="auto"/>
        <w:jc w:val="both"/>
        <w:rPr>
          <w:rFonts w:ascii="Times New Roman" w:eastAsia="Times New Roman" w:hAnsi="Times New Roman" w:cs="Times New Roman"/>
          <w:sz w:val="24"/>
          <w:szCs w:val="24"/>
          <w:lang w:eastAsia="ru-RU"/>
        </w:rPr>
      </w:pPr>
    </w:p>
    <w:p w:rsidR="00826E17" w:rsidRDefault="00826E17">
      <w:pPr>
        <w:spacing w:after="0" w:line="240" w:lineRule="auto"/>
        <w:jc w:val="both"/>
        <w:rPr>
          <w:rFonts w:ascii="Times New Roman" w:eastAsia="Times New Roman" w:hAnsi="Times New Roman" w:cs="Times New Roman"/>
          <w:sz w:val="24"/>
          <w:szCs w:val="24"/>
          <w:lang w:eastAsia="ru-RU"/>
        </w:rPr>
      </w:pPr>
    </w:p>
    <w:p w:rsidR="005C4EAB" w:rsidRDefault="005C4EAB">
      <w:pPr>
        <w:spacing w:after="0" w:line="240" w:lineRule="auto"/>
        <w:jc w:val="both"/>
        <w:rPr>
          <w:rFonts w:ascii="Times New Roman" w:eastAsia="Times New Roman" w:hAnsi="Times New Roman" w:cs="Times New Roman"/>
          <w:sz w:val="24"/>
          <w:szCs w:val="24"/>
          <w:lang w:eastAsia="ru-RU"/>
        </w:rPr>
      </w:pPr>
    </w:p>
    <w:p w:rsidR="00CE270B" w:rsidRDefault="00CE270B">
      <w:pPr>
        <w:spacing w:after="0" w:line="240" w:lineRule="auto"/>
        <w:jc w:val="center"/>
        <w:rPr>
          <w:rFonts w:ascii="Times New Roman" w:eastAsia="Times New Roman" w:hAnsi="Times New Roman" w:cs="Times New Roman"/>
          <w:b/>
          <w:sz w:val="24"/>
          <w:szCs w:val="24"/>
          <w:lang w:eastAsia="ru-RU"/>
        </w:rPr>
      </w:pPr>
    </w:p>
    <w:p w:rsidR="005C4EAB" w:rsidRDefault="00CE270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FD2FB2">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w:t>
      </w:r>
      <w:r w:rsidR="00FD4BF9">
        <w:rPr>
          <w:rFonts w:ascii="Times New Roman" w:eastAsia="Times New Roman" w:hAnsi="Times New Roman" w:cs="Times New Roman"/>
          <w:b/>
          <w:sz w:val="24"/>
          <w:szCs w:val="24"/>
          <w:lang w:eastAsia="ru-RU"/>
        </w:rPr>
        <w:t>Доходы будущих периодов</w:t>
      </w:r>
      <w:r w:rsidR="00260712">
        <w:rPr>
          <w:rFonts w:ascii="Times New Roman" w:eastAsia="Times New Roman" w:hAnsi="Times New Roman" w:cs="Times New Roman"/>
          <w:b/>
          <w:sz w:val="24"/>
          <w:szCs w:val="24"/>
          <w:lang w:eastAsia="ru-RU"/>
        </w:rPr>
        <w:t>.</w:t>
      </w:r>
    </w:p>
    <w:p w:rsidR="00CE270B" w:rsidRDefault="00CE270B">
      <w:pPr>
        <w:spacing w:after="0" w:line="240" w:lineRule="auto"/>
        <w:jc w:val="center"/>
        <w:rPr>
          <w:rFonts w:ascii="Times New Roman" w:eastAsia="Times New Roman" w:hAnsi="Times New Roman" w:cs="Times New Roman"/>
          <w:sz w:val="24"/>
          <w:szCs w:val="24"/>
          <w:lang w:eastAsia="ru-RU"/>
        </w:rPr>
      </w:pPr>
    </w:p>
    <w:p w:rsidR="005C4EAB" w:rsidRDefault="00CE270B" w:rsidP="00260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.1. </w:t>
      </w:r>
      <w:r w:rsidR="00FD4BF9">
        <w:rPr>
          <w:rFonts w:ascii="Times New Roman" w:eastAsia="Times New Roman" w:hAnsi="Times New Roman" w:cs="Times New Roman"/>
          <w:sz w:val="24"/>
          <w:szCs w:val="24"/>
          <w:lang w:eastAsia="ru-RU"/>
        </w:rPr>
        <w:t>Учет сумм доходов, начисленных (полученных) в отчетном периоде, но относящихся к будущим отчетным периодам:</w:t>
      </w:r>
    </w:p>
    <w:p w:rsidR="005C4EAB" w:rsidRPr="00CE270B"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доходов, начисленных за выполненные и сданные заказчикам отдельные этапы работ, услуг, не относящихся к доходам текущего отчетного периода;</w:t>
      </w:r>
    </w:p>
    <w:p w:rsidR="005C4EAB" w:rsidRPr="00CE270B"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доходов, полученных от продукции животноводства (приплод, привес, прирост животных) и земледелия;</w:t>
      </w:r>
    </w:p>
    <w:p w:rsidR="005C4EAB" w:rsidRPr="00CE270B"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доходов по месячным, квартальным, годовым абонементам;</w:t>
      </w:r>
    </w:p>
    <w:p w:rsidR="005C4EAB" w:rsidRPr="00CE270B"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доходов 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rsidR="005C4EAB" w:rsidRPr="00CE270B" w:rsidRDefault="00FD4BF9">
      <w:pPr>
        <w:spacing w:after="0" w:line="240" w:lineRule="auto"/>
        <w:jc w:val="both"/>
        <w:rPr>
          <w:rFonts w:ascii="Times New Roman" w:eastAsia="Times New Roman" w:hAnsi="Times New Roman" w:cs="Times New Roman"/>
          <w:i/>
          <w:sz w:val="24"/>
          <w:szCs w:val="24"/>
          <w:lang w:eastAsia="ru-RU"/>
        </w:rPr>
      </w:pPr>
      <w:r w:rsidRPr="00CE270B">
        <w:rPr>
          <w:rFonts w:ascii="Times New Roman" w:eastAsia="Times New Roman" w:hAnsi="Times New Roman" w:cs="Times New Roman"/>
          <w:i/>
          <w:sz w:val="24"/>
          <w:szCs w:val="24"/>
          <w:lang w:eastAsia="ru-RU"/>
        </w:rPr>
        <w:t>(абзац введен Приказом Минфина России от 29.08.2014 N 89н)</w:t>
      </w:r>
    </w:p>
    <w:p w:rsidR="005C4EAB" w:rsidRPr="00CE270B"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доходов по соглашениям о предоставлении субсидий в очередном финансовом году (годах, следующих за отчетным) в том числе на иные цели, а также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5C4EAB" w:rsidRPr="00CE270B" w:rsidRDefault="00FD4BF9">
      <w:pPr>
        <w:spacing w:after="0" w:line="240" w:lineRule="auto"/>
        <w:jc w:val="both"/>
        <w:rPr>
          <w:rFonts w:ascii="Times New Roman" w:eastAsia="Times New Roman" w:hAnsi="Times New Roman" w:cs="Times New Roman"/>
          <w:i/>
          <w:sz w:val="24"/>
          <w:szCs w:val="24"/>
          <w:lang w:eastAsia="ru-RU"/>
        </w:rPr>
      </w:pPr>
      <w:r w:rsidRPr="00CE270B">
        <w:rPr>
          <w:rFonts w:ascii="Times New Roman" w:eastAsia="Times New Roman" w:hAnsi="Times New Roman" w:cs="Times New Roman"/>
          <w:i/>
          <w:sz w:val="24"/>
          <w:szCs w:val="24"/>
          <w:lang w:eastAsia="ru-RU"/>
        </w:rPr>
        <w:t>(абзац введен Приказом Минфина России от 29.08.2014 N 89н)</w:t>
      </w:r>
    </w:p>
    <w:p w:rsidR="005C4EAB" w:rsidRPr="00CE270B"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доходов по договорам (соглашениям) о предоставлении грантов;</w:t>
      </w:r>
    </w:p>
    <w:p w:rsidR="005C4EAB" w:rsidRPr="00CE270B" w:rsidRDefault="00FD4BF9">
      <w:pPr>
        <w:spacing w:after="0" w:line="240" w:lineRule="auto"/>
        <w:jc w:val="both"/>
        <w:rPr>
          <w:rFonts w:ascii="Times New Roman" w:eastAsia="Times New Roman" w:hAnsi="Times New Roman" w:cs="Times New Roman"/>
          <w:i/>
          <w:sz w:val="24"/>
          <w:szCs w:val="24"/>
          <w:lang w:eastAsia="ru-RU"/>
        </w:rPr>
      </w:pPr>
      <w:r w:rsidRPr="00CE270B">
        <w:rPr>
          <w:rFonts w:ascii="Times New Roman" w:eastAsia="Times New Roman" w:hAnsi="Times New Roman" w:cs="Times New Roman"/>
          <w:i/>
          <w:sz w:val="24"/>
          <w:szCs w:val="24"/>
          <w:lang w:eastAsia="ru-RU"/>
        </w:rPr>
        <w:t>(абзац введен Приказом Минфина России от 29.08.2014 N 89н)</w:t>
      </w:r>
    </w:p>
    <w:p w:rsidR="005C4EAB" w:rsidRPr="00CE270B" w:rsidRDefault="00FD4BF9" w:rsidP="00494918">
      <w:pPr>
        <w:pStyle w:val="af0"/>
        <w:numPr>
          <w:ilvl w:val="0"/>
          <w:numId w:val="43"/>
        </w:numPr>
        <w:spacing w:after="0" w:line="240" w:lineRule="auto"/>
        <w:ind w:left="0" w:firstLine="0"/>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доходов от операций с объектами аренды (предстоящие доходы от предоставления права пользования активом);</w:t>
      </w:r>
    </w:p>
    <w:p w:rsidR="005C4EAB" w:rsidRPr="00CE270B" w:rsidRDefault="00FD4BF9">
      <w:pPr>
        <w:spacing w:after="0" w:line="240" w:lineRule="auto"/>
        <w:jc w:val="both"/>
        <w:rPr>
          <w:rFonts w:ascii="Times New Roman" w:eastAsia="Times New Roman" w:hAnsi="Times New Roman" w:cs="Times New Roman"/>
          <w:i/>
          <w:sz w:val="24"/>
          <w:szCs w:val="24"/>
          <w:lang w:eastAsia="ru-RU"/>
        </w:rPr>
      </w:pPr>
      <w:r w:rsidRPr="00CE270B">
        <w:rPr>
          <w:rFonts w:ascii="Times New Roman" w:eastAsia="Times New Roman" w:hAnsi="Times New Roman" w:cs="Times New Roman"/>
          <w:i/>
          <w:sz w:val="24"/>
          <w:szCs w:val="24"/>
          <w:lang w:eastAsia="ru-RU"/>
        </w:rPr>
        <w:t>(абзац введен Приказом Минфина России от 31.03.2018 N 64н)</w:t>
      </w:r>
    </w:p>
    <w:p w:rsidR="005C4EAB" w:rsidRPr="00CE270B" w:rsidRDefault="00FD4BF9" w:rsidP="00494918">
      <w:pPr>
        <w:pStyle w:val="af0"/>
        <w:numPr>
          <w:ilvl w:val="0"/>
          <w:numId w:val="43"/>
        </w:numPr>
        <w:spacing w:after="0" w:line="240" w:lineRule="auto"/>
        <w:jc w:val="both"/>
        <w:rPr>
          <w:rFonts w:ascii="Times New Roman" w:eastAsia="Times New Roman" w:hAnsi="Times New Roman" w:cs="Times New Roman"/>
          <w:sz w:val="24"/>
          <w:szCs w:val="24"/>
          <w:lang w:eastAsia="ru-RU"/>
        </w:rPr>
      </w:pPr>
      <w:r w:rsidRPr="00CE270B">
        <w:rPr>
          <w:rFonts w:ascii="Times New Roman" w:eastAsia="Times New Roman" w:hAnsi="Times New Roman" w:cs="Times New Roman"/>
          <w:sz w:val="24"/>
          <w:szCs w:val="24"/>
          <w:lang w:eastAsia="ru-RU"/>
        </w:rPr>
        <w:t>иных аналогичных доходов.</w:t>
      </w:r>
    </w:p>
    <w:p w:rsidR="00CE270B" w:rsidRDefault="00CE270B" w:rsidP="00260712">
      <w:pPr>
        <w:spacing w:after="0" w:line="240" w:lineRule="auto"/>
        <w:jc w:val="both"/>
        <w:rPr>
          <w:rFonts w:ascii="Times New Roman" w:eastAsia="Times New Roman" w:hAnsi="Times New Roman" w:cs="Times New Roman"/>
          <w:sz w:val="24"/>
          <w:szCs w:val="24"/>
          <w:lang w:eastAsia="ru-RU"/>
        </w:rPr>
      </w:pPr>
    </w:p>
    <w:p w:rsidR="005C4EAB" w:rsidRDefault="00CE270B" w:rsidP="00260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.2. </w:t>
      </w:r>
      <w:r w:rsidR="00FD4BF9">
        <w:rPr>
          <w:rFonts w:ascii="Times New Roman" w:eastAsia="Times New Roman" w:hAnsi="Times New Roman" w:cs="Times New Roman"/>
          <w:sz w:val="24"/>
          <w:szCs w:val="24"/>
          <w:lang w:eastAsia="ru-RU"/>
        </w:rPr>
        <w:t>По кредиту счета отражаются суммы доходов, относящихся к будущим отчетным периодам, а по дебету - суммы доходов, зачисленных на соответствующие счета доходов текущего финансового года при наступлении периода, к которому эти доходы относятся.</w:t>
      </w:r>
    </w:p>
    <w:p w:rsidR="00CE270B" w:rsidRDefault="00CE270B" w:rsidP="00260712">
      <w:pPr>
        <w:spacing w:after="0" w:line="240" w:lineRule="auto"/>
        <w:jc w:val="both"/>
        <w:rPr>
          <w:rFonts w:ascii="Times New Roman" w:eastAsia="Times New Roman" w:hAnsi="Times New Roman" w:cs="Times New Roman"/>
          <w:sz w:val="24"/>
          <w:szCs w:val="24"/>
          <w:lang w:eastAsia="ru-RU"/>
        </w:rPr>
      </w:pPr>
    </w:p>
    <w:p w:rsidR="005C4EAB" w:rsidRDefault="00CE270B" w:rsidP="00260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.3. </w:t>
      </w:r>
      <w:r w:rsidR="00FD4BF9">
        <w:rPr>
          <w:rFonts w:ascii="Times New Roman" w:eastAsia="Times New Roman" w:hAnsi="Times New Roman" w:cs="Times New Roman"/>
          <w:sz w:val="24"/>
          <w:szCs w:val="24"/>
          <w:lang w:eastAsia="ru-RU"/>
        </w:rPr>
        <w:t>Учет доходов будущих периодов осуществляется по видам доходов (поступлений), предусмотренных сметой учреждения, в разрезе договоров, соглашений.</w:t>
      </w:r>
    </w:p>
    <w:p w:rsidR="005C4EAB" w:rsidRDefault="005C4EAB">
      <w:pPr>
        <w:spacing w:after="0" w:line="240" w:lineRule="auto"/>
        <w:jc w:val="both"/>
        <w:rPr>
          <w:rFonts w:ascii="Times New Roman" w:eastAsia="Times New Roman" w:hAnsi="Times New Roman" w:cs="Times New Roman"/>
          <w:sz w:val="24"/>
          <w:szCs w:val="24"/>
          <w:lang w:eastAsia="ru-RU"/>
        </w:rPr>
      </w:pPr>
    </w:p>
    <w:p w:rsidR="00CE270B" w:rsidRDefault="00CE270B">
      <w:pPr>
        <w:spacing w:after="0" w:line="240" w:lineRule="auto"/>
        <w:jc w:val="both"/>
        <w:rPr>
          <w:rFonts w:ascii="Times New Roman" w:eastAsia="Times New Roman" w:hAnsi="Times New Roman" w:cs="Times New Roman"/>
          <w:sz w:val="24"/>
          <w:szCs w:val="24"/>
          <w:lang w:eastAsia="ru-RU"/>
        </w:rPr>
      </w:pPr>
    </w:p>
    <w:p w:rsidR="005C4EAB" w:rsidRDefault="00CE270B" w:rsidP="00260712">
      <w:pPr>
        <w:spacing w:after="0" w:line="36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3</w:t>
      </w:r>
      <w:r w:rsidR="00FD2FB2">
        <w:rPr>
          <w:rFonts w:ascii="Times New Roman" w:hAnsi="Times New Roman" w:cs="Times New Roman"/>
          <w:b/>
          <w:bCs/>
          <w:sz w:val="24"/>
          <w:szCs w:val="24"/>
        </w:rPr>
        <w:t>5</w:t>
      </w:r>
      <w:r>
        <w:rPr>
          <w:rFonts w:ascii="Times New Roman" w:hAnsi="Times New Roman" w:cs="Times New Roman"/>
          <w:b/>
          <w:bCs/>
          <w:sz w:val="24"/>
          <w:szCs w:val="24"/>
        </w:rPr>
        <w:t xml:space="preserve">. </w:t>
      </w:r>
      <w:r w:rsidR="00FD4BF9">
        <w:rPr>
          <w:rFonts w:ascii="Times New Roman" w:hAnsi="Times New Roman" w:cs="Times New Roman"/>
          <w:b/>
          <w:bCs/>
          <w:sz w:val="24"/>
          <w:szCs w:val="24"/>
        </w:rPr>
        <w:t>Имущество, переданное в возмездное пользование (аренду)</w:t>
      </w:r>
      <w:r w:rsidR="00260712">
        <w:rPr>
          <w:rFonts w:ascii="Times New Roman" w:hAnsi="Times New Roman" w:cs="Times New Roman"/>
          <w:b/>
          <w:bCs/>
          <w:sz w:val="24"/>
          <w:szCs w:val="24"/>
        </w:rPr>
        <w:t>.</w:t>
      </w:r>
    </w:p>
    <w:p w:rsidR="005C4EAB" w:rsidRDefault="00CE27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5</w:t>
      </w:r>
      <w:r>
        <w:rPr>
          <w:rFonts w:ascii="Times New Roman" w:hAnsi="Times New Roman" w:cs="Times New Roman"/>
          <w:sz w:val="24"/>
          <w:szCs w:val="24"/>
        </w:rPr>
        <w:t xml:space="preserve">.1. </w:t>
      </w:r>
      <w:r w:rsidR="00FD4BF9">
        <w:rPr>
          <w:rFonts w:ascii="Times New Roman" w:hAnsi="Times New Roman" w:cs="Times New Roman"/>
          <w:sz w:val="24"/>
          <w:szCs w:val="24"/>
        </w:rPr>
        <w:t>Учет объектов операционной аренды, в части предоставленных прав пользования имуществом, переданным учреждением (органом исполнительной власти, осуществляющим полномочия собственника государственного (муниципального) имущества) в возмездное пользование (по договору аренды), в целях обеспечения надлежащего контроля за его сохранностью, целевым использованием и движением.</w:t>
      </w:r>
    </w:p>
    <w:p w:rsidR="005C4EAB" w:rsidRPr="00CE270B" w:rsidRDefault="00FD4BF9">
      <w:pPr>
        <w:spacing w:after="0" w:line="240" w:lineRule="auto"/>
        <w:jc w:val="both"/>
        <w:rPr>
          <w:i/>
        </w:rPr>
      </w:pPr>
      <w:r w:rsidRPr="00CE270B">
        <w:rPr>
          <w:rFonts w:ascii="Times New Roman" w:hAnsi="Times New Roman" w:cs="Times New Roman"/>
          <w:i/>
          <w:sz w:val="24"/>
          <w:szCs w:val="24"/>
        </w:rPr>
        <w:t xml:space="preserve">(в ред. </w:t>
      </w:r>
      <w:hyperlink r:id="rId312">
        <w:r w:rsidRPr="00CE270B">
          <w:rPr>
            <w:rStyle w:val="-"/>
            <w:rFonts w:ascii="Times New Roman" w:hAnsi="Times New Roman" w:cs="Times New Roman"/>
            <w:i/>
            <w:color w:val="0000FF"/>
            <w:sz w:val="24"/>
            <w:szCs w:val="24"/>
          </w:rPr>
          <w:t>Приказа</w:t>
        </w:r>
      </w:hyperlink>
      <w:r w:rsidRPr="00CE270B">
        <w:rPr>
          <w:rFonts w:ascii="Times New Roman" w:hAnsi="Times New Roman" w:cs="Times New Roman"/>
          <w:i/>
          <w:sz w:val="24"/>
          <w:szCs w:val="24"/>
        </w:rPr>
        <w:t xml:space="preserve"> Минфина России от 31.03.2018 N 64н)</w:t>
      </w:r>
    </w:p>
    <w:p w:rsidR="00CE270B" w:rsidRDefault="00CE270B">
      <w:pPr>
        <w:spacing w:after="0" w:line="240" w:lineRule="auto"/>
        <w:jc w:val="both"/>
        <w:rPr>
          <w:rFonts w:ascii="Times New Roman" w:hAnsi="Times New Roman" w:cs="Times New Roman"/>
          <w:sz w:val="24"/>
          <w:szCs w:val="24"/>
        </w:rPr>
      </w:pPr>
    </w:p>
    <w:p w:rsidR="005C4EAB" w:rsidRDefault="00CE27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5</w:t>
      </w:r>
      <w:r>
        <w:rPr>
          <w:rFonts w:ascii="Times New Roman" w:hAnsi="Times New Roman" w:cs="Times New Roman"/>
          <w:sz w:val="24"/>
          <w:szCs w:val="24"/>
        </w:rPr>
        <w:t xml:space="preserve">.2. </w:t>
      </w:r>
      <w:r w:rsidR="00FD4BF9">
        <w:rPr>
          <w:rFonts w:ascii="Times New Roman" w:hAnsi="Times New Roman" w:cs="Times New Roman"/>
          <w:sz w:val="24"/>
          <w:szCs w:val="24"/>
        </w:rPr>
        <w:t>Принятие к учету объектов имущества осуществляется на основании первичного учетного документа (Акта приема-передачи) по стоимости, указанной в Акте.</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Выбытие объектов имущества с </w:t>
      </w:r>
      <w:proofErr w:type="spellStart"/>
      <w:r>
        <w:rPr>
          <w:rFonts w:ascii="Times New Roman" w:hAnsi="Times New Roman" w:cs="Times New Roman"/>
          <w:sz w:val="24"/>
          <w:szCs w:val="24"/>
        </w:rPr>
        <w:t>забалансового</w:t>
      </w:r>
      <w:proofErr w:type="spellEnd"/>
      <w:r>
        <w:rPr>
          <w:rFonts w:ascii="Times New Roman" w:hAnsi="Times New Roman" w:cs="Times New Roman"/>
          <w:sz w:val="24"/>
          <w:szCs w:val="24"/>
        </w:rPr>
        <w:t xml:space="preserve"> учета производится на основании Акта по стоимости, по которой объекты были ранее приняты к </w:t>
      </w:r>
      <w:proofErr w:type="spellStart"/>
      <w:r>
        <w:rPr>
          <w:rFonts w:ascii="Times New Roman" w:hAnsi="Times New Roman" w:cs="Times New Roman"/>
          <w:sz w:val="24"/>
          <w:szCs w:val="24"/>
        </w:rPr>
        <w:t>забалансовому</w:t>
      </w:r>
      <w:proofErr w:type="spellEnd"/>
      <w:r>
        <w:rPr>
          <w:rFonts w:ascii="Times New Roman" w:hAnsi="Times New Roman" w:cs="Times New Roman"/>
          <w:sz w:val="24"/>
          <w:szCs w:val="24"/>
        </w:rPr>
        <w:t xml:space="preserve"> учету.</w:t>
      </w:r>
    </w:p>
    <w:p w:rsidR="00260712" w:rsidRDefault="00260712">
      <w:pPr>
        <w:spacing w:after="0" w:line="240" w:lineRule="auto"/>
        <w:jc w:val="center"/>
        <w:outlineLvl w:val="0"/>
        <w:rPr>
          <w:rFonts w:ascii="Times New Roman" w:hAnsi="Times New Roman" w:cs="Times New Roman"/>
          <w:b/>
          <w:bCs/>
          <w:sz w:val="24"/>
          <w:szCs w:val="24"/>
        </w:rPr>
      </w:pPr>
    </w:p>
    <w:p w:rsidR="008C4E80" w:rsidRDefault="008C4E80">
      <w:pPr>
        <w:spacing w:after="0" w:line="240" w:lineRule="auto"/>
        <w:jc w:val="center"/>
        <w:outlineLvl w:val="0"/>
        <w:rPr>
          <w:rFonts w:ascii="Times New Roman" w:hAnsi="Times New Roman" w:cs="Times New Roman"/>
          <w:b/>
          <w:bCs/>
          <w:sz w:val="24"/>
          <w:szCs w:val="24"/>
        </w:rPr>
      </w:pPr>
    </w:p>
    <w:p w:rsidR="005C4EAB" w:rsidRDefault="00945F4E" w:rsidP="00260712">
      <w:pPr>
        <w:spacing w:after="0" w:line="36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3</w:t>
      </w:r>
      <w:r w:rsidR="00FD2FB2">
        <w:rPr>
          <w:rFonts w:ascii="Times New Roman" w:hAnsi="Times New Roman" w:cs="Times New Roman"/>
          <w:b/>
          <w:bCs/>
          <w:sz w:val="24"/>
          <w:szCs w:val="24"/>
        </w:rPr>
        <w:t>6</w:t>
      </w:r>
      <w:r>
        <w:rPr>
          <w:rFonts w:ascii="Times New Roman" w:hAnsi="Times New Roman" w:cs="Times New Roman"/>
          <w:b/>
          <w:bCs/>
          <w:sz w:val="24"/>
          <w:szCs w:val="24"/>
        </w:rPr>
        <w:t xml:space="preserve">. </w:t>
      </w:r>
      <w:r w:rsidR="00FD4BF9">
        <w:rPr>
          <w:rFonts w:ascii="Times New Roman" w:hAnsi="Times New Roman" w:cs="Times New Roman"/>
          <w:b/>
          <w:bCs/>
          <w:sz w:val="24"/>
          <w:szCs w:val="24"/>
        </w:rPr>
        <w:t>Имущество, переданное в безвозмездное пользование</w:t>
      </w:r>
      <w:r w:rsidR="00260712">
        <w:rPr>
          <w:rFonts w:ascii="Times New Roman" w:hAnsi="Times New Roman" w:cs="Times New Roman"/>
          <w:b/>
          <w:bCs/>
          <w:sz w:val="24"/>
          <w:szCs w:val="24"/>
        </w:rPr>
        <w:t>.</w:t>
      </w:r>
    </w:p>
    <w:p w:rsidR="005C4EAB" w:rsidRDefault="00945F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.1. </w:t>
      </w:r>
      <w:r w:rsidR="00FD4BF9">
        <w:rPr>
          <w:rFonts w:ascii="Times New Roman" w:hAnsi="Times New Roman" w:cs="Times New Roman"/>
          <w:sz w:val="24"/>
          <w:szCs w:val="24"/>
        </w:rPr>
        <w:t>Учет объектов операционной аренды, в части предоставленных прав пользования имуществом, переданным учреждением (органом исполнительной власти, осуществляющим полномочия собственника государственного (муниципального) имущества) в безвозмездное пользование, а также имущества, переданного в пользование в целях обеспечения деятельности получателя имущества, для обеспечения надлежащего контроля за его сохранностью, целевым использованием и движением.</w:t>
      </w:r>
    </w:p>
    <w:p w:rsidR="005C4EAB" w:rsidRPr="00945F4E" w:rsidRDefault="00FD4BF9">
      <w:pPr>
        <w:spacing w:after="0" w:line="240" w:lineRule="auto"/>
        <w:jc w:val="both"/>
        <w:rPr>
          <w:i/>
        </w:rPr>
      </w:pPr>
      <w:r w:rsidRPr="00945F4E">
        <w:rPr>
          <w:rFonts w:ascii="Times New Roman" w:hAnsi="Times New Roman" w:cs="Times New Roman"/>
          <w:i/>
          <w:sz w:val="24"/>
          <w:szCs w:val="24"/>
        </w:rPr>
        <w:t xml:space="preserve">(в ред. </w:t>
      </w:r>
      <w:hyperlink r:id="rId313">
        <w:r w:rsidRPr="00945F4E">
          <w:rPr>
            <w:rStyle w:val="-"/>
            <w:rFonts w:ascii="Times New Roman" w:hAnsi="Times New Roman" w:cs="Times New Roman"/>
            <w:i/>
            <w:color w:val="0000FF"/>
            <w:sz w:val="24"/>
            <w:szCs w:val="24"/>
          </w:rPr>
          <w:t>Приказа</w:t>
        </w:r>
      </w:hyperlink>
      <w:r w:rsidRPr="00945F4E">
        <w:rPr>
          <w:rFonts w:ascii="Times New Roman" w:hAnsi="Times New Roman" w:cs="Times New Roman"/>
          <w:i/>
          <w:sz w:val="24"/>
          <w:szCs w:val="24"/>
        </w:rPr>
        <w:t xml:space="preserve"> Минфина России от 31.03.2018 N 64н)</w:t>
      </w:r>
    </w:p>
    <w:p w:rsidR="00945F4E" w:rsidRDefault="00945F4E">
      <w:pPr>
        <w:spacing w:after="0" w:line="240" w:lineRule="auto"/>
        <w:jc w:val="both"/>
        <w:rPr>
          <w:rFonts w:ascii="Times New Roman" w:hAnsi="Times New Roman" w:cs="Times New Roman"/>
          <w:sz w:val="24"/>
          <w:szCs w:val="24"/>
        </w:rPr>
      </w:pPr>
    </w:p>
    <w:p w:rsidR="005C4EAB" w:rsidRDefault="00945F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.2. </w:t>
      </w:r>
      <w:r w:rsidR="00FD4BF9">
        <w:rPr>
          <w:rFonts w:ascii="Times New Roman" w:hAnsi="Times New Roman" w:cs="Times New Roman"/>
          <w:sz w:val="24"/>
          <w:szCs w:val="24"/>
        </w:rPr>
        <w:t>Принятие к учету объектов имущества осуществляется на основании первичного учетного документа (Акта приема-передачи) по стоимости, указанной в Акте.</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Выбытие объектов имущества с </w:t>
      </w:r>
      <w:proofErr w:type="spellStart"/>
      <w:r>
        <w:rPr>
          <w:rFonts w:ascii="Times New Roman" w:hAnsi="Times New Roman" w:cs="Times New Roman"/>
          <w:sz w:val="24"/>
          <w:szCs w:val="24"/>
        </w:rPr>
        <w:t>забалансового</w:t>
      </w:r>
      <w:proofErr w:type="spellEnd"/>
      <w:r>
        <w:rPr>
          <w:rFonts w:ascii="Times New Roman" w:hAnsi="Times New Roman" w:cs="Times New Roman"/>
          <w:sz w:val="24"/>
          <w:szCs w:val="24"/>
        </w:rPr>
        <w:t xml:space="preserve"> учета производится на основании Акта по стоимости, по которой объекты были ранее приняты к </w:t>
      </w:r>
      <w:proofErr w:type="spellStart"/>
      <w:r>
        <w:rPr>
          <w:rFonts w:ascii="Times New Roman" w:hAnsi="Times New Roman" w:cs="Times New Roman"/>
          <w:sz w:val="24"/>
          <w:szCs w:val="24"/>
        </w:rPr>
        <w:t>забалансовому</w:t>
      </w:r>
      <w:proofErr w:type="spellEnd"/>
      <w:r>
        <w:rPr>
          <w:rFonts w:ascii="Times New Roman" w:hAnsi="Times New Roman" w:cs="Times New Roman"/>
          <w:sz w:val="24"/>
          <w:szCs w:val="24"/>
        </w:rPr>
        <w:t xml:space="preserve"> учету.</w:t>
      </w:r>
    </w:p>
    <w:p w:rsidR="005C4EAB" w:rsidRDefault="005C4EAB">
      <w:pPr>
        <w:spacing w:after="0" w:line="240" w:lineRule="auto"/>
        <w:jc w:val="both"/>
        <w:rPr>
          <w:rFonts w:ascii="Times New Roman" w:hAnsi="Times New Roman" w:cs="Times New Roman"/>
          <w:sz w:val="24"/>
          <w:szCs w:val="24"/>
        </w:rPr>
      </w:pPr>
    </w:p>
    <w:p w:rsidR="005C4EAB" w:rsidRDefault="00945F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.3. </w:t>
      </w:r>
      <w:r w:rsidR="00FD4BF9">
        <w:rPr>
          <w:rFonts w:ascii="Times New Roman" w:hAnsi="Times New Roman" w:cs="Times New Roman"/>
          <w:sz w:val="24"/>
          <w:szCs w:val="24"/>
        </w:rPr>
        <w:t>Объекты бухгалтерского учета при получении (передаче)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объектами имущества классифицируются:</w:t>
      </w:r>
    </w:p>
    <w:p w:rsidR="005C4EAB" w:rsidRPr="00945F4E" w:rsidRDefault="00FD4BF9" w:rsidP="00494918">
      <w:pPr>
        <w:pStyle w:val="af0"/>
        <w:numPr>
          <w:ilvl w:val="0"/>
          <w:numId w:val="43"/>
        </w:numPr>
        <w:spacing w:after="0" w:line="240" w:lineRule="auto"/>
        <w:jc w:val="both"/>
        <w:rPr>
          <w:rFonts w:ascii="Times New Roman" w:hAnsi="Times New Roman" w:cs="Times New Roman"/>
          <w:sz w:val="24"/>
          <w:szCs w:val="24"/>
        </w:rPr>
      </w:pPr>
      <w:r w:rsidRPr="00945F4E">
        <w:rPr>
          <w:rFonts w:ascii="Times New Roman" w:hAnsi="Times New Roman" w:cs="Times New Roman"/>
          <w:sz w:val="24"/>
          <w:szCs w:val="24"/>
        </w:rPr>
        <w:t>объект учета аренды (объекта учета операционной аренды);</w:t>
      </w:r>
    </w:p>
    <w:p w:rsidR="005C4EAB" w:rsidRPr="00945F4E" w:rsidRDefault="00FD4BF9" w:rsidP="00494918">
      <w:pPr>
        <w:pStyle w:val="af0"/>
        <w:numPr>
          <w:ilvl w:val="0"/>
          <w:numId w:val="43"/>
        </w:numPr>
        <w:spacing w:after="0" w:line="240" w:lineRule="auto"/>
        <w:jc w:val="both"/>
        <w:rPr>
          <w:rFonts w:ascii="Times New Roman" w:hAnsi="Times New Roman" w:cs="Times New Roman"/>
          <w:sz w:val="24"/>
          <w:szCs w:val="24"/>
        </w:rPr>
      </w:pPr>
      <w:r w:rsidRPr="00945F4E">
        <w:rPr>
          <w:rFonts w:ascii="Times New Roman" w:hAnsi="Times New Roman" w:cs="Times New Roman"/>
          <w:sz w:val="24"/>
          <w:szCs w:val="24"/>
        </w:rPr>
        <w:t>объект учета финансовой (</w:t>
      </w:r>
      <w:proofErr w:type="spellStart"/>
      <w:r w:rsidRPr="00945F4E">
        <w:rPr>
          <w:rFonts w:ascii="Times New Roman" w:hAnsi="Times New Roman" w:cs="Times New Roman"/>
          <w:sz w:val="24"/>
          <w:szCs w:val="24"/>
        </w:rPr>
        <w:t>неоперационной</w:t>
      </w:r>
      <w:proofErr w:type="spellEnd"/>
      <w:r w:rsidRPr="00945F4E">
        <w:rPr>
          <w:rFonts w:ascii="Times New Roman" w:hAnsi="Times New Roman" w:cs="Times New Roman"/>
          <w:sz w:val="24"/>
          <w:szCs w:val="24"/>
        </w:rPr>
        <w:t>) аренды);</w:t>
      </w:r>
    </w:p>
    <w:p w:rsidR="00945F4E" w:rsidRDefault="00945F4E">
      <w:pPr>
        <w:spacing w:after="0" w:line="240" w:lineRule="auto"/>
        <w:jc w:val="both"/>
        <w:rPr>
          <w:rFonts w:ascii="Times New Roman" w:hAnsi="Times New Roman" w:cs="Times New Roman"/>
          <w:sz w:val="24"/>
          <w:szCs w:val="24"/>
        </w:rPr>
      </w:pPr>
    </w:p>
    <w:p w:rsidR="005C4EAB" w:rsidRDefault="00945F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.4. </w:t>
      </w:r>
      <w:r w:rsidR="00FD4BF9">
        <w:rPr>
          <w:rFonts w:ascii="Times New Roman" w:hAnsi="Times New Roman" w:cs="Times New Roman"/>
          <w:sz w:val="24"/>
          <w:szCs w:val="24"/>
        </w:rPr>
        <w:t>Основными объектами учета при операционной аренде являются:</w:t>
      </w:r>
    </w:p>
    <w:p w:rsidR="005C4EAB" w:rsidRDefault="00FD4BF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 принимающей стороны:</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право пользования имуществом (новый балансовый счет 0 111 40 000 "Право пользования имуществом");</w:t>
      </w:r>
    </w:p>
    <w:p w:rsidR="005C4EAB" w:rsidRPr="00945F4E" w:rsidRDefault="00FD4BF9" w:rsidP="00494918">
      <w:pPr>
        <w:pStyle w:val="af0"/>
        <w:numPr>
          <w:ilvl w:val="0"/>
          <w:numId w:val="44"/>
        </w:numPr>
        <w:tabs>
          <w:tab w:val="left" w:pos="709"/>
        </w:tabs>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обязательства по уплате арендных платежей (балансовый счет 0 302 24 000 "Расчеты по арендной плате за пользование имуществом");</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амортизация права пользования имуществом (новый балансовый счет 0 104 40 450 "Амортизация права пользования имуществом");</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расходы (обязательства) по условным арендным платежам, возникающие на дату определения их величины (как правило, ежемесячно): соответствующие счета аналитического учета счетов 0 302 00 000 "Обязательства", 0 109 00 000 "Затраты на изготовление готовой продукции, выполнение работ, услуг", 0 401 20 000 "Расходы текущего финансового года";</w:t>
      </w:r>
    </w:p>
    <w:p w:rsidR="005C4EAB" w:rsidRDefault="00FD4BF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 передающей стороны:</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расчеты по арендным платежам с пользователем имущества: соответствующие счета аналитического учета счета 0 205 21 000 "Расчеты с плательщиками доходов от операционной аренды";</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информация об объектах имущества, переданных в пользование (о переданных объектах учета операционной аренды):</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 xml:space="preserve">соответствующие </w:t>
      </w:r>
      <w:proofErr w:type="spellStart"/>
      <w:r w:rsidRPr="00945F4E">
        <w:rPr>
          <w:rFonts w:ascii="Times New Roman" w:hAnsi="Times New Roman" w:cs="Times New Roman"/>
          <w:sz w:val="24"/>
          <w:szCs w:val="24"/>
        </w:rPr>
        <w:t>забалансовые</w:t>
      </w:r>
      <w:proofErr w:type="spellEnd"/>
      <w:r w:rsidRPr="00945F4E">
        <w:rPr>
          <w:rFonts w:ascii="Times New Roman" w:hAnsi="Times New Roman" w:cs="Times New Roman"/>
          <w:sz w:val="24"/>
          <w:szCs w:val="24"/>
        </w:rPr>
        <w:t xml:space="preserve"> счета 25 "Имущество, переданное в возмездное пользование (аренду)", 26 "Имущество, переданное в безвозмездное пользование";</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ожидаемый доход от арендных платежей, рассчитанный за весь срок пользования имуществом, предусмотренный на дату заключения договора (контракта):</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соответствующие счета аналитического учета счета 0 401 40 121 "Доходы будущих периодов от операционной аренды";</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доходы (расчеты) по условным арендным платежам, возникающие на дату определения их величины (как правило, ежемесячно):</w:t>
      </w:r>
    </w:p>
    <w:p w:rsidR="005C4EAB" w:rsidRPr="00945F4E"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945F4E">
        <w:rPr>
          <w:rFonts w:ascii="Times New Roman" w:hAnsi="Times New Roman" w:cs="Times New Roman"/>
          <w:sz w:val="24"/>
          <w:szCs w:val="24"/>
        </w:rPr>
        <w:t>соответствующие счета аналитического учета счета 0 205 35 000 "Расчеты по доходам по условным арендным платежам", 0 401 10 135 "Доходы текущего финансового года по условным арендным платежам".</w:t>
      </w:r>
    </w:p>
    <w:p w:rsidR="00945F4E" w:rsidRDefault="00945F4E">
      <w:pPr>
        <w:spacing w:after="0" w:line="240" w:lineRule="auto"/>
        <w:jc w:val="both"/>
        <w:rPr>
          <w:rFonts w:ascii="Times New Roman" w:hAnsi="Times New Roman" w:cs="Times New Roman"/>
          <w:sz w:val="24"/>
          <w:szCs w:val="24"/>
        </w:rPr>
      </w:pPr>
    </w:p>
    <w:p w:rsidR="005C4EAB" w:rsidRDefault="00945F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.5. </w:t>
      </w:r>
      <w:r w:rsidR="00FD4BF9">
        <w:rPr>
          <w:rFonts w:ascii="Times New Roman" w:hAnsi="Times New Roman" w:cs="Times New Roman"/>
          <w:sz w:val="24"/>
          <w:szCs w:val="24"/>
        </w:rPr>
        <w:t>Основными объектами учета при финансовой (</w:t>
      </w:r>
      <w:proofErr w:type="spellStart"/>
      <w:r w:rsidR="00FD4BF9">
        <w:rPr>
          <w:rFonts w:ascii="Times New Roman" w:hAnsi="Times New Roman" w:cs="Times New Roman"/>
          <w:sz w:val="24"/>
          <w:szCs w:val="24"/>
        </w:rPr>
        <w:t>неоперационной</w:t>
      </w:r>
      <w:proofErr w:type="spellEnd"/>
      <w:r w:rsidR="00FD4BF9">
        <w:rPr>
          <w:rFonts w:ascii="Times New Roman" w:hAnsi="Times New Roman" w:cs="Times New Roman"/>
          <w:sz w:val="24"/>
          <w:szCs w:val="24"/>
        </w:rPr>
        <w:t>) аренде являются:</w:t>
      </w:r>
    </w:p>
    <w:p w:rsidR="005C4EAB" w:rsidRDefault="00FD4BF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 принимающей стороны:</w:t>
      </w:r>
    </w:p>
    <w:p w:rsidR="005C4EAB" w:rsidRPr="00945F4E" w:rsidRDefault="00FD4BF9" w:rsidP="00494918">
      <w:pPr>
        <w:pStyle w:val="af0"/>
        <w:numPr>
          <w:ilvl w:val="0"/>
          <w:numId w:val="44"/>
        </w:numPr>
        <w:spacing w:after="0" w:line="240" w:lineRule="auto"/>
        <w:jc w:val="both"/>
        <w:rPr>
          <w:rFonts w:ascii="Times New Roman" w:hAnsi="Times New Roman" w:cs="Times New Roman"/>
          <w:sz w:val="24"/>
          <w:szCs w:val="24"/>
        </w:rPr>
      </w:pPr>
      <w:r w:rsidRPr="00945F4E">
        <w:rPr>
          <w:rFonts w:ascii="Times New Roman" w:hAnsi="Times New Roman" w:cs="Times New Roman"/>
          <w:sz w:val="24"/>
          <w:szCs w:val="24"/>
        </w:rPr>
        <w:t>объект основного средства:</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соответствующие аналитические счета балансового счета 0 101 00 000 "Основные средства";</w:t>
      </w:r>
    </w:p>
    <w:p w:rsidR="005C4EAB" w:rsidRPr="000B6428" w:rsidRDefault="00FD4BF9" w:rsidP="00494918">
      <w:pPr>
        <w:pStyle w:val="af0"/>
        <w:numPr>
          <w:ilvl w:val="0"/>
          <w:numId w:val="44"/>
        </w:numPr>
        <w:spacing w:after="0" w:line="240" w:lineRule="auto"/>
        <w:jc w:val="both"/>
        <w:rPr>
          <w:rFonts w:ascii="Times New Roman" w:hAnsi="Times New Roman" w:cs="Times New Roman"/>
          <w:sz w:val="24"/>
          <w:szCs w:val="24"/>
        </w:rPr>
      </w:pPr>
      <w:r w:rsidRPr="000B6428">
        <w:rPr>
          <w:rFonts w:ascii="Times New Roman" w:hAnsi="Times New Roman" w:cs="Times New Roman"/>
          <w:sz w:val="24"/>
          <w:szCs w:val="24"/>
        </w:rPr>
        <w:t>обязательства по уплате арендных платежей:</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соответствующие аналитические счета балансового счета 0 302 24 000 "Расчеты по арендной плате за пользование имуществом";</w:t>
      </w:r>
    </w:p>
    <w:p w:rsidR="005C4EAB" w:rsidRPr="000B6428" w:rsidRDefault="00FD4BF9" w:rsidP="00494918">
      <w:pPr>
        <w:pStyle w:val="af0"/>
        <w:numPr>
          <w:ilvl w:val="0"/>
          <w:numId w:val="44"/>
        </w:numPr>
        <w:spacing w:after="0" w:line="240" w:lineRule="auto"/>
        <w:jc w:val="both"/>
        <w:rPr>
          <w:rFonts w:ascii="Times New Roman" w:hAnsi="Times New Roman" w:cs="Times New Roman"/>
          <w:sz w:val="24"/>
          <w:szCs w:val="24"/>
        </w:rPr>
      </w:pPr>
      <w:r w:rsidRPr="000B6428">
        <w:rPr>
          <w:rFonts w:ascii="Times New Roman" w:hAnsi="Times New Roman" w:cs="Times New Roman"/>
          <w:sz w:val="24"/>
          <w:szCs w:val="24"/>
        </w:rPr>
        <w:t>амортизация основного средства:</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соответствующие аналитические счета балансового счета 0 104 00 000 "Амортизация";</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расходы (обязательства) по условным арендным платежам, возникающие на дату определения их величины (как правило, ежемесячно): соответствующие счета аналитического учета счета 0 302 00 000 "Обязательства", 0 109 00 000 "Затраты на изготовление готовой продукции, выполнение работ, услуг" 0 401 20 000 "Расходы текущего финансового года";</w:t>
      </w:r>
    </w:p>
    <w:p w:rsidR="005C4EAB" w:rsidRDefault="00FD4BF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 передающей стороны:</w:t>
      </w:r>
    </w:p>
    <w:p w:rsidR="005C4EAB" w:rsidRPr="000B6428" w:rsidRDefault="00FD4BF9" w:rsidP="00494918">
      <w:pPr>
        <w:pStyle w:val="af0"/>
        <w:numPr>
          <w:ilvl w:val="0"/>
          <w:numId w:val="44"/>
        </w:numPr>
        <w:spacing w:after="0" w:line="240" w:lineRule="auto"/>
        <w:jc w:val="both"/>
        <w:rPr>
          <w:rFonts w:ascii="Times New Roman" w:hAnsi="Times New Roman" w:cs="Times New Roman"/>
          <w:sz w:val="24"/>
          <w:szCs w:val="24"/>
        </w:rPr>
      </w:pPr>
      <w:r w:rsidRPr="000B6428">
        <w:rPr>
          <w:rFonts w:ascii="Times New Roman" w:hAnsi="Times New Roman" w:cs="Times New Roman"/>
          <w:sz w:val="24"/>
          <w:szCs w:val="24"/>
        </w:rPr>
        <w:t>расчеты по арендным платежам с пользователем имущества:</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соответствующие счета аналитического учета счета 0 205 22 000 "Расчеты с плательщиками доходов от финансовой аренды";</w:t>
      </w:r>
    </w:p>
    <w:p w:rsidR="005C4EAB" w:rsidRPr="000B6428"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0B6428">
        <w:rPr>
          <w:rFonts w:ascii="Times New Roman" w:hAnsi="Times New Roman" w:cs="Times New Roman"/>
          <w:sz w:val="24"/>
          <w:szCs w:val="24"/>
        </w:rPr>
        <w:t>информация об объектах имущества, переданных в пользование (о переданных объектах учета финансовой (</w:t>
      </w:r>
      <w:proofErr w:type="spellStart"/>
      <w:r w:rsidRPr="000B6428">
        <w:rPr>
          <w:rFonts w:ascii="Times New Roman" w:hAnsi="Times New Roman" w:cs="Times New Roman"/>
          <w:sz w:val="24"/>
          <w:szCs w:val="24"/>
        </w:rPr>
        <w:t>неоперационной</w:t>
      </w:r>
      <w:proofErr w:type="spellEnd"/>
      <w:r w:rsidRPr="000B6428">
        <w:rPr>
          <w:rFonts w:ascii="Times New Roman" w:hAnsi="Times New Roman" w:cs="Times New Roman"/>
          <w:sz w:val="24"/>
          <w:szCs w:val="24"/>
        </w:rPr>
        <w:t>) аренды):</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соответствующие </w:t>
      </w:r>
      <w:proofErr w:type="spellStart"/>
      <w:r>
        <w:rPr>
          <w:rFonts w:ascii="Times New Roman" w:hAnsi="Times New Roman" w:cs="Times New Roman"/>
          <w:sz w:val="24"/>
          <w:szCs w:val="24"/>
        </w:rPr>
        <w:t>забалансовые</w:t>
      </w:r>
      <w:proofErr w:type="spellEnd"/>
      <w:r>
        <w:rPr>
          <w:rFonts w:ascii="Times New Roman" w:hAnsi="Times New Roman" w:cs="Times New Roman"/>
          <w:sz w:val="24"/>
          <w:szCs w:val="24"/>
        </w:rPr>
        <w:t xml:space="preserve"> счета 25 "Имущество, переданное в возмездное пользование (аренду)", 26 "Имущество, переданное в безвозмездное пользование";</w:t>
      </w:r>
    </w:p>
    <w:p w:rsidR="005C4EAB" w:rsidRPr="000B6428"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0B6428">
        <w:rPr>
          <w:rFonts w:ascii="Times New Roman" w:hAnsi="Times New Roman" w:cs="Times New Roman"/>
          <w:sz w:val="24"/>
          <w:szCs w:val="24"/>
        </w:rPr>
        <w:t>ожидаемый доход от арендных платежей, рассчитанный за весь срок пользования имуществом, предусмотренный на дату заключения договора: соответствующий счет аналитического учета счета 0 401 40 122 "Доходы будущих периодов от финансовой аренды";</w:t>
      </w:r>
    </w:p>
    <w:p w:rsidR="005C4EAB" w:rsidRPr="000B6428" w:rsidRDefault="00FD4BF9" w:rsidP="00494918">
      <w:pPr>
        <w:pStyle w:val="af0"/>
        <w:numPr>
          <w:ilvl w:val="0"/>
          <w:numId w:val="44"/>
        </w:numPr>
        <w:spacing w:after="0" w:line="240" w:lineRule="auto"/>
        <w:ind w:left="0" w:firstLine="0"/>
        <w:jc w:val="both"/>
        <w:rPr>
          <w:rFonts w:ascii="Times New Roman" w:hAnsi="Times New Roman" w:cs="Times New Roman"/>
          <w:sz w:val="24"/>
          <w:szCs w:val="24"/>
        </w:rPr>
      </w:pPr>
      <w:r w:rsidRPr="000B6428">
        <w:rPr>
          <w:rFonts w:ascii="Times New Roman" w:hAnsi="Times New Roman" w:cs="Times New Roman"/>
          <w:sz w:val="24"/>
          <w:szCs w:val="24"/>
        </w:rPr>
        <w:t>доходы (расчеты) по условным арендным платежам, возникающие на дату определения их величины (как правило ежемесячно):</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соответствующие счета аналитического учета счета 0 205 35 000 "Расчеты по доходам по условным арендным платежам", 0 401 10 135 "Доходы текущего финансового года по условным арендным платежам";</w:t>
      </w:r>
    </w:p>
    <w:p w:rsidR="005C4EAB" w:rsidRPr="000B6428" w:rsidRDefault="00FD4BF9" w:rsidP="00494918">
      <w:pPr>
        <w:pStyle w:val="af0"/>
        <w:numPr>
          <w:ilvl w:val="0"/>
          <w:numId w:val="44"/>
        </w:numPr>
        <w:spacing w:after="0" w:line="240" w:lineRule="auto"/>
        <w:jc w:val="both"/>
        <w:rPr>
          <w:rFonts w:ascii="Times New Roman" w:hAnsi="Times New Roman" w:cs="Times New Roman"/>
          <w:sz w:val="24"/>
          <w:szCs w:val="24"/>
        </w:rPr>
      </w:pPr>
      <w:r w:rsidRPr="000B6428">
        <w:rPr>
          <w:rFonts w:ascii="Times New Roman" w:hAnsi="Times New Roman" w:cs="Times New Roman"/>
          <w:sz w:val="24"/>
          <w:szCs w:val="24"/>
        </w:rPr>
        <w:t>доходы будущих периодов по процентным платежам:</w:t>
      </w:r>
    </w:p>
    <w:p w:rsidR="005C4EAB" w:rsidRDefault="00FD4BF9" w:rsidP="004E03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соответствующие аналитические счета балансового счета 0 401 40 000 "Доходы будущих периодов".</w:t>
      </w:r>
    </w:p>
    <w:p w:rsidR="000B6428" w:rsidRDefault="000B6428">
      <w:pPr>
        <w:spacing w:after="0" w:line="240" w:lineRule="auto"/>
        <w:jc w:val="both"/>
        <w:rPr>
          <w:rFonts w:ascii="Times New Roman" w:hAnsi="Times New Roman" w:cs="Times New Roman"/>
          <w:sz w:val="24"/>
          <w:szCs w:val="24"/>
        </w:rPr>
      </w:pPr>
    </w:p>
    <w:p w:rsidR="005C4EAB" w:rsidRDefault="000B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.6. </w:t>
      </w:r>
      <w:r w:rsidR="00FD4BF9">
        <w:rPr>
          <w:rFonts w:ascii="Times New Roman" w:hAnsi="Times New Roman" w:cs="Times New Roman"/>
          <w:sz w:val="24"/>
          <w:szCs w:val="24"/>
        </w:rPr>
        <w:t xml:space="preserve">Объекты учета аренды, возникающие по договору аренды, в рамках которого арендные платежи являются только платой за пользование арендованного имущества (арендной платой) классифицируются как </w:t>
      </w:r>
      <w:r w:rsidR="00FD4BF9">
        <w:rPr>
          <w:rFonts w:ascii="Times New Roman" w:hAnsi="Times New Roman" w:cs="Times New Roman"/>
          <w:i/>
          <w:sz w:val="24"/>
          <w:szCs w:val="24"/>
        </w:rPr>
        <w:t>объекты учета операционной аренды.</w:t>
      </w:r>
    </w:p>
    <w:p w:rsidR="000B6428" w:rsidRDefault="000B6428">
      <w:pPr>
        <w:spacing w:after="0" w:line="240" w:lineRule="auto"/>
        <w:jc w:val="both"/>
        <w:rPr>
          <w:rFonts w:ascii="Times New Roman" w:hAnsi="Times New Roman" w:cs="Times New Roman"/>
          <w:sz w:val="24"/>
          <w:szCs w:val="24"/>
        </w:rPr>
      </w:pPr>
    </w:p>
    <w:p w:rsidR="005C4EAB" w:rsidRDefault="000B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.7. </w:t>
      </w:r>
      <w:r w:rsidR="00FD4BF9">
        <w:rPr>
          <w:rFonts w:ascii="Times New Roman" w:hAnsi="Times New Roman" w:cs="Times New Roman"/>
          <w:sz w:val="24"/>
          <w:szCs w:val="24"/>
        </w:rPr>
        <w:t>Объекты учета аренды, возникающие по договору аренды земель (объектов имущества, признаваемых для целей бухгалтерского учета непроизведенными активами), классифицируются как объекты учета операционной аренды.</w:t>
      </w:r>
    </w:p>
    <w:p w:rsidR="000B6428" w:rsidRDefault="000B6428">
      <w:pPr>
        <w:spacing w:after="0" w:line="240" w:lineRule="auto"/>
        <w:jc w:val="both"/>
        <w:rPr>
          <w:rFonts w:ascii="Times New Roman" w:hAnsi="Times New Roman" w:cs="Times New Roman"/>
          <w:sz w:val="24"/>
          <w:szCs w:val="24"/>
        </w:rPr>
      </w:pPr>
    </w:p>
    <w:p w:rsidR="005C4EAB" w:rsidRDefault="000B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.8. </w:t>
      </w:r>
      <w:r w:rsidR="00FD4BF9">
        <w:rPr>
          <w:rFonts w:ascii="Times New Roman" w:hAnsi="Times New Roman" w:cs="Times New Roman"/>
          <w:sz w:val="24"/>
          <w:szCs w:val="24"/>
        </w:rPr>
        <w:t>В случае если в период действия договора аренды (имущественного найма) или договора безвозмездного пользования стороны договора достигают согласия об изменении его условий, то на дату заключения соглашения с учетом новых условий производится пересмотр классификации объектов учета аренды исходя из условий пользования.</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Передача объекта учета операционной аренды пользователю (арендатору) отражается арендодателем на дату классификации объекта аренды как внутреннее перемещение нефинансового актива без отражения его выбытия.</w:t>
      </w:r>
    </w:p>
    <w:p w:rsidR="000B6428" w:rsidRDefault="000B6428">
      <w:pPr>
        <w:spacing w:after="0" w:line="240" w:lineRule="auto"/>
        <w:jc w:val="both"/>
        <w:rPr>
          <w:rFonts w:ascii="Times New Roman" w:hAnsi="Times New Roman" w:cs="Times New Roman"/>
          <w:sz w:val="24"/>
          <w:szCs w:val="24"/>
        </w:rPr>
      </w:pPr>
    </w:p>
    <w:p w:rsidR="005C4EAB" w:rsidRDefault="000B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.9. </w:t>
      </w:r>
      <w:r w:rsidR="00FD4BF9">
        <w:rPr>
          <w:rFonts w:ascii="Times New Roman" w:hAnsi="Times New Roman" w:cs="Times New Roman"/>
          <w:sz w:val="24"/>
          <w:szCs w:val="24"/>
        </w:rPr>
        <w:t>Бухгалтерские записи, отражаемые по признанию предстоящих доходов от предоставления права пользования имуществом в сумме арендных платежей за весь срок пользования:</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по дебету 1 205 21 560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дебиторской задолженности по доходам от операционной аренды"</w:t>
            </w:r>
          </w:p>
        </w:tc>
      </w:tr>
      <w:tr w:rsidR="005C4EAB">
        <w:tc>
          <w:tcPr>
            <w:tcW w:w="3589" w:type="dxa"/>
            <w:shd w:val="clear" w:color="auto" w:fill="auto"/>
          </w:tcPr>
          <w:p w:rsidR="005C4EAB" w:rsidRDefault="00FD4BF9" w:rsidP="00260712">
            <w:pPr>
              <w:spacing w:after="0" w:line="240" w:lineRule="auto"/>
              <w:rPr>
                <w:rFonts w:ascii="Times New Roman" w:hAnsi="Times New Roman" w:cs="Times New Roman"/>
                <w:sz w:val="24"/>
                <w:szCs w:val="24"/>
              </w:rPr>
            </w:pPr>
            <w:r>
              <w:rPr>
                <w:rFonts w:ascii="Times New Roman" w:hAnsi="Times New Roman" w:cs="Times New Roman"/>
                <w:sz w:val="24"/>
                <w:szCs w:val="24"/>
              </w:rPr>
              <w:t>и кредиту 1 401 40 121</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будущих периодов от операционной аренды";</w:t>
            </w:r>
          </w:p>
        </w:tc>
      </w:tr>
    </w:tbl>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Остаток предстоящих доходов от предоставления права пользования активом сторнируется в уменьшение дебиторской задолженности по арендным обязательствам пользователя (арендатора) при досрочном прекращении договора аренды (имущественного найма) или договора безвозмездного пользования, в соответствии с которым были приняты объекты учета операционной аренды. </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бухгалтерском учете при досрочном прекращении операционной аренды согласно Бухгалтерской справке (ф. 0504833) подлежат отражению следующие бухгалтерские записи в сумме остатка предстоящих доходов от операционной аренды:</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методом "Красное </w:t>
      </w:r>
      <w:proofErr w:type="spellStart"/>
      <w:r>
        <w:rPr>
          <w:rFonts w:ascii="Times New Roman" w:hAnsi="Times New Roman" w:cs="Times New Roman"/>
          <w:sz w:val="24"/>
          <w:szCs w:val="24"/>
        </w:rPr>
        <w:t>сторно</w:t>
      </w:r>
      <w:proofErr w:type="spellEnd"/>
      <w:r>
        <w:rPr>
          <w:rFonts w:ascii="Times New Roman" w:hAnsi="Times New Roman" w:cs="Times New Roman"/>
          <w:sz w:val="24"/>
          <w:szCs w:val="24"/>
        </w:rPr>
        <w:t>"</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по дебету 1 205 21 560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дебиторской задолженности по доходам от операционной аренды"</w:t>
            </w:r>
          </w:p>
        </w:tc>
      </w:tr>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и кредиту 1 401 40 121</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 будущих периодов от операционной аренды";</w:t>
            </w:r>
          </w:p>
        </w:tc>
      </w:tr>
    </w:tbl>
    <w:p w:rsidR="005C4EAB" w:rsidRDefault="005C4EAB">
      <w:pPr>
        <w:spacing w:after="0" w:line="240" w:lineRule="auto"/>
        <w:jc w:val="both"/>
        <w:rPr>
          <w:rFonts w:ascii="Times New Roman" w:hAnsi="Times New Roman" w:cs="Times New Roman"/>
          <w:sz w:val="24"/>
          <w:szCs w:val="24"/>
        </w:rPr>
      </w:pPr>
    </w:p>
    <w:p w:rsidR="005C4EAB" w:rsidRDefault="000B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.10. </w:t>
      </w:r>
      <w:r w:rsidR="00FD4BF9">
        <w:rPr>
          <w:rFonts w:ascii="Times New Roman" w:hAnsi="Times New Roman" w:cs="Times New Roman"/>
          <w:sz w:val="24"/>
          <w:szCs w:val="24"/>
        </w:rPr>
        <w:t xml:space="preserve">Передача </w:t>
      </w:r>
      <w:r w:rsidR="00FD4BF9">
        <w:rPr>
          <w:rFonts w:ascii="Times New Roman" w:hAnsi="Times New Roman" w:cs="Times New Roman"/>
          <w:i/>
          <w:sz w:val="24"/>
          <w:szCs w:val="24"/>
        </w:rPr>
        <w:t>объекта учета финансовой (</w:t>
      </w:r>
      <w:proofErr w:type="spellStart"/>
      <w:r w:rsidR="00FD4BF9">
        <w:rPr>
          <w:rFonts w:ascii="Times New Roman" w:hAnsi="Times New Roman" w:cs="Times New Roman"/>
          <w:i/>
          <w:sz w:val="24"/>
          <w:szCs w:val="24"/>
        </w:rPr>
        <w:t>неоперационной</w:t>
      </w:r>
      <w:proofErr w:type="spellEnd"/>
      <w:r w:rsidR="00FD4BF9">
        <w:rPr>
          <w:rFonts w:ascii="Times New Roman" w:hAnsi="Times New Roman" w:cs="Times New Roman"/>
          <w:i/>
          <w:sz w:val="24"/>
          <w:szCs w:val="24"/>
        </w:rPr>
        <w:t>) аренды</w:t>
      </w:r>
      <w:r w:rsidR="00FD4BF9">
        <w:rPr>
          <w:rFonts w:ascii="Times New Roman" w:hAnsi="Times New Roman" w:cs="Times New Roman"/>
          <w:sz w:val="24"/>
          <w:szCs w:val="24"/>
        </w:rPr>
        <w:t xml:space="preserve"> арендатору (пользователю) отражается арендодателем (правообладателем) на дату классификации объектов учета аренды как выбытие объекта нефинансового актива, с одновременным отражением на балансовых счетах расчетов по доходам от собственности Рабочего плана счетов субъекта учета дебиторской задолженности по арендным обязательствам пользователя (арендатора) в корреспонденции с балансовыми счетами учета предстоящих доходов от предоставления права пользования активом.</w:t>
      </w:r>
    </w:p>
    <w:p w:rsidR="000B6428" w:rsidRDefault="000B6428">
      <w:pPr>
        <w:spacing w:after="0" w:line="240" w:lineRule="auto"/>
        <w:jc w:val="both"/>
        <w:rPr>
          <w:rFonts w:ascii="Times New Roman" w:hAnsi="Times New Roman" w:cs="Times New Roman"/>
          <w:sz w:val="24"/>
          <w:szCs w:val="24"/>
        </w:rPr>
      </w:pP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Бухгалтерские записи, отражаемые при передаче в пользование объекта учета финансовой (</w:t>
      </w:r>
      <w:proofErr w:type="spellStart"/>
      <w:r>
        <w:rPr>
          <w:rFonts w:ascii="Times New Roman" w:hAnsi="Times New Roman" w:cs="Times New Roman"/>
          <w:sz w:val="24"/>
          <w:szCs w:val="24"/>
        </w:rPr>
        <w:t>неоперационной</w:t>
      </w:r>
      <w:proofErr w:type="spellEnd"/>
      <w:r>
        <w:rPr>
          <w:rFonts w:ascii="Times New Roman" w:hAnsi="Times New Roman" w:cs="Times New Roman"/>
          <w:sz w:val="24"/>
          <w:szCs w:val="24"/>
        </w:rPr>
        <w:t>) аренды:</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дебету </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1 104 50 000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"Амортизация имущества, составляющего казну"</w:t>
            </w:r>
          </w:p>
        </w:tc>
      </w:tr>
    </w:tbl>
    <w:p w:rsidR="005C4EAB" w:rsidRDefault="005C4EAB">
      <w:pPr>
        <w:spacing w:after="0" w:line="240" w:lineRule="auto"/>
        <w:jc w:val="both"/>
        <w:rPr>
          <w:rFonts w:ascii="Times New Roman" w:hAnsi="Times New Roman" w:cs="Times New Roman"/>
          <w:sz w:val="24"/>
          <w:szCs w:val="24"/>
        </w:rPr>
      </w:pP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кредиту </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1 108 51 000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"Недвижимое имущество, составляющее казну";</w:t>
            </w:r>
          </w:p>
        </w:tc>
      </w:tr>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1 108 52 000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"Движимое имущество, составляющее казну"</w:t>
            </w:r>
          </w:p>
        </w:tc>
      </w:tr>
    </w:tbl>
    <w:p w:rsidR="005C4EAB" w:rsidRDefault="005C4EAB">
      <w:pPr>
        <w:spacing w:after="0" w:line="240" w:lineRule="auto"/>
        <w:jc w:val="both"/>
        <w:rPr>
          <w:rFonts w:ascii="Times New Roman" w:hAnsi="Times New Roman" w:cs="Times New Roman"/>
          <w:sz w:val="24"/>
          <w:szCs w:val="24"/>
        </w:rPr>
      </w:pP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сумме накопленной амортизации на передаваемый объект (при наличии);</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одновременно отражается выбытие объекта учета финансовой (</w:t>
      </w:r>
      <w:proofErr w:type="spellStart"/>
      <w:r>
        <w:rPr>
          <w:rFonts w:ascii="Times New Roman" w:hAnsi="Times New Roman" w:cs="Times New Roman"/>
          <w:sz w:val="24"/>
          <w:szCs w:val="24"/>
        </w:rPr>
        <w:t>неоперационной</w:t>
      </w:r>
      <w:proofErr w:type="spellEnd"/>
      <w:r>
        <w:rPr>
          <w:rFonts w:ascii="Times New Roman" w:hAnsi="Times New Roman" w:cs="Times New Roman"/>
          <w:sz w:val="24"/>
          <w:szCs w:val="24"/>
        </w:rPr>
        <w:t>) аренды:</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дебету 1 401 10 172 "Доходы от операций с активами"</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кредиту </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1 108 51 000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"Недвижимое имущество, составляющее казну";</w:t>
            </w:r>
          </w:p>
        </w:tc>
      </w:tr>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1 108 52 000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"Движимое имущество, составляющее казну"</w:t>
            </w:r>
          </w:p>
        </w:tc>
      </w:tr>
    </w:tbl>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сумме стоимости передаваемого объекта (остаточной при начислении до передачи амортизации).</w:t>
      </w:r>
    </w:p>
    <w:p w:rsidR="000B6428" w:rsidRDefault="000B6428">
      <w:pPr>
        <w:spacing w:after="0" w:line="240" w:lineRule="auto"/>
        <w:jc w:val="both"/>
        <w:rPr>
          <w:rFonts w:ascii="Times New Roman" w:hAnsi="Times New Roman" w:cs="Times New Roman"/>
          <w:sz w:val="24"/>
          <w:szCs w:val="24"/>
        </w:rPr>
      </w:pPr>
    </w:p>
    <w:p w:rsidR="005C4EAB" w:rsidRDefault="000B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.11. </w:t>
      </w:r>
      <w:r w:rsidR="00FD4BF9">
        <w:rPr>
          <w:rFonts w:ascii="Times New Roman" w:hAnsi="Times New Roman" w:cs="Times New Roman"/>
          <w:sz w:val="24"/>
          <w:szCs w:val="24"/>
        </w:rPr>
        <w:t xml:space="preserve">Дополнительно с отражением на балансовых счетах операций по передаче объекта нефинансового актива (его части) арендатору (иному пользователю имущества) арендодателем (правообладателем) на соответствующих </w:t>
      </w:r>
      <w:proofErr w:type="spellStart"/>
      <w:r w:rsidR="00FD4BF9">
        <w:rPr>
          <w:rFonts w:ascii="Times New Roman" w:hAnsi="Times New Roman" w:cs="Times New Roman"/>
          <w:sz w:val="24"/>
          <w:szCs w:val="24"/>
        </w:rPr>
        <w:t>забалансовых</w:t>
      </w:r>
      <w:proofErr w:type="spellEnd"/>
      <w:r w:rsidR="00FD4BF9">
        <w:rPr>
          <w:rFonts w:ascii="Times New Roman" w:hAnsi="Times New Roman" w:cs="Times New Roman"/>
          <w:sz w:val="24"/>
          <w:szCs w:val="24"/>
        </w:rPr>
        <w:t xml:space="preserve"> счетах отражается информация о балансовой стоимостной величине объектов учета финансовой (</w:t>
      </w:r>
      <w:proofErr w:type="spellStart"/>
      <w:r w:rsidR="00FD4BF9">
        <w:rPr>
          <w:rFonts w:ascii="Times New Roman" w:hAnsi="Times New Roman" w:cs="Times New Roman"/>
          <w:sz w:val="24"/>
          <w:szCs w:val="24"/>
        </w:rPr>
        <w:t>неоперационной</w:t>
      </w:r>
      <w:proofErr w:type="spellEnd"/>
      <w:r w:rsidR="00FD4BF9">
        <w:rPr>
          <w:rFonts w:ascii="Times New Roman" w:hAnsi="Times New Roman" w:cs="Times New Roman"/>
          <w:sz w:val="24"/>
          <w:szCs w:val="24"/>
        </w:rPr>
        <w:t>) аренды, переданных в пользование (до их выкупа (распоряжением) новым правообладателем):</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25</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"Имущество, переданное в возмездное пользование (аренду)";</w:t>
            </w:r>
          </w:p>
        </w:tc>
      </w:tr>
      <w:tr w:rsidR="005C4EAB">
        <w:trPr>
          <w:trHeight w:val="611"/>
        </w:trPr>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26</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"Имущество, переданное в безвозмездное пользование".</w:t>
            </w:r>
          </w:p>
        </w:tc>
      </w:tr>
    </w:tbl>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завершении договора финансовой аренды (пользования имуществом) на соответствующих счетах </w:t>
      </w:r>
      <w:proofErr w:type="spellStart"/>
      <w:r>
        <w:rPr>
          <w:rFonts w:ascii="Times New Roman" w:hAnsi="Times New Roman" w:cs="Times New Roman"/>
          <w:sz w:val="24"/>
          <w:szCs w:val="24"/>
        </w:rPr>
        <w:t>забалансового</w:t>
      </w:r>
      <w:proofErr w:type="spellEnd"/>
      <w:r>
        <w:rPr>
          <w:rFonts w:ascii="Times New Roman" w:hAnsi="Times New Roman" w:cs="Times New Roman"/>
          <w:sz w:val="24"/>
          <w:szCs w:val="24"/>
        </w:rPr>
        <w:t xml:space="preserve"> учета отражается информация о переходе права распоряжения (права собственности) арендатору (новому правообладателю):</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уменьшение 25</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"Имущество, переданное в возмездное пользование (аренду)";</w:t>
            </w:r>
          </w:p>
        </w:tc>
      </w:tr>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уменьшение 26</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"Имущество, переданное в безвозмездное пользование".</w:t>
            </w:r>
          </w:p>
        </w:tc>
      </w:tr>
    </w:tbl>
    <w:p w:rsidR="000B6428" w:rsidRDefault="000B6428">
      <w:pPr>
        <w:spacing w:after="0" w:line="240" w:lineRule="auto"/>
        <w:jc w:val="both"/>
        <w:rPr>
          <w:rFonts w:ascii="Times New Roman" w:hAnsi="Times New Roman" w:cs="Times New Roman"/>
          <w:sz w:val="24"/>
          <w:szCs w:val="24"/>
        </w:rPr>
      </w:pPr>
    </w:p>
    <w:p w:rsidR="005C4EAB" w:rsidRDefault="000B6428">
      <w:pPr>
        <w:spacing w:after="0" w:line="240" w:lineRule="auto"/>
        <w:jc w:val="both"/>
      </w:pPr>
      <w:r>
        <w:rPr>
          <w:rFonts w:ascii="Times New Roman" w:hAnsi="Times New Roman" w:cs="Times New Roman"/>
          <w:sz w:val="24"/>
          <w:szCs w:val="24"/>
        </w:rPr>
        <w:t>3</w:t>
      </w:r>
      <w:r w:rsidR="00FD2FB2">
        <w:rPr>
          <w:rFonts w:ascii="Times New Roman" w:hAnsi="Times New Roman" w:cs="Times New Roman"/>
          <w:sz w:val="24"/>
          <w:szCs w:val="24"/>
        </w:rPr>
        <w:t>6</w:t>
      </w:r>
      <w:r>
        <w:rPr>
          <w:rFonts w:ascii="Times New Roman" w:hAnsi="Times New Roman" w:cs="Times New Roman"/>
          <w:sz w:val="24"/>
          <w:szCs w:val="24"/>
        </w:rPr>
        <w:t xml:space="preserve">.12. </w:t>
      </w:r>
      <w:r w:rsidR="00FD4BF9">
        <w:rPr>
          <w:rFonts w:ascii="Times New Roman" w:hAnsi="Times New Roman" w:cs="Times New Roman"/>
          <w:sz w:val="24"/>
          <w:szCs w:val="24"/>
        </w:rPr>
        <w:t xml:space="preserve">В бухгалтерском учете при досрочном прекращении операционной аренды согласно Бухгалтерской справке </w:t>
      </w:r>
      <w:hyperlink r:id="rId314">
        <w:r w:rsidR="00FD4BF9">
          <w:rPr>
            <w:rStyle w:val="-"/>
            <w:rFonts w:ascii="Times New Roman" w:hAnsi="Times New Roman" w:cs="Times New Roman"/>
            <w:color w:val="0000FF"/>
            <w:sz w:val="24"/>
            <w:szCs w:val="24"/>
          </w:rPr>
          <w:t>(ф. 0504833)</w:t>
        </w:r>
      </w:hyperlink>
      <w:r w:rsidR="00FD4BF9">
        <w:rPr>
          <w:rFonts w:ascii="Times New Roman" w:hAnsi="Times New Roman" w:cs="Times New Roman"/>
          <w:sz w:val="24"/>
          <w:szCs w:val="24"/>
        </w:rPr>
        <w:t xml:space="preserve"> подлежат отражению следующие бухгалтерские записи в сумме остатка предстоящих доходов от финансовой (</w:t>
      </w:r>
      <w:proofErr w:type="spellStart"/>
      <w:r w:rsidR="00FD4BF9">
        <w:rPr>
          <w:rFonts w:ascii="Times New Roman" w:hAnsi="Times New Roman" w:cs="Times New Roman"/>
          <w:sz w:val="24"/>
          <w:szCs w:val="24"/>
        </w:rPr>
        <w:t>неоперационной</w:t>
      </w:r>
      <w:proofErr w:type="spellEnd"/>
      <w:r w:rsidR="00FD4BF9">
        <w:rPr>
          <w:rFonts w:ascii="Times New Roman" w:hAnsi="Times New Roman" w:cs="Times New Roman"/>
          <w:sz w:val="24"/>
          <w:szCs w:val="24"/>
        </w:rPr>
        <w:t>) аренды:</w:t>
      </w:r>
    </w:p>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методом "Красное </w:t>
      </w:r>
      <w:proofErr w:type="spellStart"/>
      <w:r>
        <w:rPr>
          <w:rFonts w:ascii="Times New Roman" w:hAnsi="Times New Roman" w:cs="Times New Roman"/>
          <w:sz w:val="24"/>
          <w:szCs w:val="24"/>
        </w:rPr>
        <w:t>сторно</w:t>
      </w:r>
      <w:proofErr w:type="spellEnd"/>
      <w:r>
        <w:rPr>
          <w:rFonts w:ascii="Times New Roman" w:hAnsi="Times New Roman" w:cs="Times New Roman"/>
          <w:sz w:val="24"/>
          <w:szCs w:val="24"/>
        </w:rPr>
        <w:t>"</w:t>
      </w:r>
    </w:p>
    <w:tbl>
      <w:tblPr>
        <w:tblW w:w="9051" w:type="dxa"/>
        <w:tblInd w:w="62" w:type="dxa"/>
        <w:tblCellMar>
          <w:top w:w="102" w:type="dxa"/>
          <w:left w:w="62" w:type="dxa"/>
          <w:bottom w:w="102" w:type="dxa"/>
          <w:right w:w="62" w:type="dxa"/>
        </w:tblCellMar>
        <w:tblLook w:val="0000" w:firstRow="0" w:lastRow="0" w:firstColumn="0" w:lastColumn="0" w:noHBand="0" w:noVBand="0"/>
      </w:tblPr>
      <w:tblGrid>
        <w:gridCol w:w="3589"/>
        <w:gridCol w:w="5462"/>
      </w:tblGrid>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по дебету 0 205 22 560</w:t>
            </w:r>
          </w:p>
        </w:tc>
        <w:tc>
          <w:tcPr>
            <w:tcW w:w="5461" w:type="dxa"/>
            <w:shd w:val="clear" w:color="auto" w:fill="auto"/>
          </w:tcPr>
          <w:p w:rsidR="005C4EAB" w:rsidRDefault="00FD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дебиторской задолженности по доходам от финансовой аренды"</w:t>
            </w:r>
          </w:p>
        </w:tc>
      </w:tr>
      <w:tr w:rsidR="005C4EAB">
        <w:tc>
          <w:tcPr>
            <w:tcW w:w="3589"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и кредиту 0 401 40 122</w:t>
            </w:r>
          </w:p>
        </w:tc>
        <w:tc>
          <w:tcPr>
            <w:tcW w:w="5461" w:type="dxa"/>
            <w:shd w:val="clear" w:color="auto" w:fill="auto"/>
          </w:tcPr>
          <w:p w:rsidR="005C4EAB" w:rsidRDefault="00FD4BF9">
            <w:pPr>
              <w:spacing w:after="0" w:line="240" w:lineRule="auto"/>
              <w:rPr>
                <w:rFonts w:ascii="Times New Roman" w:hAnsi="Times New Roman" w:cs="Times New Roman"/>
                <w:sz w:val="24"/>
                <w:szCs w:val="24"/>
              </w:rPr>
            </w:pPr>
            <w:r>
              <w:rPr>
                <w:rFonts w:ascii="Times New Roman" w:hAnsi="Times New Roman" w:cs="Times New Roman"/>
                <w:sz w:val="24"/>
                <w:szCs w:val="24"/>
              </w:rPr>
              <w:t>"Доходы будущих периодов от финансовой аренды".</w:t>
            </w:r>
          </w:p>
        </w:tc>
      </w:tr>
    </w:tbl>
    <w:p w:rsidR="005C4EAB" w:rsidRDefault="005C4EAB">
      <w:pPr>
        <w:spacing w:after="0" w:line="240" w:lineRule="auto"/>
        <w:jc w:val="both"/>
        <w:rPr>
          <w:rFonts w:ascii="Times New Roman" w:hAnsi="Times New Roman" w:cs="Times New Roman"/>
          <w:sz w:val="24"/>
          <w:szCs w:val="24"/>
        </w:rPr>
      </w:pPr>
    </w:p>
    <w:p w:rsidR="00E314C8" w:rsidRPr="00E314C8" w:rsidRDefault="000B6428" w:rsidP="00E314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.13. </w:t>
      </w:r>
      <w:r w:rsidR="00E314C8" w:rsidRPr="00E314C8">
        <w:rPr>
          <w:rFonts w:ascii="Times New Roman" w:eastAsia="Times New Roman" w:hAnsi="Times New Roman" w:cs="Times New Roman"/>
          <w:sz w:val="24"/>
          <w:szCs w:val="24"/>
          <w:lang w:eastAsia="ru-RU"/>
        </w:rPr>
        <w:t>В части «Учет денежных средств и денежных документов» учет денежных потоков в осуществлять с учетом СГС «Отчет о движении денежных средств» исходя из их экономической сущности.</w:t>
      </w:r>
    </w:p>
    <w:p w:rsidR="00E314C8" w:rsidRPr="00E314C8" w:rsidRDefault="00E314C8" w:rsidP="00E314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14C8">
        <w:rPr>
          <w:rFonts w:ascii="Times New Roman" w:eastAsia="Times New Roman" w:hAnsi="Times New Roman" w:cs="Times New Roman"/>
          <w:sz w:val="24"/>
          <w:szCs w:val="24"/>
          <w:lang w:eastAsia="ru-RU"/>
        </w:rPr>
        <w:t>Классификация денежных потоков производится в соответствии с пунктом 7 СГС «Отчет о движении денежных средств» по правилам, установленным в пунктах 8–10 СГС «Отчет о движении денежных средств».</w:t>
      </w:r>
    </w:p>
    <w:p w:rsidR="00E314C8" w:rsidRPr="00E314C8" w:rsidRDefault="00E314C8" w:rsidP="00E314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14C8">
        <w:rPr>
          <w:rFonts w:ascii="Times New Roman" w:eastAsia="Times New Roman" w:hAnsi="Times New Roman" w:cs="Times New Roman"/>
          <w:sz w:val="24"/>
          <w:szCs w:val="24"/>
          <w:lang w:eastAsia="ru-RU"/>
        </w:rP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E314C8" w:rsidRPr="00E314C8" w:rsidRDefault="00E314C8" w:rsidP="00E314C8">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314C8">
        <w:rPr>
          <w:rFonts w:ascii="Times New Roman" w:eastAsia="Times New Roman" w:hAnsi="Times New Roman" w:cs="Times New Roman"/>
          <w:i/>
          <w:sz w:val="24"/>
          <w:szCs w:val="24"/>
          <w:lang w:eastAsia="ru-RU"/>
        </w:rPr>
        <w:t>Основание: пункт 19 СГС «Отчет о движении денежных средств».</w:t>
      </w:r>
    </w:p>
    <w:p w:rsidR="00E314C8" w:rsidRPr="00E314C8" w:rsidRDefault="00E314C8" w:rsidP="00E314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14C8">
        <w:rPr>
          <w:rFonts w:ascii="Times New Roman" w:eastAsia="Times New Roman" w:hAnsi="Times New Roman" w:cs="Times New Roman"/>
          <w:sz w:val="24"/>
          <w:szCs w:val="24"/>
          <w:lang w:eastAsia="ru-RU"/>
        </w:rPr>
        <w:t>Отчет о движении денежных средств составлять в разрезе кодов операций сектора государственного управления (КОСГУ) на основании аналитических данных по видам поступлений и выбытий, отраженных в бухгалтерском учете.</w:t>
      </w:r>
    </w:p>
    <w:p w:rsidR="005C4EAB" w:rsidRDefault="005C4EAB">
      <w:pPr>
        <w:spacing w:after="0" w:line="240" w:lineRule="auto"/>
        <w:jc w:val="both"/>
        <w:rPr>
          <w:rFonts w:ascii="Times New Roman" w:hAnsi="Times New Roman" w:cs="Times New Roman"/>
          <w:sz w:val="24"/>
          <w:szCs w:val="24"/>
        </w:rPr>
      </w:pPr>
    </w:p>
    <w:p w:rsidR="00881105" w:rsidRDefault="000B6428" w:rsidP="0088110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.14. </w:t>
      </w:r>
      <w:r w:rsidR="00881105" w:rsidRPr="00881105">
        <w:rPr>
          <w:rFonts w:ascii="Times New Roman" w:eastAsia="Times New Roman" w:hAnsi="Times New Roman" w:cs="Times New Roman"/>
          <w:sz w:val="24"/>
          <w:szCs w:val="24"/>
          <w:lang w:eastAsia="ru-RU"/>
        </w:rPr>
        <w:t>В части учета дебиторской и кредиторской задолженности установить следующие правила и виды документов, по которым задолженность относится к сомнительной и безнадежной:</w:t>
      </w:r>
    </w:p>
    <w:p w:rsidR="000B6428" w:rsidRPr="00881105" w:rsidRDefault="000B6428" w:rsidP="0088110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1105" w:rsidRPr="00881105" w:rsidRDefault="00881105" w:rsidP="0088110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105">
        <w:rPr>
          <w:rFonts w:ascii="Times New Roman" w:eastAsia="Times New Roman" w:hAnsi="Times New Roman" w:cs="Times New Roman"/>
          <w:sz w:val="24"/>
          <w:szCs w:val="24"/>
          <w:lang w:eastAsia="ru-RU"/>
        </w:rPr>
        <w:t>а) Задолженность признается сомнительной при условии, что должник нарушил сроки исполнения обязательства, и наличии одного из следующих обстоятельств:</w:t>
      </w:r>
    </w:p>
    <w:p w:rsidR="00881105" w:rsidRPr="000B6428" w:rsidRDefault="00881105" w:rsidP="00494918">
      <w:pPr>
        <w:pStyle w:val="af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B6428">
        <w:rPr>
          <w:rFonts w:ascii="Times New Roman" w:eastAsia="Times New Roman" w:hAnsi="Times New Roman" w:cs="Times New Roman"/>
          <w:sz w:val="24"/>
          <w:szCs w:val="24"/>
          <w:lang w:eastAsia="ru-RU"/>
        </w:rPr>
        <w:t>отсутствие обеспечения долга залогом, задатком, поручительством, банковской гарантией и т. п.;</w:t>
      </w:r>
    </w:p>
    <w:p w:rsidR="00881105" w:rsidRPr="000B6428" w:rsidRDefault="00881105" w:rsidP="00494918">
      <w:pPr>
        <w:pStyle w:val="af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B6428">
        <w:rPr>
          <w:rFonts w:ascii="Times New Roman" w:eastAsia="Times New Roman" w:hAnsi="Times New Roman" w:cs="Times New Roman"/>
          <w:sz w:val="24"/>
          <w:szCs w:val="24"/>
          <w:lang w:eastAsia="ru-RU"/>
        </w:rPr>
        <w:t>значительные финансовые затруднения должника, ставшие известными из СМИ или других источников;</w:t>
      </w:r>
    </w:p>
    <w:p w:rsidR="00881105" w:rsidRDefault="00881105" w:rsidP="00494918">
      <w:pPr>
        <w:pStyle w:val="af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6428">
        <w:rPr>
          <w:rFonts w:ascii="Times New Roman" w:eastAsia="Times New Roman" w:hAnsi="Times New Roman" w:cs="Times New Roman"/>
          <w:sz w:val="24"/>
          <w:szCs w:val="24"/>
          <w:lang w:eastAsia="ru-RU"/>
        </w:rPr>
        <w:t>возбуждение процедуры банкротства в отношении должника.</w:t>
      </w:r>
    </w:p>
    <w:p w:rsidR="000B6428" w:rsidRPr="000B6428" w:rsidRDefault="000B6428" w:rsidP="000B6428">
      <w:pPr>
        <w:pStyle w:val="af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1105" w:rsidRPr="00881105" w:rsidRDefault="00881105" w:rsidP="0088110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105">
        <w:rPr>
          <w:rFonts w:ascii="Times New Roman" w:eastAsia="Times New Roman" w:hAnsi="Times New Roman" w:cs="Times New Roman"/>
          <w:sz w:val="24"/>
          <w:szCs w:val="24"/>
          <w:lang w:eastAsia="ru-RU"/>
        </w:rPr>
        <w:t>б) Не признается сомнительной:</w:t>
      </w:r>
    </w:p>
    <w:p w:rsidR="00881105" w:rsidRPr="000B6428" w:rsidRDefault="00881105" w:rsidP="00494918">
      <w:pPr>
        <w:pStyle w:val="af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6428">
        <w:rPr>
          <w:rFonts w:ascii="Times New Roman" w:eastAsia="Times New Roman" w:hAnsi="Times New Roman" w:cs="Times New Roman"/>
          <w:sz w:val="24"/>
          <w:szCs w:val="24"/>
          <w:lang w:eastAsia="ru-RU"/>
        </w:rPr>
        <w:t>обязательства должников, просрочка исполнения которых не превышает 30 дней;</w:t>
      </w:r>
    </w:p>
    <w:p w:rsidR="00881105" w:rsidRDefault="00881105" w:rsidP="00494918">
      <w:pPr>
        <w:pStyle w:val="af0"/>
        <w:numPr>
          <w:ilvl w:val="0"/>
          <w:numId w:val="4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B6428">
        <w:rPr>
          <w:rFonts w:ascii="Times New Roman" w:eastAsia="Times New Roman" w:hAnsi="Times New Roman" w:cs="Times New Roman"/>
          <w:sz w:val="24"/>
          <w:szCs w:val="24"/>
          <w:lang w:eastAsia="ru-RU"/>
        </w:rPr>
        <w:t>задолженность заказчиков по договорам оказания услуг или выполнения работ, по которым срок действия договора еще не истек.</w:t>
      </w:r>
    </w:p>
    <w:p w:rsidR="000B6428" w:rsidRPr="000B6428" w:rsidRDefault="000B6428" w:rsidP="000B6428">
      <w:pPr>
        <w:pStyle w:val="af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p>
    <w:p w:rsidR="00881105" w:rsidRPr="00881105" w:rsidRDefault="00881105" w:rsidP="0088110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105">
        <w:rPr>
          <w:rFonts w:ascii="Times New Roman" w:eastAsia="Times New Roman" w:hAnsi="Times New Roman" w:cs="Times New Roman"/>
          <w:sz w:val="24"/>
          <w:szCs w:val="24"/>
          <w:lang w:eastAsia="ru-RU"/>
        </w:rPr>
        <w:t xml:space="preserve">в) С целью квалификации задолженности сомнительной каждый долг индивидуально оценивается на предмет наличия обстоятельств, приведенных в </w:t>
      </w:r>
      <w:proofErr w:type="gramStart"/>
      <w:r w:rsidRPr="00881105">
        <w:rPr>
          <w:rFonts w:ascii="Times New Roman" w:eastAsia="Times New Roman" w:hAnsi="Times New Roman" w:cs="Times New Roman"/>
          <w:sz w:val="24"/>
          <w:szCs w:val="24"/>
          <w:lang w:eastAsia="ru-RU"/>
        </w:rPr>
        <w:t>пункте</w:t>
      </w:r>
      <w:proofErr w:type="gramEnd"/>
      <w:r w:rsidRPr="00881105">
        <w:rPr>
          <w:rFonts w:ascii="Times New Roman" w:eastAsia="Times New Roman" w:hAnsi="Times New Roman" w:cs="Times New Roman"/>
          <w:sz w:val="24"/>
          <w:szCs w:val="24"/>
          <w:lang w:eastAsia="ru-RU"/>
        </w:rPr>
        <w:t xml:space="preserve"> </w:t>
      </w:r>
      <w:r w:rsidR="009B0C48">
        <w:rPr>
          <w:rFonts w:ascii="Times New Roman" w:eastAsia="Times New Roman" w:hAnsi="Times New Roman" w:cs="Times New Roman"/>
          <w:sz w:val="24"/>
          <w:szCs w:val="24"/>
          <w:lang w:eastAsia="ru-RU"/>
        </w:rPr>
        <w:t>а)</w:t>
      </w:r>
      <w:r w:rsidRPr="00881105">
        <w:rPr>
          <w:rFonts w:ascii="Times New Roman" w:eastAsia="Times New Roman" w:hAnsi="Times New Roman" w:cs="Times New Roman"/>
          <w:sz w:val="24"/>
          <w:szCs w:val="24"/>
          <w:lang w:eastAsia="ru-RU"/>
        </w:rPr>
        <w:t>.</w:t>
      </w:r>
    </w:p>
    <w:p w:rsidR="00115D79" w:rsidRDefault="00115D79">
      <w:pPr>
        <w:spacing w:after="0" w:line="240" w:lineRule="auto"/>
        <w:jc w:val="both"/>
        <w:rPr>
          <w:rFonts w:ascii="Times New Roman" w:hAnsi="Times New Roman" w:cs="Times New Roman"/>
          <w:sz w:val="24"/>
          <w:szCs w:val="24"/>
        </w:rPr>
      </w:pPr>
    </w:p>
    <w:p w:rsidR="006C0213" w:rsidRPr="006C0213" w:rsidRDefault="000B6428"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.15. </w:t>
      </w:r>
      <w:r w:rsidR="006C0213" w:rsidRPr="006C0213">
        <w:rPr>
          <w:rFonts w:ascii="Times New Roman" w:eastAsia="Times New Roman" w:hAnsi="Times New Roman" w:cs="Times New Roman"/>
          <w:sz w:val="24"/>
          <w:szCs w:val="24"/>
          <w:lang w:eastAsia="ru-RU"/>
        </w:rPr>
        <w:t>В части налогового учета внести</w:t>
      </w:r>
      <w:r w:rsidR="006C0213">
        <w:rPr>
          <w:rFonts w:ascii="Times New Roman" w:eastAsia="Times New Roman" w:hAnsi="Times New Roman" w:cs="Times New Roman"/>
          <w:sz w:val="24"/>
          <w:szCs w:val="24"/>
          <w:lang w:eastAsia="ru-RU"/>
        </w:rPr>
        <w:t>:</w:t>
      </w:r>
    </w:p>
    <w:p w:rsidR="006C0213" w:rsidRPr="000B6428" w:rsidRDefault="006C0213" w:rsidP="00494918">
      <w:pPr>
        <w:pStyle w:val="af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6428">
        <w:rPr>
          <w:rFonts w:ascii="Times New Roman" w:eastAsia="Times New Roman" w:hAnsi="Times New Roman" w:cs="Times New Roman"/>
          <w:sz w:val="24"/>
          <w:szCs w:val="24"/>
          <w:lang w:eastAsia="ru-RU"/>
        </w:rPr>
        <w:t>Исчислять сумму транспортного налога и сумму авансового платежа по истечении каждого отчетного периода в размере одной четвертой произведения соответствующей налоговой базы.</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0213">
        <w:rPr>
          <w:rFonts w:ascii="Times New Roman" w:eastAsia="Times New Roman" w:hAnsi="Times New Roman" w:cs="Times New Roman"/>
          <w:i/>
          <w:sz w:val="24"/>
          <w:szCs w:val="24"/>
          <w:lang w:eastAsia="ru-RU"/>
        </w:rPr>
        <w:t>Основание ст.362 НК РФ</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Начисление производить последним днем каждого квартала бухгалтерской справкой (ф.0504833) на основании Справки – расчета.</w:t>
      </w:r>
    </w:p>
    <w:p w:rsidR="006C0213" w:rsidRPr="000B6428" w:rsidRDefault="006C0213" w:rsidP="00494918">
      <w:pPr>
        <w:pStyle w:val="af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6428">
        <w:rPr>
          <w:rFonts w:ascii="Times New Roman" w:eastAsia="Times New Roman" w:hAnsi="Times New Roman" w:cs="Times New Roman"/>
          <w:sz w:val="24"/>
          <w:szCs w:val="24"/>
          <w:lang w:eastAsia="ru-RU"/>
        </w:rPr>
        <w:t>Сумму авансового платежа по налогу на имущество исчислять по итогам каждого отчетного периода в размере одной четвертой произведения соответствующей налоговой ставки и средней стоимости имущества.</w:t>
      </w:r>
    </w:p>
    <w:p w:rsidR="006C0213" w:rsidRDefault="006C0213" w:rsidP="006C021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0213">
        <w:rPr>
          <w:rFonts w:ascii="Times New Roman" w:eastAsia="Times New Roman" w:hAnsi="Times New Roman" w:cs="Times New Roman"/>
          <w:i/>
          <w:sz w:val="24"/>
          <w:szCs w:val="24"/>
          <w:lang w:eastAsia="ru-RU"/>
        </w:rPr>
        <w:t>Основание ст.382 НК РФ</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 xml:space="preserve">С 01.01.2019 налогом облагается только недвижимое имущество организаций </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0213">
        <w:rPr>
          <w:rFonts w:ascii="Times New Roman" w:eastAsia="Times New Roman" w:hAnsi="Times New Roman" w:cs="Times New Roman"/>
          <w:i/>
          <w:sz w:val="24"/>
          <w:szCs w:val="24"/>
          <w:lang w:eastAsia="ru-RU"/>
        </w:rPr>
        <w:t>Основание п. 1 ст. 374 НК</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0213" w:rsidRPr="006C0213" w:rsidRDefault="00AD0996"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.16. </w:t>
      </w:r>
      <w:r w:rsidR="006C0213" w:rsidRPr="006C0213">
        <w:rPr>
          <w:rFonts w:ascii="Times New Roman" w:eastAsia="Times New Roman" w:hAnsi="Times New Roman" w:cs="Times New Roman"/>
          <w:sz w:val="24"/>
          <w:szCs w:val="24"/>
          <w:lang w:eastAsia="ru-RU"/>
        </w:rPr>
        <w:t>В целях определения налогооблагаемой базы по налогу, определить критерии отнесения имущества к недвижимому.</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Для подтверждения наличия оснований отнесения объекта имущества к недвижимости основываться на рекомендациях ФНС России (письмо от 02.08.2018 № БС-4-21/14968@):</w:t>
      </w:r>
    </w:p>
    <w:p w:rsidR="006C0213" w:rsidRPr="006C0213" w:rsidRDefault="006C0213" w:rsidP="004E03C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наличие записи об объекте в ЕГРН;</w:t>
      </w:r>
    </w:p>
    <w:p w:rsidR="006C0213" w:rsidRPr="006C0213" w:rsidRDefault="006C0213" w:rsidP="004E03C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при отсутствии сведений в ЕГРН - наличие оснований, подтверждающих прочную связь объекта с землей и невозможность перемещения объекта без несоразмерного ущерба его назначению. (например, для объектов капитального строительства это могут быть документы технического учета или технической инвентаризации объекта в качестве недвижимости; разрешения на строительство и (или) ввод в эксплуатацию; проектная или иная документация на создание объекта и (или) о его характеристиках)</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Начисление производить последним днем каждого квартала бухгалтерской справкой (ф.0504833) на основании Справки – расчета.</w:t>
      </w:r>
    </w:p>
    <w:p w:rsidR="00AD0996" w:rsidRDefault="00AD0996" w:rsidP="0097449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0213" w:rsidRPr="006C0213" w:rsidRDefault="00AD0996" w:rsidP="009744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w:t>
      </w:r>
      <w:r w:rsidR="00FD2FB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6C0213" w:rsidRPr="006C0213">
        <w:rPr>
          <w:rFonts w:ascii="Times New Roman" w:eastAsia="Times New Roman" w:hAnsi="Times New Roman" w:cs="Times New Roman"/>
          <w:sz w:val="24"/>
          <w:szCs w:val="24"/>
          <w:lang w:eastAsia="ru-RU"/>
        </w:rPr>
        <w:t>Налогоплательщики, в отношении которых отчетный период определен как квартал, исчисляют суммы авансовых платежей по земельному налогу по истечении первого,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w:t>
      </w:r>
    </w:p>
    <w:p w:rsidR="006C0213" w:rsidRPr="006C0213" w:rsidRDefault="006C0213" w:rsidP="0097449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0213">
        <w:rPr>
          <w:rFonts w:ascii="Times New Roman" w:eastAsia="Times New Roman" w:hAnsi="Times New Roman" w:cs="Times New Roman"/>
          <w:i/>
          <w:sz w:val="24"/>
          <w:szCs w:val="24"/>
          <w:lang w:eastAsia="ru-RU"/>
        </w:rPr>
        <w:t>Основание ст. 396 НК РФ</w:t>
      </w:r>
    </w:p>
    <w:p w:rsidR="006C0213" w:rsidRPr="006C0213" w:rsidRDefault="006C0213" w:rsidP="009744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Начисление производить последним днем каждого квартала бухгалтерской справкой (ф.0504833) на основании Справки – расчета.</w:t>
      </w:r>
    </w:p>
    <w:p w:rsidR="00AD0996" w:rsidRDefault="00AD0996" w:rsidP="0097449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0213" w:rsidRPr="006C0213" w:rsidRDefault="00AD0996" w:rsidP="009744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.18. </w:t>
      </w:r>
      <w:r w:rsidR="006C0213" w:rsidRPr="006C0213">
        <w:rPr>
          <w:rFonts w:ascii="Times New Roman" w:eastAsia="Times New Roman" w:hAnsi="Times New Roman" w:cs="Times New Roman"/>
          <w:sz w:val="24"/>
          <w:szCs w:val="24"/>
          <w:lang w:eastAsia="ru-RU"/>
        </w:rPr>
        <w:t xml:space="preserve">Документами, подтверждающими правильность исчисления налогов: на имущество, транспортного налога, земельного налога, налога на прибыль являются декларации. </w:t>
      </w:r>
    </w:p>
    <w:p w:rsidR="006C0213" w:rsidRPr="006C0213" w:rsidRDefault="006C0213" w:rsidP="009744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Обязательства по уплате налогов возникают в момент их начисления, т.е. на основании Справки - расчета.</w:t>
      </w:r>
    </w:p>
    <w:p w:rsidR="006C0213" w:rsidRPr="006C0213" w:rsidRDefault="006C0213" w:rsidP="009744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В связи с тем, декларации по соответствующим налогам формируются и сдаются в месяце, следующем за отчетным. Справка – расчет должна утверждаться Руководителем учреждения</w:t>
      </w:r>
      <w:r w:rsidR="0097449B">
        <w:rPr>
          <w:rFonts w:ascii="Times New Roman" w:eastAsia="Times New Roman" w:hAnsi="Times New Roman" w:cs="Times New Roman"/>
          <w:sz w:val="24"/>
          <w:szCs w:val="24"/>
          <w:lang w:eastAsia="ru-RU"/>
        </w:rPr>
        <w:t>.</w:t>
      </w:r>
      <w:r w:rsidRPr="006C0213">
        <w:rPr>
          <w:rFonts w:ascii="Times New Roman" w:eastAsia="Times New Roman" w:hAnsi="Times New Roman" w:cs="Times New Roman"/>
          <w:sz w:val="24"/>
          <w:szCs w:val="24"/>
          <w:lang w:eastAsia="ru-RU"/>
        </w:rPr>
        <w:t xml:space="preserve"> Такой документ является первичным учетным документом, применяемым на ряду с другими унифицированными формами.</w:t>
      </w:r>
    </w:p>
    <w:p w:rsidR="006C0213" w:rsidRPr="006C0213" w:rsidRDefault="006C0213" w:rsidP="0097449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C0213">
        <w:rPr>
          <w:rFonts w:ascii="Times New Roman" w:eastAsia="Times New Roman" w:hAnsi="Times New Roman" w:cs="Times New Roman"/>
          <w:i/>
          <w:sz w:val="24"/>
          <w:szCs w:val="24"/>
          <w:lang w:eastAsia="ru-RU"/>
        </w:rPr>
        <w:t>Основание п. СГС «Учетная политика»</w:t>
      </w:r>
    </w:p>
    <w:p w:rsidR="00AD0996" w:rsidRDefault="00AD0996"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0213" w:rsidRPr="006C0213" w:rsidRDefault="00AD0996"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D2FB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.19. </w:t>
      </w:r>
      <w:r w:rsidR="006C0213" w:rsidRPr="006C0213">
        <w:rPr>
          <w:rFonts w:ascii="Times New Roman" w:eastAsia="Times New Roman" w:hAnsi="Times New Roman" w:cs="Times New Roman"/>
          <w:sz w:val="24"/>
          <w:szCs w:val="24"/>
          <w:lang w:eastAsia="ru-RU"/>
        </w:rPr>
        <w:t>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ab/>
        <w:t>1)</w:t>
      </w:r>
      <w:r w:rsidRPr="006C0213">
        <w:rPr>
          <w:rFonts w:ascii="Times New Roman" w:eastAsia="Times New Roman" w:hAnsi="Times New Roman" w:cs="Times New Roman"/>
          <w:sz w:val="24"/>
          <w:szCs w:val="24"/>
          <w:lang w:eastAsia="ru-RU"/>
        </w:rPr>
        <w:tab/>
        <w:t>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rsidR="006C0213" w:rsidRPr="006C0213"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 xml:space="preserve"> </w:t>
      </w:r>
      <w:r w:rsidRPr="006C0213">
        <w:rPr>
          <w:rFonts w:ascii="Times New Roman" w:eastAsia="Times New Roman" w:hAnsi="Times New Roman" w:cs="Times New Roman"/>
          <w:sz w:val="24"/>
          <w:szCs w:val="24"/>
          <w:lang w:eastAsia="ru-RU"/>
        </w:rPr>
        <w:tab/>
        <w:t>2)</w:t>
      </w:r>
      <w:r w:rsidRPr="006C0213">
        <w:rPr>
          <w:rFonts w:ascii="Times New Roman" w:eastAsia="Times New Roman" w:hAnsi="Times New Roman" w:cs="Times New Roman"/>
          <w:sz w:val="24"/>
          <w:szCs w:val="24"/>
          <w:lang w:eastAsia="ru-RU"/>
        </w:rPr>
        <w:tab/>
        <w:t>по сомнительной задолженности со сроком возникновения от 45 до 90 календарных дней (включительно) – в сумму резерва включается 50% от суммы выявленной на основании инвентаризации задолженности;</w:t>
      </w:r>
    </w:p>
    <w:p w:rsidR="00924107" w:rsidRDefault="006C0213"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0213">
        <w:rPr>
          <w:rFonts w:ascii="Times New Roman" w:eastAsia="Times New Roman" w:hAnsi="Times New Roman" w:cs="Times New Roman"/>
          <w:sz w:val="24"/>
          <w:szCs w:val="24"/>
          <w:lang w:eastAsia="ru-RU"/>
        </w:rPr>
        <w:t xml:space="preserve"> </w:t>
      </w:r>
      <w:r w:rsidRPr="006C0213">
        <w:rPr>
          <w:rFonts w:ascii="Times New Roman" w:eastAsia="Times New Roman" w:hAnsi="Times New Roman" w:cs="Times New Roman"/>
          <w:sz w:val="24"/>
          <w:szCs w:val="24"/>
          <w:lang w:eastAsia="ru-RU"/>
        </w:rPr>
        <w:tab/>
        <w:t>3)</w:t>
      </w:r>
      <w:r w:rsidRPr="006C0213">
        <w:rPr>
          <w:rFonts w:ascii="Times New Roman" w:eastAsia="Times New Roman" w:hAnsi="Times New Roman" w:cs="Times New Roman"/>
          <w:sz w:val="24"/>
          <w:szCs w:val="24"/>
          <w:lang w:eastAsia="ru-RU"/>
        </w:rPr>
        <w:tab/>
        <w:t>по сомнительной задолженности со сроком возникновения до 45 дней – не увеличивает сумму создаваемого резерва.</w:t>
      </w:r>
    </w:p>
    <w:p w:rsidR="00924107" w:rsidRDefault="00924107"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4107" w:rsidRPr="00924107" w:rsidRDefault="00AD0996" w:rsidP="0092410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F39C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.20. </w:t>
      </w:r>
      <w:r w:rsidR="00924107" w:rsidRPr="00924107">
        <w:rPr>
          <w:rFonts w:ascii="Times New Roman" w:eastAsia="Times New Roman" w:hAnsi="Times New Roman" w:cs="Times New Roman"/>
          <w:sz w:val="24"/>
          <w:szCs w:val="24"/>
          <w:lang w:eastAsia="ru-RU"/>
        </w:rPr>
        <w:t>Первичные учетные документы, применяемые в учреждении, формы которых не унифицированы дополнить следующим документом</w:t>
      </w:r>
    </w:p>
    <w:p w:rsidR="00924107" w:rsidRPr="00924107" w:rsidRDefault="00924107" w:rsidP="0092410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4107" w:rsidRPr="00924107" w:rsidRDefault="00924107" w:rsidP="00924107">
      <w:pPr>
        <w:autoSpaceDE w:val="0"/>
        <w:autoSpaceDN w:val="0"/>
        <w:adjustRightInd w:val="0"/>
        <w:spacing w:after="0" w:line="240" w:lineRule="auto"/>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«Утверждено»</w:t>
      </w:r>
    </w:p>
    <w:p w:rsidR="00924107" w:rsidRPr="00924107" w:rsidRDefault="00924107" w:rsidP="00924107">
      <w:pPr>
        <w:autoSpaceDE w:val="0"/>
        <w:autoSpaceDN w:val="0"/>
        <w:adjustRightInd w:val="0"/>
        <w:spacing w:after="0" w:line="240" w:lineRule="auto"/>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Руководитель</w:t>
      </w:r>
    </w:p>
    <w:p w:rsidR="00924107" w:rsidRPr="00924107" w:rsidRDefault="00924107" w:rsidP="00924107">
      <w:pPr>
        <w:autoSpaceDE w:val="0"/>
        <w:autoSpaceDN w:val="0"/>
        <w:adjustRightInd w:val="0"/>
        <w:spacing w:after="0" w:line="240" w:lineRule="auto"/>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_______________ (Ф.И.О.)</w:t>
      </w:r>
    </w:p>
    <w:p w:rsidR="00924107" w:rsidRPr="00924107" w:rsidRDefault="00924107" w:rsidP="0092410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24107" w:rsidRPr="00924107" w:rsidRDefault="00924107" w:rsidP="00924107">
      <w:pPr>
        <w:autoSpaceDE w:val="0"/>
        <w:autoSpaceDN w:val="0"/>
        <w:adjustRightInd w:val="0"/>
        <w:spacing w:after="0" w:line="240" w:lineRule="auto"/>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Справка – расчет</w:t>
      </w:r>
    </w:p>
    <w:p w:rsidR="00924107" w:rsidRPr="00924107" w:rsidRDefault="00924107" w:rsidP="0092410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4107" w:rsidRPr="00924107" w:rsidRDefault="00924107" w:rsidP="0092410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Применяется для расчета следующих налогов:</w:t>
      </w:r>
    </w:p>
    <w:p w:rsidR="00924107" w:rsidRPr="00924107" w:rsidRDefault="00924107" w:rsidP="004E03C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на имущество;</w:t>
      </w:r>
    </w:p>
    <w:p w:rsidR="00924107" w:rsidRPr="00924107" w:rsidRDefault="00924107" w:rsidP="004E03C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транспортного налога;</w:t>
      </w:r>
    </w:p>
    <w:p w:rsidR="00924107" w:rsidRPr="00924107" w:rsidRDefault="00924107" w:rsidP="004E03C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земельного налога;</w:t>
      </w:r>
    </w:p>
    <w:p w:rsidR="00924107" w:rsidRPr="00924107" w:rsidRDefault="00924107" w:rsidP="004E03C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24107">
        <w:rPr>
          <w:rFonts w:ascii="Times New Roman" w:eastAsia="Times New Roman" w:hAnsi="Times New Roman" w:cs="Times New Roman"/>
          <w:sz w:val="24"/>
          <w:szCs w:val="24"/>
          <w:lang w:eastAsia="ru-RU"/>
        </w:rPr>
        <w:t>налога на прибыль.</w:t>
      </w:r>
    </w:p>
    <w:p w:rsidR="00924107" w:rsidRPr="006C0213" w:rsidRDefault="00924107" w:rsidP="006C02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4193D" w:rsidRPr="00AD0996" w:rsidRDefault="00AD0996" w:rsidP="00AD099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D0996">
        <w:rPr>
          <w:rFonts w:ascii="Times New Roman" w:eastAsia="Times New Roman" w:hAnsi="Times New Roman" w:cs="Times New Roman"/>
          <w:b/>
          <w:sz w:val="24"/>
          <w:szCs w:val="24"/>
          <w:lang w:eastAsia="ru-RU"/>
        </w:rPr>
        <w:t>3</w:t>
      </w:r>
      <w:r w:rsidR="00FD2FB2">
        <w:rPr>
          <w:rFonts w:ascii="Times New Roman" w:eastAsia="Times New Roman" w:hAnsi="Times New Roman" w:cs="Times New Roman"/>
          <w:b/>
          <w:sz w:val="24"/>
          <w:szCs w:val="24"/>
          <w:lang w:eastAsia="ru-RU"/>
        </w:rPr>
        <w:t>7</w:t>
      </w:r>
      <w:r w:rsidRPr="00AD0996">
        <w:rPr>
          <w:rFonts w:ascii="Times New Roman" w:eastAsia="Times New Roman" w:hAnsi="Times New Roman" w:cs="Times New Roman"/>
          <w:b/>
          <w:sz w:val="24"/>
          <w:szCs w:val="24"/>
          <w:lang w:eastAsia="ru-RU"/>
        </w:rPr>
        <w:t xml:space="preserve">. </w:t>
      </w:r>
      <w:r w:rsidR="0084193D" w:rsidRPr="00AD0996">
        <w:rPr>
          <w:rFonts w:ascii="Times New Roman" w:eastAsia="Times New Roman" w:hAnsi="Times New Roman" w:cs="Times New Roman"/>
          <w:b/>
          <w:sz w:val="24"/>
          <w:szCs w:val="24"/>
          <w:lang w:eastAsia="ru-RU"/>
        </w:rPr>
        <w:t>Порядок отражения исправлений ошибок в отчетности.</w:t>
      </w:r>
    </w:p>
    <w:p w:rsidR="0084193D" w:rsidRPr="00AD0996" w:rsidRDefault="0084193D" w:rsidP="00AD099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238"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688"/>
      </w:tblGrid>
      <w:tr w:rsidR="0084193D" w:rsidRPr="0084193D" w:rsidTr="0084193D">
        <w:trPr>
          <w:trHeight w:val="634"/>
        </w:trPr>
        <w:tc>
          <w:tcPr>
            <w:tcW w:w="5070" w:type="dxa"/>
            <w:vAlign w:val="center"/>
          </w:tcPr>
          <w:p w:rsidR="0084193D" w:rsidRPr="0084193D" w:rsidRDefault="0084193D" w:rsidP="008419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4193D">
              <w:rPr>
                <w:rFonts w:ascii="Times New Roman" w:eastAsia="Times New Roman" w:hAnsi="Times New Roman" w:cs="Times New Roman"/>
                <w:b/>
                <w:sz w:val="24"/>
                <w:szCs w:val="24"/>
                <w:lang w:eastAsia="ru-RU"/>
              </w:rPr>
              <w:t>Тип выявленной ошибки</w:t>
            </w:r>
          </w:p>
        </w:tc>
        <w:tc>
          <w:tcPr>
            <w:tcW w:w="5103" w:type="dxa"/>
            <w:vAlign w:val="center"/>
          </w:tcPr>
          <w:p w:rsidR="0084193D" w:rsidRPr="0084193D" w:rsidRDefault="0084193D" w:rsidP="008419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4193D">
              <w:rPr>
                <w:rFonts w:ascii="Times New Roman" w:eastAsia="Times New Roman" w:hAnsi="Times New Roman" w:cs="Times New Roman"/>
                <w:b/>
                <w:sz w:val="24"/>
                <w:szCs w:val="24"/>
                <w:lang w:eastAsia="ru-RU"/>
              </w:rPr>
              <w:t>Особенности исправления</w:t>
            </w:r>
          </w:p>
        </w:tc>
      </w:tr>
      <w:tr w:rsidR="0084193D" w:rsidRPr="0084193D" w:rsidTr="0084193D">
        <w:trPr>
          <w:trHeight w:val="860"/>
        </w:trPr>
        <w:tc>
          <w:tcPr>
            <w:tcW w:w="5070"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Ошибка отчетного периода, выявленная в ходе осуществления внутреннего контроля после подписания бухгалтерской (финансовой) отчетности, но до предельной даты ее представления</w:t>
            </w:r>
          </w:p>
        </w:tc>
        <w:tc>
          <w:tcPr>
            <w:tcW w:w="5103"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Делаются исправительные записи по счетам бухгалтерского учета последней отчетной датой отчетного периода и (или) путем формирования уточненной отчетности.</w:t>
            </w:r>
          </w:p>
        </w:tc>
      </w:tr>
      <w:tr w:rsidR="0084193D" w:rsidRPr="0084193D" w:rsidTr="0084193D">
        <w:trPr>
          <w:trHeight w:val="860"/>
        </w:trPr>
        <w:tc>
          <w:tcPr>
            <w:tcW w:w="5070"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Ошибка отчетного периода, выявленная в ходе камеральной проверки отчетности после предельной даты ее представления, но до даты ее принятия уполномоченным органом</w:t>
            </w:r>
          </w:p>
        </w:tc>
        <w:tc>
          <w:tcPr>
            <w:tcW w:w="5103" w:type="dxa"/>
            <w:vMerge w:val="restart"/>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Исправляется по решению уполномоченного органа исходя из существенности ошибки, повлиявшей на достоверность отчетности, путем выполнения исправительных записей по счетам бухгалтерского учета на конец отчетного периода и (или) путем формирования уточненной отчетности</w:t>
            </w:r>
          </w:p>
        </w:tc>
      </w:tr>
      <w:tr w:rsidR="0084193D" w:rsidRPr="0084193D" w:rsidTr="0084193D">
        <w:trPr>
          <w:trHeight w:val="860"/>
        </w:trPr>
        <w:tc>
          <w:tcPr>
            <w:tcW w:w="5070"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Ошибка отчетного периода, выявленная в ходе осуществления внутреннего финансового контроля, внешнего финансового контроля, а также внутреннего контроля или внутреннего финансового аудита после даты принятия отчетности, но до даты ее утверждения.</w:t>
            </w:r>
          </w:p>
        </w:tc>
        <w:tc>
          <w:tcPr>
            <w:tcW w:w="5103" w:type="dxa"/>
            <w:vMerge/>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4193D" w:rsidRPr="0084193D" w:rsidTr="0084193D">
        <w:trPr>
          <w:trHeight w:val="860"/>
        </w:trPr>
        <w:tc>
          <w:tcPr>
            <w:tcW w:w="5070"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Ошибка отчетного периода, выявленная после даты утверждения квартальной отчетности</w:t>
            </w:r>
          </w:p>
        </w:tc>
        <w:tc>
          <w:tcPr>
            <w:tcW w:w="5103"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Делаются исправительные записи в период (на дату) обнаружения ошибки и (или) путем раскрытия в пояснениях к отчетности информации о существенных ошибках, выявленных в отчетном периоде, с описанием ошибки (содержания и суммы), а также суммовых значений выполненных корректировок отчетности</w:t>
            </w:r>
          </w:p>
        </w:tc>
      </w:tr>
      <w:tr w:rsidR="0084193D" w:rsidRPr="0084193D" w:rsidTr="0084193D">
        <w:trPr>
          <w:trHeight w:val="860"/>
        </w:trPr>
        <w:tc>
          <w:tcPr>
            <w:tcW w:w="5070"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Ошибка предшествующего года (ошибка, выявленная после даты утверждения отчетности)</w:t>
            </w:r>
          </w:p>
        </w:tc>
        <w:tc>
          <w:tcPr>
            <w:tcW w:w="5103" w:type="dxa"/>
          </w:tcPr>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193D">
              <w:rPr>
                <w:rFonts w:ascii="Times New Roman" w:eastAsia="Times New Roman" w:hAnsi="Times New Roman" w:cs="Times New Roman"/>
                <w:sz w:val="24"/>
                <w:szCs w:val="24"/>
                <w:lang w:eastAsia="ru-RU"/>
              </w:rPr>
              <w:t>Отражается путем выполнения исправительных записей в период (на дату) обнаружения ошибки и (или) ретроспективного пересчета отчетности. Корректируются сравнительные показатели, раскрываемые в отчетности за отчетный год, начиная с того предшествующего года, в котором была допущена ошибка, за исключением случаев, когда осуществление такой корректировки не представляется возможным. Скорректированные сравнительные показатели предшествующего года (годов) приводятся в отчетности отчетного года обособленно с отметкой «Пересчитано</w:t>
            </w:r>
          </w:p>
        </w:tc>
      </w:tr>
    </w:tbl>
    <w:p w:rsidR="0084193D" w:rsidRPr="0084193D" w:rsidRDefault="0084193D" w:rsidP="0084193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4193D">
        <w:rPr>
          <w:rFonts w:ascii="Times New Roman" w:eastAsia="Times New Roman" w:hAnsi="Times New Roman" w:cs="Times New Roman"/>
          <w:i/>
          <w:sz w:val="24"/>
          <w:szCs w:val="24"/>
          <w:lang w:eastAsia="ru-RU"/>
        </w:rPr>
        <w:t>Основание разделе V СГС «Учетная политика»</w:t>
      </w:r>
    </w:p>
    <w:p w:rsidR="00D56DFA" w:rsidRDefault="00D56DFA" w:rsidP="007F39CF">
      <w:pPr>
        <w:pStyle w:val="23"/>
        <w:spacing w:before="240" w:after="0" w:line="276" w:lineRule="exact"/>
        <w:ind w:right="40" w:firstLine="0"/>
        <w:jc w:val="center"/>
        <w:rPr>
          <w:b/>
          <w:sz w:val="24"/>
          <w:szCs w:val="24"/>
        </w:rPr>
      </w:pPr>
      <w:r w:rsidRPr="00D56DFA">
        <w:rPr>
          <w:b/>
          <w:sz w:val="24"/>
          <w:szCs w:val="24"/>
        </w:rPr>
        <w:t>38. Информация о связанных сторонах</w:t>
      </w:r>
    </w:p>
    <w:p w:rsidR="00D56DFA" w:rsidRPr="00D56DFA" w:rsidRDefault="00D56DFA" w:rsidP="008340A7">
      <w:pPr>
        <w:pStyle w:val="s1"/>
        <w:jc w:val="both"/>
      </w:pPr>
      <w:r w:rsidRPr="00D56DFA">
        <w:t xml:space="preserve">38.1. </w:t>
      </w:r>
      <w:r>
        <w:t>С</w:t>
      </w:r>
      <w:r w:rsidRPr="00D56DFA">
        <w:t>вязанными сторонами субъекта отчетности являются:</w:t>
      </w:r>
    </w:p>
    <w:p w:rsidR="00D56DFA" w:rsidRPr="00D56DFA" w:rsidRDefault="00D56DFA" w:rsidP="008340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DFA">
        <w:rPr>
          <w:rFonts w:ascii="Times New Roman" w:eastAsia="Times New Roman" w:hAnsi="Times New Roman" w:cs="Times New Roman"/>
          <w:sz w:val="24"/>
          <w:szCs w:val="24"/>
          <w:lang w:eastAsia="ru-RU"/>
        </w:rPr>
        <w:t>а) аффилированные лица субъекта отчетности в соответствии с законодательством Российской Федерации;</w:t>
      </w:r>
    </w:p>
    <w:p w:rsidR="00D56DFA" w:rsidRPr="00D56DFA" w:rsidRDefault="00D56DFA" w:rsidP="008340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DFA">
        <w:rPr>
          <w:rFonts w:ascii="Times New Roman" w:eastAsia="Times New Roman" w:hAnsi="Times New Roman" w:cs="Times New Roman"/>
          <w:sz w:val="24"/>
          <w:szCs w:val="24"/>
          <w:lang w:eastAsia="ru-RU"/>
        </w:rPr>
        <w:t>б) лица, которые являются заинтересованными в заключении субъектом отчетности сделок в соответствии с законодательством Российской Федерации;</w:t>
      </w:r>
    </w:p>
    <w:p w:rsidR="00D56DFA" w:rsidRPr="00D56DFA" w:rsidRDefault="00D56DFA" w:rsidP="008340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DFA">
        <w:rPr>
          <w:rFonts w:ascii="Times New Roman" w:eastAsia="Times New Roman" w:hAnsi="Times New Roman" w:cs="Times New Roman"/>
          <w:sz w:val="24"/>
          <w:szCs w:val="24"/>
          <w:lang w:eastAsia="ru-RU"/>
        </w:rPr>
        <w:t>в) лица, хозяйственные решения которых субъект отчетности на основании законодательства Российской Федерации, учредительных документов и соглашений имеет право определять или в принятии которых он может участвовать;</w:t>
      </w:r>
    </w:p>
    <w:p w:rsidR="00D56DFA" w:rsidRDefault="00D56DFA" w:rsidP="008340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DFA">
        <w:rPr>
          <w:rFonts w:ascii="Times New Roman" w:eastAsia="Times New Roman" w:hAnsi="Times New Roman" w:cs="Times New Roman"/>
          <w:sz w:val="24"/>
          <w:szCs w:val="24"/>
          <w:lang w:eastAsia="ru-RU"/>
        </w:rPr>
        <w:t>г) иные лица, имеющие право на основании законодательства Российской Федерации, учредительных документов и соглашений определять хозяйственные решения, принимаемые субъектом отчетности, или имеющие возможность участвовать в их принятии.</w:t>
      </w:r>
    </w:p>
    <w:p w:rsidR="008340A7" w:rsidRPr="00AD4F03" w:rsidRDefault="008340A7" w:rsidP="008340A7">
      <w:pPr>
        <w:spacing w:before="100" w:beforeAutospacing="1" w:after="100" w:afterAutospacing="1" w:line="240" w:lineRule="auto"/>
        <w:jc w:val="both"/>
        <w:rPr>
          <w:rFonts w:ascii="Times New Roman" w:eastAsia="Times New Roman" w:hAnsi="Times New Roman" w:cs="Times New Roman"/>
          <w:i/>
          <w:sz w:val="24"/>
          <w:szCs w:val="24"/>
          <w:lang w:eastAsia="ru-RU"/>
        </w:rPr>
      </w:pPr>
      <w:proofErr w:type="gramStart"/>
      <w:r w:rsidRPr="00AD4F03">
        <w:rPr>
          <w:rFonts w:ascii="Times New Roman" w:eastAsia="Times New Roman" w:hAnsi="Times New Roman" w:cs="Times New Roman"/>
          <w:i/>
          <w:sz w:val="24"/>
          <w:szCs w:val="24"/>
          <w:lang w:eastAsia="ru-RU"/>
        </w:rPr>
        <w:t>( Согласно</w:t>
      </w:r>
      <w:proofErr w:type="gramEnd"/>
      <w:r w:rsidRPr="00AD4F03">
        <w:rPr>
          <w:rFonts w:ascii="Times New Roman" w:eastAsia="Times New Roman" w:hAnsi="Times New Roman" w:cs="Times New Roman"/>
          <w:i/>
          <w:sz w:val="24"/>
          <w:szCs w:val="24"/>
          <w:lang w:eastAsia="ru-RU"/>
        </w:rPr>
        <w:t xml:space="preserve"> п. 5 </w:t>
      </w:r>
      <w:r w:rsidR="00AD4F03" w:rsidRPr="00AD4F03">
        <w:rPr>
          <w:rFonts w:ascii="Times New Roman" w:eastAsia="Times New Roman" w:hAnsi="Times New Roman" w:cs="Times New Roman"/>
          <w:i/>
          <w:sz w:val="24"/>
          <w:szCs w:val="24"/>
          <w:lang w:eastAsia="ru-RU"/>
        </w:rPr>
        <w:t xml:space="preserve"> Федеральный стандарт «Информация о связанных сторонах» </w:t>
      </w:r>
      <w:r w:rsidRPr="00AD4F03">
        <w:rPr>
          <w:rFonts w:ascii="Times New Roman" w:eastAsia="Times New Roman" w:hAnsi="Times New Roman" w:cs="Times New Roman"/>
          <w:i/>
          <w:sz w:val="24"/>
          <w:szCs w:val="24"/>
          <w:lang w:eastAsia="ru-RU"/>
        </w:rPr>
        <w:t>)</w:t>
      </w:r>
    </w:p>
    <w:p w:rsidR="00D56DFA" w:rsidRPr="00B57FE3" w:rsidRDefault="008340A7" w:rsidP="00D56DFA">
      <w:pPr>
        <w:pStyle w:val="23"/>
        <w:spacing w:before="240" w:after="0" w:line="276" w:lineRule="exact"/>
        <w:ind w:right="40" w:firstLine="0"/>
        <w:rPr>
          <w:sz w:val="24"/>
          <w:szCs w:val="24"/>
        </w:rPr>
      </w:pPr>
      <w:r w:rsidRPr="00B57FE3">
        <w:rPr>
          <w:sz w:val="24"/>
          <w:szCs w:val="24"/>
        </w:rPr>
        <w:t>38.2. Операцией между субъектом отчетности и связанной стороной (далее - операции со связанными сторонами) считается любая операция по передаче (получению) активов, выполнению работ (оказанию услуг), их получению или факт хозяйственной жизни, ведущий к возникновению (прекращению) обязательств, независимо от того, являются ли указанные операции и (или) факты хозяйственной жизни обменными операциями либо необменными операциями.</w:t>
      </w:r>
    </w:p>
    <w:p w:rsidR="00AD4F03" w:rsidRPr="00AD4F03" w:rsidRDefault="00AD4F03" w:rsidP="00AD4F03">
      <w:pPr>
        <w:spacing w:before="100" w:beforeAutospacing="1" w:after="100" w:afterAutospacing="1" w:line="240" w:lineRule="auto"/>
        <w:jc w:val="both"/>
        <w:rPr>
          <w:rFonts w:ascii="Times New Roman" w:eastAsia="Times New Roman" w:hAnsi="Times New Roman" w:cs="Times New Roman"/>
          <w:i/>
          <w:sz w:val="24"/>
          <w:szCs w:val="24"/>
          <w:lang w:eastAsia="ru-RU"/>
        </w:rPr>
      </w:pPr>
      <w:proofErr w:type="gramStart"/>
      <w:r w:rsidRPr="00AD4F03">
        <w:rPr>
          <w:rFonts w:ascii="Times New Roman" w:eastAsia="Times New Roman" w:hAnsi="Times New Roman" w:cs="Times New Roman"/>
          <w:i/>
          <w:sz w:val="24"/>
          <w:szCs w:val="24"/>
          <w:lang w:eastAsia="ru-RU"/>
        </w:rPr>
        <w:t>( Согласно</w:t>
      </w:r>
      <w:proofErr w:type="gramEnd"/>
      <w:r w:rsidRPr="00AD4F03">
        <w:rPr>
          <w:rFonts w:ascii="Times New Roman" w:eastAsia="Times New Roman" w:hAnsi="Times New Roman" w:cs="Times New Roman"/>
          <w:i/>
          <w:sz w:val="24"/>
          <w:szCs w:val="24"/>
          <w:lang w:eastAsia="ru-RU"/>
        </w:rPr>
        <w:t xml:space="preserve"> п. </w:t>
      </w:r>
      <w:r>
        <w:rPr>
          <w:rFonts w:ascii="Times New Roman" w:eastAsia="Times New Roman" w:hAnsi="Times New Roman" w:cs="Times New Roman"/>
          <w:i/>
          <w:sz w:val="24"/>
          <w:szCs w:val="24"/>
          <w:lang w:eastAsia="ru-RU"/>
        </w:rPr>
        <w:t>6</w:t>
      </w:r>
      <w:r w:rsidRPr="00AD4F03">
        <w:rPr>
          <w:rFonts w:ascii="Times New Roman" w:eastAsia="Times New Roman" w:hAnsi="Times New Roman" w:cs="Times New Roman"/>
          <w:i/>
          <w:sz w:val="24"/>
          <w:szCs w:val="24"/>
          <w:lang w:eastAsia="ru-RU"/>
        </w:rPr>
        <w:t xml:space="preserve">  Федеральный стандарт «Информация о связанных сторонах» </w:t>
      </w:r>
      <w:r>
        <w:t>)</w:t>
      </w:r>
    </w:p>
    <w:p w:rsidR="008340A7" w:rsidRPr="008340A7" w:rsidRDefault="008340A7" w:rsidP="008340A7">
      <w:pPr>
        <w:pStyle w:val="s1"/>
        <w:jc w:val="both"/>
      </w:pPr>
      <w:r>
        <w:t xml:space="preserve">38.3. </w:t>
      </w:r>
      <w:r w:rsidRPr="008340A7">
        <w:t>С целью своевременного формирования годовой бухгалтерской (финансовой) отчетности информация о составе (перечне) связанных сторон формируется субъектом отчетности не позднее первого рабочего д</w:t>
      </w:r>
      <w:r>
        <w:t xml:space="preserve">ня года, следующего за отчетным или в случае реорганизации (ликвидации) учреждения на дату </w:t>
      </w:r>
      <w:r w:rsidRPr="008340A7">
        <w:rPr>
          <w:rStyle w:val="aff6"/>
          <w:i w:val="0"/>
        </w:rPr>
        <w:t>формирования</w:t>
      </w:r>
      <w:r>
        <w:t xml:space="preserve"> его последней бюджетной (бухгалтерской) отчетности.</w:t>
      </w:r>
    </w:p>
    <w:p w:rsidR="00AD4F03" w:rsidRDefault="001F03BE" w:rsidP="00AD4F03">
      <w:pPr>
        <w:spacing w:before="100" w:beforeAutospacing="1" w:after="100" w:afterAutospacing="1" w:line="240" w:lineRule="auto"/>
        <w:jc w:val="both"/>
      </w:pPr>
      <w:r w:rsidRPr="00AD4F03">
        <w:rPr>
          <w:rFonts w:ascii="Times New Roman" w:eastAsia="Times New Roman" w:hAnsi="Times New Roman" w:cs="Times New Roman"/>
          <w:i/>
          <w:sz w:val="24"/>
          <w:szCs w:val="24"/>
          <w:lang w:eastAsia="ru-RU"/>
        </w:rPr>
        <w:t xml:space="preserve"> </w:t>
      </w:r>
      <w:proofErr w:type="gramStart"/>
      <w:r w:rsidR="00AD4F03" w:rsidRPr="00AD4F03">
        <w:rPr>
          <w:rFonts w:ascii="Times New Roman" w:eastAsia="Times New Roman" w:hAnsi="Times New Roman" w:cs="Times New Roman"/>
          <w:i/>
          <w:sz w:val="24"/>
          <w:szCs w:val="24"/>
          <w:lang w:eastAsia="ru-RU"/>
        </w:rPr>
        <w:t>( Согласно</w:t>
      </w:r>
      <w:proofErr w:type="gramEnd"/>
      <w:r w:rsidR="00AD4F03" w:rsidRPr="00AD4F03">
        <w:rPr>
          <w:rFonts w:ascii="Times New Roman" w:eastAsia="Times New Roman" w:hAnsi="Times New Roman" w:cs="Times New Roman"/>
          <w:i/>
          <w:sz w:val="24"/>
          <w:szCs w:val="24"/>
          <w:lang w:eastAsia="ru-RU"/>
        </w:rPr>
        <w:t xml:space="preserve"> п. </w:t>
      </w:r>
      <w:r w:rsidR="00AD4F03">
        <w:rPr>
          <w:rFonts w:ascii="Times New Roman" w:eastAsia="Times New Roman" w:hAnsi="Times New Roman" w:cs="Times New Roman"/>
          <w:i/>
          <w:sz w:val="24"/>
          <w:szCs w:val="24"/>
          <w:lang w:eastAsia="ru-RU"/>
        </w:rPr>
        <w:t>8</w:t>
      </w:r>
      <w:r w:rsidR="00AD4F03" w:rsidRPr="00AD4F03">
        <w:rPr>
          <w:rFonts w:ascii="Times New Roman" w:eastAsia="Times New Roman" w:hAnsi="Times New Roman" w:cs="Times New Roman"/>
          <w:i/>
          <w:sz w:val="24"/>
          <w:szCs w:val="24"/>
          <w:lang w:eastAsia="ru-RU"/>
        </w:rPr>
        <w:t xml:space="preserve">  Федеральный стандарт «Информация о связанных сторонах» </w:t>
      </w:r>
      <w:r w:rsidR="00AD4F03">
        <w:t>)</w:t>
      </w:r>
    </w:p>
    <w:p w:rsidR="00722900" w:rsidRPr="00722900" w:rsidRDefault="00722900" w:rsidP="00AD4F03">
      <w:pPr>
        <w:spacing w:before="100" w:beforeAutospacing="1" w:after="100" w:afterAutospacing="1" w:line="240" w:lineRule="auto"/>
        <w:jc w:val="both"/>
        <w:rPr>
          <w:rFonts w:ascii="Times New Roman" w:eastAsia="Times New Roman" w:hAnsi="Times New Roman" w:cs="Times New Roman"/>
          <w:i/>
          <w:sz w:val="24"/>
          <w:szCs w:val="24"/>
          <w:lang w:eastAsia="ru-RU"/>
        </w:rPr>
      </w:pPr>
      <w:r w:rsidRPr="00722900">
        <w:rPr>
          <w:rFonts w:ascii="Times New Roman" w:hAnsi="Times New Roman" w:cs="Times New Roman"/>
          <w:sz w:val="24"/>
          <w:szCs w:val="24"/>
        </w:rPr>
        <w:t>38.4. Порядок формирования информации о перечне связанных сторон</w:t>
      </w:r>
      <w:r>
        <w:rPr>
          <w:rFonts w:ascii="Times New Roman" w:hAnsi="Times New Roman" w:cs="Times New Roman"/>
          <w:sz w:val="24"/>
          <w:szCs w:val="24"/>
        </w:rPr>
        <w:t xml:space="preserve"> приведен в приложении 14.</w:t>
      </w:r>
    </w:p>
    <w:p w:rsidR="001F03BE" w:rsidRPr="00D56DFA" w:rsidRDefault="001F03BE" w:rsidP="00D56DFA">
      <w:pPr>
        <w:pStyle w:val="23"/>
        <w:spacing w:before="240" w:after="0" w:line="276" w:lineRule="exact"/>
        <w:ind w:right="40" w:firstLine="0"/>
        <w:rPr>
          <w:sz w:val="24"/>
          <w:szCs w:val="24"/>
        </w:rPr>
      </w:pPr>
    </w:p>
    <w:p w:rsidR="005C4EAB" w:rsidRDefault="00FD4BF9">
      <w:pPr>
        <w:pStyle w:val="23"/>
        <w:spacing w:before="240" w:after="0" w:line="276" w:lineRule="exact"/>
        <w:ind w:right="40" w:firstLine="0"/>
        <w:rPr>
          <w:b/>
        </w:rPr>
      </w:pPr>
      <w:r>
        <w:rPr>
          <w:b/>
          <w:sz w:val="24"/>
          <w:szCs w:val="24"/>
        </w:rPr>
        <w:t>Главный бухгалтер</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D0996">
        <w:rPr>
          <w:b/>
          <w:sz w:val="24"/>
          <w:szCs w:val="24"/>
        </w:rPr>
        <w:t>Е</w:t>
      </w:r>
      <w:r>
        <w:rPr>
          <w:b/>
          <w:sz w:val="24"/>
          <w:szCs w:val="24"/>
        </w:rPr>
        <w:t>.</w:t>
      </w:r>
      <w:r w:rsidR="00AD0996">
        <w:rPr>
          <w:b/>
          <w:sz w:val="24"/>
          <w:szCs w:val="24"/>
        </w:rPr>
        <w:t>А</w:t>
      </w:r>
      <w:r>
        <w:rPr>
          <w:b/>
          <w:sz w:val="24"/>
          <w:szCs w:val="24"/>
        </w:rPr>
        <w:t xml:space="preserve">. </w:t>
      </w:r>
      <w:r w:rsidR="00AD0996">
        <w:rPr>
          <w:b/>
          <w:sz w:val="24"/>
          <w:szCs w:val="24"/>
        </w:rPr>
        <w:t>Буланова</w:t>
      </w:r>
    </w:p>
    <w:p w:rsidR="004E03CE" w:rsidRDefault="004E03CE">
      <w:pPr>
        <w:pStyle w:val="23"/>
        <w:spacing w:before="240" w:after="0" w:line="276" w:lineRule="exact"/>
        <w:ind w:right="40" w:firstLine="0"/>
        <w:jc w:val="center"/>
        <w:rPr>
          <w:b/>
          <w:sz w:val="24"/>
          <w:szCs w:val="24"/>
        </w:rPr>
      </w:pPr>
    </w:p>
    <w:p w:rsidR="00275E9E" w:rsidRDefault="00275E9E">
      <w:pPr>
        <w:pStyle w:val="23"/>
        <w:spacing w:before="240" w:after="0" w:line="276" w:lineRule="exact"/>
        <w:ind w:right="40" w:firstLine="0"/>
        <w:jc w:val="center"/>
        <w:rPr>
          <w:b/>
          <w:sz w:val="24"/>
          <w:szCs w:val="24"/>
        </w:rPr>
      </w:pPr>
    </w:p>
    <w:p w:rsidR="00275E9E" w:rsidRDefault="00275E9E">
      <w:pPr>
        <w:pStyle w:val="23"/>
        <w:spacing w:before="240" w:after="0" w:line="276" w:lineRule="exact"/>
        <w:ind w:right="40" w:firstLine="0"/>
        <w:jc w:val="center"/>
        <w:rPr>
          <w:b/>
          <w:sz w:val="24"/>
          <w:szCs w:val="24"/>
        </w:rPr>
      </w:pPr>
    </w:p>
    <w:p w:rsidR="00275E9E" w:rsidRDefault="00275E9E">
      <w:pPr>
        <w:pStyle w:val="23"/>
        <w:spacing w:before="240" w:after="0" w:line="276" w:lineRule="exact"/>
        <w:ind w:right="40" w:firstLine="0"/>
        <w:jc w:val="center"/>
        <w:rPr>
          <w:b/>
          <w:sz w:val="24"/>
          <w:szCs w:val="24"/>
        </w:rPr>
      </w:pPr>
    </w:p>
    <w:p w:rsidR="00275E9E" w:rsidRDefault="00275E9E">
      <w:pPr>
        <w:pStyle w:val="23"/>
        <w:spacing w:before="240" w:after="0" w:line="276" w:lineRule="exact"/>
        <w:ind w:right="40" w:firstLine="0"/>
        <w:jc w:val="center"/>
        <w:rPr>
          <w:b/>
          <w:sz w:val="24"/>
          <w:szCs w:val="24"/>
        </w:rPr>
      </w:pPr>
    </w:p>
    <w:p w:rsidR="00275E9E" w:rsidRDefault="00275E9E">
      <w:pPr>
        <w:pStyle w:val="23"/>
        <w:spacing w:before="240" w:after="0" w:line="276" w:lineRule="exact"/>
        <w:ind w:right="40" w:firstLine="0"/>
        <w:jc w:val="center"/>
        <w:rPr>
          <w:b/>
          <w:sz w:val="24"/>
          <w:szCs w:val="24"/>
        </w:rPr>
      </w:pPr>
    </w:p>
    <w:p w:rsidR="00275E9E" w:rsidRDefault="00275E9E">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3410BB" w:rsidRDefault="003410BB">
      <w:pPr>
        <w:pStyle w:val="23"/>
        <w:spacing w:before="240" w:after="0" w:line="276" w:lineRule="exact"/>
        <w:ind w:right="40" w:firstLine="0"/>
        <w:jc w:val="center"/>
        <w:rPr>
          <w:b/>
          <w:sz w:val="24"/>
          <w:szCs w:val="24"/>
        </w:rPr>
      </w:pPr>
    </w:p>
    <w:p w:rsidR="00601B35" w:rsidRDefault="00601B35">
      <w:pPr>
        <w:pStyle w:val="23"/>
        <w:spacing w:before="240" w:after="0" w:line="276" w:lineRule="exact"/>
        <w:ind w:right="40" w:firstLine="0"/>
        <w:jc w:val="center"/>
        <w:rPr>
          <w:b/>
          <w:sz w:val="24"/>
          <w:szCs w:val="24"/>
        </w:rPr>
      </w:pPr>
    </w:p>
    <w:p w:rsidR="00601B35" w:rsidRDefault="00601B35">
      <w:pPr>
        <w:pStyle w:val="23"/>
        <w:spacing w:before="240" w:after="0" w:line="276" w:lineRule="exact"/>
        <w:ind w:right="40" w:firstLine="0"/>
        <w:jc w:val="center"/>
        <w:rPr>
          <w:b/>
          <w:sz w:val="24"/>
          <w:szCs w:val="24"/>
        </w:rPr>
      </w:pPr>
    </w:p>
    <w:p w:rsidR="006F184E" w:rsidRDefault="006F184E">
      <w:pPr>
        <w:pStyle w:val="23"/>
        <w:spacing w:before="240" w:after="0" w:line="276" w:lineRule="exact"/>
        <w:ind w:right="40" w:firstLine="0"/>
        <w:jc w:val="center"/>
        <w:rPr>
          <w:b/>
          <w:sz w:val="24"/>
          <w:szCs w:val="24"/>
        </w:rPr>
      </w:pPr>
    </w:p>
    <w:p w:rsidR="005C4EAB" w:rsidRDefault="00FD4BF9">
      <w:pPr>
        <w:pStyle w:val="23"/>
        <w:spacing w:before="240" w:after="0" w:line="276" w:lineRule="exact"/>
        <w:ind w:right="40" w:firstLine="0"/>
        <w:jc w:val="center"/>
        <w:rPr>
          <w:b/>
          <w:sz w:val="24"/>
          <w:szCs w:val="24"/>
        </w:rPr>
      </w:pPr>
      <w:r>
        <w:rPr>
          <w:b/>
          <w:sz w:val="24"/>
          <w:szCs w:val="24"/>
        </w:rPr>
        <w:t>Список приложений к настоящему Положению об учетной политике организации</w:t>
      </w:r>
    </w:p>
    <w:p w:rsidR="00C82396" w:rsidRDefault="00C82396">
      <w:pPr>
        <w:pStyle w:val="23"/>
        <w:spacing w:before="240" w:after="0" w:line="276" w:lineRule="exact"/>
        <w:ind w:right="40" w:firstLine="0"/>
        <w:jc w:val="center"/>
        <w:rPr>
          <w:b/>
        </w:rPr>
      </w:pPr>
    </w:p>
    <w:p w:rsidR="005C4EAB" w:rsidRDefault="00FD4BF9">
      <w:pPr>
        <w:pStyle w:val="23"/>
        <w:spacing w:before="240" w:after="0" w:line="276" w:lineRule="exact"/>
        <w:ind w:right="40" w:firstLine="0"/>
        <w:rPr>
          <w:sz w:val="24"/>
          <w:szCs w:val="24"/>
        </w:rPr>
      </w:pPr>
      <w:r>
        <w:rPr>
          <w:sz w:val="24"/>
          <w:szCs w:val="24"/>
        </w:rPr>
        <w:t>Приложение №1 – Должностные лица, имеющие право подписи платежных документов при совершении операций по лицевым и банковским счетам</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Приложение №2 – Рабочий план</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Приложение №3 – Перечень КОСГУ</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Приложение №4 – График документооборота</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Приложение №5 – Положение о комиссии по поступлению и выбытию активов</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 xml:space="preserve">Приложение №6 – О создании </w:t>
      </w:r>
      <w:r w:rsidR="00F16A79">
        <w:rPr>
          <w:sz w:val="24"/>
          <w:szCs w:val="24"/>
        </w:rPr>
        <w:t>постоянно действующих комиссий</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Приложение №7 – Состав комиссии по проверке показаний спидометров автотранспорта</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 xml:space="preserve">Приложение №8 – Порядок и график инвентаризации имущества на балансовых и </w:t>
      </w:r>
      <w:proofErr w:type="spellStart"/>
      <w:r>
        <w:rPr>
          <w:sz w:val="24"/>
          <w:szCs w:val="24"/>
        </w:rPr>
        <w:t>забалансовых</w:t>
      </w:r>
      <w:proofErr w:type="spellEnd"/>
      <w:r>
        <w:rPr>
          <w:sz w:val="24"/>
          <w:szCs w:val="24"/>
        </w:rPr>
        <w:t xml:space="preserve"> счетах, финансовых активов и обязательств</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Приложение №9 – Порядок формирования резерва отпусков</w:t>
      </w:r>
      <w:r w:rsidR="001F03BE">
        <w:rPr>
          <w:sz w:val="24"/>
          <w:szCs w:val="24"/>
        </w:rPr>
        <w:t>.</w:t>
      </w:r>
    </w:p>
    <w:p w:rsidR="005C4EAB" w:rsidRDefault="00FD4BF9" w:rsidP="004E03CE">
      <w:pPr>
        <w:pStyle w:val="23"/>
        <w:spacing w:before="240" w:after="0" w:line="276" w:lineRule="exact"/>
        <w:ind w:right="40" w:firstLine="0"/>
        <w:rPr>
          <w:sz w:val="24"/>
          <w:szCs w:val="24"/>
        </w:rPr>
      </w:pPr>
      <w:r>
        <w:rPr>
          <w:sz w:val="24"/>
          <w:szCs w:val="24"/>
        </w:rPr>
        <w:t>Приложение №10 – Порядок признания и отражения в учете и отчетности событий после отчетной даты</w:t>
      </w:r>
      <w:r w:rsidR="001F03BE">
        <w:rPr>
          <w:sz w:val="24"/>
          <w:szCs w:val="24"/>
        </w:rPr>
        <w:t>.</w:t>
      </w:r>
    </w:p>
    <w:p w:rsidR="00693BBD" w:rsidRDefault="00FD4BF9" w:rsidP="004E03CE">
      <w:pPr>
        <w:pStyle w:val="23"/>
        <w:spacing w:before="240" w:after="0" w:line="276" w:lineRule="exact"/>
        <w:ind w:right="40" w:firstLine="0"/>
        <w:rPr>
          <w:sz w:val="24"/>
          <w:szCs w:val="24"/>
        </w:rPr>
      </w:pPr>
      <w:r>
        <w:rPr>
          <w:sz w:val="24"/>
          <w:szCs w:val="24"/>
        </w:rPr>
        <w:t xml:space="preserve">Приложение №11 – Порядок осуществления внутреннего финансового контроля и применению карт внутреннего контроля в </w:t>
      </w:r>
      <w:r w:rsidRPr="00601B35">
        <w:rPr>
          <w:sz w:val="24"/>
          <w:szCs w:val="24"/>
        </w:rPr>
        <w:t xml:space="preserve">Администрации </w:t>
      </w:r>
      <w:r w:rsidR="00063249" w:rsidRPr="00601B35">
        <w:rPr>
          <w:sz w:val="24"/>
          <w:szCs w:val="24"/>
        </w:rPr>
        <w:t>ГП</w:t>
      </w:r>
      <w:r w:rsidRPr="00601B35">
        <w:rPr>
          <w:sz w:val="24"/>
          <w:szCs w:val="24"/>
        </w:rPr>
        <w:t xml:space="preserve"> «Пос</w:t>
      </w:r>
      <w:r w:rsidR="00F620E7" w:rsidRPr="00601B35">
        <w:rPr>
          <w:sz w:val="24"/>
          <w:szCs w:val="24"/>
        </w:rPr>
        <w:t>елок Айхал».</w:t>
      </w:r>
    </w:p>
    <w:p w:rsidR="00693BBD" w:rsidRDefault="00693BBD" w:rsidP="00693BBD">
      <w:pPr>
        <w:pStyle w:val="afd"/>
        <w:jc w:val="both"/>
        <w:rPr>
          <w:b w:val="0"/>
          <w:sz w:val="24"/>
          <w:szCs w:val="24"/>
        </w:rPr>
      </w:pPr>
      <w:r w:rsidRPr="00693BBD">
        <w:rPr>
          <w:b w:val="0"/>
          <w:sz w:val="24"/>
          <w:szCs w:val="24"/>
        </w:rPr>
        <w:t>Приложение № 12 - Порядок передачи документов бухгалтерского учета и дел при смене руководителя, главного бухгалтера</w:t>
      </w:r>
      <w:r w:rsidR="001F03BE">
        <w:rPr>
          <w:b w:val="0"/>
          <w:sz w:val="24"/>
          <w:szCs w:val="24"/>
        </w:rPr>
        <w:t>.</w:t>
      </w:r>
    </w:p>
    <w:p w:rsidR="00C82396" w:rsidRDefault="00C82396" w:rsidP="00C82396">
      <w:pPr>
        <w:widowControl w:val="0"/>
        <w:shd w:val="clear" w:color="auto" w:fill="FFFFFF"/>
        <w:spacing w:after="0" w:line="276" w:lineRule="exact"/>
        <w:ind w:right="4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pacing w:val="1"/>
          <w:sz w:val="24"/>
          <w:szCs w:val="24"/>
          <w:lang w:eastAsia="ru-RU"/>
        </w:rPr>
        <w:t xml:space="preserve">Приложение №13 - </w:t>
      </w:r>
      <w:r w:rsidRPr="00C82396">
        <w:rPr>
          <w:rFonts w:ascii="Times New Roman" w:eastAsia="Times New Roman" w:hAnsi="Times New Roman" w:cs="Times New Roman"/>
          <w:color w:val="000000"/>
          <w:sz w:val="24"/>
          <w:szCs w:val="24"/>
          <w:lang w:eastAsia="ru-RU"/>
        </w:rPr>
        <w:t xml:space="preserve">Порядок формирования резерва на </w:t>
      </w:r>
      <w:proofErr w:type="gramStart"/>
      <w:r w:rsidRPr="00C82396">
        <w:rPr>
          <w:rFonts w:ascii="Times New Roman" w:eastAsia="Times New Roman" w:hAnsi="Times New Roman" w:cs="Times New Roman"/>
          <w:color w:val="000000"/>
          <w:sz w:val="24"/>
          <w:szCs w:val="24"/>
          <w:lang w:eastAsia="ru-RU"/>
        </w:rPr>
        <w:t>пенсионные  выплаты</w:t>
      </w:r>
      <w:proofErr w:type="gramEnd"/>
      <w:r>
        <w:rPr>
          <w:rFonts w:ascii="Times New Roman" w:eastAsia="Times New Roman" w:hAnsi="Times New Roman" w:cs="Times New Roman"/>
          <w:b/>
          <w:color w:val="000000"/>
          <w:sz w:val="24"/>
          <w:szCs w:val="24"/>
          <w:lang w:eastAsia="ru-RU"/>
        </w:rPr>
        <w:t>.</w:t>
      </w:r>
    </w:p>
    <w:p w:rsidR="001F03BE" w:rsidRDefault="001F03BE" w:rsidP="00C82396">
      <w:pPr>
        <w:widowControl w:val="0"/>
        <w:shd w:val="clear" w:color="auto" w:fill="FFFFFF"/>
        <w:spacing w:after="0" w:line="276" w:lineRule="exact"/>
        <w:ind w:right="40"/>
        <w:jc w:val="both"/>
        <w:rPr>
          <w:rFonts w:ascii="Times New Roman" w:eastAsia="Times New Roman" w:hAnsi="Times New Roman" w:cs="Times New Roman"/>
          <w:b/>
          <w:color w:val="000000"/>
          <w:sz w:val="24"/>
          <w:szCs w:val="24"/>
          <w:lang w:eastAsia="ru-RU"/>
        </w:rPr>
      </w:pPr>
    </w:p>
    <w:p w:rsidR="001F03BE" w:rsidRDefault="001F03BE" w:rsidP="00C82396">
      <w:pPr>
        <w:widowControl w:val="0"/>
        <w:shd w:val="clear" w:color="auto" w:fill="FFFFFF"/>
        <w:spacing w:after="0" w:line="276" w:lineRule="exact"/>
        <w:ind w:right="40"/>
        <w:jc w:val="both"/>
        <w:rPr>
          <w:rFonts w:ascii="Times New Roman" w:hAnsi="Times New Roman" w:cs="Times New Roman"/>
          <w:sz w:val="24"/>
          <w:szCs w:val="24"/>
        </w:rPr>
      </w:pPr>
      <w:r w:rsidRPr="001F03BE">
        <w:rPr>
          <w:rFonts w:ascii="Times New Roman" w:eastAsia="Times New Roman" w:hAnsi="Times New Roman" w:cs="Times New Roman"/>
          <w:color w:val="000000"/>
          <w:sz w:val="24"/>
          <w:szCs w:val="24"/>
          <w:lang w:eastAsia="ru-RU"/>
        </w:rPr>
        <w:t xml:space="preserve">Приложение № 14 - </w:t>
      </w:r>
      <w:r w:rsidRPr="001F03BE">
        <w:rPr>
          <w:rFonts w:ascii="Times New Roman" w:hAnsi="Times New Roman" w:cs="Times New Roman"/>
          <w:sz w:val="24"/>
          <w:szCs w:val="24"/>
        </w:rPr>
        <w:t>Порядок формирования информации о перечне связанных сторон</w:t>
      </w:r>
      <w:r>
        <w:rPr>
          <w:rFonts w:ascii="Times New Roman" w:hAnsi="Times New Roman" w:cs="Times New Roman"/>
          <w:sz w:val="24"/>
          <w:szCs w:val="24"/>
        </w:rPr>
        <w:t>.</w:t>
      </w:r>
    </w:p>
    <w:p w:rsidR="00275E9E" w:rsidRDefault="00275E9E" w:rsidP="00C82396">
      <w:pPr>
        <w:widowControl w:val="0"/>
        <w:shd w:val="clear" w:color="auto" w:fill="FFFFFF"/>
        <w:spacing w:after="0" w:line="276" w:lineRule="exact"/>
        <w:ind w:right="40"/>
        <w:jc w:val="both"/>
        <w:rPr>
          <w:rFonts w:ascii="Times New Roman" w:hAnsi="Times New Roman" w:cs="Times New Roman"/>
          <w:sz w:val="24"/>
          <w:szCs w:val="24"/>
        </w:rPr>
      </w:pPr>
    </w:p>
    <w:p w:rsidR="00275E9E" w:rsidRDefault="00275E9E" w:rsidP="00275E9E">
      <w:pPr>
        <w:pStyle w:val="120"/>
        <w:rPr>
          <w:b w:val="0"/>
          <w:sz w:val="24"/>
          <w:szCs w:val="24"/>
        </w:rPr>
      </w:pPr>
      <w:r w:rsidRPr="00275E9E">
        <w:rPr>
          <w:b w:val="0"/>
          <w:sz w:val="24"/>
          <w:szCs w:val="24"/>
        </w:rPr>
        <w:t xml:space="preserve">Приложение № 15 </w:t>
      </w:r>
      <w:r>
        <w:rPr>
          <w:b w:val="0"/>
          <w:sz w:val="24"/>
          <w:szCs w:val="24"/>
        </w:rPr>
        <w:t xml:space="preserve">- </w:t>
      </w:r>
      <w:r w:rsidRPr="00275E9E">
        <w:rPr>
          <w:b w:val="0"/>
          <w:sz w:val="24"/>
          <w:szCs w:val="24"/>
        </w:rPr>
        <w:t>Первичные документы самостоятельно разработанные</w:t>
      </w:r>
      <w:r>
        <w:rPr>
          <w:b w:val="0"/>
          <w:sz w:val="24"/>
          <w:szCs w:val="24"/>
        </w:rPr>
        <w:t>.</w:t>
      </w:r>
    </w:p>
    <w:p w:rsidR="00AE28D5" w:rsidRPr="00AE28D5" w:rsidRDefault="00AE28D5" w:rsidP="00275E9E">
      <w:pPr>
        <w:pStyle w:val="120"/>
        <w:rPr>
          <w:sz w:val="24"/>
          <w:szCs w:val="24"/>
        </w:rPr>
      </w:pPr>
      <w:r>
        <w:rPr>
          <w:b w:val="0"/>
          <w:sz w:val="24"/>
          <w:szCs w:val="24"/>
        </w:rPr>
        <w:t xml:space="preserve">Приложение № 16 - </w:t>
      </w:r>
      <w:r w:rsidRPr="00AE28D5">
        <w:rPr>
          <w:b w:val="0"/>
          <w:spacing w:val="1"/>
          <w:sz w:val="24"/>
          <w:szCs w:val="24"/>
        </w:rPr>
        <w:t>Положение об инвентаризационной комиссии</w:t>
      </w:r>
      <w:r>
        <w:rPr>
          <w:b w:val="0"/>
          <w:spacing w:val="1"/>
          <w:sz w:val="24"/>
          <w:szCs w:val="24"/>
        </w:rPr>
        <w:t>.</w:t>
      </w:r>
    </w:p>
    <w:p w:rsidR="00275E9E" w:rsidRPr="001F03BE" w:rsidRDefault="00275E9E" w:rsidP="00C82396">
      <w:pPr>
        <w:widowControl w:val="0"/>
        <w:shd w:val="clear" w:color="auto" w:fill="FFFFFF"/>
        <w:spacing w:after="0" w:line="276" w:lineRule="exact"/>
        <w:ind w:right="40"/>
        <w:jc w:val="both"/>
        <w:rPr>
          <w:lang w:eastAsia="ru-RU"/>
        </w:rPr>
      </w:pPr>
    </w:p>
    <w:p w:rsidR="00693BBD" w:rsidRDefault="00693BBD" w:rsidP="004E03CE">
      <w:pPr>
        <w:pStyle w:val="23"/>
        <w:spacing w:before="240" w:after="0" w:line="276" w:lineRule="exact"/>
        <w:ind w:right="40" w:firstLine="0"/>
        <w:rPr>
          <w:sz w:val="24"/>
          <w:szCs w:val="24"/>
        </w:rPr>
      </w:pPr>
    </w:p>
    <w:p w:rsidR="005C4EAB" w:rsidRDefault="005C4EAB">
      <w:pPr>
        <w:pStyle w:val="23"/>
        <w:spacing w:before="240" w:after="0" w:line="276" w:lineRule="exact"/>
        <w:ind w:right="40" w:firstLine="0"/>
        <w:rPr>
          <w:sz w:val="24"/>
          <w:szCs w:val="24"/>
        </w:rPr>
      </w:pPr>
    </w:p>
    <w:p w:rsidR="005C4EAB" w:rsidRDefault="005C4EAB">
      <w:pPr>
        <w:pStyle w:val="23"/>
        <w:spacing w:before="240" w:after="0" w:line="276" w:lineRule="exact"/>
        <w:ind w:right="40" w:firstLine="0"/>
        <w:rPr>
          <w:sz w:val="24"/>
          <w:szCs w:val="24"/>
        </w:rPr>
      </w:pPr>
    </w:p>
    <w:p w:rsidR="005C4EAB" w:rsidRDefault="005C4EAB">
      <w:pPr>
        <w:pStyle w:val="23"/>
        <w:spacing w:before="240" w:after="0" w:line="276" w:lineRule="exact"/>
        <w:ind w:right="40" w:firstLine="0"/>
        <w:rPr>
          <w:sz w:val="24"/>
          <w:szCs w:val="24"/>
        </w:rPr>
      </w:pPr>
    </w:p>
    <w:p w:rsidR="00AD0996" w:rsidRDefault="00AD0996" w:rsidP="00AD0996">
      <w:pPr>
        <w:pStyle w:val="23"/>
        <w:spacing w:before="240" w:after="0" w:line="276" w:lineRule="exact"/>
        <w:ind w:right="40" w:firstLine="0"/>
        <w:rPr>
          <w:b/>
        </w:rPr>
      </w:pPr>
      <w:r>
        <w:rPr>
          <w:b/>
          <w:sz w:val="24"/>
          <w:szCs w:val="24"/>
        </w:rPr>
        <w:t>Главный бухгалтер</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Е.А. Буланова</w:t>
      </w:r>
    </w:p>
    <w:p w:rsidR="005C4EAB" w:rsidRDefault="005C4EAB">
      <w:pPr>
        <w:pStyle w:val="23"/>
        <w:spacing w:before="240" w:after="0" w:line="276" w:lineRule="exact"/>
        <w:ind w:right="40" w:firstLine="0"/>
        <w:rPr>
          <w:sz w:val="24"/>
          <w:szCs w:val="24"/>
        </w:rPr>
      </w:pPr>
    </w:p>
    <w:p w:rsidR="005C4EAB" w:rsidRDefault="00FD4BF9">
      <w:pPr>
        <w:pStyle w:val="23"/>
        <w:spacing w:before="240" w:after="0" w:line="276" w:lineRule="exact"/>
        <w:ind w:right="40" w:firstLine="0"/>
        <w:jc w:val="right"/>
        <w:rPr>
          <w:sz w:val="24"/>
          <w:szCs w:val="24"/>
        </w:rPr>
      </w:pPr>
      <w:r>
        <w:rPr>
          <w:sz w:val="24"/>
          <w:szCs w:val="24"/>
        </w:rPr>
        <w:t>Приложение №1</w:t>
      </w:r>
    </w:p>
    <w:p w:rsidR="005C4EAB" w:rsidRDefault="00FC736B">
      <w:pPr>
        <w:pStyle w:val="23"/>
        <w:spacing w:after="0" w:line="276" w:lineRule="exact"/>
        <w:ind w:right="40" w:firstLine="0"/>
        <w:jc w:val="right"/>
        <w:rPr>
          <w:sz w:val="24"/>
          <w:szCs w:val="24"/>
        </w:rPr>
      </w:pPr>
      <w:r>
        <w:rPr>
          <w:sz w:val="24"/>
          <w:szCs w:val="24"/>
        </w:rPr>
        <w:t>К Положению об учетной политике</w:t>
      </w:r>
    </w:p>
    <w:p w:rsidR="001F03BE" w:rsidRDefault="001F03BE">
      <w:pPr>
        <w:pStyle w:val="23"/>
        <w:spacing w:after="0" w:line="276" w:lineRule="exact"/>
        <w:ind w:right="40" w:firstLine="0"/>
        <w:jc w:val="right"/>
        <w:rPr>
          <w:sz w:val="24"/>
          <w:szCs w:val="24"/>
        </w:rPr>
      </w:pPr>
    </w:p>
    <w:p w:rsidR="001F03BE" w:rsidRDefault="001F03BE">
      <w:pPr>
        <w:pStyle w:val="23"/>
        <w:spacing w:after="0" w:line="276" w:lineRule="exact"/>
        <w:ind w:right="40" w:firstLine="0"/>
        <w:jc w:val="right"/>
        <w:rPr>
          <w:sz w:val="24"/>
          <w:szCs w:val="24"/>
        </w:rPr>
      </w:pPr>
    </w:p>
    <w:p w:rsidR="001F03BE" w:rsidRDefault="001F03BE">
      <w:pPr>
        <w:pStyle w:val="23"/>
        <w:spacing w:after="0" w:line="276" w:lineRule="exact"/>
        <w:ind w:right="40" w:firstLine="0"/>
        <w:jc w:val="right"/>
        <w:rPr>
          <w:sz w:val="24"/>
          <w:szCs w:val="24"/>
        </w:rPr>
      </w:pPr>
    </w:p>
    <w:p w:rsidR="005C4EAB" w:rsidRDefault="00FD4BF9">
      <w:pPr>
        <w:pStyle w:val="23"/>
        <w:spacing w:before="240" w:after="0" w:line="276" w:lineRule="exact"/>
        <w:ind w:right="40" w:firstLine="0"/>
        <w:jc w:val="left"/>
        <w:rPr>
          <w:sz w:val="24"/>
          <w:szCs w:val="24"/>
        </w:rPr>
      </w:pPr>
      <w:r>
        <w:rPr>
          <w:sz w:val="24"/>
          <w:szCs w:val="24"/>
        </w:rPr>
        <w:t>Должностные лица, имеющие право подписи платежных документов при совершении операций по лицевым и банковским счетам</w:t>
      </w:r>
    </w:p>
    <w:p w:rsidR="005C4EAB" w:rsidRDefault="00FD4BF9">
      <w:pPr>
        <w:pStyle w:val="23"/>
        <w:spacing w:before="240" w:after="0" w:line="276" w:lineRule="exact"/>
        <w:ind w:right="40" w:firstLine="0"/>
        <w:jc w:val="left"/>
        <w:rPr>
          <w:b/>
        </w:rPr>
      </w:pPr>
      <w:r>
        <w:rPr>
          <w:b/>
          <w:sz w:val="24"/>
          <w:szCs w:val="24"/>
        </w:rPr>
        <w:t>Право первой подписи:</w:t>
      </w:r>
    </w:p>
    <w:p w:rsidR="005C4EAB" w:rsidRDefault="00FD4BF9">
      <w:pPr>
        <w:pStyle w:val="23"/>
        <w:spacing w:before="240" w:after="0" w:line="276" w:lineRule="exact"/>
        <w:ind w:right="40" w:firstLine="0"/>
        <w:jc w:val="left"/>
        <w:rPr>
          <w:sz w:val="24"/>
          <w:szCs w:val="24"/>
        </w:rPr>
      </w:pPr>
      <w:r>
        <w:rPr>
          <w:sz w:val="24"/>
          <w:szCs w:val="24"/>
        </w:rPr>
        <w:t xml:space="preserve">- Глава </w:t>
      </w:r>
      <w:r w:rsidR="00063249">
        <w:rPr>
          <w:sz w:val="24"/>
          <w:szCs w:val="24"/>
        </w:rPr>
        <w:t>ГП</w:t>
      </w:r>
      <w:r>
        <w:rPr>
          <w:sz w:val="24"/>
          <w:szCs w:val="24"/>
        </w:rPr>
        <w:t xml:space="preserve"> «Поселок Айхал»</w:t>
      </w:r>
    </w:p>
    <w:p w:rsidR="005C4EAB" w:rsidRDefault="00FD4BF9">
      <w:pPr>
        <w:pStyle w:val="23"/>
        <w:spacing w:before="240" w:after="0" w:line="276" w:lineRule="exact"/>
        <w:ind w:right="40" w:firstLine="0"/>
        <w:jc w:val="left"/>
        <w:rPr>
          <w:sz w:val="24"/>
          <w:szCs w:val="24"/>
        </w:rPr>
      </w:pPr>
      <w:r>
        <w:rPr>
          <w:sz w:val="24"/>
          <w:szCs w:val="24"/>
        </w:rPr>
        <w:t>- Заместитель Главы Администрации</w:t>
      </w:r>
    </w:p>
    <w:p w:rsidR="005C4EAB" w:rsidRDefault="00FD4BF9">
      <w:pPr>
        <w:pStyle w:val="23"/>
        <w:spacing w:before="240" w:after="0" w:line="276" w:lineRule="exact"/>
        <w:ind w:right="40" w:firstLine="0"/>
        <w:jc w:val="left"/>
        <w:rPr>
          <w:sz w:val="24"/>
          <w:szCs w:val="24"/>
        </w:rPr>
      </w:pPr>
      <w:r>
        <w:rPr>
          <w:sz w:val="24"/>
          <w:szCs w:val="24"/>
        </w:rPr>
        <w:t>- Заместитель Главы Администрации по ЖКХ</w:t>
      </w:r>
    </w:p>
    <w:p w:rsidR="005C4EAB" w:rsidRDefault="00FD4BF9">
      <w:pPr>
        <w:pStyle w:val="23"/>
        <w:spacing w:before="240" w:after="0" w:line="276" w:lineRule="exact"/>
        <w:ind w:right="40" w:firstLine="0"/>
        <w:jc w:val="left"/>
        <w:rPr>
          <w:b/>
        </w:rPr>
      </w:pPr>
      <w:r>
        <w:rPr>
          <w:b/>
          <w:sz w:val="24"/>
          <w:szCs w:val="24"/>
        </w:rPr>
        <w:t>Право второй подписи:</w:t>
      </w:r>
    </w:p>
    <w:p w:rsidR="005C4EAB" w:rsidRDefault="00826E17">
      <w:pPr>
        <w:pStyle w:val="23"/>
        <w:spacing w:before="240" w:after="0" w:line="276" w:lineRule="exact"/>
        <w:ind w:right="40" w:firstLine="0"/>
        <w:jc w:val="left"/>
        <w:rPr>
          <w:sz w:val="24"/>
          <w:szCs w:val="24"/>
        </w:rPr>
      </w:pPr>
      <w:r>
        <w:rPr>
          <w:sz w:val="24"/>
          <w:szCs w:val="24"/>
        </w:rPr>
        <w:t>- Главный специалист по бухгалтерскому учету и контролю – главный бухгалтер</w:t>
      </w:r>
    </w:p>
    <w:p w:rsidR="005C4EAB" w:rsidRDefault="00FD4BF9">
      <w:pPr>
        <w:pStyle w:val="23"/>
        <w:spacing w:before="240" w:after="0" w:line="276" w:lineRule="exact"/>
        <w:ind w:right="40" w:firstLine="0"/>
        <w:jc w:val="left"/>
        <w:rPr>
          <w:sz w:val="24"/>
          <w:szCs w:val="24"/>
        </w:rPr>
      </w:pPr>
      <w:r>
        <w:rPr>
          <w:sz w:val="24"/>
          <w:szCs w:val="24"/>
        </w:rPr>
        <w:t>- Ведущий специалист по бухгалтерскому учету и контролю</w:t>
      </w: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FC736B" w:rsidRDefault="00FC736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5C4EAB" w:rsidRDefault="005C4EAB">
      <w:pPr>
        <w:pStyle w:val="23"/>
        <w:spacing w:before="240" w:after="0" w:line="276" w:lineRule="exact"/>
        <w:ind w:right="40" w:firstLine="0"/>
        <w:jc w:val="left"/>
        <w:rPr>
          <w:sz w:val="24"/>
          <w:szCs w:val="24"/>
        </w:rPr>
      </w:pPr>
    </w:p>
    <w:p w:rsidR="003410BB" w:rsidRDefault="003410BB">
      <w:pPr>
        <w:pStyle w:val="23"/>
        <w:spacing w:before="240" w:after="0" w:line="276" w:lineRule="exact"/>
        <w:ind w:right="40" w:firstLine="0"/>
        <w:jc w:val="right"/>
        <w:rPr>
          <w:sz w:val="24"/>
          <w:szCs w:val="24"/>
        </w:rPr>
      </w:pPr>
    </w:p>
    <w:p w:rsidR="005C4EAB" w:rsidRDefault="00C82396">
      <w:pPr>
        <w:pStyle w:val="23"/>
        <w:spacing w:before="240" w:after="0" w:line="276" w:lineRule="exact"/>
        <w:ind w:right="40" w:firstLine="0"/>
        <w:jc w:val="right"/>
        <w:rPr>
          <w:sz w:val="24"/>
          <w:szCs w:val="24"/>
        </w:rPr>
      </w:pPr>
      <w:r>
        <w:rPr>
          <w:sz w:val="24"/>
          <w:szCs w:val="24"/>
        </w:rPr>
        <w:t>П</w:t>
      </w:r>
      <w:r w:rsidR="00FD4BF9">
        <w:rPr>
          <w:sz w:val="24"/>
          <w:szCs w:val="24"/>
        </w:rPr>
        <w:t>риложение №2</w:t>
      </w:r>
    </w:p>
    <w:p w:rsidR="005C4EAB" w:rsidRDefault="00FC736B">
      <w:pPr>
        <w:pStyle w:val="23"/>
        <w:spacing w:after="0" w:line="276" w:lineRule="exact"/>
        <w:ind w:right="40" w:firstLine="0"/>
        <w:jc w:val="right"/>
        <w:rPr>
          <w:sz w:val="24"/>
          <w:szCs w:val="24"/>
        </w:rPr>
      </w:pPr>
      <w:r>
        <w:rPr>
          <w:sz w:val="24"/>
          <w:szCs w:val="24"/>
        </w:rPr>
        <w:t>К Положению об учетной политике</w:t>
      </w:r>
    </w:p>
    <w:p w:rsidR="005C4EAB" w:rsidRDefault="005C4EAB">
      <w:pPr>
        <w:spacing w:after="0" w:line="240" w:lineRule="auto"/>
        <w:jc w:val="both"/>
        <w:rPr>
          <w:rFonts w:ascii="Times New Roman" w:eastAsia="Times New Roman" w:hAnsi="Times New Roman" w:cs="Times New Roman"/>
          <w:sz w:val="24"/>
          <w:szCs w:val="24"/>
          <w:lang w:eastAsia="ru-RU"/>
        </w:rPr>
      </w:pPr>
    </w:p>
    <w:p w:rsidR="005C4EAB" w:rsidRDefault="00FD4B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Рабочий план счетов</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bl>
      <w:tblPr>
        <w:tblW w:w="1049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709"/>
        <w:gridCol w:w="992"/>
        <w:gridCol w:w="560"/>
        <w:gridCol w:w="3267"/>
        <w:gridCol w:w="2835"/>
      </w:tblGrid>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5" w:name="sub_100001"/>
            <w:r w:rsidRPr="008B1AA8">
              <w:rPr>
                <w:rFonts w:ascii="Times New Roman CYR" w:eastAsiaTheme="minorEastAsia" w:hAnsi="Times New Roman CYR" w:cs="Times New Roman CYR"/>
                <w:sz w:val="24"/>
                <w:szCs w:val="24"/>
                <w:lang w:eastAsia="ru-RU"/>
              </w:rPr>
              <w:t>Наименование БАЛАНСОВОГО СЧЕТА</w:t>
            </w:r>
            <w:bookmarkEnd w:id="25"/>
          </w:p>
        </w:tc>
        <w:tc>
          <w:tcPr>
            <w:tcW w:w="2261" w:type="dxa"/>
            <w:gridSpan w:val="3"/>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Синтетический счет объекта учета</w:t>
            </w:r>
          </w:p>
        </w:tc>
        <w:tc>
          <w:tcPr>
            <w:tcW w:w="3267" w:type="dxa"/>
            <w:vMerge w:val="restart"/>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Наименование группы</w:t>
            </w:r>
          </w:p>
        </w:tc>
        <w:tc>
          <w:tcPr>
            <w:tcW w:w="2835" w:type="dxa"/>
            <w:vMerge w:val="restart"/>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Наименование вида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261" w:type="dxa"/>
            <w:gridSpan w:val="3"/>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коды счета</w:t>
            </w:r>
          </w:p>
        </w:tc>
        <w:tc>
          <w:tcPr>
            <w:tcW w:w="3267" w:type="dxa"/>
            <w:vMerge/>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vMerge/>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 w:name="sub_10010"/>
            <w:r w:rsidRPr="008B1AA8">
              <w:rPr>
                <w:rFonts w:ascii="Times New Roman CYR" w:eastAsiaTheme="minorEastAsia" w:hAnsi="Times New Roman CYR" w:cs="Times New Roman CYR"/>
                <w:sz w:val="24"/>
                <w:szCs w:val="24"/>
                <w:lang w:eastAsia="ru-RU"/>
              </w:rPr>
              <w:t>синтетический</w:t>
            </w:r>
            <w:bookmarkEnd w:id="26"/>
          </w:p>
        </w:tc>
        <w:tc>
          <w:tcPr>
            <w:tcW w:w="1552" w:type="dxa"/>
            <w:gridSpan w:val="2"/>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аналитический</w:t>
            </w:r>
            <w:hyperlink w:anchor="sub_1111" w:history="1">
              <w:r w:rsidRPr="008B1AA8">
                <w:rPr>
                  <w:rFonts w:ascii="Times New Roman CYR" w:eastAsiaTheme="minorEastAsia" w:hAnsi="Times New Roman CYR" w:cs="Times New Roman CYR"/>
                  <w:color w:val="106BBE"/>
                  <w:sz w:val="24"/>
                  <w:szCs w:val="24"/>
                  <w:lang w:eastAsia="ru-RU"/>
                </w:rPr>
                <w:t>*</w:t>
              </w:r>
            </w:hyperlink>
          </w:p>
        </w:tc>
        <w:tc>
          <w:tcPr>
            <w:tcW w:w="3267" w:type="dxa"/>
            <w:vMerge/>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vMerge/>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группа</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вид</w:t>
            </w:r>
          </w:p>
        </w:tc>
        <w:tc>
          <w:tcPr>
            <w:tcW w:w="3267" w:type="dxa"/>
            <w:vMerge/>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vMerge/>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r>
      <w:tr w:rsidR="008B1AA8" w:rsidRPr="008B1AA8" w:rsidTr="00A04B58">
        <w:tc>
          <w:tcPr>
            <w:tcW w:w="10490" w:type="dxa"/>
            <w:gridSpan w:val="6"/>
            <w:tcBorders>
              <w:top w:val="single" w:sz="4" w:space="0" w:color="auto"/>
              <w:bottom w:val="single" w:sz="4" w:space="0" w:color="auto"/>
            </w:tcBorders>
          </w:tcPr>
          <w:p w:rsidR="008B1AA8" w:rsidRPr="008B1AA8" w:rsidRDefault="008B1AA8" w:rsidP="008B1AA8">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7" w:name="sub_1100"/>
            <w:r w:rsidRPr="008B1AA8">
              <w:rPr>
                <w:rFonts w:ascii="Times New Roman CYR" w:eastAsiaTheme="minorEastAsia" w:hAnsi="Times New Roman CYR" w:cs="Times New Roman CYR"/>
                <w:b/>
                <w:bCs/>
                <w:color w:val="26282F"/>
                <w:sz w:val="24"/>
                <w:szCs w:val="24"/>
                <w:lang w:eastAsia="ru-RU"/>
              </w:rPr>
              <w:t>Раздел 1. Нефинансовые активы</w:t>
            </w:r>
            <w:bookmarkEnd w:id="27"/>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НЕФИНАНСОВЫЕ АКТИВЫ</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8" w:name="sub_110100"/>
            <w:r w:rsidRPr="008B1AA8">
              <w:rPr>
                <w:rFonts w:ascii="Times New Roman CYR" w:eastAsiaTheme="minorEastAsia" w:hAnsi="Times New Roman CYR" w:cs="Times New Roman CYR"/>
                <w:sz w:val="24"/>
                <w:szCs w:val="24"/>
                <w:lang w:eastAsia="ru-RU"/>
              </w:rPr>
              <w:t>Основные средства</w:t>
            </w:r>
            <w:bookmarkEnd w:id="28"/>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Основные средства - недвижимое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Основные средства - особо ценное 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Основные средства - иное 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9" w:name="sub_101404"/>
            <w:r w:rsidRPr="008B1AA8">
              <w:rPr>
                <w:rFonts w:ascii="Times New Roman CYR" w:eastAsiaTheme="minorEastAsia" w:hAnsi="Times New Roman CYR" w:cs="Times New Roman CYR"/>
                <w:sz w:val="24"/>
                <w:szCs w:val="24"/>
                <w:lang w:eastAsia="ru-RU"/>
              </w:rPr>
              <w:t>1 0 1</w:t>
            </w:r>
            <w:bookmarkEnd w:id="2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Основные средства - имущество в концессии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Жилые помещения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0" w:name="sub_101022"/>
            <w:r w:rsidRPr="008B1AA8">
              <w:rPr>
                <w:rFonts w:ascii="Times New Roman CYR" w:eastAsiaTheme="minorEastAsia" w:hAnsi="Times New Roman CYR" w:cs="Times New Roman CYR"/>
                <w:sz w:val="24"/>
                <w:szCs w:val="24"/>
                <w:lang w:eastAsia="ru-RU"/>
              </w:rPr>
              <w:t>1 0 1</w:t>
            </w:r>
            <w:bookmarkEnd w:id="3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Нежилые помещения (здания и сооружения)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1" w:name="sub_101033"/>
            <w:r w:rsidRPr="008B1AA8">
              <w:rPr>
                <w:rFonts w:ascii="Times New Roman CYR" w:eastAsiaTheme="minorEastAsia" w:hAnsi="Times New Roman CYR" w:cs="Times New Roman CYR"/>
                <w:sz w:val="24"/>
                <w:szCs w:val="24"/>
                <w:lang w:eastAsia="ru-RU"/>
              </w:rPr>
              <w:t>1 0 1</w:t>
            </w:r>
            <w:bookmarkEnd w:id="3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Инвестиционная недвижимость</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Машины и оборудование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Транспортные средства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2" w:name="sub_110106"/>
            <w:r w:rsidRPr="008B1AA8">
              <w:rPr>
                <w:rFonts w:ascii="Times New Roman CYR" w:eastAsiaTheme="minorEastAsia" w:hAnsi="Times New Roman CYR" w:cs="Times New Roman CYR"/>
                <w:sz w:val="24"/>
                <w:szCs w:val="24"/>
                <w:lang w:eastAsia="ru-RU"/>
              </w:rPr>
              <w:t>1 0 1</w:t>
            </w:r>
            <w:bookmarkEnd w:id="3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Инвентарь производственный и хозяйственный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3" w:name="sub_101077"/>
            <w:r w:rsidRPr="008B1AA8">
              <w:rPr>
                <w:rFonts w:ascii="Times New Roman CYR" w:eastAsiaTheme="minorEastAsia" w:hAnsi="Times New Roman CYR" w:cs="Times New Roman CYR"/>
                <w:sz w:val="24"/>
                <w:szCs w:val="24"/>
                <w:lang w:eastAsia="ru-RU"/>
              </w:rPr>
              <w:t>1 0 1</w:t>
            </w:r>
            <w:bookmarkEnd w:id="3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Биологические ресурсы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основные средства</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Нематериальные активы</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4" w:name="sub_10102"/>
            <w:r w:rsidRPr="008B1AA8">
              <w:rPr>
                <w:rFonts w:ascii="Times New Roman CYR" w:eastAsiaTheme="minorEastAsia" w:hAnsi="Times New Roman CYR" w:cs="Times New Roman CYR"/>
                <w:sz w:val="24"/>
                <w:szCs w:val="24"/>
                <w:lang w:eastAsia="ru-RU"/>
              </w:rPr>
              <w:t>1 0 2</w:t>
            </w:r>
            <w:bookmarkEnd w:id="3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Нематериальные активы - особо ценное 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нематериальных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5" w:name="sub_1010230"/>
            <w:r w:rsidRPr="008B1AA8">
              <w:rPr>
                <w:rFonts w:ascii="Times New Roman CYR" w:eastAsiaTheme="minorEastAsia" w:hAnsi="Times New Roman CYR" w:cs="Times New Roman CYR"/>
                <w:sz w:val="24"/>
                <w:szCs w:val="24"/>
                <w:lang w:eastAsia="ru-RU"/>
              </w:rPr>
              <w:t>1 0 2</w:t>
            </w:r>
            <w:bookmarkEnd w:id="3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Нематериальные активы - иное 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нематериальных активов</w:t>
            </w:r>
          </w:p>
        </w:tc>
      </w:tr>
      <w:tr w:rsidR="008B1AA8" w:rsidRPr="008B1AA8" w:rsidTr="00A04B58">
        <w:tc>
          <w:tcPr>
            <w:tcW w:w="2127" w:type="dxa"/>
            <w:vMerge/>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6" w:name="sub_1010231"/>
            <w:r w:rsidRPr="008B1AA8">
              <w:rPr>
                <w:rFonts w:ascii="Times New Roman CYR" w:eastAsiaTheme="minorEastAsia" w:hAnsi="Times New Roman CYR" w:cs="Times New Roman CYR"/>
                <w:sz w:val="24"/>
                <w:szCs w:val="24"/>
                <w:lang w:eastAsia="ru-RU"/>
              </w:rPr>
              <w:t>1 0 2</w:t>
            </w:r>
            <w:bookmarkEnd w:id="3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Нематериальные активы - имущество в концессии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нематериальных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N</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Научные исследования (научно-исследовательские разработки)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R</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Опытно-конструкторские и технологические разработки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Программное обеспечение и базы данных</w:t>
            </w:r>
          </w:p>
        </w:tc>
      </w:tr>
      <w:tr w:rsidR="008B1AA8" w:rsidRPr="008B1AA8" w:rsidTr="00A04B58">
        <w:tc>
          <w:tcPr>
            <w:tcW w:w="2127" w:type="dxa"/>
            <w:vMerge/>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D</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объекты</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интеллектуальной</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собственности</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7" w:name="sub_110300"/>
            <w:r w:rsidRPr="008B1AA8">
              <w:rPr>
                <w:rFonts w:ascii="Times New Roman CYR" w:eastAsiaTheme="minorEastAsia" w:hAnsi="Times New Roman CYR" w:cs="Times New Roman CYR"/>
                <w:sz w:val="24"/>
                <w:szCs w:val="24"/>
                <w:lang w:eastAsia="ru-RU"/>
              </w:rPr>
              <w:t>Непроизведенные активы</w:t>
            </w:r>
            <w:bookmarkEnd w:id="37"/>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8" w:name="sub_110310"/>
            <w:r w:rsidRPr="008B1AA8">
              <w:rPr>
                <w:rFonts w:ascii="Times New Roman CYR" w:eastAsiaTheme="minorEastAsia" w:hAnsi="Times New Roman CYR" w:cs="Times New Roman CYR"/>
                <w:sz w:val="24"/>
                <w:szCs w:val="24"/>
                <w:lang w:eastAsia="ru-RU"/>
              </w:rPr>
              <w:t>1 0 3</w:t>
            </w:r>
            <w:bookmarkEnd w:id="3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Непроизведенные активы - недвижимое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9" w:name="sub_110330"/>
            <w:r w:rsidRPr="008B1AA8">
              <w:rPr>
                <w:rFonts w:ascii="Times New Roman CYR" w:eastAsiaTheme="minorEastAsia" w:hAnsi="Times New Roman CYR" w:cs="Times New Roman CYR"/>
                <w:sz w:val="24"/>
                <w:szCs w:val="24"/>
                <w:lang w:eastAsia="ru-RU"/>
              </w:rPr>
              <w:t>1 0 3</w:t>
            </w:r>
            <w:bookmarkEnd w:id="3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Непроизведенные активы - иное движимое имущество</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0" w:name="sub_110390"/>
            <w:r w:rsidRPr="008B1AA8">
              <w:rPr>
                <w:rFonts w:ascii="Times New Roman CYR" w:eastAsiaTheme="minorEastAsia" w:hAnsi="Times New Roman CYR" w:cs="Times New Roman CYR"/>
                <w:sz w:val="24"/>
                <w:szCs w:val="24"/>
                <w:lang w:eastAsia="ru-RU"/>
              </w:rPr>
              <w:t>1 0 3</w:t>
            </w:r>
            <w:bookmarkEnd w:id="4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Непроизведенные активы - в составе имущества </w:t>
            </w:r>
            <w:proofErr w:type="spellStart"/>
            <w:r w:rsidRPr="008B1AA8">
              <w:rPr>
                <w:rFonts w:ascii="Times New Roman CYR" w:eastAsiaTheme="minorEastAsia" w:hAnsi="Times New Roman CYR" w:cs="Times New Roman CYR"/>
                <w:sz w:val="24"/>
                <w:szCs w:val="24"/>
                <w:lang w:eastAsia="ru-RU"/>
              </w:rPr>
              <w:t>концедента</w:t>
            </w:r>
            <w:proofErr w:type="spellEnd"/>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Земля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Ресурсы недр</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1" w:name="sub_103033"/>
            <w:r w:rsidRPr="008B1AA8">
              <w:rPr>
                <w:rFonts w:ascii="Times New Roman CYR" w:eastAsiaTheme="minorEastAsia" w:hAnsi="Times New Roman CYR" w:cs="Times New Roman CYR"/>
                <w:sz w:val="24"/>
                <w:szCs w:val="24"/>
                <w:lang w:eastAsia="ru-RU"/>
              </w:rPr>
              <w:t>1 0 3</w:t>
            </w:r>
            <w:bookmarkEnd w:id="4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непроизведенные активы</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42" w:name="sub_110400"/>
            <w:r w:rsidRPr="008B1AA8">
              <w:rPr>
                <w:rFonts w:ascii="Times New Roman CYR" w:eastAsiaTheme="minorEastAsia" w:hAnsi="Times New Roman CYR" w:cs="Times New Roman CYR"/>
                <w:sz w:val="24"/>
                <w:szCs w:val="24"/>
                <w:lang w:eastAsia="ru-RU"/>
              </w:rPr>
              <w:t>Амортизация</w:t>
            </w:r>
            <w:bookmarkEnd w:id="42"/>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недвижимого имущества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особо ценного движимого имущества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иного движимого имущества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3" w:name="sub_104404"/>
            <w:r w:rsidRPr="008B1AA8">
              <w:rPr>
                <w:rFonts w:ascii="Times New Roman CYR" w:eastAsiaTheme="minorEastAsia" w:hAnsi="Times New Roman CYR" w:cs="Times New Roman CYR"/>
                <w:sz w:val="24"/>
                <w:szCs w:val="24"/>
                <w:lang w:eastAsia="ru-RU"/>
              </w:rPr>
              <w:t>1 0 4</w:t>
            </w:r>
            <w:bookmarkEnd w:id="4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прав пользования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4" w:name="sub_110450"/>
            <w:r w:rsidRPr="008B1AA8">
              <w:rPr>
                <w:rFonts w:ascii="Times New Roman CYR" w:eastAsiaTheme="minorEastAsia" w:hAnsi="Times New Roman CYR" w:cs="Times New Roman CYR"/>
                <w:sz w:val="24"/>
                <w:szCs w:val="24"/>
                <w:lang w:eastAsia="ru-RU"/>
              </w:rPr>
              <w:t>1 0 4</w:t>
            </w:r>
            <w:bookmarkEnd w:id="4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имущества, составляющего казну</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5" w:name="sub_110451"/>
            <w:r w:rsidRPr="008B1AA8">
              <w:rPr>
                <w:rFonts w:ascii="Times New Roman CYR" w:eastAsiaTheme="minorEastAsia" w:hAnsi="Times New Roman CYR" w:cs="Times New Roman CYR"/>
                <w:sz w:val="24"/>
                <w:szCs w:val="24"/>
                <w:lang w:eastAsia="ru-RU"/>
              </w:rPr>
              <w:t>1 0 4</w:t>
            </w:r>
            <w:bookmarkEnd w:id="4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прав пользования нематериальными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6" w:name="sub_110490"/>
            <w:r w:rsidRPr="008B1AA8">
              <w:rPr>
                <w:rFonts w:ascii="Times New Roman CYR" w:eastAsiaTheme="minorEastAsia" w:hAnsi="Times New Roman CYR" w:cs="Times New Roman CYR"/>
                <w:sz w:val="24"/>
                <w:szCs w:val="24"/>
                <w:lang w:eastAsia="ru-RU"/>
              </w:rPr>
              <w:t>1 0 4</w:t>
            </w:r>
            <w:bookmarkEnd w:id="4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имущества учреждения в концессии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жилых помещений</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7" w:name="sub_104022"/>
            <w:r w:rsidRPr="008B1AA8">
              <w:rPr>
                <w:rFonts w:ascii="Times New Roman CYR" w:eastAsiaTheme="minorEastAsia" w:hAnsi="Times New Roman CYR" w:cs="Times New Roman CYR"/>
                <w:sz w:val="24"/>
                <w:szCs w:val="24"/>
                <w:lang w:eastAsia="ru-RU"/>
              </w:rPr>
              <w:t>1 0 4</w:t>
            </w:r>
            <w:bookmarkEnd w:id="4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нежилых помещений (зданий и сооружений)</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8" w:name="sub_104033"/>
            <w:r w:rsidRPr="008B1AA8">
              <w:rPr>
                <w:rFonts w:ascii="Times New Roman CYR" w:eastAsiaTheme="minorEastAsia" w:hAnsi="Times New Roman CYR" w:cs="Times New Roman CYR"/>
                <w:sz w:val="24"/>
                <w:szCs w:val="24"/>
                <w:lang w:eastAsia="ru-RU"/>
              </w:rPr>
              <w:t>1 0 4</w:t>
            </w:r>
            <w:bookmarkEnd w:id="4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инвестиционной недвижимости</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машин и оборудования</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транспортных средств</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9" w:name="sub_104066"/>
            <w:r w:rsidRPr="008B1AA8">
              <w:rPr>
                <w:rFonts w:ascii="Times New Roman CYR" w:eastAsiaTheme="minorEastAsia" w:hAnsi="Times New Roman CYR" w:cs="Times New Roman CYR"/>
                <w:sz w:val="24"/>
                <w:szCs w:val="24"/>
                <w:lang w:eastAsia="ru-RU"/>
              </w:rPr>
              <w:t>1 0 4</w:t>
            </w:r>
            <w:bookmarkEnd w:id="4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инвентаря производственного и хозяйственного</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0" w:name="sub_104077"/>
            <w:r w:rsidRPr="008B1AA8">
              <w:rPr>
                <w:rFonts w:ascii="Times New Roman CYR" w:eastAsiaTheme="minorEastAsia" w:hAnsi="Times New Roman CYR" w:cs="Times New Roman CYR"/>
                <w:sz w:val="24"/>
                <w:szCs w:val="24"/>
                <w:lang w:eastAsia="ru-RU"/>
              </w:rPr>
              <w:t>1 0 4</w:t>
            </w:r>
            <w:bookmarkEnd w:id="5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биологических ресурсов</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1" w:name="sub_104078"/>
            <w:r w:rsidRPr="008B1AA8">
              <w:rPr>
                <w:rFonts w:ascii="Times New Roman CYR" w:eastAsiaTheme="minorEastAsia" w:hAnsi="Times New Roman CYR" w:cs="Times New Roman CYR"/>
                <w:sz w:val="24"/>
                <w:szCs w:val="24"/>
                <w:lang w:eastAsia="ru-RU"/>
              </w:rPr>
              <w:t>1 0 4</w:t>
            </w:r>
            <w:bookmarkEnd w:id="5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прочих основных средств</w:t>
            </w:r>
          </w:p>
        </w:tc>
      </w:tr>
      <w:tr w:rsidR="008B1AA8" w:rsidRPr="008B1AA8" w:rsidTr="00A04B58">
        <w:tc>
          <w:tcPr>
            <w:tcW w:w="2127" w:type="dxa"/>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52" w:name="sub_104079"/>
            <w:bookmarkEnd w:id="52"/>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N</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научных исследований (научно-исследовательских разработок)</w:t>
            </w: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R</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опытно-конструкторских и технологических разработок</w:t>
            </w: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программного обеспечения и баз данных</w:t>
            </w:r>
          </w:p>
        </w:tc>
      </w:tr>
      <w:tr w:rsidR="008B1AA8" w:rsidRPr="008B1AA8" w:rsidTr="00A04B58">
        <w:tc>
          <w:tcPr>
            <w:tcW w:w="2127" w:type="dxa"/>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D</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иных объектов интеллектуальной собственности</w:t>
            </w:r>
          </w:p>
        </w:tc>
      </w:tr>
      <w:tr w:rsidR="008B1AA8" w:rsidRPr="008B1AA8" w:rsidTr="00A04B58">
        <w:tc>
          <w:tcPr>
            <w:tcW w:w="2127" w:type="dxa"/>
            <w:vMerge w:val="restart"/>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3" w:name="sub_110449"/>
            <w:r w:rsidRPr="008B1AA8">
              <w:rPr>
                <w:rFonts w:ascii="Times New Roman CYR" w:eastAsiaTheme="minorEastAsia" w:hAnsi="Times New Roman CYR" w:cs="Times New Roman CYR"/>
                <w:sz w:val="24"/>
                <w:szCs w:val="24"/>
                <w:lang w:eastAsia="ru-RU"/>
              </w:rPr>
              <w:t>1 0 4</w:t>
            </w:r>
            <w:bookmarkEnd w:id="5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прав пользования непроизведенными активами</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недвижимого имущества в составе имущества казны</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4" w:name="sub_104588"/>
            <w:r w:rsidRPr="008B1AA8">
              <w:rPr>
                <w:rFonts w:ascii="Times New Roman CYR" w:eastAsiaTheme="minorEastAsia" w:hAnsi="Times New Roman CYR" w:cs="Times New Roman CYR"/>
                <w:sz w:val="24"/>
                <w:szCs w:val="24"/>
                <w:lang w:eastAsia="ru-RU"/>
              </w:rPr>
              <w:t>1 0 4</w:t>
            </w:r>
            <w:bookmarkEnd w:id="5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движимого имущества в составе имущества казны</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5" w:name="sub_104599"/>
            <w:r w:rsidRPr="008B1AA8">
              <w:rPr>
                <w:rFonts w:ascii="Times New Roman CYR" w:eastAsiaTheme="minorEastAsia" w:hAnsi="Times New Roman CYR" w:cs="Times New Roman CYR"/>
                <w:sz w:val="24"/>
                <w:szCs w:val="24"/>
                <w:lang w:eastAsia="ru-RU"/>
              </w:rPr>
              <w:t>1 0 4</w:t>
            </w:r>
            <w:bookmarkEnd w:id="5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нематериальных активов в составе имущества казны</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6" w:name="sub_110459"/>
            <w:r w:rsidRPr="008B1AA8">
              <w:rPr>
                <w:rFonts w:ascii="Times New Roman CYR" w:eastAsiaTheme="minorEastAsia" w:hAnsi="Times New Roman CYR" w:cs="Times New Roman CYR"/>
                <w:sz w:val="24"/>
                <w:szCs w:val="24"/>
                <w:lang w:eastAsia="ru-RU"/>
              </w:rPr>
              <w:t>1 0 4</w:t>
            </w:r>
            <w:bookmarkEnd w:id="5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имущества казны в концессии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7" w:name="sub_110460"/>
            <w:r w:rsidRPr="008B1AA8">
              <w:rPr>
                <w:rFonts w:ascii="Times New Roman CYR" w:eastAsiaTheme="minorEastAsia" w:hAnsi="Times New Roman CYR" w:cs="Times New Roman CYR"/>
                <w:sz w:val="24"/>
                <w:szCs w:val="24"/>
                <w:lang w:eastAsia="ru-RU"/>
              </w:rPr>
              <w:t>1 0 4</w:t>
            </w:r>
            <w:bookmarkEnd w:id="5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Амортизация имущества казны - программного обеспечения и баз данных в концессии</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запасы</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запасы - особо ценное 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запасы - иное движимое имущество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8" w:name="sub_110461"/>
            <w:r w:rsidRPr="008B1AA8">
              <w:rPr>
                <w:rFonts w:ascii="Times New Roman CYR" w:eastAsiaTheme="minorEastAsia" w:hAnsi="Times New Roman CYR" w:cs="Times New Roman CYR"/>
                <w:sz w:val="24"/>
                <w:szCs w:val="24"/>
                <w:lang w:eastAsia="ru-RU"/>
              </w:rPr>
              <w:t>1 0 5</w:t>
            </w:r>
            <w:bookmarkEnd w:id="5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Лекарственные препараты и медицинские материалы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Продукты питания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Горюче-смазочные материалы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Строительные материалы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Мягкий инвентарь</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материальные запасы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Готовая продукция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Товары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Наценка на товары</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нефинансовые активы</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59" w:name="sub_10106"/>
            <w:r w:rsidRPr="008B1AA8">
              <w:rPr>
                <w:rFonts w:ascii="Times New Roman CYR" w:eastAsiaTheme="minorEastAsia" w:hAnsi="Times New Roman CYR" w:cs="Times New Roman CYR"/>
                <w:sz w:val="24"/>
                <w:szCs w:val="24"/>
                <w:lang w:eastAsia="ru-RU"/>
              </w:rPr>
              <w:t>1 0 6</w:t>
            </w:r>
            <w:bookmarkEnd w:id="5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0" w:name="sub_110610"/>
            <w:r w:rsidRPr="008B1AA8">
              <w:rPr>
                <w:rFonts w:ascii="Times New Roman CYR" w:eastAsiaTheme="minorEastAsia" w:hAnsi="Times New Roman CYR" w:cs="Times New Roman CYR"/>
                <w:sz w:val="24"/>
                <w:szCs w:val="24"/>
                <w:lang w:eastAsia="ru-RU"/>
              </w:rPr>
              <w:t>1 0 6</w:t>
            </w:r>
            <w:bookmarkEnd w:id="6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недвижимое имущество</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1" w:name="sub_110620"/>
            <w:r w:rsidRPr="008B1AA8">
              <w:rPr>
                <w:rFonts w:ascii="Times New Roman CYR" w:eastAsiaTheme="minorEastAsia" w:hAnsi="Times New Roman CYR" w:cs="Times New Roman CYR"/>
                <w:sz w:val="24"/>
                <w:szCs w:val="24"/>
                <w:lang w:eastAsia="ru-RU"/>
              </w:rPr>
              <w:t>1 0 6</w:t>
            </w:r>
            <w:bookmarkEnd w:id="6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особо ценное движимое имущество</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2" w:name="sub_110630"/>
            <w:r w:rsidRPr="008B1AA8">
              <w:rPr>
                <w:rFonts w:ascii="Times New Roman CYR" w:eastAsiaTheme="minorEastAsia" w:hAnsi="Times New Roman CYR" w:cs="Times New Roman CYR"/>
                <w:sz w:val="24"/>
                <w:szCs w:val="24"/>
                <w:lang w:eastAsia="ru-RU"/>
              </w:rPr>
              <w:t>1 0 6</w:t>
            </w:r>
            <w:bookmarkEnd w:id="6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иное движимое имущество</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3" w:name="sub_110640"/>
            <w:r w:rsidRPr="008B1AA8">
              <w:rPr>
                <w:rFonts w:ascii="Times New Roman CYR" w:eastAsiaTheme="minorEastAsia" w:hAnsi="Times New Roman CYR" w:cs="Times New Roman CYR"/>
                <w:sz w:val="24"/>
                <w:szCs w:val="24"/>
                <w:lang w:eastAsia="ru-RU"/>
              </w:rPr>
              <w:t>1 0 6</w:t>
            </w:r>
            <w:bookmarkEnd w:id="6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объекты финансовой аренды</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4" w:name="sub_110690"/>
            <w:r w:rsidRPr="008B1AA8">
              <w:rPr>
                <w:rFonts w:ascii="Times New Roman CYR" w:eastAsiaTheme="minorEastAsia" w:hAnsi="Times New Roman CYR" w:cs="Times New Roman CYR"/>
                <w:sz w:val="24"/>
                <w:szCs w:val="24"/>
                <w:lang w:eastAsia="ru-RU"/>
              </w:rPr>
              <w:t>1 0 6</w:t>
            </w:r>
            <w:bookmarkEnd w:id="6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права пользования нематериальными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5" w:name="sub_110601"/>
            <w:r w:rsidRPr="008B1AA8">
              <w:rPr>
                <w:rFonts w:ascii="Times New Roman CYR" w:eastAsiaTheme="minorEastAsia" w:hAnsi="Times New Roman CYR" w:cs="Times New Roman CYR"/>
                <w:sz w:val="24"/>
                <w:szCs w:val="24"/>
                <w:lang w:eastAsia="ru-RU"/>
              </w:rPr>
              <w:t>1 0 6</w:t>
            </w:r>
            <w:bookmarkEnd w:id="6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основные средства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N</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научные исследования (научно-исследовательские разработки)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R</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опытно-конструкторские и технологические разработки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программное обеспечение и базы данных</w:t>
            </w:r>
          </w:p>
        </w:tc>
      </w:tr>
      <w:tr w:rsidR="008B1AA8" w:rsidRPr="008B1AA8" w:rsidTr="00A04B58">
        <w:tc>
          <w:tcPr>
            <w:tcW w:w="2127" w:type="dxa"/>
            <w:vMerge/>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6" w:name="sub_110602"/>
            <w:r w:rsidRPr="008B1AA8">
              <w:rPr>
                <w:rFonts w:ascii="Times New Roman CYR" w:eastAsiaTheme="minorEastAsia" w:hAnsi="Times New Roman CYR" w:cs="Times New Roman CYR"/>
                <w:sz w:val="24"/>
                <w:szCs w:val="24"/>
                <w:lang w:eastAsia="ru-RU"/>
              </w:rPr>
              <w:t>1 0 6</w:t>
            </w:r>
            <w:bookmarkEnd w:id="6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D</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иные объекты интеллектуальной собственности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непроизведенные активы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материальные запасы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объекты государственной (муниципальной) казны</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недвижимое имущество государственной (муниципальной) казны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движимое имущество государственной (муниципальной) казны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ценности государственных фондов России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нематериальные активы государственной (муниципальной) казны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непроизведенные активы государственной (муниципальной) казны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материальные запасы государственной (муниципальной) казны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7" w:name="sub_1010690"/>
            <w:r w:rsidRPr="008B1AA8">
              <w:rPr>
                <w:rFonts w:ascii="Times New Roman CYR" w:eastAsiaTheme="minorEastAsia" w:hAnsi="Times New Roman CYR" w:cs="Times New Roman CYR"/>
                <w:sz w:val="24"/>
                <w:szCs w:val="24"/>
                <w:lang w:eastAsia="ru-RU"/>
              </w:rPr>
              <w:t>1 0 6</w:t>
            </w:r>
            <w:bookmarkEnd w:id="6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Вложения в имущество </w:t>
            </w:r>
            <w:proofErr w:type="spellStart"/>
            <w:r w:rsidRPr="008B1AA8">
              <w:rPr>
                <w:rFonts w:ascii="Times New Roman CYR" w:eastAsiaTheme="minorEastAsia" w:hAnsi="Times New Roman CYR" w:cs="Times New Roman CYR"/>
                <w:sz w:val="24"/>
                <w:szCs w:val="24"/>
                <w:lang w:eastAsia="ru-RU"/>
              </w:rPr>
              <w:t>концедента</w:t>
            </w:r>
            <w:proofErr w:type="spellEnd"/>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Вложения в недвижимое имущество </w:t>
            </w:r>
            <w:proofErr w:type="spellStart"/>
            <w:r w:rsidRPr="008B1AA8">
              <w:rPr>
                <w:rFonts w:ascii="Times New Roman CYR" w:eastAsiaTheme="minorEastAsia" w:hAnsi="Times New Roman CYR" w:cs="Times New Roman CYR"/>
                <w:sz w:val="24"/>
                <w:szCs w:val="24"/>
                <w:lang w:eastAsia="ru-RU"/>
              </w:rPr>
              <w:t>концедента</w:t>
            </w:r>
            <w:proofErr w:type="spellEnd"/>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Вложения в движимое имущество </w:t>
            </w:r>
            <w:proofErr w:type="spellStart"/>
            <w:r w:rsidRPr="008B1AA8">
              <w:rPr>
                <w:rFonts w:ascii="Times New Roman CYR" w:eastAsiaTheme="minorEastAsia" w:hAnsi="Times New Roman CYR" w:cs="Times New Roman CYR"/>
                <w:sz w:val="24"/>
                <w:szCs w:val="24"/>
                <w:lang w:eastAsia="ru-RU"/>
              </w:rPr>
              <w:t>концедента</w:t>
            </w:r>
            <w:proofErr w:type="spellEnd"/>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Вложения в нематериальные активы </w:t>
            </w:r>
            <w:proofErr w:type="spellStart"/>
            <w:r w:rsidRPr="008B1AA8">
              <w:rPr>
                <w:rFonts w:ascii="Times New Roman CYR" w:eastAsiaTheme="minorEastAsia" w:hAnsi="Times New Roman CYR" w:cs="Times New Roman CYR"/>
                <w:sz w:val="24"/>
                <w:szCs w:val="24"/>
                <w:lang w:eastAsia="ru-RU"/>
              </w:rPr>
              <w:t>концедента</w:t>
            </w:r>
            <w:proofErr w:type="spellEnd"/>
          </w:p>
        </w:tc>
      </w:tr>
      <w:tr w:rsidR="008B1AA8" w:rsidRPr="008B1AA8" w:rsidTr="00A04B58">
        <w:tc>
          <w:tcPr>
            <w:tcW w:w="2127" w:type="dxa"/>
            <w:vMerge/>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Вложения в непроизведенные активы </w:t>
            </w:r>
            <w:proofErr w:type="spellStart"/>
            <w:r w:rsidRPr="008B1AA8">
              <w:rPr>
                <w:rFonts w:ascii="Times New Roman CYR" w:eastAsiaTheme="minorEastAsia" w:hAnsi="Times New Roman CYR" w:cs="Times New Roman CYR"/>
                <w:sz w:val="24"/>
                <w:szCs w:val="24"/>
                <w:lang w:eastAsia="ru-RU"/>
              </w:rPr>
              <w:t>концедента</w:t>
            </w:r>
            <w:proofErr w:type="spellEnd"/>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Нефинансовые активы в пути</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Недвижимое имущество учреждения в пути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Особо ценное движимое имущество учреждения в пути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Иное движимое имущество учреждения в пути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Основные средства в пути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запасы в пути</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Нефинансовые активы имущества казны</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8" w:name="sub_10108"/>
            <w:r w:rsidRPr="008B1AA8">
              <w:rPr>
                <w:rFonts w:ascii="Times New Roman CYR" w:eastAsiaTheme="minorEastAsia" w:hAnsi="Times New Roman CYR" w:cs="Times New Roman CYR"/>
                <w:sz w:val="24"/>
                <w:szCs w:val="24"/>
                <w:lang w:eastAsia="ru-RU"/>
              </w:rPr>
              <w:t>1 0 8</w:t>
            </w:r>
            <w:bookmarkEnd w:id="6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Нефинансовые активы, составляющие казну</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Недвижимое имущество, составляющее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Движимое имущество, составляющее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69" w:name="sub_10853"/>
            <w:r w:rsidRPr="008B1AA8">
              <w:rPr>
                <w:rFonts w:ascii="Times New Roman CYR" w:eastAsiaTheme="minorEastAsia" w:hAnsi="Times New Roman CYR" w:cs="Times New Roman CYR"/>
                <w:sz w:val="24"/>
                <w:szCs w:val="24"/>
                <w:lang w:eastAsia="ru-RU"/>
              </w:rPr>
              <w:t>1 0 8</w:t>
            </w:r>
            <w:bookmarkEnd w:id="6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Ценности государственных фондов России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Нематериальные активы, составляющие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Непроизведенные активы, составляющие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0" w:name="sub_110856"/>
            <w:r w:rsidRPr="008B1AA8">
              <w:rPr>
                <w:rFonts w:ascii="Times New Roman CYR" w:eastAsiaTheme="minorEastAsia" w:hAnsi="Times New Roman CYR" w:cs="Times New Roman CYR"/>
                <w:sz w:val="24"/>
                <w:szCs w:val="24"/>
                <w:lang w:eastAsia="ru-RU"/>
              </w:rPr>
              <w:t>1 0 8</w:t>
            </w:r>
            <w:bookmarkEnd w:id="7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запасы, составляющие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1" w:name="sub_110857"/>
            <w:r w:rsidRPr="008B1AA8">
              <w:rPr>
                <w:rFonts w:ascii="Times New Roman CYR" w:eastAsiaTheme="minorEastAsia" w:hAnsi="Times New Roman CYR" w:cs="Times New Roman CYR"/>
                <w:sz w:val="24"/>
                <w:szCs w:val="24"/>
                <w:lang w:eastAsia="ru-RU"/>
              </w:rPr>
              <w:t>1 0 8</w:t>
            </w:r>
            <w:bookmarkEnd w:id="7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активы, составляющие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2" w:name="sub_110890"/>
            <w:r w:rsidRPr="008B1AA8">
              <w:rPr>
                <w:rFonts w:ascii="Times New Roman CYR" w:eastAsiaTheme="minorEastAsia" w:hAnsi="Times New Roman CYR" w:cs="Times New Roman CYR"/>
                <w:sz w:val="24"/>
                <w:szCs w:val="24"/>
                <w:lang w:eastAsia="ru-RU"/>
              </w:rPr>
              <w:t>1 0 8</w:t>
            </w:r>
            <w:bookmarkEnd w:id="7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Нефинансовые активы, составляющие казну в концессии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3" w:name="sub_110891"/>
            <w:r w:rsidRPr="008B1AA8">
              <w:rPr>
                <w:rFonts w:ascii="Times New Roman CYR" w:eastAsiaTheme="minorEastAsia" w:hAnsi="Times New Roman CYR" w:cs="Times New Roman CYR"/>
                <w:sz w:val="24"/>
                <w:szCs w:val="24"/>
                <w:lang w:eastAsia="ru-RU"/>
              </w:rPr>
              <w:t>1 0 8</w:t>
            </w:r>
            <w:bookmarkEnd w:id="7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Недвижимое имущество </w:t>
            </w:r>
            <w:proofErr w:type="spellStart"/>
            <w:r w:rsidRPr="008B1AA8">
              <w:rPr>
                <w:rFonts w:ascii="Times New Roman CYR" w:eastAsiaTheme="minorEastAsia" w:hAnsi="Times New Roman CYR" w:cs="Times New Roman CYR"/>
                <w:sz w:val="24"/>
                <w:szCs w:val="24"/>
                <w:lang w:eastAsia="ru-RU"/>
              </w:rPr>
              <w:t>концедента</w:t>
            </w:r>
            <w:proofErr w:type="spellEnd"/>
            <w:r w:rsidRPr="008B1AA8">
              <w:rPr>
                <w:rFonts w:ascii="Times New Roman CYR" w:eastAsiaTheme="minorEastAsia" w:hAnsi="Times New Roman CYR" w:cs="Times New Roman CYR"/>
                <w:sz w:val="24"/>
                <w:szCs w:val="24"/>
                <w:lang w:eastAsia="ru-RU"/>
              </w:rPr>
              <w:t>, составляющее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4" w:name="sub_110892"/>
            <w:r w:rsidRPr="008B1AA8">
              <w:rPr>
                <w:rFonts w:ascii="Times New Roman CYR" w:eastAsiaTheme="minorEastAsia" w:hAnsi="Times New Roman CYR" w:cs="Times New Roman CYR"/>
                <w:sz w:val="24"/>
                <w:szCs w:val="24"/>
                <w:lang w:eastAsia="ru-RU"/>
              </w:rPr>
              <w:t>1 08</w:t>
            </w:r>
            <w:bookmarkEnd w:id="7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Движимое имущество </w:t>
            </w:r>
            <w:proofErr w:type="spellStart"/>
            <w:r w:rsidRPr="008B1AA8">
              <w:rPr>
                <w:rFonts w:ascii="Times New Roman CYR" w:eastAsiaTheme="minorEastAsia" w:hAnsi="Times New Roman CYR" w:cs="Times New Roman CYR"/>
                <w:sz w:val="24"/>
                <w:szCs w:val="24"/>
                <w:lang w:eastAsia="ru-RU"/>
              </w:rPr>
              <w:t>концедента</w:t>
            </w:r>
            <w:proofErr w:type="spellEnd"/>
            <w:r w:rsidRPr="008B1AA8">
              <w:rPr>
                <w:rFonts w:ascii="Times New Roman CYR" w:eastAsiaTheme="minorEastAsia" w:hAnsi="Times New Roman CYR" w:cs="Times New Roman CYR"/>
                <w:sz w:val="24"/>
                <w:szCs w:val="24"/>
                <w:lang w:eastAsia="ru-RU"/>
              </w:rPr>
              <w:t>, составляющее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5" w:name="sub_110893"/>
            <w:r w:rsidRPr="008B1AA8">
              <w:rPr>
                <w:rFonts w:ascii="Times New Roman CYR" w:eastAsiaTheme="minorEastAsia" w:hAnsi="Times New Roman CYR" w:cs="Times New Roman CYR"/>
                <w:sz w:val="24"/>
                <w:szCs w:val="24"/>
                <w:lang w:eastAsia="ru-RU"/>
              </w:rPr>
              <w:t>1 0 8</w:t>
            </w:r>
            <w:bookmarkEnd w:id="7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Нематериальные активы </w:t>
            </w:r>
            <w:proofErr w:type="spellStart"/>
            <w:r w:rsidRPr="008B1AA8">
              <w:rPr>
                <w:rFonts w:ascii="Times New Roman CYR" w:eastAsiaTheme="minorEastAsia" w:hAnsi="Times New Roman CYR" w:cs="Times New Roman CYR"/>
                <w:sz w:val="24"/>
                <w:szCs w:val="24"/>
                <w:lang w:eastAsia="ru-RU"/>
              </w:rPr>
              <w:t>концедента</w:t>
            </w:r>
            <w:proofErr w:type="spellEnd"/>
            <w:r w:rsidRPr="008B1AA8">
              <w:rPr>
                <w:rFonts w:ascii="Times New Roman CYR" w:eastAsiaTheme="minorEastAsia" w:hAnsi="Times New Roman CYR" w:cs="Times New Roman CYR"/>
                <w:sz w:val="24"/>
                <w:szCs w:val="24"/>
                <w:lang w:eastAsia="ru-RU"/>
              </w:rPr>
              <w:t>, составляющие казну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6" w:name="sub_110895"/>
            <w:r w:rsidRPr="008B1AA8">
              <w:rPr>
                <w:rFonts w:ascii="Times New Roman CYR" w:eastAsiaTheme="minorEastAsia" w:hAnsi="Times New Roman CYR" w:cs="Times New Roman CYR"/>
                <w:sz w:val="24"/>
                <w:szCs w:val="24"/>
                <w:lang w:eastAsia="ru-RU"/>
              </w:rPr>
              <w:t>1 0 8</w:t>
            </w:r>
            <w:bookmarkEnd w:id="7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Непроизведенные активы (земля) </w:t>
            </w:r>
            <w:proofErr w:type="spellStart"/>
            <w:r w:rsidRPr="008B1AA8">
              <w:rPr>
                <w:rFonts w:ascii="Times New Roman CYR" w:eastAsiaTheme="minorEastAsia" w:hAnsi="Times New Roman CYR" w:cs="Times New Roman CYR"/>
                <w:sz w:val="24"/>
                <w:szCs w:val="24"/>
                <w:lang w:eastAsia="ru-RU"/>
              </w:rPr>
              <w:t>концедента</w:t>
            </w:r>
            <w:proofErr w:type="spellEnd"/>
            <w:r w:rsidRPr="008B1AA8">
              <w:rPr>
                <w:rFonts w:ascii="Times New Roman CYR" w:eastAsiaTheme="minorEastAsia" w:hAnsi="Times New Roman CYR" w:cs="Times New Roman CYR"/>
                <w:sz w:val="24"/>
                <w:szCs w:val="24"/>
                <w:lang w:eastAsia="ru-RU"/>
              </w:rPr>
              <w:t>, составляющие казну</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77" w:name="sub_110900"/>
            <w:r w:rsidRPr="008B1AA8">
              <w:rPr>
                <w:rFonts w:ascii="Times New Roman CYR" w:eastAsiaTheme="minorEastAsia" w:hAnsi="Times New Roman CYR" w:cs="Times New Roman CYR"/>
                <w:sz w:val="24"/>
                <w:szCs w:val="24"/>
                <w:lang w:eastAsia="ru-RU"/>
              </w:rPr>
              <w:t>Затраты на изготовление готовой продукции, выполнение работ, услуг</w:t>
            </w:r>
            <w:hyperlink w:anchor="sub_1222" w:history="1">
              <w:r w:rsidRPr="008B1AA8">
                <w:rPr>
                  <w:rFonts w:ascii="Times New Roman CYR" w:eastAsiaTheme="minorEastAsia" w:hAnsi="Times New Roman CYR" w:cs="Times New Roman CYR"/>
                  <w:color w:val="106BBE"/>
                  <w:sz w:val="24"/>
                  <w:szCs w:val="24"/>
                  <w:lang w:eastAsia="ru-RU"/>
                </w:rPr>
                <w:t>**</w:t>
              </w:r>
            </w:hyperlink>
            <w:bookmarkEnd w:id="77"/>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1 0 9</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1 0 9</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Себестоимость готовой продукции, работ, услуг</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1 0 9</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Накладные расходы производства готовой продукции, работ, услуг</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78" w:name="sub_110980"/>
            <w:r w:rsidRPr="008B1AA8">
              <w:rPr>
                <w:rFonts w:ascii="Times New Roman CYR" w:eastAsiaTheme="minorEastAsia" w:hAnsi="Times New Roman CYR" w:cs="Times New Roman CYR"/>
                <w:sz w:val="24"/>
                <w:szCs w:val="24"/>
                <w:lang w:eastAsia="ru-RU"/>
              </w:rPr>
              <w:t>1 0 9</w:t>
            </w:r>
            <w:bookmarkEnd w:id="7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Общехозяйственные расходы</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79" w:name="sub_111100"/>
            <w:r w:rsidRPr="008B1AA8">
              <w:rPr>
                <w:rFonts w:ascii="Times New Roman CYR" w:eastAsiaTheme="minorEastAsia" w:hAnsi="Times New Roman CYR" w:cs="Times New Roman CYR"/>
                <w:sz w:val="24"/>
                <w:szCs w:val="24"/>
                <w:lang w:eastAsia="ru-RU"/>
              </w:rPr>
              <w:t>Права пользования активами</w:t>
            </w:r>
            <w:bookmarkEnd w:id="79"/>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0" w:name="sub_111140"/>
            <w:r w:rsidRPr="008B1AA8">
              <w:rPr>
                <w:rFonts w:ascii="Times New Roman CYR" w:eastAsiaTheme="minorEastAsia" w:hAnsi="Times New Roman CYR" w:cs="Times New Roman CYR"/>
                <w:sz w:val="24"/>
                <w:szCs w:val="24"/>
                <w:lang w:eastAsia="ru-RU"/>
              </w:rPr>
              <w:t>1 1 1</w:t>
            </w:r>
            <w:bookmarkEnd w:id="8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нефинансовыми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1" w:name="sub_111141"/>
            <w:r w:rsidRPr="008B1AA8">
              <w:rPr>
                <w:rFonts w:ascii="Times New Roman CYR" w:eastAsiaTheme="minorEastAsia" w:hAnsi="Times New Roman CYR" w:cs="Times New Roman CYR"/>
                <w:sz w:val="24"/>
                <w:szCs w:val="24"/>
                <w:lang w:eastAsia="ru-RU"/>
              </w:rPr>
              <w:t>1 1 1</w:t>
            </w:r>
            <w:bookmarkEnd w:id="8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жилыми помещениями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2" w:name="sub_111142"/>
            <w:r w:rsidRPr="008B1AA8">
              <w:rPr>
                <w:rFonts w:ascii="Times New Roman CYR" w:eastAsiaTheme="minorEastAsia" w:hAnsi="Times New Roman CYR" w:cs="Times New Roman CYR"/>
                <w:sz w:val="24"/>
                <w:szCs w:val="24"/>
                <w:lang w:eastAsia="ru-RU"/>
              </w:rPr>
              <w:t>1 1 1</w:t>
            </w:r>
            <w:bookmarkEnd w:id="8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нежилыми помещениями (зданиями и сооружениями)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3" w:name="sub_111144"/>
            <w:r w:rsidRPr="008B1AA8">
              <w:rPr>
                <w:rFonts w:ascii="Times New Roman CYR" w:eastAsiaTheme="minorEastAsia" w:hAnsi="Times New Roman CYR" w:cs="Times New Roman CYR"/>
                <w:sz w:val="24"/>
                <w:szCs w:val="24"/>
                <w:lang w:eastAsia="ru-RU"/>
              </w:rPr>
              <w:t>1 1 1</w:t>
            </w:r>
            <w:bookmarkEnd w:id="8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машинами и оборудованием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4" w:name="sub_111145"/>
            <w:r w:rsidRPr="008B1AA8">
              <w:rPr>
                <w:rFonts w:ascii="Times New Roman CYR" w:eastAsiaTheme="minorEastAsia" w:hAnsi="Times New Roman CYR" w:cs="Times New Roman CYR"/>
                <w:sz w:val="24"/>
                <w:szCs w:val="24"/>
                <w:lang w:eastAsia="ru-RU"/>
              </w:rPr>
              <w:t>1 1 1</w:t>
            </w:r>
            <w:bookmarkEnd w:id="8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транспортными средствами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5" w:name="sub_111146"/>
            <w:r w:rsidRPr="008B1AA8">
              <w:rPr>
                <w:rFonts w:ascii="Times New Roman CYR" w:eastAsiaTheme="minorEastAsia" w:hAnsi="Times New Roman CYR" w:cs="Times New Roman CYR"/>
                <w:sz w:val="24"/>
                <w:szCs w:val="24"/>
                <w:lang w:eastAsia="ru-RU"/>
              </w:rPr>
              <w:t>1 1 1</w:t>
            </w:r>
            <w:bookmarkEnd w:id="8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инвентарем производственным и хозяйственным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6" w:name="sub_111147"/>
            <w:r w:rsidRPr="008B1AA8">
              <w:rPr>
                <w:rFonts w:ascii="Times New Roman CYR" w:eastAsiaTheme="minorEastAsia" w:hAnsi="Times New Roman CYR" w:cs="Times New Roman CYR"/>
                <w:sz w:val="24"/>
                <w:szCs w:val="24"/>
                <w:lang w:eastAsia="ru-RU"/>
              </w:rPr>
              <w:t>1 1 1</w:t>
            </w:r>
            <w:bookmarkEnd w:id="8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биологическими ресурсами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7" w:name="sub_111148"/>
            <w:r w:rsidRPr="008B1AA8">
              <w:rPr>
                <w:rFonts w:ascii="Times New Roman CYR" w:eastAsiaTheme="minorEastAsia" w:hAnsi="Times New Roman CYR" w:cs="Times New Roman CYR"/>
                <w:sz w:val="24"/>
                <w:szCs w:val="24"/>
                <w:lang w:eastAsia="ru-RU"/>
              </w:rPr>
              <w:t>1 1 1</w:t>
            </w:r>
            <w:bookmarkEnd w:id="8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прочими основными средствами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8" w:name="sub_111149"/>
            <w:r w:rsidRPr="008B1AA8">
              <w:rPr>
                <w:rFonts w:ascii="Times New Roman CYR" w:eastAsiaTheme="minorEastAsia" w:hAnsi="Times New Roman CYR" w:cs="Times New Roman CYR"/>
                <w:sz w:val="24"/>
                <w:szCs w:val="24"/>
                <w:lang w:eastAsia="ru-RU"/>
              </w:rPr>
              <w:t>1 1 1</w:t>
            </w:r>
            <w:bookmarkEnd w:id="8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непроизведенными активами</w:t>
            </w:r>
          </w:p>
        </w:tc>
      </w:tr>
      <w:tr w:rsidR="008B1AA8" w:rsidRPr="008B1AA8" w:rsidTr="00A04B58">
        <w:tc>
          <w:tcPr>
            <w:tcW w:w="2127" w:type="dxa"/>
            <w:vMerge/>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89" w:name="sub_111150"/>
            <w:r w:rsidRPr="008B1AA8">
              <w:rPr>
                <w:rFonts w:ascii="Times New Roman CYR" w:eastAsiaTheme="minorEastAsia" w:hAnsi="Times New Roman CYR" w:cs="Times New Roman CYR"/>
                <w:sz w:val="24"/>
                <w:szCs w:val="24"/>
                <w:lang w:eastAsia="ru-RU"/>
              </w:rPr>
              <w:t>1 1 1</w:t>
            </w:r>
            <w:bookmarkEnd w:id="8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нематериальными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нематериальных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N</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научными исследованиями (научно-исследовательскими разработками)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R</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опытно-конструкторскими и технологическими разработками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0" w:name="sub_111161"/>
            <w:r w:rsidRPr="008B1AA8">
              <w:rPr>
                <w:rFonts w:ascii="Times New Roman CYR" w:eastAsiaTheme="minorEastAsia" w:hAnsi="Times New Roman CYR" w:cs="Times New Roman CYR"/>
                <w:sz w:val="24"/>
                <w:szCs w:val="24"/>
                <w:lang w:eastAsia="ru-RU"/>
              </w:rPr>
              <w:t>1 1 1</w:t>
            </w:r>
            <w:bookmarkEnd w:id="9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программным обеспечением и базами данных</w:t>
            </w:r>
          </w:p>
        </w:tc>
      </w:tr>
      <w:tr w:rsidR="008B1AA8" w:rsidRPr="008B1AA8" w:rsidTr="00A04B58">
        <w:tc>
          <w:tcPr>
            <w:tcW w:w="2127" w:type="dxa"/>
            <w:vMerge/>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D</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Права пользования иными объектами интеллектуальной собственности</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91" w:name="sub_111400"/>
            <w:r w:rsidRPr="008B1AA8">
              <w:rPr>
                <w:rFonts w:ascii="Times New Roman CYR" w:eastAsiaTheme="minorEastAsia" w:hAnsi="Times New Roman CYR" w:cs="Times New Roman CYR"/>
                <w:sz w:val="24"/>
                <w:szCs w:val="24"/>
                <w:lang w:eastAsia="ru-RU"/>
              </w:rPr>
              <w:t>Обесценение нефинансовых активов</w:t>
            </w:r>
            <w:bookmarkEnd w:id="91"/>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2" w:name="sub_111410"/>
            <w:r w:rsidRPr="008B1AA8">
              <w:rPr>
                <w:rFonts w:ascii="Times New Roman CYR" w:eastAsiaTheme="minorEastAsia" w:hAnsi="Times New Roman CYR" w:cs="Times New Roman CYR"/>
                <w:sz w:val="24"/>
                <w:szCs w:val="24"/>
                <w:lang w:eastAsia="ru-RU"/>
              </w:rPr>
              <w:t>1 1 4</w:t>
            </w:r>
            <w:bookmarkEnd w:id="9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недвижимого имущества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3" w:name="sub_111420"/>
            <w:r w:rsidRPr="008B1AA8">
              <w:rPr>
                <w:rFonts w:ascii="Times New Roman CYR" w:eastAsiaTheme="minorEastAsia" w:hAnsi="Times New Roman CYR" w:cs="Times New Roman CYR"/>
                <w:sz w:val="24"/>
                <w:szCs w:val="24"/>
                <w:lang w:eastAsia="ru-RU"/>
              </w:rPr>
              <w:t>1 1 4</w:t>
            </w:r>
            <w:bookmarkEnd w:id="9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особо ценного движимого имущества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4" w:name="sub_111430"/>
            <w:r w:rsidRPr="008B1AA8">
              <w:rPr>
                <w:rFonts w:ascii="Times New Roman CYR" w:eastAsiaTheme="minorEastAsia" w:hAnsi="Times New Roman CYR" w:cs="Times New Roman CYR"/>
                <w:sz w:val="24"/>
                <w:szCs w:val="24"/>
                <w:lang w:eastAsia="ru-RU"/>
              </w:rPr>
              <w:t>1 1 4</w:t>
            </w:r>
            <w:bookmarkEnd w:id="9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иного движимого имущества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5" w:name="sub_111440"/>
            <w:r w:rsidRPr="008B1AA8">
              <w:rPr>
                <w:rFonts w:ascii="Times New Roman CYR" w:eastAsiaTheme="minorEastAsia" w:hAnsi="Times New Roman CYR" w:cs="Times New Roman CYR"/>
                <w:sz w:val="24"/>
                <w:szCs w:val="24"/>
                <w:lang w:eastAsia="ru-RU"/>
              </w:rPr>
              <w:t>1 1 4</w:t>
            </w:r>
            <w:bookmarkEnd w:id="9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прав пользования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6" w:name="sub_111441"/>
            <w:r w:rsidRPr="008B1AA8">
              <w:rPr>
                <w:rFonts w:ascii="Times New Roman CYR" w:eastAsiaTheme="minorEastAsia" w:hAnsi="Times New Roman CYR" w:cs="Times New Roman CYR"/>
                <w:sz w:val="24"/>
                <w:szCs w:val="24"/>
                <w:lang w:eastAsia="ru-RU"/>
              </w:rPr>
              <w:t>1 1 4</w:t>
            </w:r>
            <w:bookmarkEnd w:id="9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прав пользования нематериальными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7" w:name="sub_111401"/>
            <w:r w:rsidRPr="008B1AA8">
              <w:rPr>
                <w:rFonts w:ascii="Times New Roman CYR" w:eastAsiaTheme="minorEastAsia" w:hAnsi="Times New Roman CYR" w:cs="Times New Roman CYR"/>
                <w:sz w:val="24"/>
                <w:szCs w:val="24"/>
                <w:lang w:eastAsia="ru-RU"/>
              </w:rPr>
              <w:t>1 1 4</w:t>
            </w:r>
            <w:bookmarkEnd w:id="9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жилых помещений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8" w:name="sub_111402"/>
            <w:r w:rsidRPr="008B1AA8">
              <w:rPr>
                <w:rFonts w:ascii="Times New Roman CYR" w:eastAsiaTheme="minorEastAsia" w:hAnsi="Times New Roman CYR" w:cs="Times New Roman CYR"/>
                <w:sz w:val="24"/>
                <w:szCs w:val="24"/>
                <w:lang w:eastAsia="ru-RU"/>
              </w:rPr>
              <w:t>1 1 4</w:t>
            </w:r>
            <w:bookmarkEnd w:id="9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нежилых помещений (зданий и сооружений)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99" w:name="sub_111403"/>
            <w:r w:rsidRPr="008B1AA8">
              <w:rPr>
                <w:rFonts w:ascii="Times New Roman CYR" w:eastAsiaTheme="minorEastAsia" w:hAnsi="Times New Roman CYR" w:cs="Times New Roman CYR"/>
                <w:sz w:val="24"/>
                <w:szCs w:val="24"/>
                <w:lang w:eastAsia="ru-RU"/>
              </w:rPr>
              <w:t>1 1 4</w:t>
            </w:r>
            <w:bookmarkEnd w:id="9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инвестиционной недвижимости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0" w:name="sub_111404"/>
            <w:r w:rsidRPr="008B1AA8">
              <w:rPr>
                <w:rFonts w:ascii="Times New Roman CYR" w:eastAsiaTheme="minorEastAsia" w:hAnsi="Times New Roman CYR" w:cs="Times New Roman CYR"/>
                <w:sz w:val="24"/>
                <w:szCs w:val="24"/>
                <w:lang w:eastAsia="ru-RU"/>
              </w:rPr>
              <w:t>1 1 4</w:t>
            </w:r>
            <w:bookmarkEnd w:id="10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машин и оборудования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1" w:name="sub_111405"/>
            <w:r w:rsidRPr="008B1AA8">
              <w:rPr>
                <w:rFonts w:ascii="Times New Roman CYR" w:eastAsiaTheme="minorEastAsia" w:hAnsi="Times New Roman CYR" w:cs="Times New Roman CYR"/>
                <w:sz w:val="24"/>
                <w:szCs w:val="24"/>
                <w:lang w:eastAsia="ru-RU"/>
              </w:rPr>
              <w:t>1 1 4</w:t>
            </w:r>
            <w:bookmarkEnd w:id="10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транспортных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2" w:name="sub_111406"/>
            <w:r w:rsidRPr="008B1AA8">
              <w:rPr>
                <w:rFonts w:ascii="Times New Roman CYR" w:eastAsiaTheme="minorEastAsia" w:hAnsi="Times New Roman CYR" w:cs="Times New Roman CYR"/>
                <w:sz w:val="24"/>
                <w:szCs w:val="24"/>
                <w:lang w:eastAsia="ru-RU"/>
              </w:rPr>
              <w:t>1 1 4</w:t>
            </w:r>
            <w:bookmarkEnd w:id="10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инвентаря производственного и хозяйственного</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3" w:name="sub_111407"/>
            <w:r w:rsidRPr="008B1AA8">
              <w:rPr>
                <w:rFonts w:ascii="Times New Roman CYR" w:eastAsiaTheme="minorEastAsia" w:hAnsi="Times New Roman CYR" w:cs="Times New Roman CYR"/>
                <w:sz w:val="24"/>
                <w:szCs w:val="24"/>
                <w:lang w:eastAsia="ru-RU"/>
              </w:rPr>
              <w:t>1 1 4</w:t>
            </w:r>
            <w:bookmarkEnd w:id="10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биологических ресурсов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4" w:name="sub_111408"/>
            <w:r w:rsidRPr="008B1AA8">
              <w:rPr>
                <w:rFonts w:ascii="Times New Roman CYR" w:eastAsiaTheme="minorEastAsia" w:hAnsi="Times New Roman CYR" w:cs="Times New Roman CYR"/>
                <w:sz w:val="24"/>
                <w:szCs w:val="24"/>
                <w:lang w:eastAsia="ru-RU"/>
              </w:rPr>
              <w:t>1 1 4</w:t>
            </w:r>
            <w:bookmarkEnd w:id="10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прочих основных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N</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научных исследований (научно-исследовательских разработок)</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R</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опытно-конструкторских и технологических разработок</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I</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программного обеспечения и баз данных</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D</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иных объектов</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интеллектуальной собственности</w:t>
            </w:r>
          </w:p>
        </w:tc>
      </w:tr>
      <w:tr w:rsidR="008B1AA8" w:rsidRPr="008B1AA8" w:rsidTr="00A04B58">
        <w:tc>
          <w:tcPr>
            <w:tcW w:w="2127" w:type="dxa"/>
            <w:vMerge/>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непроизведенных</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активов</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5" w:name="sub_111464"/>
            <w:r w:rsidRPr="008B1AA8">
              <w:rPr>
                <w:rFonts w:ascii="Times New Roman CYR" w:eastAsiaTheme="minorEastAsia" w:hAnsi="Times New Roman CYR" w:cs="Times New Roman CYR"/>
                <w:sz w:val="24"/>
                <w:szCs w:val="24"/>
                <w:lang w:eastAsia="ru-RU"/>
              </w:rPr>
              <w:t>1 1 4</w:t>
            </w:r>
            <w:bookmarkEnd w:id="10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земли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ресурсов недр</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Обесценение прочих</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непроизведенных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Резерв под снижение стоимости материальных запасов</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Резерв под снижение стоимости готовой продукции</w:t>
            </w:r>
          </w:p>
        </w:tc>
      </w:tr>
      <w:tr w:rsidR="008B1AA8" w:rsidRPr="008B1AA8" w:rsidTr="00A04B58">
        <w:tc>
          <w:tcPr>
            <w:tcW w:w="2127" w:type="dxa"/>
            <w:vMerge/>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1 1 4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Резерв под снижение стоимости товаров</w:t>
            </w:r>
          </w:p>
        </w:tc>
      </w:tr>
      <w:tr w:rsidR="008B1AA8" w:rsidRPr="008B1AA8" w:rsidTr="00A04B58">
        <w:tc>
          <w:tcPr>
            <w:tcW w:w="10490" w:type="dxa"/>
            <w:gridSpan w:val="6"/>
            <w:tcBorders>
              <w:top w:val="single" w:sz="4" w:space="0" w:color="auto"/>
              <w:bottom w:val="single" w:sz="4" w:space="0" w:color="auto"/>
            </w:tcBorders>
          </w:tcPr>
          <w:p w:rsidR="008B1AA8" w:rsidRPr="008B1AA8" w:rsidRDefault="008B1AA8" w:rsidP="008B1AA8">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06" w:name="sub_1200"/>
            <w:r w:rsidRPr="008B1AA8">
              <w:rPr>
                <w:rFonts w:ascii="Times New Roman CYR" w:eastAsiaTheme="minorEastAsia" w:hAnsi="Times New Roman CYR" w:cs="Times New Roman CYR"/>
                <w:b/>
                <w:bCs/>
                <w:color w:val="26282F"/>
                <w:sz w:val="24"/>
                <w:szCs w:val="24"/>
                <w:lang w:eastAsia="ru-RU"/>
              </w:rPr>
              <w:t>Раздел 2. Финансовые активы</w:t>
            </w:r>
            <w:bookmarkEnd w:id="106"/>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ФИНАНСОВЫЕ АКТИВЫ</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учреждения</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на лицевых счетах учреждения в органе казначейства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7" w:name="sub_20120"/>
            <w:r w:rsidRPr="008B1AA8">
              <w:rPr>
                <w:rFonts w:ascii="Times New Roman CYR" w:eastAsiaTheme="minorEastAsia" w:hAnsi="Times New Roman CYR" w:cs="Times New Roman CYR"/>
                <w:sz w:val="24"/>
                <w:szCs w:val="24"/>
                <w:lang w:eastAsia="ru-RU"/>
              </w:rPr>
              <w:t>2 0 1</w:t>
            </w:r>
            <w:bookmarkEnd w:id="10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учреждения в кредитной организации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в кассе учреждения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учреждения на счетах</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учреждения, размещенные на депозиты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учреждения в пути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Касса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документы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8" w:name="sub_30700116"/>
            <w:r w:rsidRPr="008B1AA8">
              <w:rPr>
                <w:rFonts w:ascii="Times New Roman CYR" w:eastAsiaTheme="minorEastAsia" w:hAnsi="Times New Roman CYR" w:cs="Times New Roman CYR"/>
                <w:sz w:val="24"/>
                <w:szCs w:val="24"/>
                <w:lang w:eastAsia="ru-RU"/>
              </w:rPr>
              <w:t>2 0 1</w:t>
            </w:r>
            <w:bookmarkEnd w:id="10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учреждения на специальных счетах в кредитной организации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 средства учреждения в иностранной валюте</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бюджета</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бюджета в органе Федерального казначейства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бюджета в кредитной организации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бюджета на депозитных счетах</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бюджета в рублях</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бюджета в пути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бюджета в иностранной валюте</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органа, осуществляющего кассовое обслуживание</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поступлений, распределяемые между бюджетами бюджетной системы Российской Федерации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органа, осуществляющего кассовое обслуживание</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органа, осуществляющего кассовое обслуживание, в пути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на счетах для выплаты наличных денег</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бюджета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бюджетных учреждений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автономных учреждений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Средства иных организаций</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Финансовые вложения</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Ценные бумаги, кроме акций</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09" w:name="sub_12503"/>
            <w:r w:rsidRPr="008B1AA8">
              <w:rPr>
                <w:rFonts w:ascii="Times New Roman CYR" w:eastAsiaTheme="minorEastAsia" w:hAnsi="Times New Roman CYR" w:cs="Times New Roman CYR"/>
                <w:sz w:val="24"/>
                <w:szCs w:val="24"/>
                <w:lang w:eastAsia="ru-RU"/>
              </w:rPr>
              <w:t>2 0 4</w:t>
            </w:r>
            <w:bookmarkEnd w:id="10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Акции и иные формы участия в капитале</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финансовые активы</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Облигации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Векселя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ценные бумаги, кроме акций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Акции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0" w:name="sub_20432"/>
            <w:r w:rsidRPr="008B1AA8">
              <w:rPr>
                <w:rFonts w:ascii="Times New Roman CYR" w:eastAsiaTheme="minorEastAsia" w:hAnsi="Times New Roman CYR" w:cs="Times New Roman CYR"/>
                <w:sz w:val="24"/>
                <w:szCs w:val="24"/>
                <w:lang w:eastAsia="ru-RU"/>
              </w:rPr>
              <w:t>2 0 4</w:t>
            </w:r>
            <w:bookmarkEnd w:id="11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Участие в государственных (муниципальных) предприятиях</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Участие в государственных (муниципальных) учреждениях</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формы участия в капитале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Доли в международных организациях</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финансовые активы</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1" w:name="sub_10205"/>
            <w:r w:rsidRPr="008B1AA8">
              <w:rPr>
                <w:rFonts w:ascii="Times New Roman CYR" w:eastAsiaTheme="minorEastAsia" w:hAnsi="Times New Roman CYR" w:cs="Times New Roman CYR"/>
                <w:sz w:val="24"/>
                <w:szCs w:val="24"/>
                <w:lang w:eastAsia="ru-RU"/>
              </w:rPr>
              <w:t>2 0 5</w:t>
            </w:r>
            <w:bookmarkEnd w:id="11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налоговым доходам, таможенным платежам и страховым взносам на обязательное социальное страхование</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2" w:name="sub_1020520"/>
            <w:r w:rsidRPr="008B1AA8">
              <w:rPr>
                <w:rFonts w:ascii="Times New Roman CYR" w:eastAsiaTheme="minorEastAsia" w:hAnsi="Times New Roman CYR" w:cs="Times New Roman CYR"/>
                <w:sz w:val="24"/>
                <w:szCs w:val="24"/>
                <w:lang w:eastAsia="ru-RU"/>
              </w:rPr>
              <w:t>2 0 5</w:t>
            </w:r>
            <w:bookmarkEnd w:id="11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собственности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3" w:name="sub_120530"/>
            <w:r w:rsidRPr="008B1AA8">
              <w:rPr>
                <w:rFonts w:ascii="Times New Roman CYR" w:eastAsiaTheme="minorEastAsia" w:hAnsi="Times New Roman CYR" w:cs="Times New Roman CYR"/>
                <w:sz w:val="24"/>
                <w:szCs w:val="24"/>
                <w:lang w:eastAsia="ru-RU"/>
              </w:rPr>
              <w:t>2 0 5</w:t>
            </w:r>
            <w:bookmarkEnd w:id="11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оказания платных услуг (работ), компенсаций затрат</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4" w:name="sub_120540"/>
            <w:r w:rsidRPr="008B1AA8">
              <w:rPr>
                <w:rFonts w:ascii="Times New Roman CYR" w:eastAsiaTheme="minorEastAsia" w:hAnsi="Times New Roman CYR" w:cs="Times New Roman CYR"/>
                <w:sz w:val="24"/>
                <w:szCs w:val="24"/>
                <w:lang w:eastAsia="ru-RU"/>
              </w:rPr>
              <w:t>2 0 5</w:t>
            </w:r>
            <w:bookmarkEnd w:id="11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суммам штрафов, пеней, неустоек, возмещений ущерба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5" w:name="sub_120550"/>
            <w:r w:rsidRPr="008B1AA8">
              <w:rPr>
                <w:rFonts w:ascii="Times New Roman CYR" w:eastAsiaTheme="minorEastAsia" w:hAnsi="Times New Roman CYR" w:cs="Times New Roman CYR"/>
                <w:sz w:val="24"/>
                <w:szCs w:val="24"/>
                <w:lang w:eastAsia="ru-RU"/>
              </w:rPr>
              <w:t>2 0 5</w:t>
            </w:r>
            <w:bookmarkEnd w:id="11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денежным поступлениям текущего характера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денежным поступлениям капитального характера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активами</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доходам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плательщиками налогов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плательщиками государственных пошлин, сборов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плательщиками таможенных платежей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плательщиками по обязательным страховым взносам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6" w:name="sub_120521"/>
            <w:r w:rsidRPr="008B1AA8">
              <w:rPr>
                <w:rFonts w:ascii="Times New Roman CYR" w:eastAsiaTheme="minorEastAsia" w:hAnsi="Times New Roman CYR" w:cs="Times New Roman CYR"/>
                <w:sz w:val="24"/>
                <w:szCs w:val="24"/>
                <w:lang w:eastAsia="ru-RU"/>
              </w:rPr>
              <w:t>2 0 5</w:t>
            </w:r>
            <w:bookmarkEnd w:id="11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операционной аренды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7" w:name="sub_120522"/>
            <w:r w:rsidRPr="008B1AA8">
              <w:rPr>
                <w:rFonts w:ascii="Times New Roman CYR" w:eastAsiaTheme="minorEastAsia" w:hAnsi="Times New Roman CYR" w:cs="Times New Roman CYR"/>
                <w:sz w:val="24"/>
                <w:szCs w:val="24"/>
                <w:lang w:eastAsia="ru-RU"/>
              </w:rPr>
              <w:t>2 0 5</w:t>
            </w:r>
            <w:bookmarkEnd w:id="11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финансовой аренды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8" w:name="sub_120523"/>
            <w:r w:rsidRPr="008B1AA8">
              <w:rPr>
                <w:rFonts w:ascii="Times New Roman CYR" w:eastAsiaTheme="minorEastAsia" w:hAnsi="Times New Roman CYR" w:cs="Times New Roman CYR"/>
                <w:sz w:val="24"/>
                <w:szCs w:val="24"/>
                <w:lang w:eastAsia="ru-RU"/>
              </w:rPr>
              <w:t>2 0 5</w:t>
            </w:r>
            <w:bookmarkEnd w:id="11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платежей при пользовании природными ресурсами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19" w:name="sub_120524"/>
            <w:r w:rsidRPr="008B1AA8">
              <w:rPr>
                <w:rFonts w:ascii="Times New Roman CYR" w:eastAsiaTheme="minorEastAsia" w:hAnsi="Times New Roman CYR" w:cs="Times New Roman CYR"/>
                <w:sz w:val="24"/>
                <w:szCs w:val="24"/>
                <w:lang w:eastAsia="ru-RU"/>
              </w:rPr>
              <w:t>2 0 5</w:t>
            </w:r>
            <w:bookmarkEnd w:id="11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процентов по депозитам, остаткам денежных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0" w:name="sub_120526"/>
            <w:r w:rsidRPr="008B1AA8">
              <w:rPr>
                <w:rFonts w:ascii="Times New Roman CYR" w:eastAsiaTheme="minorEastAsia" w:hAnsi="Times New Roman CYR" w:cs="Times New Roman CYR"/>
                <w:sz w:val="24"/>
                <w:szCs w:val="24"/>
                <w:lang w:eastAsia="ru-RU"/>
              </w:rPr>
              <w:t>2 0 5</w:t>
            </w:r>
            <w:bookmarkEnd w:id="12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процентов по иным финансовым инструментам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1" w:name="sub_120527"/>
            <w:r w:rsidRPr="008B1AA8">
              <w:rPr>
                <w:rFonts w:ascii="Times New Roman CYR" w:eastAsiaTheme="minorEastAsia" w:hAnsi="Times New Roman CYR" w:cs="Times New Roman CYR"/>
                <w:sz w:val="24"/>
                <w:szCs w:val="24"/>
                <w:lang w:eastAsia="ru-RU"/>
              </w:rPr>
              <w:t>2 0 5</w:t>
            </w:r>
            <w:bookmarkEnd w:id="12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дивидендов от объектов инвестирования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2" w:name="sub_120528"/>
            <w:r w:rsidRPr="008B1AA8">
              <w:rPr>
                <w:rFonts w:ascii="Times New Roman CYR" w:eastAsiaTheme="minorEastAsia" w:hAnsi="Times New Roman CYR" w:cs="Times New Roman CYR"/>
                <w:sz w:val="24"/>
                <w:szCs w:val="24"/>
                <w:lang w:eastAsia="ru-RU"/>
              </w:rPr>
              <w:t>2 0 5</w:t>
            </w:r>
            <w:bookmarkEnd w:id="12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3" w:name="sub_120529"/>
            <w:r w:rsidRPr="008B1AA8">
              <w:rPr>
                <w:rFonts w:ascii="Times New Roman CYR" w:eastAsiaTheme="minorEastAsia" w:hAnsi="Times New Roman CYR" w:cs="Times New Roman CYR"/>
                <w:sz w:val="24"/>
                <w:szCs w:val="24"/>
                <w:lang w:eastAsia="ru-RU"/>
              </w:rPr>
              <w:t>2 0 5</w:t>
            </w:r>
            <w:bookmarkEnd w:id="12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доходам от собственности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К</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концессионной платы</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4" w:name="sub_120531"/>
            <w:r w:rsidRPr="008B1AA8">
              <w:rPr>
                <w:rFonts w:ascii="Times New Roman CYR" w:eastAsiaTheme="minorEastAsia" w:hAnsi="Times New Roman CYR" w:cs="Times New Roman CYR"/>
                <w:sz w:val="24"/>
                <w:szCs w:val="24"/>
                <w:lang w:eastAsia="ru-RU"/>
              </w:rPr>
              <w:t>2 0 5</w:t>
            </w:r>
            <w:bookmarkEnd w:id="12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оказания платных услуг (работ)</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5" w:name="sub_120532"/>
            <w:r w:rsidRPr="008B1AA8">
              <w:rPr>
                <w:rFonts w:ascii="Times New Roman CYR" w:eastAsiaTheme="minorEastAsia" w:hAnsi="Times New Roman CYR" w:cs="Times New Roman CYR"/>
                <w:sz w:val="24"/>
                <w:szCs w:val="24"/>
                <w:lang w:eastAsia="ru-RU"/>
              </w:rPr>
              <w:t>2 0 5</w:t>
            </w:r>
            <w:bookmarkEnd w:id="12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оказания услуг по программе обязательного медицинского страхования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6" w:name="sub_120533"/>
            <w:r w:rsidRPr="008B1AA8">
              <w:rPr>
                <w:rFonts w:ascii="Times New Roman CYR" w:eastAsiaTheme="minorEastAsia" w:hAnsi="Times New Roman CYR" w:cs="Times New Roman CYR"/>
                <w:sz w:val="24"/>
                <w:szCs w:val="24"/>
                <w:lang w:eastAsia="ru-RU"/>
              </w:rPr>
              <w:t>2 0 5</w:t>
            </w:r>
            <w:bookmarkEnd w:id="12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платы за предоставление информации из государственных источников (реестров)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7" w:name="sub_120535"/>
            <w:r w:rsidRPr="008B1AA8">
              <w:rPr>
                <w:rFonts w:ascii="Times New Roman CYR" w:eastAsiaTheme="minorEastAsia" w:hAnsi="Times New Roman CYR" w:cs="Times New Roman CYR"/>
                <w:sz w:val="24"/>
                <w:szCs w:val="24"/>
                <w:lang w:eastAsia="ru-RU"/>
              </w:rPr>
              <w:t>2 0 5</w:t>
            </w:r>
            <w:bookmarkEnd w:id="12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условным арендным платежам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8" w:name="sub_120536"/>
            <w:r w:rsidRPr="008B1AA8">
              <w:rPr>
                <w:rFonts w:ascii="Times New Roman CYR" w:eastAsiaTheme="minorEastAsia" w:hAnsi="Times New Roman CYR" w:cs="Times New Roman CYR"/>
                <w:sz w:val="24"/>
                <w:szCs w:val="24"/>
                <w:lang w:eastAsia="ru-RU"/>
              </w:rPr>
              <w:t>2 0 5</w:t>
            </w:r>
            <w:bookmarkEnd w:id="12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бюджета от возврата субсидий на выполнение государственного (муниципального) задания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29" w:name="sub_120537"/>
            <w:r w:rsidRPr="008B1AA8">
              <w:rPr>
                <w:rFonts w:ascii="Times New Roman CYR" w:eastAsiaTheme="minorEastAsia" w:hAnsi="Times New Roman CYR" w:cs="Times New Roman CYR"/>
                <w:sz w:val="24"/>
                <w:szCs w:val="24"/>
                <w:lang w:eastAsia="ru-RU"/>
              </w:rPr>
              <w:t>2 0 5</w:t>
            </w:r>
            <w:bookmarkEnd w:id="12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по выполненным этапам работ по договору строительного подряда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0" w:name="sub_120541"/>
            <w:r w:rsidRPr="008B1AA8">
              <w:rPr>
                <w:rFonts w:ascii="Times New Roman CYR" w:eastAsiaTheme="minorEastAsia" w:hAnsi="Times New Roman CYR" w:cs="Times New Roman CYR"/>
                <w:sz w:val="24"/>
                <w:szCs w:val="24"/>
                <w:lang w:eastAsia="ru-RU"/>
              </w:rPr>
              <w:t>2 0 5</w:t>
            </w:r>
            <w:bookmarkEnd w:id="13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штрафных санкций за нарушение законодательства о закупках</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1" w:name="sub_120544"/>
            <w:r w:rsidRPr="008B1AA8">
              <w:rPr>
                <w:rFonts w:ascii="Times New Roman CYR" w:eastAsiaTheme="minorEastAsia" w:hAnsi="Times New Roman CYR" w:cs="Times New Roman CYR"/>
                <w:sz w:val="24"/>
                <w:szCs w:val="24"/>
                <w:lang w:eastAsia="ru-RU"/>
              </w:rPr>
              <w:t>2 0 5</w:t>
            </w:r>
            <w:bookmarkEnd w:id="13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возмещения ущерба имуществу (за исключением страховых возмещений)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2" w:name="sub_120545"/>
            <w:r w:rsidRPr="008B1AA8">
              <w:rPr>
                <w:rFonts w:ascii="Times New Roman CYR" w:eastAsiaTheme="minorEastAsia" w:hAnsi="Times New Roman CYR" w:cs="Times New Roman CYR"/>
                <w:sz w:val="24"/>
                <w:szCs w:val="24"/>
                <w:lang w:eastAsia="ru-RU"/>
              </w:rPr>
              <w:t>2 0 5</w:t>
            </w:r>
            <w:bookmarkEnd w:id="13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доходам от сумм принудительного изъятия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от других бюджетов бюджетной системы Российской Федерации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бюджетным и автономным учреждениям от сектора государственного управления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в бюджеты бюджетной системы Российской Федерации от бюджетных и автономных учреждений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от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от наднациональных организаций и правительств иностранных государств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от международных организаций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от других бюджетов бюджетной системы Российской Федерации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бюджетным и автономным учреждениям от сектора государственного управления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от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от наднациональных организаций и правительств иностранных государств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от международных организаций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основными средствами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нематериальными активами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непроизведенными активами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материальными запасами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финансовыми активами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3" w:name="sub_20581"/>
            <w:r w:rsidRPr="008B1AA8">
              <w:rPr>
                <w:rFonts w:ascii="Times New Roman CYR" w:eastAsiaTheme="minorEastAsia" w:hAnsi="Times New Roman CYR" w:cs="Times New Roman CYR"/>
                <w:sz w:val="24"/>
                <w:szCs w:val="24"/>
                <w:lang w:eastAsia="ru-RU"/>
              </w:rPr>
              <w:t>2 0 5</w:t>
            </w:r>
            <w:bookmarkEnd w:id="13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невыясненным поступлениям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4" w:name="sub_20582"/>
            <w:r w:rsidRPr="008B1AA8">
              <w:rPr>
                <w:rFonts w:ascii="Times New Roman CYR" w:eastAsiaTheme="minorEastAsia" w:hAnsi="Times New Roman CYR" w:cs="Times New Roman CYR"/>
                <w:sz w:val="24"/>
                <w:szCs w:val="24"/>
                <w:lang w:eastAsia="ru-RU"/>
              </w:rPr>
              <w:t>2 0 5</w:t>
            </w:r>
            <w:bookmarkEnd w:id="13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доходам</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выданным авансам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5" w:name="sub_10206"/>
            <w:r w:rsidRPr="008B1AA8">
              <w:rPr>
                <w:rFonts w:ascii="Times New Roman CYR" w:eastAsiaTheme="minorEastAsia" w:hAnsi="Times New Roman CYR" w:cs="Times New Roman CYR"/>
                <w:sz w:val="24"/>
                <w:szCs w:val="24"/>
                <w:lang w:eastAsia="ru-RU"/>
              </w:rPr>
              <w:t>2 0 6</w:t>
            </w:r>
            <w:bookmarkEnd w:id="13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оплате труда, начислениям на выплаты по оплате труда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работам, услугам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поступлению нефинансовых активов</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6" w:name="sub_120640"/>
            <w:r w:rsidRPr="008B1AA8">
              <w:rPr>
                <w:rFonts w:ascii="Times New Roman CYR" w:eastAsiaTheme="minorEastAsia" w:hAnsi="Times New Roman CYR" w:cs="Times New Roman CYR"/>
                <w:sz w:val="24"/>
                <w:szCs w:val="24"/>
                <w:lang w:eastAsia="ru-RU"/>
              </w:rPr>
              <w:t>2 0 6</w:t>
            </w:r>
            <w:bookmarkEnd w:id="13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организациям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7" w:name="sub_120650"/>
            <w:r w:rsidRPr="008B1AA8">
              <w:rPr>
                <w:rFonts w:ascii="Times New Roman CYR" w:eastAsiaTheme="minorEastAsia" w:hAnsi="Times New Roman CYR" w:cs="Times New Roman CYR"/>
                <w:sz w:val="24"/>
                <w:szCs w:val="24"/>
                <w:lang w:eastAsia="ru-RU"/>
              </w:rPr>
              <w:t>2 0 6</w:t>
            </w:r>
            <w:bookmarkEnd w:id="13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бюджетам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8" w:name="sub_20660"/>
            <w:r w:rsidRPr="008B1AA8">
              <w:rPr>
                <w:rFonts w:ascii="Times New Roman CYR" w:eastAsiaTheme="minorEastAsia" w:hAnsi="Times New Roman CYR" w:cs="Times New Roman CYR"/>
                <w:sz w:val="24"/>
                <w:szCs w:val="24"/>
                <w:lang w:eastAsia="ru-RU"/>
              </w:rPr>
              <w:t>2 0 6</w:t>
            </w:r>
            <w:bookmarkEnd w:id="13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социальному обеспечению</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39" w:name="sub_20661"/>
            <w:r w:rsidRPr="008B1AA8">
              <w:rPr>
                <w:rFonts w:ascii="Times New Roman CYR" w:eastAsiaTheme="minorEastAsia" w:hAnsi="Times New Roman CYR" w:cs="Times New Roman CYR"/>
                <w:sz w:val="24"/>
                <w:szCs w:val="24"/>
                <w:lang w:eastAsia="ru-RU"/>
              </w:rPr>
              <w:t>2 0 6</w:t>
            </w:r>
            <w:bookmarkEnd w:id="13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на приобретение ценных бумаг и иных финансовых вложений</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0" w:name="sub_120680"/>
            <w:r w:rsidRPr="008B1AA8">
              <w:rPr>
                <w:rFonts w:ascii="Times New Roman CYR" w:eastAsiaTheme="minorEastAsia" w:hAnsi="Times New Roman CYR" w:cs="Times New Roman CYR"/>
                <w:sz w:val="24"/>
                <w:szCs w:val="24"/>
                <w:lang w:eastAsia="ru-RU"/>
              </w:rPr>
              <w:t>2 0 6</w:t>
            </w:r>
            <w:bookmarkEnd w:id="14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капитального характера организациям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1" w:name="sub_20690"/>
            <w:r w:rsidRPr="008B1AA8">
              <w:rPr>
                <w:rFonts w:ascii="Times New Roman CYR" w:eastAsiaTheme="minorEastAsia" w:hAnsi="Times New Roman CYR" w:cs="Times New Roman CYR"/>
                <w:sz w:val="24"/>
                <w:szCs w:val="24"/>
                <w:lang w:eastAsia="ru-RU"/>
              </w:rPr>
              <w:t>2 0 6</w:t>
            </w:r>
            <w:bookmarkEnd w:id="14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прочим расходам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2" w:name="sub_20611"/>
            <w:r w:rsidRPr="008B1AA8">
              <w:rPr>
                <w:rFonts w:ascii="Times New Roman CYR" w:eastAsiaTheme="minorEastAsia" w:hAnsi="Times New Roman CYR" w:cs="Times New Roman CYR"/>
                <w:sz w:val="24"/>
                <w:szCs w:val="24"/>
                <w:lang w:eastAsia="ru-RU"/>
              </w:rPr>
              <w:t>2 0 6</w:t>
            </w:r>
            <w:bookmarkEnd w:id="14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заработной плате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прочим несоциальным выплатам персоналу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начислениям на выплаты по оплате труда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прочим несоциальным выплатам персоналу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услугам связи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транспортным услугам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коммунальным услугам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арендной плате за пользование имуществом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работам, услугам по содержанию имущества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3" w:name="sub_120626"/>
            <w:r w:rsidRPr="008B1AA8">
              <w:rPr>
                <w:rFonts w:ascii="Times New Roman CYR" w:eastAsiaTheme="minorEastAsia" w:hAnsi="Times New Roman CYR" w:cs="Times New Roman CYR"/>
                <w:sz w:val="24"/>
                <w:szCs w:val="24"/>
                <w:lang w:eastAsia="ru-RU"/>
              </w:rPr>
              <w:t>2 0 6</w:t>
            </w:r>
            <w:bookmarkEnd w:id="14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прочим работам, услугам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4" w:name="sub_120627"/>
            <w:r w:rsidRPr="008B1AA8">
              <w:rPr>
                <w:rFonts w:ascii="Times New Roman CYR" w:eastAsiaTheme="minorEastAsia" w:hAnsi="Times New Roman CYR" w:cs="Times New Roman CYR"/>
                <w:sz w:val="24"/>
                <w:szCs w:val="24"/>
                <w:lang w:eastAsia="ru-RU"/>
              </w:rPr>
              <w:t>2 0 6</w:t>
            </w:r>
            <w:bookmarkEnd w:id="14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страхованию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5" w:name="sub_120628"/>
            <w:r w:rsidRPr="008B1AA8">
              <w:rPr>
                <w:rFonts w:ascii="Times New Roman CYR" w:eastAsiaTheme="minorEastAsia" w:hAnsi="Times New Roman CYR" w:cs="Times New Roman CYR"/>
                <w:sz w:val="24"/>
                <w:szCs w:val="24"/>
                <w:lang w:eastAsia="ru-RU"/>
              </w:rPr>
              <w:t>2 0 6</w:t>
            </w:r>
            <w:bookmarkEnd w:id="14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услугам, работам для целей капитальных вложений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6" w:name="sub_120629"/>
            <w:r w:rsidRPr="008B1AA8">
              <w:rPr>
                <w:rFonts w:ascii="Times New Roman CYR" w:eastAsiaTheme="minorEastAsia" w:hAnsi="Times New Roman CYR" w:cs="Times New Roman CYR"/>
                <w:sz w:val="24"/>
                <w:szCs w:val="24"/>
                <w:lang w:eastAsia="ru-RU"/>
              </w:rPr>
              <w:t>2 0 6</w:t>
            </w:r>
            <w:bookmarkEnd w:id="14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арендной плате за пользование земельными участками и другими обособленными природными объектами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7" w:name="sub_120631"/>
            <w:r w:rsidRPr="008B1AA8">
              <w:rPr>
                <w:rFonts w:ascii="Times New Roman CYR" w:eastAsiaTheme="minorEastAsia" w:hAnsi="Times New Roman CYR" w:cs="Times New Roman CYR"/>
                <w:sz w:val="24"/>
                <w:szCs w:val="24"/>
                <w:lang w:eastAsia="ru-RU"/>
              </w:rPr>
              <w:t>2 0 6</w:t>
            </w:r>
            <w:bookmarkEnd w:id="14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приобретению основных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приобретению нематериальных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приобретению непроизведенных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приобретению материальных запасов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8" w:name="sub_120641"/>
            <w:r w:rsidRPr="008B1AA8">
              <w:rPr>
                <w:rFonts w:ascii="Times New Roman CYR" w:eastAsiaTheme="minorEastAsia" w:hAnsi="Times New Roman CYR" w:cs="Times New Roman CYR"/>
                <w:sz w:val="24"/>
                <w:szCs w:val="24"/>
                <w:lang w:eastAsia="ru-RU"/>
              </w:rPr>
              <w:t>2 0 6</w:t>
            </w:r>
            <w:bookmarkEnd w:id="14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государственным (муниципальным) учреждениям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49" w:name="sub_120642"/>
            <w:r w:rsidRPr="008B1AA8">
              <w:rPr>
                <w:rFonts w:ascii="Times New Roman CYR" w:eastAsiaTheme="minorEastAsia" w:hAnsi="Times New Roman CYR" w:cs="Times New Roman CYR"/>
                <w:sz w:val="24"/>
                <w:szCs w:val="24"/>
                <w:lang w:eastAsia="ru-RU"/>
              </w:rPr>
              <w:t>2 0 6</w:t>
            </w:r>
            <w:bookmarkEnd w:id="14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0" w:name="sub_120651"/>
            <w:r w:rsidRPr="008B1AA8">
              <w:rPr>
                <w:rFonts w:ascii="Times New Roman CYR" w:eastAsiaTheme="minorEastAsia" w:hAnsi="Times New Roman CYR" w:cs="Times New Roman CYR"/>
                <w:sz w:val="24"/>
                <w:szCs w:val="24"/>
                <w:lang w:eastAsia="ru-RU"/>
              </w:rPr>
              <w:t>2 0 6</w:t>
            </w:r>
            <w:bookmarkEnd w:id="15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перечислениям другим бюджетам бюджетной системы Российской Федерации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1" w:name="sub_120652"/>
            <w:r w:rsidRPr="008B1AA8">
              <w:rPr>
                <w:rFonts w:ascii="Times New Roman CYR" w:eastAsiaTheme="minorEastAsia" w:hAnsi="Times New Roman CYR" w:cs="Times New Roman CYR"/>
                <w:sz w:val="24"/>
                <w:szCs w:val="24"/>
                <w:lang w:eastAsia="ru-RU"/>
              </w:rPr>
              <w:t>2 0 6</w:t>
            </w:r>
            <w:bookmarkEnd w:id="15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перечислениям наднациональным организациям и правительствам иностранных государств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пособиям по социальной помощи населению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2" w:name="sub_20664"/>
            <w:r w:rsidRPr="008B1AA8">
              <w:rPr>
                <w:rFonts w:ascii="Times New Roman CYR" w:eastAsiaTheme="minorEastAsia" w:hAnsi="Times New Roman CYR" w:cs="Times New Roman CYR"/>
                <w:sz w:val="24"/>
                <w:szCs w:val="24"/>
                <w:lang w:eastAsia="ru-RU"/>
              </w:rPr>
              <w:t>2 0 6</w:t>
            </w:r>
            <w:bookmarkEnd w:id="15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пособиям по социальной помощи населению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пенсиям, пособиям, выплачиваемым работодателями, нанимателями бывшим работникам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социальным пособиям и компенсациям персоналу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социальным компенсациям персоналу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3" w:name="sub_20665"/>
            <w:r w:rsidRPr="008B1AA8">
              <w:rPr>
                <w:rFonts w:ascii="Times New Roman CYR" w:eastAsiaTheme="minorEastAsia" w:hAnsi="Times New Roman CYR" w:cs="Times New Roman CYR"/>
                <w:sz w:val="24"/>
                <w:szCs w:val="24"/>
                <w:lang w:eastAsia="ru-RU"/>
              </w:rPr>
              <w:t>2 0 6</w:t>
            </w:r>
            <w:bookmarkEnd w:id="15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на приобретение ценных бумаг, кроме акций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4" w:name="sub_20666"/>
            <w:r w:rsidRPr="008B1AA8">
              <w:rPr>
                <w:rFonts w:ascii="Times New Roman CYR" w:eastAsiaTheme="minorEastAsia" w:hAnsi="Times New Roman CYR" w:cs="Times New Roman CYR"/>
                <w:sz w:val="24"/>
                <w:szCs w:val="24"/>
                <w:lang w:eastAsia="ru-RU"/>
              </w:rPr>
              <w:t>2 0 6</w:t>
            </w:r>
            <w:bookmarkEnd w:id="15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на приобретение акций и по иным формам участия в капитале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5" w:name="sub_20667"/>
            <w:r w:rsidRPr="008B1AA8">
              <w:rPr>
                <w:rFonts w:ascii="Times New Roman CYR" w:eastAsiaTheme="minorEastAsia" w:hAnsi="Times New Roman CYR" w:cs="Times New Roman CYR"/>
                <w:sz w:val="24"/>
                <w:szCs w:val="24"/>
                <w:lang w:eastAsia="ru-RU"/>
              </w:rPr>
              <w:t>2 0 6</w:t>
            </w:r>
            <w:bookmarkEnd w:id="15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на приобретение иных финансовых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6" w:name="sub_20668"/>
            <w:r w:rsidRPr="008B1AA8">
              <w:rPr>
                <w:rFonts w:ascii="Times New Roman CYR" w:eastAsiaTheme="minorEastAsia" w:hAnsi="Times New Roman CYR" w:cs="Times New Roman CYR"/>
                <w:sz w:val="24"/>
                <w:szCs w:val="24"/>
                <w:lang w:eastAsia="ru-RU"/>
              </w:rPr>
              <w:t>2 0 6</w:t>
            </w:r>
            <w:bookmarkEnd w:id="15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капитального характера государственным (муниципальным) учреждениям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капитального характера финансовым организациям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капитального характера нефинансовым организациям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7" w:name="sub_120691"/>
            <w:r w:rsidRPr="008B1AA8">
              <w:rPr>
                <w:rFonts w:ascii="Times New Roman CYR" w:eastAsiaTheme="minorEastAsia" w:hAnsi="Times New Roman CYR" w:cs="Times New Roman CYR"/>
                <w:sz w:val="24"/>
                <w:szCs w:val="24"/>
                <w:lang w:eastAsia="ru-RU"/>
              </w:rPr>
              <w:t>2 0 6</w:t>
            </w:r>
            <w:bookmarkEnd w:id="15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оплате иных выплат текущего характера физическим лицам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оплате иных выплат текущего характера организациям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оплате иных выплат капитального характера физическим лицам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авансам по оплате иных выплат капитального характера организациям</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кредитам, займам (ссудам)</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предоставленным кредитам, займам (ссудам)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в рамках целевых иностранных кредитов (заимствований)</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8" w:name="sub_120730"/>
            <w:r w:rsidRPr="008B1AA8">
              <w:rPr>
                <w:rFonts w:ascii="Times New Roman CYR" w:eastAsiaTheme="minorEastAsia" w:hAnsi="Times New Roman CYR" w:cs="Times New Roman CYR"/>
                <w:sz w:val="24"/>
                <w:szCs w:val="24"/>
                <w:lang w:eastAsia="ru-RU"/>
              </w:rPr>
              <w:t>2 0 7</w:t>
            </w:r>
            <w:bookmarkEnd w:id="15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дебиторами по государственным (муниципальным) гарантиям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59" w:name="sub_120740"/>
            <w:r w:rsidRPr="008B1AA8">
              <w:rPr>
                <w:rFonts w:ascii="Times New Roman CYR" w:eastAsiaTheme="minorEastAsia" w:hAnsi="Times New Roman CYR" w:cs="Times New Roman CYR"/>
                <w:sz w:val="24"/>
                <w:szCs w:val="24"/>
                <w:lang w:eastAsia="ru-RU"/>
              </w:rPr>
              <w:t>2 0 7</w:t>
            </w:r>
            <w:bookmarkEnd w:id="15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долговым</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требованиям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бюджетным кредитам другим бюджетам бюджетной системы Российской Федерации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иными дебиторами по бюджетным кредитам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0" w:name="sub_120704"/>
            <w:r w:rsidRPr="008B1AA8">
              <w:rPr>
                <w:rFonts w:ascii="Times New Roman CYR" w:eastAsiaTheme="minorEastAsia" w:hAnsi="Times New Roman CYR" w:cs="Times New Roman CYR"/>
                <w:sz w:val="24"/>
                <w:szCs w:val="24"/>
                <w:lang w:eastAsia="ru-RU"/>
              </w:rPr>
              <w:t>2 0 7</w:t>
            </w:r>
            <w:bookmarkEnd w:id="16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долговым требованиям (займам (ссудам)</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1" w:name="sub_10208"/>
            <w:r w:rsidRPr="008B1AA8">
              <w:rPr>
                <w:rFonts w:ascii="Times New Roman CYR" w:eastAsiaTheme="minorEastAsia" w:hAnsi="Times New Roman CYR" w:cs="Times New Roman CYR"/>
                <w:sz w:val="24"/>
                <w:szCs w:val="24"/>
                <w:lang w:eastAsia="ru-RU"/>
              </w:rPr>
              <w:t>2 0 8</w:t>
            </w:r>
            <w:bookmarkEnd w:id="16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труда, начислениям на выплаты по оплате труда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работ, услуг</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2" w:name="sub_120830"/>
            <w:r w:rsidRPr="008B1AA8">
              <w:rPr>
                <w:rFonts w:ascii="Times New Roman CYR" w:eastAsiaTheme="minorEastAsia" w:hAnsi="Times New Roman CYR" w:cs="Times New Roman CYR"/>
                <w:sz w:val="24"/>
                <w:szCs w:val="24"/>
                <w:lang w:eastAsia="ru-RU"/>
              </w:rPr>
              <w:t>2 0 8</w:t>
            </w:r>
            <w:bookmarkEnd w:id="16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поступлению нефинансовых активов</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3" w:name="sub_120850"/>
            <w:r w:rsidRPr="008B1AA8">
              <w:rPr>
                <w:rFonts w:ascii="Times New Roman CYR" w:eastAsiaTheme="minorEastAsia" w:hAnsi="Times New Roman CYR" w:cs="Times New Roman CYR"/>
                <w:sz w:val="24"/>
                <w:szCs w:val="24"/>
                <w:lang w:eastAsia="ru-RU"/>
              </w:rPr>
              <w:t>2 0 8</w:t>
            </w:r>
            <w:bookmarkEnd w:id="16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безвозмездным перечислениям бюджетам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социальному обеспечению</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прочим расходам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заработной плате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прочим несоциальным выплатам персоналу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начислениям на выплаты по оплате труда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прочим несоциальным выплатам персоналу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услуг связи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транспортных услуг</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коммунальных услуг</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арендной платы за пользование имуществом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работ, услуг по содержанию имущества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4" w:name="sub_120826"/>
            <w:r w:rsidRPr="008B1AA8">
              <w:rPr>
                <w:rFonts w:ascii="Times New Roman CYR" w:eastAsiaTheme="minorEastAsia" w:hAnsi="Times New Roman CYR" w:cs="Times New Roman CYR"/>
                <w:sz w:val="24"/>
                <w:szCs w:val="24"/>
                <w:lang w:eastAsia="ru-RU"/>
              </w:rPr>
              <w:t>2 0 8</w:t>
            </w:r>
            <w:bookmarkEnd w:id="16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прочих работ, услуг</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5" w:name="sub_120827"/>
            <w:r w:rsidRPr="008B1AA8">
              <w:rPr>
                <w:rFonts w:ascii="Times New Roman CYR" w:eastAsiaTheme="minorEastAsia" w:hAnsi="Times New Roman CYR" w:cs="Times New Roman CYR"/>
                <w:sz w:val="24"/>
                <w:szCs w:val="24"/>
                <w:lang w:eastAsia="ru-RU"/>
              </w:rPr>
              <w:t>2 0 8</w:t>
            </w:r>
            <w:bookmarkEnd w:id="16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страхования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6" w:name="sub_120828"/>
            <w:r w:rsidRPr="008B1AA8">
              <w:rPr>
                <w:rFonts w:ascii="Times New Roman CYR" w:eastAsiaTheme="minorEastAsia" w:hAnsi="Times New Roman CYR" w:cs="Times New Roman CYR"/>
                <w:sz w:val="24"/>
                <w:szCs w:val="24"/>
                <w:lang w:eastAsia="ru-RU"/>
              </w:rPr>
              <w:t>2 0 8</w:t>
            </w:r>
            <w:bookmarkEnd w:id="16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услуг, работ для целей капитальных вложений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7" w:name="sub_120829"/>
            <w:r w:rsidRPr="008B1AA8">
              <w:rPr>
                <w:rFonts w:ascii="Times New Roman CYR" w:eastAsiaTheme="minorEastAsia" w:hAnsi="Times New Roman CYR" w:cs="Times New Roman CYR"/>
                <w:sz w:val="24"/>
                <w:szCs w:val="24"/>
                <w:lang w:eastAsia="ru-RU"/>
              </w:rPr>
              <w:t>2 0 8</w:t>
            </w:r>
            <w:bookmarkEnd w:id="16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приобретению основных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приобретению нематериальных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приобретению непроизведенных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8" w:name="sub_120834"/>
            <w:r w:rsidRPr="008B1AA8">
              <w:rPr>
                <w:rFonts w:ascii="Times New Roman CYR" w:eastAsiaTheme="minorEastAsia" w:hAnsi="Times New Roman CYR" w:cs="Times New Roman CYR"/>
                <w:sz w:val="24"/>
                <w:szCs w:val="24"/>
                <w:lang w:eastAsia="ru-RU"/>
              </w:rPr>
              <w:t>2 0 8</w:t>
            </w:r>
            <w:bookmarkEnd w:id="16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приобретению материальных запасов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69" w:name="sub_120852"/>
            <w:r w:rsidRPr="008B1AA8">
              <w:rPr>
                <w:rFonts w:ascii="Times New Roman CYR" w:eastAsiaTheme="minorEastAsia" w:hAnsi="Times New Roman CYR" w:cs="Times New Roman CYR"/>
                <w:sz w:val="24"/>
                <w:szCs w:val="24"/>
                <w:lang w:eastAsia="ru-RU"/>
              </w:rPr>
              <w:t>2 0 8</w:t>
            </w:r>
            <w:bookmarkEnd w:id="16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перечислениям наднациональным организациям и правительствам иностранных государств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перечислениям международным организациям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пенсий, пособий и выплат по пенсионному, социальному и медицинскому страхованию населения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пособий по социальной помощи населению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пособий по социальной помощи населению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пенсий, пособий, выплачиваемых работодателями, нанимателями бывшим работникам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социальным пособиям и компенсациям персоналу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социальным компенсациям персоналу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0" w:name="sub_120891"/>
            <w:r w:rsidRPr="008B1AA8">
              <w:rPr>
                <w:rFonts w:ascii="Times New Roman CYR" w:eastAsiaTheme="minorEastAsia" w:hAnsi="Times New Roman CYR" w:cs="Times New Roman CYR"/>
                <w:sz w:val="24"/>
                <w:szCs w:val="24"/>
                <w:lang w:eastAsia="ru-RU"/>
              </w:rPr>
              <w:t>2 0 8</w:t>
            </w:r>
            <w:bookmarkEnd w:id="17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пошлин и сборов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1" w:name="sub_120893"/>
            <w:r w:rsidRPr="008B1AA8">
              <w:rPr>
                <w:rFonts w:ascii="Times New Roman CYR" w:eastAsiaTheme="minorEastAsia" w:hAnsi="Times New Roman CYR" w:cs="Times New Roman CYR"/>
                <w:sz w:val="24"/>
                <w:szCs w:val="24"/>
                <w:lang w:eastAsia="ru-RU"/>
              </w:rPr>
              <w:t>2 0 8</w:t>
            </w:r>
            <w:bookmarkEnd w:id="17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штрафов за нарушение законодательства о закупках и нарушение условий контрактов (договоров)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2" w:name="sub_120894"/>
            <w:r w:rsidRPr="008B1AA8">
              <w:rPr>
                <w:rFonts w:ascii="Times New Roman CYR" w:eastAsiaTheme="minorEastAsia" w:hAnsi="Times New Roman CYR" w:cs="Times New Roman CYR"/>
                <w:sz w:val="24"/>
                <w:szCs w:val="24"/>
                <w:lang w:eastAsia="ru-RU"/>
              </w:rPr>
              <w:t>2 0 8</w:t>
            </w:r>
            <w:bookmarkEnd w:id="17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штрафных санкций по долговым обязательствам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3" w:name="sub_120895"/>
            <w:r w:rsidRPr="008B1AA8">
              <w:rPr>
                <w:rFonts w:ascii="Times New Roman CYR" w:eastAsiaTheme="minorEastAsia" w:hAnsi="Times New Roman CYR" w:cs="Times New Roman CYR"/>
                <w:sz w:val="24"/>
                <w:szCs w:val="24"/>
                <w:lang w:eastAsia="ru-RU"/>
              </w:rPr>
              <w:t>2 0 8</w:t>
            </w:r>
            <w:bookmarkEnd w:id="17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других экономических санкций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4" w:name="sub_120896"/>
            <w:r w:rsidRPr="008B1AA8">
              <w:rPr>
                <w:rFonts w:ascii="Times New Roman CYR" w:eastAsiaTheme="minorEastAsia" w:hAnsi="Times New Roman CYR" w:cs="Times New Roman CYR"/>
                <w:sz w:val="24"/>
                <w:szCs w:val="24"/>
                <w:lang w:eastAsia="ru-RU"/>
              </w:rPr>
              <w:t>2 0 8</w:t>
            </w:r>
            <w:bookmarkEnd w:id="17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иных выплат текущего характера физическим лицам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иных выплат текущего характера организациям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иных выплат капитального характера физическим лицам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подотчетными лицами по оплате иных выплат капитального характера организациям</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75" w:name="sub_2090"/>
            <w:r w:rsidRPr="008B1AA8">
              <w:rPr>
                <w:rFonts w:ascii="Times New Roman CYR" w:eastAsiaTheme="minorEastAsia" w:hAnsi="Times New Roman CYR" w:cs="Times New Roman CYR"/>
                <w:sz w:val="24"/>
                <w:szCs w:val="24"/>
                <w:lang w:eastAsia="ru-RU"/>
              </w:rPr>
              <w:t>Расчеты по ущербу и иным</w:t>
            </w:r>
            <w:bookmarkEnd w:id="175"/>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доходам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2 0 9</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6" w:name="sub_20930"/>
            <w:r w:rsidRPr="008B1AA8">
              <w:rPr>
                <w:rFonts w:ascii="Times New Roman CYR" w:eastAsiaTheme="minorEastAsia" w:hAnsi="Times New Roman CYR" w:cs="Times New Roman CYR"/>
                <w:sz w:val="24"/>
                <w:szCs w:val="24"/>
                <w:lang w:eastAsia="ru-RU"/>
              </w:rPr>
              <w:t>2 0 9</w:t>
            </w:r>
            <w:bookmarkEnd w:id="17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компенсации затрат</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7" w:name="sub_120934"/>
            <w:r w:rsidRPr="008B1AA8">
              <w:rPr>
                <w:rFonts w:ascii="Times New Roman CYR" w:eastAsiaTheme="minorEastAsia" w:hAnsi="Times New Roman CYR" w:cs="Times New Roman CYR"/>
                <w:sz w:val="24"/>
                <w:szCs w:val="24"/>
                <w:lang w:eastAsia="ru-RU"/>
              </w:rPr>
              <w:t>2 0 9</w:t>
            </w:r>
            <w:bookmarkEnd w:id="17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компенсации затрат</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8" w:name="sub_120936"/>
            <w:r w:rsidRPr="008B1AA8">
              <w:rPr>
                <w:rFonts w:ascii="Times New Roman CYR" w:eastAsiaTheme="minorEastAsia" w:hAnsi="Times New Roman CYR" w:cs="Times New Roman CYR"/>
                <w:sz w:val="24"/>
                <w:szCs w:val="24"/>
                <w:lang w:eastAsia="ru-RU"/>
              </w:rPr>
              <w:t>2 0 9</w:t>
            </w:r>
            <w:bookmarkEnd w:id="17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бюджета от возврата дебиторской задолженности прошлых лет</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79" w:name="sub_120940"/>
            <w:r w:rsidRPr="008B1AA8">
              <w:rPr>
                <w:rFonts w:ascii="Times New Roman CYR" w:eastAsiaTheme="minorEastAsia" w:hAnsi="Times New Roman CYR" w:cs="Times New Roman CYR"/>
                <w:sz w:val="24"/>
                <w:szCs w:val="24"/>
                <w:lang w:eastAsia="ru-RU"/>
              </w:rPr>
              <w:t>2 0 9</w:t>
            </w:r>
            <w:bookmarkEnd w:id="17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штрафам, пеням, неустойкам, возмещениям ущерба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0" w:name="sub_120941"/>
            <w:r w:rsidRPr="008B1AA8">
              <w:rPr>
                <w:rFonts w:ascii="Times New Roman CYR" w:eastAsiaTheme="minorEastAsia" w:hAnsi="Times New Roman CYR" w:cs="Times New Roman CYR"/>
                <w:sz w:val="24"/>
                <w:szCs w:val="24"/>
                <w:lang w:eastAsia="ru-RU"/>
              </w:rPr>
              <w:t>2 0 9</w:t>
            </w:r>
            <w:bookmarkEnd w:id="18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штрафных санкций за нарушение условий контрактов (договоров)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1" w:name="sub_120943"/>
            <w:r w:rsidRPr="008B1AA8">
              <w:rPr>
                <w:rFonts w:ascii="Times New Roman CYR" w:eastAsiaTheme="minorEastAsia" w:hAnsi="Times New Roman CYR" w:cs="Times New Roman CYR"/>
                <w:sz w:val="24"/>
                <w:szCs w:val="24"/>
                <w:lang w:eastAsia="ru-RU"/>
              </w:rPr>
              <w:t>2 0 9</w:t>
            </w:r>
            <w:bookmarkEnd w:id="18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страховых возмещений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2" w:name="sub_120944"/>
            <w:r w:rsidRPr="008B1AA8">
              <w:rPr>
                <w:rFonts w:ascii="Times New Roman CYR" w:eastAsiaTheme="minorEastAsia" w:hAnsi="Times New Roman CYR" w:cs="Times New Roman CYR"/>
                <w:sz w:val="24"/>
                <w:szCs w:val="24"/>
                <w:lang w:eastAsia="ru-RU"/>
              </w:rPr>
              <w:t>2 0 9</w:t>
            </w:r>
            <w:bookmarkEnd w:id="18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возмещения ущерба имуществу (за исключением страховых возмещений)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3" w:name="sub_120945"/>
            <w:r w:rsidRPr="008B1AA8">
              <w:rPr>
                <w:rFonts w:ascii="Times New Roman CYR" w:eastAsiaTheme="minorEastAsia" w:hAnsi="Times New Roman CYR" w:cs="Times New Roman CYR"/>
                <w:sz w:val="24"/>
                <w:szCs w:val="24"/>
                <w:lang w:eastAsia="ru-RU"/>
              </w:rPr>
              <w:t>2 0 9</w:t>
            </w:r>
            <w:bookmarkEnd w:id="18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прочих сумм принудительного изъятия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4" w:name="sub_120970"/>
            <w:r w:rsidRPr="008B1AA8">
              <w:rPr>
                <w:rFonts w:ascii="Times New Roman CYR" w:eastAsiaTheme="minorEastAsia" w:hAnsi="Times New Roman CYR" w:cs="Times New Roman CYR"/>
                <w:sz w:val="24"/>
                <w:szCs w:val="24"/>
                <w:lang w:eastAsia="ru-RU"/>
              </w:rPr>
              <w:t>2 0 9</w:t>
            </w:r>
            <w:bookmarkEnd w:id="18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ущербу нефинансовым активам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5" w:name="sub_120971"/>
            <w:r w:rsidRPr="008B1AA8">
              <w:rPr>
                <w:rFonts w:ascii="Times New Roman CYR" w:eastAsiaTheme="minorEastAsia" w:hAnsi="Times New Roman CYR" w:cs="Times New Roman CYR"/>
                <w:sz w:val="24"/>
                <w:szCs w:val="24"/>
                <w:lang w:eastAsia="ru-RU"/>
              </w:rPr>
              <w:t>2 0 9</w:t>
            </w:r>
            <w:bookmarkEnd w:id="18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ущербу основным средствам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6" w:name="sub_120972"/>
            <w:r w:rsidRPr="008B1AA8">
              <w:rPr>
                <w:rFonts w:ascii="Times New Roman CYR" w:eastAsiaTheme="minorEastAsia" w:hAnsi="Times New Roman CYR" w:cs="Times New Roman CYR"/>
                <w:sz w:val="24"/>
                <w:szCs w:val="24"/>
                <w:lang w:eastAsia="ru-RU"/>
              </w:rPr>
              <w:t>2 0 9</w:t>
            </w:r>
            <w:bookmarkEnd w:id="18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ущербу нематериальным активам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7" w:name="sub_120973"/>
            <w:r w:rsidRPr="008B1AA8">
              <w:rPr>
                <w:rFonts w:ascii="Times New Roman CYR" w:eastAsiaTheme="minorEastAsia" w:hAnsi="Times New Roman CYR" w:cs="Times New Roman CYR"/>
                <w:sz w:val="24"/>
                <w:szCs w:val="24"/>
                <w:lang w:eastAsia="ru-RU"/>
              </w:rPr>
              <w:t>2 0 9</w:t>
            </w:r>
            <w:bookmarkEnd w:id="18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ущербу непроизведенным активам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8" w:name="sub_120974"/>
            <w:r w:rsidRPr="008B1AA8">
              <w:rPr>
                <w:rFonts w:ascii="Times New Roman CYR" w:eastAsiaTheme="minorEastAsia" w:hAnsi="Times New Roman CYR" w:cs="Times New Roman CYR"/>
                <w:sz w:val="24"/>
                <w:szCs w:val="24"/>
                <w:lang w:eastAsia="ru-RU"/>
              </w:rPr>
              <w:t>2 0 9</w:t>
            </w:r>
            <w:bookmarkEnd w:id="18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ущербу материальным запасам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89" w:name="sub_20980"/>
            <w:r w:rsidRPr="008B1AA8">
              <w:rPr>
                <w:rFonts w:ascii="Times New Roman CYR" w:eastAsiaTheme="minorEastAsia" w:hAnsi="Times New Roman CYR" w:cs="Times New Roman CYR"/>
                <w:sz w:val="24"/>
                <w:szCs w:val="24"/>
                <w:lang w:eastAsia="ru-RU"/>
              </w:rPr>
              <w:t>2 0 9</w:t>
            </w:r>
            <w:bookmarkEnd w:id="18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доходам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0" w:name="sub_120981"/>
            <w:r w:rsidRPr="008B1AA8">
              <w:rPr>
                <w:rFonts w:ascii="Times New Roman CYR" w:eastAsiaTheme="minorEastAsia" w:hAnsi="Times New Roman CYR" w:cs="Times New Roman CYR"/>
                <w:sz w:val="24"/>
                <w:szCs w:val="24"/>
                <w:lang w:eastAsia="ru-RU"/>
              </w:rPr>
              <w:t>2 0 9</w:t>
            </w:r>
            <w:bookmarkEnd w:id="19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недостачам денежных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1" w:name="sub_20982"/>
            <w:r w:rsidRPr="008B1AA8">
              <w:rPr>
                <w:rFonts w:ascii="Times New Roman CYR" w:eastAsiaTheme="minorEastAsia" w:hAnsi="Times New Roman CYR" w:cs="Times New Roman CYR"/>
                <w:sz w:val="24"/>
                <w:szCs w:val="24"/>
                <w:lang w:eastAsia="ru-RU"/>
              </w:rPr>
              <w:t>2 0 9</w:t>
            </w:r>
            <w:bookmarkEnd w:id="19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недостачам иных финансовых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2" w:name="sub_20983"/>
            <w:r w:rsidRPr="008B1AA8">
              <w:rPr>
                <w:rFonts w:ascii="Times New Roman CYR" w:eastAsiaTheme="minorEastAsia" w:hAnsi="Times New Roman CYR" w:cs="Times New Roman CYR"/>
                <w:sz w:val="24"/>
                <w:szCs w:val="24"/>
                <w:lang w:eastAsia="ru-RU"/>
              </w:rPr>
              <w:t>2 0 9</w:t>
            </w:r>
            <w:bookmarkEnd w:id="19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доходам</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расчеты с дебиторами</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3" w:name="sub_121002"/>
            <w:r w:rsidRPr="008B1AA8">
              <w:rPr>
                <w:rFonts w:ascii="Times New Roman CYR" w:eastAsiaTheme="minorEastAsia" w:hAnsi="Times New Roman CYR" w:cs="Times New Roman CYR"/>
                <w:sz w:val="24"/>
                <w:szCs w:val="24"/>
                <w:lang w:eastAsia="ru-RU"/>
              </w:rPr>
              <w:t>2 1 0</w:t>
            </w:r>
            <w:bookmarkEnd w:id="19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финансовым органом по поступлениям в бюджет</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4" w:name="sub_121082"/>
            <w:r w:rsidRPr="008B1AA8">
              <w:rPr>
                <w:rFonts w:ascii="Times New Roman CYR" w:eastAsiaTheme="minorEastAsia" w:hAnsi="Times New Roman CYR" w:cs="Times New Roman CYR"/>
                <w:sz w:val="24"/>
                <w:szCs w:val="24"/>
                <w:lang w:eastAsia="ru-RU"/>
              </w:rPr>
              <w:t>2 1 0</w:t>
            </w:r>
            <w:bookmarkEnd w:id="19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финансовым органом по уточнению невыясненных поступлений в бюджет года,</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предшествующего отчетному</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поступлений</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5" w:name="sub_121092"/>
            <w:r w:rsidRPr="008B1AA8">
              <w:rPr>
                <w:rFonts w:ascii="Times New Roman CYR" w:eastAsiaTheme="minorEastAsia" w:hAnsi="Times New Roman CYR" w:cs="Times New Roman CYR"/>
                <w:sz w:val="24"/>
                <w:szCs w:val="24"/>
                <w:lang w:eastAsia="ru-RU"/>
              </w:rPr>
              <w:t>2 1 0</w:t>
            </w:r>
            <w:bookmarkEnd w:id="19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финансовым органом по уточнению невыясненных поступлений в бюджет прошлых лет</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поступлений</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финансовым органом по наличным денежным средствам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распределенным поступлениям к зачислению в бюджет</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прочими дебиторами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6" w:name="sub_210006"/>
            <w:r w:rsidRPr="008B1AA8">
              <w:rPr>
                <w:rFonts w:ascii="Times New Roman CYR" w:eastAsiaTheme="minorEastAsia" w:hAnsi="Times New Roman CYR" w:cs="Times New Roman CYR"/>
                <w:sz w:val="24"/>
                <w:szCs w:val="24"/>
                <w:lang w:eastAsia="ru-RU"/>
              </w:rPr>
              <w:t>2 1 0</w:t>
            </w:r>
            <w:bookmarkEnd w:id="19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учредителем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7" w:name="sub_21010"/>
            <w:r w:rsidRPr="008B1AA8">
              <w:rPr>
                <w:rFonts w:ascii="Times New Roman CYR" w:eastAsiaTheme="minorEastAsia" w:hAnsi="Times New Roman CYR" w:cs="Times New Roman CYR"/>
                <w:sz w:val="24"/>
                <w:szCs w:val="24"/>
                <w:lang w:eastAsia="ru-RU"/>
              </w:rPr>
              <w:t>2 1 0</w:t>
            </w:r>
            <w:bookmarkEnd w:id="19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налоговым вычетам по НДС</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8" w:name="sub_21011"/>
            <w:r w:rsidRPr="008B1AA8">
              <w:rPr>
                <w:rFonts w:ascii="Times New Roman CYR" w:eastAsiaTheme="minorEastAsia" w:hAnsi="Times New Roman CYR" w:cs="Times New Roman CYR"/>
                <w:sz w:val="24"/>
                <w:szCs w:val="24"/>
                <w:lang w:eastAsia="ru-RU"/>
              </w:rPr>
              <w:t>2 1 0</w:t>
            </w:r>
            <w:bookmarkEnd w:id="19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Расчеты по НДС </w:t>
            </w:r>
            <w:proofErr w:type="gramStart"/>
            <w:r w:rsidRPr="008B1AA8">
              <w:rPr>
                <w:rFonts w:ascii="Times New Roman CYR" w:eastAsiaTheme="minorEastAsia" w:hAnsi="Times New Roman CYR" w:cs="Times New Roman CYR"/>
                <w:sz w:val="24"/>
                <w:szCs w:val="24"/>
                <w:lang w:eastAsia="ru-RU"/>
              </w:rPr>
              <w:t>по авансам</w:t>
            </w:r>
            <w:proofErr w:type="gramEnd"/>
            <w:r w:rsidRPr="008B1AA8">
              <w:rPr>
                <w:rFonts w:ascii="Times New Roman CYR" w:eastAsiaTheme="minorEastAsia" w:hAnsi="Times New Roman CYR" w:cs="Times New Roman CYR"/>
                <w:sz w:val="24"/>
                <w:szCs w:val="24"/>
                <w:lang w:eastAsia="ru-RU"/>
              </w:rPr>
              <w:t xml:space="preserve"> полученным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199" w:name="sub_21012"/>
            <w:r w:rsidRPr="008B1AA8">
              <w:rPr>
                <w:rFonts w:ascii="Times New Roman CYR" w:eastAsiaTheme="minorEastAsia" w:hAnsi="Times New Roman CYR" w:cs="Times New Roman CYR"/>
                <w:sz w:val="24"/>
                <w:szCs w:val="24"/>
                <w:lang w:eastAsia="ru-RU"/>
              </w:rPr>
              <w:t>2 1 0</w:t>
            </w:r>
            <w:bookmarkEnd w:id="19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НДС по приобретенным материальным ценностям, работам, услугам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0" w:name="sub_21013"/>
            <w:r w:rsidRPr="008B1AA8">
              <w:rPr>
                <w:rFonts w:ascii="Times New Roman CYR" w:eastAsiaTheme="minorEastAsia" w:hAnsi="Times New Roman CYR" w:cs="Times New Roman CYR"/>
                <w:sz w:val="24"/>
                <w:szCs w:val="24"/>
                <w:lang w:eastAsia="ru-RU"/>
              </w:rPr>
              <w:t>2 1 0</w:t>
            </w:r>
            <w:bookmarkEnd w:id="20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Расчеты по НДС </w:t>
            </w:r>
            <w:proofErr w:type="gramStart"/>
            <w:r w:rsidRPr="008B1AA8">
              <w:rPr>
                <w:rFonts w:ascii="Times New Roman CYR" w:eastAsiaTheme="minorEastAsia" w:hAnsi="Times New Roman CYR" w:cs="Times New Roman CYR"/>
                <w:sz w:val="24"/>
                <w:szCs w:val="24"/>
                <w:lang w:eastAsia="ru-RU"/>
              </w:rPr>
              <w:t>по авансам</w:t>
            </w:r>
            <w:proofErr w:type="gramEnd"/>
            <w:r w:rsidRPr="008B1AA8">
              <w:rPr>
                <w:rFonts w:ascii="Times New Roman CYR" w:eastAsiaTheme="minorEastAsia" w:hAnsi="Times New Roman CYR" w:cs="Times New Roman CYR"/>
                <w:sz w:val="24"/>
                <w:szCs w:val="24"/>
                <w:lang w:eastAsia="ru-RU"/>
              </w:rPr>
              <w:t xml:space="preserve"> уплаченным</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Внутренние расчеты по поступлениям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Внутренние расчеты по выбытиям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финансовые активы</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ценные бумаги, кроме акций</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акции и иные формы участия в капитале</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иные финансовые активы</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облигации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векселя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1" w:name="sub_121523"/>
            <w:r w:rsidRPr="008B1AA8">
              <w:rPr>
                <w:rFonts w:ascii="Times New Roman CYR" w:eastAsiaTheme="minorEastAsia" w:hAnsi="Times New Roman CYR" w:cs="Times New Roman CYR"/>
                <w:sz w:val="24"/>
                <w:szCs w:val="24"/>
                <w:lang w:eastAsia="ru-RU"/>
              </w:rPr>
              <w:t>2 1 5</w:t>
            </w:r>
            <w:bookmarkEnd w:id="20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иные ценные бумаги, кроме акций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2" w:name="sub_121531"/>
            <w:r w:rsidRPr="008B1AA8">
              <w:rPr>
                <w:rFonts w:ascii="Times New Roman CYR" w:eastAsiaTheme="minorEastAsia" w:hAnsi="Times New Roman CYR" w:cs="Times New Roman CYR"/>
                <w:sz w:val="24"/>
                <w:szCs w:val="24"/>
                <w:lang w:eastAsia="ru-RU"/>
              </w:rPr>
              <w:t>2 1 5</w:t>
            </w:r>
            <w:bookmarkEnd w:id="20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акции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государственные (муниципальные) предприятия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государственные (муниципальные) учреждения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иные формы участия в капитале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международные организации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3" w:name="sub_121553"/>
            <w:r w:rsidRPr="008B1AA8">
              <w:rPr>
                <w:rFonts w:ascii="Times New Roman CYR" w:eastAsiaTheme="minorEastAsia" w:hAnsi="Times New Roman CYR" w:cs="Times New Roman CYR"/>
                <w:sz w:val="24"/>
                <w:szCs w:val="24"/>
                <w:lang w:eastAsia="ru-RU"/>
              </w:rPr>
              <w:t>2 1 5</w:t>
            </w:r>
            <w:bookmarkEnd w:id="20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прочие финансовые активы</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04" w:name="sub_121556"/>
            <w:bookmarkEnd w:id="204"/>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2 1 5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Вложения в финансовые активы по сделкам валютный своп</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Финансовые активы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Ценные бумаги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Ценные бумаги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собственности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процентов по депозитам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процентов по иным</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финансовым инструментам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штрафных санкций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штрафных санкций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активами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2 2 5</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доходам от операций с финансовыми активами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10490" w:type="dxa"/>
            <w:gridSpan w:val="6"/>
            <w:tcBorders>
              <w:top w:val="single" w:sz="4" w:space="0" w:color="auto"/>
              <w:bottom w:val="single" w:sz="4" w:space="0" w:color="auto"/>
            </w:tcBorders>
          </w:tcPr>
          <w:p w:rsidR="008B1AA8" w:rsidRPr="008B1AA8" w:rsidRDefault="008B1AA8" w:rsidP="008B1AA8">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05" w:name="sub_1300"/>
            <w:r w:rsidRPr="008B1AA8">
              <w:rPr>
                <w:rFonts w:ascii="Times New Roman CYR" w:eastAsiaTheme="minorEastAsia" w:hAnsi="Times New Roman CYR" w:cs="Times New Roman CYR"/>
                <w:b/>
                <w:bCs/>
                <w:color w:val="26282F"/>
                <w:sz w:val="24"/>
                <w:szCs w:val="24"/>
                <w:lang w:eastAsia="ru-RU"/>
              </w:rPr>
              <w:t>Раздел 3. Обязательства</w:t>
            </w:r>
            <w:bookmarkEnd w:id="205"/>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ОБЯЗАТЕЛЬСТВА</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кредиторами по</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долговым обязательствам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долговым обязательствам в рублях</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долговым обязательствам по целевым иностранным кредитам (заимствованиям)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государственным (муниципальным) гарантиям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долговым обязательствам в иностранной валюте</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бюджетами бюджетной системы Российской Федерации по привлеченным бюджетным кредитам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кредиторами по государственным (муниципальным) ценным бумагам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иными кредиторами по государственному (муниципальному) долгу</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заимствованиям, не являющимся государственным (муниципальным) долгом</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принятым обязательствам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оплате труда, начислениям на выплаты по оплате труда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работам, услугам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поступлению нефинансовых активов</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6" w:name="sub_130240"/>
            <w:r w:rsidRPr="008B1AA8">
              <w:rPr>
                <w:rFonts w:ascii="Times New Roman CYR" w:eastAsiaTheme="minorEastAsia" w:hAnsi="Times New Roman CYR" w:cs="Times New Roman CYR"/>
                <w:sz w:val="24"/>
                <w:szCs w:val="24"/>
                <w:lang w:eastAsia="ru-RU"/>
              </w:rPr>
              <w:t>3 0 2</w:t>
            </w:r>
            <w:bookmarkEnd w:id="20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организациям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бюджетам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социальному обеспечению</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финансовых активов</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7" w:name="sub_130280"/>
            <w:r w:rsidRPr="008B1AA8">
              <w:rPr>
                <w:rFonts w:ascii="Times New Roman CYR" w:eastAsiaTheme="minorEastAsia" w:hAnsi="Times New Roman CYR" w:cs="Times New Roman CYR"/>
                <w:sz w:val="24"/>
                <w:szCs w:val="24"/>
                <w:lang w:eastAsia="ru-RU"/>
              </w:rPr>
              <w:t>3 0 2</w:t>
            </w:r>
            <w:bookmarkEnd w:id="20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капитального характера организациям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расходам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заработной плате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несоциальным выплатам персоналу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начислениям на выплаты по оплате труда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несоциальным выплатам персоналу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услугам связи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транспортным услугам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коммунальным услугам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арендной плате за пользование имуществом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работам, услугам по содержанию имущества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8" w:name="sub_130226"/>
            <w:r w:rsidRPr="008B1AA8">
              <w:rPr>
                <w:rFonts w:ascii="Times New Roman CYR" w:eastAsiaTheme="minorEastAsia" w:hAnsi="Times New Roman CYR" w:cs="Times New Roman CYR"/>
                <w:sz w:val="24"/>
                <w:szCs w:val="24"/>
                <w:lang w:eastAsia="ru-RU"/>
              </w:rPr>
              <w:t>3 0 2</w:t>
            </w:r>
            <w:bookmarkEnd w:id="20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работам, услугам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09" w:name="sub_130227"/>
            <w:r w:rsidRPr="008B1AA8">
              <w:rPr>
                <w:rFonts w:ascii="Times New Roman CYR" w:eastAsiaTheme="minorEastAsia" w:hAnsi="Times New Roman CYR" w:cs="Times New Roman CYR"/>
                <w:sz w:val="24"/>
                <w:szCs w:val="24"/>
                <w:lang w:eastAsia="ru-RU"/>
              </w:rPr>
              <w:t>3 0 2</w:t>
            </w:r>
            <w:bookmarkEnd w:id="20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страхованию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0" w:name="sub_130228"/>
            <w:r w:rsidRPr="008B1AA8">
              <w:rPr>
                <w:rFonts w:ascii="Times New Roman CYR" w:eastAsiaTheme="minorEastAsia" w:hAnsi="Times New Roman CYR" w:cs="Times New Roman CYR"/>
                <w:sz w:val="24"/>
                <w:szCs w:val="24"/>
                <w:lang w:eastAsia="ru-RU"/>
              </w:rPr>
              <w:t>3 0 2</w:t>
            </w:r>
            <w:bookmarkEnd w:id="21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услугам, работам для целей капитальных вложений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1" w:name="sub_130229"/>
            <w:r w:rsidRPr="008B1AA8">
              <w:rPr>
                <w:rFonts w:ascii="Times New Roman CYR" w:eastAsiaTheme="minorEastAsia" w:hAnsi="Times New Roman CYR" w:cs="Times New Roman CYR"/>
                <w:sz w:val="24"/>
                <w:szCs w:val="24"/>
                <w:lang w:eastAsia="ru-RU"/>
              </w:rPr>
              <w:t>3 0 2</w:t>
            </w:r>
            <w:bookmarkEnd w:id="21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арендной плате за пользование земельными участками и другими обособленными природными объектами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основных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нематериальных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непроизведенных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материальных запасов</w:t>
            </w:r>
          </w:p>
        </w:tc>
      </w:tr>
      <w:tr w:rsidR="008B1AA8" w:rsidRPr="008B1AA8" w:rsidTr="00A04B58">
        <w:tc>
          <w:tcPr>
            <w:tcW w:w="2127" w:type="dxa"/>
            <w:vMerge w:val="restart"/>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2" w:name="sub_1320141"/>
            <w:r w:rsidRPr="008B1AA8">
              <w:rPr>
                <w:rFonts w:ascii="Times New Roman CYR" w:eastAsiaTheme="minorEastAsia" w:hAnsi="Times New Roman CYR" w:cs="Times New Roman CYR"/>
                <w:sz w:val="24"/>
                <w:szCs w:val="24"/>
                <w:lang w:eastAsia="ru-RU"/>
              </w:rPr>
              <w:t>4</w:t>
            </w:r>
            <w:bookmarkEnd w:id="212"/>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государственным (муниципальным) учреждениям</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финансовым организациям государственного сектора на производство</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нефинансовым организациям государственного сектора на производство</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финансовым организациям государственного сектора на продукцию</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нефинансовым организациям государственного сектора на продукцию</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3" w:name="sub_130243"/>
            <w:r w:rsidRPr="008B1AA8">
              <w:rPr>
                <w:rFonts w:ascii="Times New Roman CYR" w:eastAsiaTheme="minorEastAsia" w:hAnsi="Times New Roman CYR" w:cs="Times New Roman CYR"/>
                <w:sz w:val="24"/>
                <w:szCs w:val="24"/>
                <w:lang w:eastAsia="ru-RU"/>
              </w:rPr>
              <w:t>3 0 2</w:t>
            </w:r>
            <w:bookmarkEnd w:id="21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8B1AA8" w:rsidRPr="008B1AA8" w:rsidTr="00A04B58">
        <w:tc>
          <w:tcPr>
            <w:tcW w:w="2127" w:type="dxa"/>
            <w:vMerge/>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4" w:name="sub_130251"/>
            <w:r w:rsidRPr="008B1AA8">
              <w:rPr>
                <w:rFonts w:ascii="Times New Roman CYR" w:eastAsiaTheme="minorEastAsia" w:hAnsi="Times New Roman CYR" w:cs="Times New Roman CYR"/>
                <w:sz w:val="24"/>
                <w:szCs w:val="24"/>
                <w:lang w:eastAsia="ru-RU"/>
              </w:rPr>
              <w:t>3 0 2</w:t>
            </w:r>
            <w:bookmarkEnd w:id="21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перечислениям другим бюджетам бюджетной системы Российской Федерации</w:t>
            </w:r>
          </w:p>
        </w:tc>
      </w:tr>
      <w:tr w:rsidR="008B1AA8" w:rsidRPr="008B1AA8" w:rsidTr="00A04B58">
        <w:tc>
          <w:tcPr>
            <w:tcW w:w="2127" w:type="dxa"/>
            <w:vMerge/>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перечислениям наднациональным организациям и правительствам иностранных государств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перечислениям международным организациям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пенсиям, пособиям и выплатам по пенсионному, социальному и медицинскому страхованию населения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пособиям по социальной помощи населению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пособиям по социальной помощи населению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пенсиям, пособиям, выплачиваемым работодателями, нанимателями бывшим работникам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пособиям по социальной помощи, выплачиваемым работодателями, нанимателями бывшим работникам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социальным пособиям и компенсациям персоналу в денежной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социальным компенсациям персоналу в натуральной форме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ценных бумаг, кроме акций и иных финансовых инструментов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акций и иных финансовых инструментов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приобретению иных финансовых активов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5" w:name="sub_130281"/>
            <w:r w:rsidRPr="008B1AA8">
              <w:rPr>
                <w:rFonts w:ascii="Times New Roman CYR" w:eastAsiaTheme="minorEastAsia" w:hAnsi="Times New Roman CYR" w:cs="Times New Roman CYR"/>
                <w:sz w:val="24"/>
                <w:szCs w:val="24"/>
                <w:lang w:eastAsia="ru-RU"/>
              </w:rPr>
              <w:t>3 0 2</w:t>
            </w:r>
            <w:bookmarkEnd w:id="21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капитального характера государственным (муниципальным) учреждениям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капитального характера финансовым организациям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капитального характера нефинансовым организациям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6" w:name="sub_130291"/>
            <w:r w:rsidRPr="008B1AA8">
              <w:rPr>
                <w:rFonts w:ascii="Times New Roman CYR" w:eastAsiaTheme="minorEastAsia" w:hAnsi="Times New Roman CYR" w:cs="Times New Roman CYR"/>
                <w:sz w:val="24"/>
                <w:szCs w:val="24"/>
                <w:lang w:eastAsia="ru-RU"/>
              </w:rPr>
              <w:t>3 0 2</w:t>
            </w:r>
            <w:bookmarkEnd w:id="21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штрафам за нарушение условий контрактов (договоров)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7" w:name="sub_130295"/>
            <w:r w:rsidRPr="008B1AA8">
              <w:rPr>
                <w:rFonts w:ascii="Times New Roman CYR" w:eastAsiaTheme="minorEastAsia" w:hAnsi="Times New Roman CYR" w:cs="Times New Roman CYR"/>
                <w:sz w:val="24"/>
                <w:szCs w:val="24"/>
                <w:lang w:eastAsia="ru-RU"/>
              </w:rPr>
              <w:t>3 0 2</w:t>
            </w:r>
            <w:bookmarkEnd w:id="21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другим экономическим санкциям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8" w:name="sub_130296"/>
            <w:r w:rsidRPr="008B1AA8">
              <w:rPr>
                <w:rFonts w:ascii="Times New Roman CYR" w:eastAsiaTheme="minorEastAsia" w:hAnsi="Times New Roman CYR" w:cs="Times New Roman CYR"/>
                <w:sz w:val="24"/>
                <w:szCs w:val="24"/>
                <w:lang w:eastAsia="ru-RU"/>
              </w:rPr>
              <w:t>3 0 2</w:t>
            </w:r>
            <w:bookmarkEnd w:id="21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выплатам текущего характера физическим лицам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выплатам текущего характера организациям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выплатам капитального характера физическим лицам</w:t>
            </w:r>
          </w:p>
        </w:tc>
      </w:tr>
      <w:tr w:rsidR="008B1AA8" w:rsidRPr="008B1AA8" w:rsidTr="00A04B58">
        <w:tc>
          <w:tcPr>
            <w:tcW w:w="2127" w:type="dxa"/>
            <w:vMerge/>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иным выплатам капитального характера организациям</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платежам в бюджеты</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налогу на доходы физических лиц</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налогу на прибыль организаций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налогу на добавленную стоимость</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прочим платежам в бюджет</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страховым взносам на обязательное медицинское страхование в Федеральный ФОМС</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страховым взносам на обязательное медицинское страхование в территориальный ФОМС</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дополнительным страховым взносам на пенсионное страхование</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страховым взносам на обязательное пенсионное страхование на выплату страховой части трудовой пенсии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страховым взносам на обязательное пенсионное страхование на выплату накопительной части трудовой пенсии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налогу на имущество организаций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земельному налогу</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расчеты с кредиторами</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средствам, полученным во временное распоряжение</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депонентами</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удержаниям из выплат по оплате труда</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19" w:name="sub_130404"/>
            <w:r w:rsidRPr="008B1AA8">
              <w:rPr>
                <w:rFonts w:ascii="Times New Roman CYR" w:eastAsiaTheme="minorEastAsia" w:hAnsi="Times New Roman CYR" w:cs="Times New Roman CYR"/>
                <w:sz w:val="24"/>
                <w:szCs w:val="24"/>
                <w:lang w:eastAsia="ru-RU"/>
              </w:rPr>
              <w:t>3 0 4</w:t>
            </w:r>
            <w:bookmarkEnd w:id="21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Внутриведомственные расчеты</w:t>
            </w:r>
          </w:p>
        </w:tc>
      </w:tr>
      <w:tr w:rsidR="008B1AA8" w:rsidRPr="008B1AA8" w:rsidTr="00A04B58">
        <w:tc>
          <w:tcPr>
            <w:tcW w:w="2127" w:type="dxa"/>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20" w:name="sub_130484"/>
            <w:bookmarkEnd w:id="220"/>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платежам из бюджета с финансовым органом</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21" w:name="sub_130494"/>
            <w:bookmarkEnd w:id="221"/>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прочими кредиторами</w:t>
            </w: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22" w:name="sub_130405"/>
            <w:bookmarkEnd w:id="222"/>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расчеты года,</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предшествующего</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отчетному,</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выявленные по</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контрольным</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мероприятиям</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23" w:name="sub_130406"/>
            <w:bookmarkEnd w:id="223"/>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расчеты прошлых лет, выявленные по контрольным мероприятиям</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24" w:name="sub_130486"/>
            <w:bookmarkEnd w:id="224"/>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расчеты года, предшествующего отчетному, выявленные в отчетном году</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25" w:name="sub_130496"/>
            <w:bookmarkEnd w:id="225"/>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Иные расчеты прошлых лет, выявленные в отчетном году</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выплате наличных денег</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операциям на счетах органа, осуществляющего кассовое обслуживание</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операциям на счетах органа, осуществляющего кассовое обслуживание</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операциям бюджета</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операциям бюджетных учреждений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операциям автономных учреждений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операциям иных организаций</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Внутренние расчеты по поступлениям</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26" w:name="sub_130900"/>
            <w:r w:rsidRPr="008B1AA8">
              <w:rPr>
                <w:rFonts w:ascii="Times New Roman CYR" w:eastAsiaTheme="minorEastAsia" w:hAnsi="Times New Roman CYR" w:cs="Times New Roman CYR"/>
                <w:sz w:val="24"/>
                <w:szCs w:val="24"/>
                <w:lang w:eastAsia="ru-RU"/>
              </w:rPr>
              <w:t>Внутренние расчеты по выбытиям</w:t>
            </w:r>
            <w:bookmarkEnd w:id="226"/>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3 0 9</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27" w:name="sub_132400"/>
            <w:r w:rsidRPr="008B1AA8">
              <w:rPr>
                <w:rFonts w:ascii="Times New Roman CYR" w:eastAsiaTheme="minorEastAsia" w:hAnsi="Times New Roman CYR" w:cs="Times New Roman CYR"/>
                <w:sz w:val="24"/>
                <w:szCs w:val="24"/>
                <w:lang w:eastAsia="ru-RU"/>
              </w:rPr>
              <w:t>Расчеты с кредиторами по прочим операциям со средствами ЕКС</w:t>
            </w:r>
            <w:hyperlink w:anchor="sub_1333" w:history="1">
              <w:r w:rsidRPr="008B1AA8">
                <w:rPr>
                  <w:rFonts w:ascii="Times New Roman CYR" w:eastAsiaTheme="minorEastAsia" w:hAnsi="Times New Roman CYR" w:cs="Times New Roman CYR"/>
                  <w:color w:val="106BBE"/>
                  <w:sz w:val="24"/>
                  <w:szCs w:val="24"/>
                  <w:lang w:eastAsia="ru-RU"/>
                </w:rPr>
                <w:t>***</w:t>
              </w:r>
            </w:hyperlink>
            <w:bookmarkEnd w:id="227"/>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3 2 4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3 2 4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средствам, полученным во временное распоряжение,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28" w:name="sub_132404"/>
            <w:r w:rsidRPr="008B1AA8">
              <w:rPr>
                <w:rFonts w:ascii="Times New Roman CYR" w:eastAsiaTheme="minorEastAsia" w:hAnsi="Times New Roman CYR" w:cs="Times New Roman CYR"/>
                <w:sz w:val="24"/>
                <w:szCs w:val="24"/>
                <w:lang w:eastAsia="ru-RU"/>
              </w:rPr>
              <w:t>3 2 4</w:t>
            </w:r>
            <w:bookmarkEnd w:id="22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Внутренние расчеты по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3 2 4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с прочими кредиторами по управлению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3 2 4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операциям со средствами ЕКС до выяснения принадлежности</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10490" w:type="dxa"/>
            <w:gridSpan w:val="6"/>
            <w:tcBorders>
              <w:top w:val="single" w:sz="4" w:space="0" w:color="auto"/>
              <w:bottom w:val="single" w:sz="4" w:space="0" w:color="auto"/>
            </w:tcBorders>
          </w:tcPr>
          <w:p w:rsidR="008B1AA8" w:rsidRPr="008B1AA8" w:rsidRDefault="008B1AA8" w:rsidP="008B1AA8">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29" w:name="sub_1400"/>
            <w:r w:rsidRPr="008B1AA8">
              <w:rPr>
                <w:rFonts w:ascii="Times New Roman CYR" w:eastAsiaTheme="minorEastAsia" w:hAnsi="Times New Roman CYR" w:cs="Times New Roman CYR"/>
                <w:b/>
                <w:bCs/>
                <w:color w:val="26282F"/>
                <w:sz w:val="24"/>
                <w:szCs w:val="24"/>
                <w:lang w:eastAsia="ru-RU"/>
              </w:rPr>
              <w:t>Раздел 4. Финансовый результат</w:t>
            </w:r>
            <w:bookmarkEnd w:id="229"/>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ФИНАНСОВЫЙ РЕЗУЛЬТАТ</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Финансовый результат экономического субъекта</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30" w:name="sub_40101"/>
            <w:r w:rsidRPr="008B1AA8">
              <w:rPr>
                <w:rFonts w:ascii="Times New Roman CYR" w:eastAsiaTheme="minorEastAsia" w:hAnsi="Times New Roman CYR" w:cs="Times New Roman CYR"/>
                <w:sz w:val="24"/>
                <w:szCs w:val="24"/>
                <w:lang w:eastAsia="ru-RU"/>
              </w:rPr>
              <w:t>4 0 1</w:t>
            </w:r>
            <w:bookmarkEnd w:id="23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31" w:name="sub_140110"/>
            <w:r w:rsidRPr="008B1AA8">
              <w:rPr>
                <w:rFonts w:ascii="Times New Roman CYR" w:eastAsiaTheme="minorEastAsia" w:hAnsi="Times New Roman CYR" w:cs="Times New Roman CYR"/>
                <w:sz w:val="24"/>
                <w:szCs w:val="24"/>
                <w:lang w:eastAsia="ru-RU"/>
              </w:rPr>
              <w:t>4 0 1</w:t>
            </w:r>
            <w:bookmarkEnd w:id="23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текущего финансового года</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32" w:name="sub_140116"/>
            <w:bookmarkEnd w:id="232"/>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финансового года,</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предшествующего отчетному, выявленные по контрольным мероприятиям</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33" w:name="sub_140117"/>
            <w:bookmarkEnd w:id="233"/>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прошлых финансовых лет, выявленные по контрольным мероприятиям</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34" w:name="sub_140118"/>
            <w:r w:rsidRPr="008B1AA8">
              <w:rPr>
                <w:rFonts w:ascii="Times New Roman CYR" w:eastAsiaTheme="minorEastAsia" w:hAnsi="Times New Roman CYR" w:cs="Times New Roman CYR"/>
                <w:sz w:val="24"/>
                <w:szCs w:val="24"/>
                <w:lang w:eastAsia="ru-RU"/>
              </w:rPr>
              <w:t>4 0 1</w:t>
            </w:r>
            <w:bookmarkEnd w:id="23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финансового года, предшествующего отчетному, выявленные в отчетном году</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35" w:name="sub_140119"/>
            <w:r w:rsidRPr="008B1AA8">
              <w:rPr>
                <w:rFonts w:ascii="Times New Roman CYR" w:eastAsiaTheme="minorEastAsia" w:hAnsi="Times New Roman CYR" w:cs="Times New Roman CYR"/>
                <w:sz w:val="24"/>
                <w:szCs w:val="24"/>
                <w:lang w:eastAsia="ru-RU"/>
              </w:rPr>
              <w:t>4 0 1</w:t>
            </w:r>
            <w:bookmarkEnd w:id="23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прошлых финансовых лет, выявленные в отчетном году</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36" w:name="sub_140120"/>
            <w:r w:rsidRPr="008B1AA8">
              <w:rPr>
                <w:rFonts w:ascii="Times New Roman CYR" w:eastAsiaTheme="minorEastAsia" w:hAnsi="Times New Roman CYR" w:cs="Times New Roman CYR"/>
                <w:sz w:val="24"/>
                <w:szCs w:val="24"/>
                <w:lang w:eastAsia="ru-RU"/>
              </w:rPr>
              <w:t>4 0 1</w:t>
            </w:r>
            <w:bookmarkEnd w:id="23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Расходы текущего финансового года</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37" w:name="sub_140126"/>
            <w:bookmarkEnd w:id="237"/>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Расходы финансового года, предшествующего отчетному, выявленные по контрольным мероприятиям</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38" w:name="sub_140127"/>
            <w:bookmarkEnd w:id="238"/>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Расходы прошлых финансовых лет, выявленные по контрольным мероприятиям</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39" w:name="sub_140128"/>
            <w:r w:rsidRPr="008B1AA8">
              <w:rPr>
                <w:rFonts w:ascii="Times New Roman CYR" w:eastAsiaTheme="minorEastAsia" w:hAnsi="Times New Roman CYR" w:cs="Times New Roman CYR"/>
                <w:sz w:val="24"/>
                <w:szCs w:val="24"/>
                <w:lang w:eastAsia="ru-RU"/>
              </w:rPr>
              <w:t>4 0 1</w:t>
            </w:r>
            <w:bookmarkEnd w:id="239"/>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8</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Расходы финансового года, предшествующего отчетному, выявленные в отчетном году</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40" w:name="sub_140129"/>
            <w:r w:rsidRPr="008B1AA8">
              <w:rPr>
                <w:rFonts w:ascii="Times New Roman CYR" w:eastAsiaTheme="minorEastAsia" w:hAnsi="Times New Roman CYR" w:cs="Times New Roman CYR"/>
                <w:sz w:val="24"/>
                <w:szCs w:val="24"/>
                <w:lang w:eastAsia="ru-RU"/>
              </w:rPr>
              <w:t>4 0 1</w:t>
            </w:r>
            <w:bookmarkEnd w:id="24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Расходы прошлых финансовых лет, выявленные в отчетном году</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41" w:name="sub_140130"/>
            <w:r w:rsidRPr="008B1AA8">
              <w:rPr>
                <w:rFonts w:ascii="Times New Roman CYR" w:eastAsiaTheme="minorEastAsia" w:hAnsi="Times New Roman CYR" w:cs="Times New Roman CYR"/>
                <w:sz w:val="24"/>
                <w:szCs w:val="24"/>
                <w:lang w:eastAsia="ru-RU"/>
              </w:rPr>
              <w:t>4 0 1</w:t>
            </w:r>
            <w:bookmarkEnd w:id="24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Финансовый результат прошлых отчетных периодов</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42" w:name="sub_140140"/>
            <w:r w:rsidRPr="008B1AA8">
              <w:rPr>
                <w:rFonts w:ascii="Times New Roman CYR" w:eastAsiaTheme="minorEastAsia" w:hAnsi="Times New Roman CYR" w:cs="Times New Roman CYR"/>
                <w:sz w:val="24"/>
                <w:szCs w:val="24"/>
                <w:lang w:eastAsia="ru-RU"/>
              </w:rPr>
              <w:t>4 0 1</w:t>
            </w:r>
            <w:bookmarkEnd w:id="242"/>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будущих периодов</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43" w:name="sub_140141"/>
            <w:bookmarkEnd w:id="243"/>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будущих периодов к признанию в текущем году</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44" w:name="sub_140149"/>
            <w:bookmarkEnd w:id="244"/>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будущих периодов к признанию в очередные года</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45" w:name="sub_4015"/>
            <w:r w:rsidRPr="008B1AA8">
              <w:rPr>
                <w:rFonts w:ascii="Times New Roman CYR" w:eastAsiaTheme="minorEastAsia" w:hAnsi="Times New Roman CYR" w:cs="Times New Roman CYR"/>
                <w:sz w:val="24"/>
                <w:szCs w:val="24"/>
                <w:lang w:eastAsia="ru-RU"/>
              </w:rPr>
              <w:t>4 0 1</w:t>
            </w:r>
            <w:bookmarkEnd w:id="24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Расходы будущих периодов</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46" w:name="sub_4160"/>
            <w:r w:rsidRPr="008B1AA8">
              <w:rPr>
                <w:rFonts w:ascii="Times New Roman CYR" w:eastAsiaTheme="minorEastAsia" w:hAnsi="Times New Roman CYR" w:cs="Times New Roman CYR"/>
                <w:sz w:val="24"/>
                <w:szCs w:val="24"/>
                <w:lang w:eastAsia="ru-RU"/>
              </w:rPr>
              <w:t>4 0 1</w:t>
            </w:r>
            <w:bookmarkEnd w:id="24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Резервы предстоящих расходов</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w:t>
            </w: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Результат по кассовым операциям бюджета</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Поступления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поступлений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Выбытия</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выбытий</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47" w:name="sub_140230"/>
            <w:r w:rsidRPr="008B1AA8">
              <w:rPr>
                <w:rFonts w:ascii="Times New Roman CYR" w:eastAsiaTheme="minorEastAsia" w:hAnsi="Times New Roman CYR" w:cs="Times New Roman CYR"/>
                <w:sz w:val="24"/>
                <w:szCs w:val="24"/>
                <w:lang w:eastAsia="ru-RU"/>
              </w:rPr>
              <w:t>4 0 2</w:t>
            </w:r>
            <w:bookmarkEnd w:id="24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Результат прошлых отчетных периодов по кассовому исполнению бюджета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nil"/>
              <w:right w:val="single" w:sz="4" w:space="0" w:color="auto"/>
            </w:tcBorders>
          </w:tcPr>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248" w:name="sub_142100"/>
            <w:r w:rsidRPr="008B1AA8">
              <w:rPr>
                <w:rFonts w:ascii="Times New Roman CYR" w:eastAsiaTheme="minorEastAsia" w:hAnsi="Times New Roman CYR" w:cs="Times New Roman CYR"/>
                <w:sz w:val="24"/>
                <w:szCs w:val="24"/>
                <w:lang w:eastAsia="ru-RU"/>
              </w:rPr>
              <w:t>Финансовый результат по управлению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bookmarkEnd w:id="248"/>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4 2 1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49" w:name="sub_142110"/>
            <w:bookmarkEnd w:id="249"/>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4 2 1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Финансовый результат по управлению остатками средств на ЕКС текущего финансового года</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50" w:name="sub_142111"/>
            <w:bookmarkEnd w:id="250"/>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4 2 1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от управления остатками средств на ЕКС текущего финансового года, подлежащие распределению между бюджетами</w:t>
            </w:r>
            <w:hyperlink w:anchor="sub_1222"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51" w:name="sub_142112"/>
            <w:bookmarkEnd w:id="251"/>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4 2 1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от управления остатками средств на ЕКС текущего финансового года, распределенные между бюджетами</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52" w:name="sub_142113"/>
            <w:bookmarkEnd w:id="252"/>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4 2 1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Прочие доходы от операций с активами от управления остатками средств на ЕКС текущего финансового года</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4 2 1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Финансовый результат по управлению остатками средств на ЕКС прошлых отчетных периодов</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10490" w:type="dxa"/>
            <w:gridSpan w:val="6"/>
            <w:tcBorders>
              <w:top w:val="single" w:sz="4" w:space="0" w:color="auto"/>
              <w:bottom w:val="single" w:sz="4" w:space="0" w:color="auto"/>
            </w:tcBorders>
          </w:tcPr>
          <w:p w:rsidR="008B1AA8" w:rsidRPr="008B1AA8" w:rsidRDefault="008B1AA8" w:rsidP="008B1AA8">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53" w:name="sub_1500"/>
            <w:r w:rsidRPr="008B1AA8">
              <w:rPr>
                <w:rFonts w:ascii="Times New Roman CYR" w:eastAsiaTheme="minorEastAsia" w:hAnsi="Times New Roman CYR" w:cs="Times New Roman CYR"/>
                <w:b/>
                <w:bCs/>
                <w:color w:val="26282F"/>
                <w:sz w:val="24"/>
                <w:szCs w:val="24"/>
                <w:lang w:eastAsia="ru-RU"/>
              </w:rPr>
              <w:t>Раздел 5. Санкционирование расходов хозяйствующего субъекта</w:t>
            </w:r>
            <w:bookmarkEnd w:id="253"/>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САНКЦИОНИРОВАНИЕ РАСХОДОВ</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5 0 0</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54" w:name="sub_150000"/>
            <w:r w:rsidRPr="008B1AA8">
              <w:rPr>
                <w:rFonts w:ascii="Times New Roman CYR" w:eastAsiaTheme="minorEastAsia" w:hAnsi="Times New Roman CYR" w:cs="Times New Roman CYR"/>
                <w:sz w:val="24"/>
                <w:szCs w:val="24"/>
                <w:lang w:eastAsia="ru-RU"/>
              </w:rPr>
              <w:t>5 0 0</w:t>
            </w:r>
            <w:bookmarkEnd w:id="25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Санкционирование по текущему финансовому году</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55" w:name="sub_50020"/>
            <w:r w:rsidRPr="008B1AA8">
              <w:rPr>
                <w:rFonts w:ascii="Times New Roman CYR" w:eastAsiaTheme="minorEastAsia" w:hAnsi="Times New Roman CYR" w:cs="Times New Roman CYR"/>
                <w:sz w:val="24"/>
                <w:szCs w:val="24"/>
                <w:lang w:eastAsia="ru-RU"/>
              </w:rPr>
              <w:t>5 0 0</w:t>
            </w:r>
            <w:bookmarkEnd w:id="25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Санкционирование по первому году, следующему за текущим (очередному финансовому году)</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56" w:name="sub_50030"/>
            <w:r w:rsidRPr="008B1AA8">
              <w:rPr>
                <w:rFonts w:ascii="Times New Roman CYR" w:eastAsiaTheme="minorEastAsia" w:hAnsi="Times New Roman CYR" w:cs="Times New Roman CYR"/>
                <w:sz w:val="24"/>
                <w:szCs w:val="24"/>
                <w:lang w:eastAsia="ru-RU"/>
              </w:rPr>
              <w:t>5 0 0</w:t>
            </w:r>
            <w:bookmarkEnd w:id="25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Санкционирование по второму году, следующему за текущим (первому году, следующему за очередным)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57" w:name="sub_50040"/>
            <w:r w:rsidRPr="008B1AA8">
              <w:rPr>
                <w:rFonts w:ascii="Times New Roman CYR" w:eastAsiaTheme="minorEastAsia" w:hAnsi="Times New Roman CYR" w:cs="Times New Roman CYR"/>
                <w:sz w:val="24"/>
                <w:szCs w:val="24"/>
                <w:lang w:eastAsia="ru-RU"/>
              </w:rPr>
              <w:t>5 0 0</w:t>
            </w:r>
            <w:bookmarkEnd w:id="25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Санкционирование по второму году, следующему за очередным</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58" w:name="sub_50090"/>
            <w:r w:rsidRPr="008B1AA8">
              <w:rPr>
                <w:rFonts w:ascii="Times New Roman CYR" w:eastAsiaTheme="minorEastAsia" w:hAnsi="Times New Roman CYR" w:cs="Times New Roman CYR"/>
                <w:sz w:val="24"/>
                <w:szCs w:val="24"/>
                <w:lang w:eastAsia="ru-RU"/>
              </w:rPr>
              <w:t>5 0 0</w:t>
            </w:r>
            <w:bookmarkEnd w:id="258"/>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Санкционирование на иные очередные года (за пределами планового периода)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59" w:name="sub_50050"/>
            <w:r w:rsidRPr="008B1AA8">
              <w:rPr>
                <w:rFonts w:ascii="Times New Roman CYR" w:eastAsiaTheme="minorEastAsia" w:hAnsi="Times New Roman CYR" w:cs="Times New Roman CYR"/>
                <w:sz w:val="24"/>
                <w:szCs w:val="24"/>
                <w:lang w:eastAsia="ru-RU"/>
              </w:rPr>
              <w:t>Лимиты бюджетных обязательств</w:t>
            </w:r>
            <w:bookmarkEnd w:id="259"/>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Доведенные лимиты бюджетных обязательств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Лимиты бюджетных обязательств к распределению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Лимиты бюджетных обязательств получателей бюджетных средств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0" w:name="sub_150104"/>
            <w:r w:rsidRPr="008B1AA8">
              <w:rPr>
                <w:rFonts w:ascii="Times New Roman CYR" w:eastAsiaTheme="minorEastAsia" w:hAnsi="Times New Roman CYR" w:cs="Times New Roman CYR"/>
                <w:sz w:val="24"/>
                <w:szCs w:val="24"/>
                <w:lang w:eastAsia="ru-RU"/>
              </w:rPr>
              <w:t>5 0 1</w:t>
            </w:r>
            <w:bookmarkEnd w:id="260"/>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Переданные лимиты бюджетных обязательств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1" w:name="sub_150105"/>
            <w:r w:rsidRPr="008B1AA8">
              <w:rPr>
                <w:rFonts w:ascii="Times New Roman CYR" w:eastAsiaTheme="minorEastAsia" w:hAnsi="Times New Roman CYR" w:cs="Times New Roman CYR"/>
                <w:sz w:val="24"/>
                <w:szCs w:val="24"/>
                <w:lang w:eastAsia="ru-RU"/>
              </w:rPr>
              <w:t>5 0 1</w:t>
            </w:r>
            <w:bookmarkEnd w:id="261"/>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Полученные лимиты бюджетных обязательств</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Лимиты бюджетных обязательств в пути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5 0 1</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Утвержденные лимиты бюджетных обязательств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62" w:name="sub_5020"/>
            <w:r w:rsidRPr="008B1AA8">
              <w:rPr>
                <w:rFonts w:ascii="Times New Roman CYR" w:eastAsiaTheme="minorEastAsia" w:hAnsi="Times New Roman CYR" w:cs="Times New Roman CYR"/>
                <w:sz w:val="24"/>
                <w:szCs w:val="24"/>
                <w:lang w:eastAsia="ru-RU"/>
              </w:rPr>
              <w:t>Обязательства</w:t>
            </w:r>
            <w:bookmarkEnd w:id="262"/>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5 0 2</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3" w:name="sub_150201"/>
            <w:r w:rsidRPr="008B1AA8">
              <w:rPr>
                <w:rFonts w:ascii="Times New Roman CYR" w:eastAsiaTheme="minorEastAsia" w:hAnsi="Times New Roman CYR" w:cs="Times New Roman CYR"/>
                <w:sz w:val="24"/>
                <w:szCs w:val="24"/>
                <w:lang w:eastAsia="ru-RU"/>
              </w:rPr>
              <w:t>5 0 2</w:t>
            </w:r>
            <w:bookmarkEnd w:id="263"/>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Принятые обязательства</w:t>
            </w: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4" w:name="sub_50202"/>
            <w:r w:rsidRPr="008B1AA8">
              <w:rPr>
                <w:rFonts w:ascii="Times New Roman CYR" w:eastAsiaTheme="minorEastAsia" w:hAnsi="Times New Roman CYR" w:cs="Times New Roman CYR"/>
                <w:sz w:val="24"/>
                <w:szCs w:val="24"/>
                <w:lang w:eastAsia="ru-RU"/>
              </w:rPr>
              <w:t>5 0 2</w:t>
            </w:r>
            <w:bookmarkEnd w:id="264"/>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Принятые денежные обязательства</w:t>
            </w:r>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5" w:name="sub_50205"/>
            <w:r w:rsidRPr="008B1AA8">
              <w:rPr>
                <w:rFonts w:ascii="Times New Roman CYR" w:eastAsiaTheme="minorEastAsia" w:hAnsi="Times New Roman CYR" w:cs="Times New Roman CYR"/>
                <w:sz w:val="24"/>
                <w:szCs w:val="24"/>
                <w:lang w:eastAsia="ru-RU"/>
              </w:rPr>
              <w:t>5 0 2</w:t>
            </w:r>
            <w:bookmarkEnd w:id="265"/>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Исполненные</w:t>
            </w:r>
          </w:p>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денежные</w:t>
            </w:r>
          </w:p>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обязательства</w:t>
            </w:r>
            <w:hyperlink w:anchor="sub_1333" w:history="1">
              <w:r w:rsidRPr="008B1AA8">
                <w:rPr>
                  <w:rFonts w:ascii="Times New Roman CYR" w:eastAsiaTheme="minorEastAsia" w:hAnsi="Times New Roman CYR" w:cs="Times New Roman CYR"/>
                  <w:color w:val="106BBE"/>
                  <w:sz w:val="24"/>
                  <w:szCs w:val="24"/>
                  <w:lang w:eastAsia="ru-RU"/>
                </w:rPr>
                <w:t>***</w:t>
              </w:r>
            </w:hyperlink>
          </w:p>
        </w:tc>
      </w:tr>
      <w:tr w:rsidR="008B1AA8" w:rsidRPr="008B1AA8" w:rsidTr="00A04B58">
        <w:tc>
          <w:tcPr>
            <w:tcW w:w="2127" w:type="dxa"/>
            <w:tcBorders>
              <w:top w:val="nil"/>
              <w:bottom w:val="nil"/>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6" w:name="sub_50207"/>
            <w:r w:rsidRPr="008B1AA8">
              <w:rPr>
                <w:rFonts w:ascii="Times New Roman CYR" w:eastAsiaTheme="minorEastAsia" w:hAnsi="Times New Roman CYR" w:cs="Times New Roman CYR"/>
                <w:sz w:val="24"/>
                <w:szCs w:val="24"/>
                <w:lang w:eastAsia="ru-RU"/>
              </w:rPr>
              <w:t>5 0 2</w:t>
            </w:r>
            <w:bookmarkEnd w:id="266"/>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7</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Принимаемые обязательства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tcBorders>
              <w:top w:val="nil"/>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67" w:name="sub_50209"/>
            <w:r w:rsidRPr="008B1AA8">
              <w:rPr>
                <w:rFonts w:ascii="Times New Roman CYR" w:eastAsiaTheme="minorEastAsia" w:hAnsi="Times New Roman CYR" w:cs="Times New Roman CYR"/>
                <w:sz w:val="24"/>
                <w:szCs w:val="24"/>
                <w:lang w:eastAsia="ru-RU"/>
              </w:rPr>
              <w:t>5 0 2</w:t>
            </w:r>
            <w:bookmarkEnd w:id="267"/>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Отложенные обязательства</w:t>
            </w: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val="restart"/>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Бюджетные ассигнования</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Доведенные бюджетные ассигнования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Бюджетные ассигнования к распределению</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Бюджетные ассигнования получателей бюджетных средств и администраторов выплат по источникам</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Переданные бюджетные ассигнования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Полученные бюджетные ассигнования</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6</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Бюджетные ассигнования в пути</w:t>
            </w:r>
          </w:p>
        </w:tc>
      </w:tr>
      <w:tr w:rsidR="008B1AA8" w:rsidRPr="008B1AA8" w:rsidTr="00A04B58">
        <w:tc>
          <w:tcPr>
            <w:tcW w:w="2127" w:type="dxa"/>
            <w:vMerge/>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5 0 3</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9</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Утвержденные бюджетные ассигнования</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68" w:name="sub_5040"/>
            <w:r w:rsidRPr="008B1AA8">
              <w:rPr>
                <w:rFonts w:ascii="Times New Roman CYR" w:eastAsiaTheme="minorEastAsia" w:hAnsi="Times New Roman CYR" w:cs="Times New Roman CYR"/>
                <w:sz w:val="24"/>
                <w:szCs w:val="24"/>
                <w:lang w:eastAsia="ru-RU"/>
              </w:rPr>
              <w:t>Сметные (плановые, прогнозные) назначения</w:t>
            </w:r>
            <w:bookmarkEnd w:id="268"/>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5 0 4</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 (выплат), видам доходов (поступлений)</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Право на принятие обязательств</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5 0 6</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расходов (выплат) (обязательств)</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Утвержденный объем финансового обеспечения</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5 0 7</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 (поступлений)</w:t>
            </w:r>
          </w:p>
        </w:tc>
      </w:tr>
      <w:tr w:rsidR="008B1AA8" w:rsidRPr="008B1AA8" w:rsidTr="00A04B58">
        <w:tc>
          <w:tcPr>
            <w:tcW w:w="2127" w:type="dxa"/>
            <w:tcBorders>
              <w:top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Получено финансового обеспечения</w:t>
            </w:r>
          </w:p>
        </w:tc>
        <w:tc>
          <w:tcPr>
            <w:tcW w:w="709"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5 0 8</w:t>
            </w:r>
          </w:p>
        </w:tc>
        <w:tc>
          <w:tcPr>
            <w:tcW w:w="992"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560"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0</w:t>
            </w:r>
          </w:p>
        </w:tc>
        <w:tc>
          <w:tcPr>
            <w:tcW w:w="3267" w:type="dxa"/>
            <w:tcBorders>
              <w:top w:val="single" w:sz="4" w:space="0" w:color="auto"/>
              <w:left w:val="single" w:sz="4" w:space="0" w:color="auto"/>
              <w:bottom w:val="single" w:sz="4" w:space="0" w:color="auto"/>
              <w:right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835" w:type="dxa"/>
            <w:tcBorders>
              <w:top w:val="single" w:sz="4" w:space="0" w:color="auto"/>
              <w:left w:val="single" w:sz="4" w:space="0" w:color="auto"/>
              <w:bottom w:val="single" w:sz="4" w:space="0" w:color="auto"/>
            </w:tcBorders>
          </w:tcPr>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 видам доходов (поступлений)</w:t>
            </w:r>
          </w:p>
        </w:tc>
      </w:tr>
    </w:tbl>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7F0667" w:rsidRDefault="007F0667" w:rsidP="005E057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08036F" w:rsidRDefault="0008036F" w:rsidP="005E057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5E0574" w:rsidRPr="008B1AA8" w:rsidRDefault="005E0574" w:rsidP="005E057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roofErr w:type="spellStart"/>
      <w:r w:rsidRPr="008B1AA8">
        <w:rPr>
          <w:rFonts w:ascii="Times New Roman CYR" w:eastAsiaTheme="minorEastAsia" w:hAnsi="Times New Roman CYR" w:cs="Times New Roman CYR"/>
          <w:b/>
          <w:bCs/>
          <w:color w:val="26282F"/>
          <w:sz w:val="24"/>
          <w:szCs w:val="24"/>
          <w:lang w:eastAsia="ru-RU"/>
        </w:rPr>
        <w:t>Забалансовые</w:t>
      </w:r>
      <w:proofErr w:type="spellEnd"/>
      <w:r w:rsidRPr="008B1AA8">
        <w:rPr>
          <w:rFonts w:ascii="Times New Roman CYR" w:eastAsiaTheme="minorEastAsia" w:hAnsi="Times New Roman CYR" w:cs="Times New Roman CYR"/>
          <w:b/>
          <w:bCs/>
          <w:color w:val="26282F"/>
          <w:sz w:val="24"/>
          <w:szCs w:val="24"/>
          <w:lang w:eastAsia="ru-RU"/>
        </w:rPr>
        <w:t xml:space="preserve"> счета</w:t>
      </w:r>
    </w:p>
    <w:p w:rsidR="005E0574" w:rsidRPr="008B1AA8" w:rsidRDefault="005E0574" w:rsidP="005E057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9"/>
        <w:gridCol w:w="2387"/>
      </w:tblGrid>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Наименование счета</w:t>
            </w:r>
          </w:p>
        </w:tc>
        <w:tc>
          <w:tcPr>
            <w:tcW w:w="2387" w:type="dxa"/>
            <w:tcBorders>
              <w:top w:val="single" w:sz="4" w:space="0" w:color="auto"/>
              <w:left w:val="single" w:sz="4" w:space="0" w:color="auto"/>
              <w:bottom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Номер счета</w:t>
            </w:r>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1</w:t>
            </w:r>
          </w:p>
        </w:tc>
        <w:tc>
          <w:tcPr>
            <w:tcW w:w="2387" w:type="dxa"/>
            <w:tcBorders>
              <w:top w:val="single" w:sz="4" w:space="0" w:color="auto"/>
              <w:left w:val="single" w:sz="4" w:space="0" w:color="auto"/>
              <w:bottom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w:t>
            </w:r>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Имущество, полученное в пользование</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 w:history="1">
              <w:r w:rsidR="005E0574" w:rsidRPr="008B1AA8">
                <w:rPr>
                  <w:rFonts w:ascii="Times New Roman CYR" w:eastAsiaTheme="minorEastAsia" w:hAnsi="Times New Roman CYR" w:cs="Times New Roman CYR"/>
                  <w:color w:val="106BBE"/>
                  <w:sz w:val="24"/>
                  <w:szCs w:val="24"/>
                  <w:lang w:eastAsia="ru-RU"/>
                </w:rPr>
                <w:t>01</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ценности на хранении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 w:history="1">
              <w:r w:rsidR="005E0574" w:rsidRPr="008B1AA8">
                <w:rPr>
                  <w:rFonts w:ascii="Times New Roman CYR" w:eastAsiaTheme="minorEastAsia" w:hAnsi="Times New Roman CYR" w:cs="Times New Roman CYR"/>
                  <w:color w:val="106BBE"/>
                  <w:sz w:val="24"/>
                  <w:szCs w:val="24"/>
                  <w:lang w:eastAsia="ru-RU"/>
                </w:rPr>
                <w:t>02</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Бланки строгой отчетности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3" w:history="1">
              <w:r w:rsidR="005E0574" w:rsidRPr="008B1AA8">
                <w:rPr>
                  <w:rFonts w:ascii="Times New Roman CYR" w:eastAsiaTheme="minorEastAsia" w:hAnsi="Times New Roman CYR" w:cs="Times New Roman CYR"/>
                  <w:color w:val="106BBE"/>
                  <w:sz w:val="24"/>
                  <w:szCs w:val="24"/>
                  <w:lang w:eastAsia="ru-RU"/>
                </w:rPr>
                <w:t>03</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Сомнительная задолженность</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4" w:history="1">
              <w:r w:rsidR="005E0574" w:rsidRPr="008B1AA8">
                <w:rPr>
                  <w:rFonts w:ascii="Times New Roman CYR" w:eastAsiaTheme="minorEastAsia" w:hAnsi="Times New Roman CYR" w:cs="Times New Roman CYR"/>
                  <w:color w:val="106BBE"/>
                  <w:sz w:val="24"/>
                  <w:szCs w:val="24"/>
                  <w:lang w:eastAsia="ru-RU"/>
                </w:rPr>
                <w:t>04</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ценности, оплаченные по централизованному снабжению</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5" w:history="1">
              <w:r w:rsidR="005E0574" w:rsidRPr="008B1AA8">
                <w:rPr>
                  <w:rFonts w:ascii="Times New Roman CYR" w:eastAsiaTheme="minorEastAsia" w:hAnsi="Times New Roman CYR" w:cs="Times New Roman CYR"/>
                  <w:color w:val="106BBE"/>
                  <w:sz w:val="24"/>
                  <w:szCs w:val="24"/>
                  <w:lang w:eastAsia="ru-RU"/>
                </w:rPr>
                <w:t>05</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Задолженность учащихся и студентов за невозвращенные материальные ценности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6" w:history="1">
              <w:r w:rsidR="005E0574" w:rsidRPr="008B1AA8">
                <w:rPr>
                  <w:rFonts w:ascii="Times New Roman CYR" w:eastAsiaTheme="minorEastAsia" w:hAnsi="Times New Roman CYR" w:cs="Times New Roman CYR"/>
                  <w:color w:val="106BBE"/>
                  <w:sz w:val="24"/>
                  <w:szCs w:val="24"/>
                  <w:lang w:eastAsia="ru-RU"/>
                </w:rPr>
                <w:t>06</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Награды, призы, кубки и ценные подарки, сувениры</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7" w:history="1">
              <w:r w:rsidR="005E0574" w:rsidRPr="008B1AA8">
                <w:rPr>
                  <w:rFonts w:ascii="Times New Roman CYR" w:eastAsiaTheme="minorEastAsia" w:hAnsi="Times New Roman CYR" w:cs="Times New Roman CYR"/>
                  <w:color w:val="106BBE"/>
                  <w:sz w:val="24"/>
                  <w:szCs w:val="24"/>
                  <w:lang w:eastAsia="ru-RU"/>
                </w:rPr>
                <w:t>07</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Путевки неоплаченные</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8" w:history="1">
              <w:r w:rsidR="005E0574" w:rsidRPr="008B1AA8">
                <w:rPr>
                  <w:rFonts w:ascii="Times New Roman CYR" w:eastAsiaTheme="minorEastAsia" w:hAnsi="Times New Roman CYR" w:cs="Times New Roman CYR"/>
                  <w:color w:val="106BBE"/>
                  <w:sz w:val="24"/>
                  <w:szCs w:val="24"/>
                  <w:lang w:eastAsia="ru-RU"/>
                </w:rPr>
                <w:t>08</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Запасные части к транспортным средствам, выданные взамен изношенных</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9" w:history="1">
              <w:r w:rsidR="005E0574" w:rsidRPr="008B1AA8">
                <w:rPr>
                  <w:rFonts w:ascii="Times New Roman CYR" w:eastAsiaTheme="minorEastAsia" w:hAnsi="Times New Roman CYR" w:cs="Times New Roman CYR"/>
                  <w:color w:val="106BBE"/>
                  <w:sz w:val="24"/>
                  <w:szCs w:val="24"/>
                  <w:lang w:eastAsia="ru-RU"/>
                </w:rPr>
                <w:t>09</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Обеспечение исполнения обязательств</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0" w:history="1">
              <w:r w:rsidR="005E0574" w:rsidRPr="008B1AA8">
                <w:rPr>
                  <w:rFonts w:ascii="Times New Roman CYR" w:eastAsiaTheme="minorEastAsia" w:hAnsi="Times New Roman CYR" w:cs="Times New Roman CYR"/>
                  <w:color w:val="106BBE"/>
                  <w:sz w:val="24"/>
                  <w:szCs w:val="24"/>
                  <w:lang w:eastAsia="ru-RU"/>
                </w:rPr>
                <w:t>10</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Государственные и муниципальные гарантии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1" w:history="1">
              <w:r w:rsidR="005E0574" w:rsidRPr="008B1AA8">
                <w:rPr>
                  <w:rFonts w:ascii="Times New Roman CYR" w:eastAsiaTheme="minorEastAsia" w:hAnsi="Times New Roman CYR" w:cs="Times New Roman CYR"/>
                  <w:color w:val="106BBE"/>
                  <w:sz w:val="24"/>
                  <w:szCs w:val="24"/>
                  <w:lang w:eastAsia="ru-RU"/>
                </w:rPr>
                <w:t>11</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Спецоборудование для выполнения научно-исследовательских работ по договорам с заказчиками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2" w:history="1">
              <w:r w:rsidR="005E0574" w:rsidRPr="008B1AA8">
                <w:rPr>
                  <w:rFonts w:ascii="Times New Roman CYR" w:eastAsiaTheme="minorEastAsia" w:hAnsi="Times New Roman CYR" w:cs="Times New Roman CYR"/>
                  <w:color w:val="106BBE"/>
                  <w:sz w:val="24"/>
                  <w:szCs w:val="24"/>
                  <w:lang w:eastAsia="ru-RU"/>
                </w:rPr>
                <w:t>12</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Экспериментальные устройства</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3" w:history="1">
              <w:r w:rsidR="005E0574" w:rsidRPr="008B1AA8">
                <w:rPr>
                  <w:rFonts w:ascii="Times New Roman CYR" w:eastAsiaTheme="minorEastAsia" w:hAnsi="Times New Roman CYR" w:cs="Times New Roman CYR"/>
                  <w:color w:val="106BBE"/>
                  <w:sz w:val="24"/>
                  <w:szCs w:val="24"/>
                  <w:lang w:eastAsia="ru-RU"/>
                </w:rPr>
                <w:t>13</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Расчетные документы, ожидающие исполнения</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4" w:history="1">
              <w:r w:rsidR="005E0574" w:rsidRPr="008B1AA8">
                <w:rPr>
                  <w:rFonts w:ascii="Times New Roman CYR" w:eastAsiaTheme="minorEastAsia" w:hAnsi="Times New Roman CYR" w:cs="Times New Roman CYR"/>
                  <w:color w:val="106BBE"/>
                  <w:sz w:val="24"/>
                  <w:szCs w:val="24"/>
                  <w:lang w:eastAsia="ru-RU"/>
                </w:rPr>
                <w:t>14</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Расчетные документы, не оплаченные в срок из-за отсутствия средств на счете государственного (муниципального) учреждения</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5" w:history="1">
              <w:r w:rsidR="005E0574" w:rsidRPr="008B1AA8">
                <w:rPr>
                  <w:rFonts w:ascii="Times New Roman CYR" w:eastAsiaTheme="minorEastAsia" w:hAnsi="Times New Roman CYR" w:cs="Times New Roman CYR"/>
                  <w:color w:val="106BBE"/>
                  <w:sz w:val="24"/>
                  <w:szCs w:val="24"/>
                  <w:lang w:eastAsia="ru-RU"/>
                </w:rPr>
                <w:t>15</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Переплаты пенсий и пособий вследствие неправильного применения законодательства о пенсиях и пособиях, счетных ошибок</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6" w:history="1">
              <w:r w:rsidR="005E0574" w:rsidRPr="008B1AA8">
                <w:rPr>
                  <w:rFonts w:ascii="Times New Roman CYR" w:eastAsiaTheme="minorEastAsia" w:hAnsi="Times New Roman CYR" w:cs="Times New Roman CYR"/>
                  <w:color w:val="106BBE"/>
                  <w:sz w:val="24"/>
                  <w:szCs w:val="24"/>
                  <w:lang w:eastAsia="ru-RU"/>
                </w:rPr>
                <w:t>16</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Поступления денежных средств</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7" w:history="1">
              <w:r w:rsidR="005E0574" w:rsidRPr="008B1AA8">
                <w:rPr>
                  <w:rFonts w:ascii="Times New Roman CYR" w:eastAsiaTheme="minorEastAsia" w:hAnsi="Times New Roman CYR" w:cs="Times New Roman CYR"/>
                  <w:color w:val="106BBE"/>
                  <w:sz w:val="24"/>
                  <w:szCs w:val="24"/>
                  <w:lang w:eastAsia="ru-RU"/>
                </w:rPr>
                <w:t>17</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Выбытия денежных средств</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8" w:history="1">
              <w:r w:rsidR="005E0574" w:rsidRPr="008B1AA8">
                <w:rPr>
                  <w:rFonts w:ascii="Times New Roman CYR" w:eastAsiaTheme="minorEastAsia" w:hAnsi="Times New Roman CYR" w:cs="Times New Roman CYR"/>
                  <w:color w:val="106BBE"/>
                  <w:sz w:val="24"/>
                  <w:szCs w:val="24"/>
                  <w:lang w:eastAsia="ru-RU"/>
                </w:rPr>
                <w:t>18</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Невыясненные поступления прошлых лет</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19" w:history="1">
              <w:r w:rsidR="005E0574" w:rsidRPr="008B1AA8">
                <w:rPr>
                  <w:rFonts w:ascii="Times New Roman CYR" w:eastAsiaTheme="minorEastAsia" w:hAnsi="Times New Roman CYR" w:cs="Times New Roman CYR"/>
                  <w:color w:val="106BBE"/>
                  <w:sz w:val="24"/>
                  <w:szCs w:val="24"/>
                  <w:lang w:eastAsia="ru-RU"/>
                </w:rPr>
                <w:t>19</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Задолженность, невостребованная кредиторами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0" w:history="1">
              <w:r w:rsidR="005E0574" w:rsidRPr="008B1AA8">
                <w:rPr>
                  <w:rFonts w:ascii="Times New Roman CYR" w:eastAsiaTheme="minorEastAsia" w:hAnsi="Times New Roman CYR" w:cs="Times New Roman CYR"/>
                  <w:color w:val="106BBE"/>
                  <w:sz w:val="24"/>
                  <w:szCs w:val="24"/>
                  <w:lang w:eastAsia="ru-RU"/>
                </w:rPr>
                <w:t>20</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Основные средства в эксплуатации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1" w:history="1">
              <w:r w:rsidR="005E0574" w:rsidRPr="008B1AA8">
                <w:rPr>
                  <w:rFonts w:ascii="Times New Roman CYR" w:eastAsiaTheme="minorEastAsia" w:hAnsi="Times New Roman CYR" w:cs="Times New Roman CYR"/>
                  <w:color w:val="106BBE"/>
                  <w:sz w:val="24"/>
                  <w:szCs w:val="24"/>
                  <w:lang w:eastAsia="ru-RU"/>
                </w:rPr>
                <w:t>21</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ценности, полученные по централизованному снабжению</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2" w:history="1">
              <w:r w:rsidR="005E0574" w:rsidRPr="008B1AA8">
                <w:rPr>
                  <w:rFonts w:ascii="Times New Roman CYR" w:eastAsiaTheme="minorEastAsia" w:hAnsi="Times New Roman CYR" w:cs="Times New Roman CYR"/>
                  <w:color w:val="106BBE"/>
                  <w:sz w:val="24"/>
                  <w:szCs w:val="24"/>
                  <w:lang w:eastAsia="ru-RU"/>
                </w:rPr>
                <w:t>22</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Периодические издания для пользования</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3" w:history="1">
              <w:r w:rsidR="005E0574" w:rsidRPr="008B1AA8">
                <w:rPr>
                  <w:rFonts w:ascii="Times New Roman CYR" w:eastAsiaTheme="minorEastAsia" w:hAnsi="Times New Roman CYR" w:cs="Times New Roman CYR"/>
                  <w:color w:val="106BBE"/>
                  <w:sz w:val="24"/>
                  <w:szCs w:val="24"/>
                  <w:lang w:eastAsia="ru-RU"/>
                </w:rPr>
                <w:t>23</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Нефинансовые активы, переданные в доверительное управление</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4" w:history="1">
              <w:r w:rsidR="005E0574" w:rsidRPr="008B1AA8">
                <w:rPr>
                  <w:rFonts w:ascii="Times New Roman CYR" w:eastAsiaTheme="minorEastAsia" w:hAnsi="Times New Roman CYR" w:cs="Times New Roman CYR"/>
                  <w:color w:val="106BBE"/>
                  <w:sz w:val="24"/>
                  <w:szCs w:val="24"/>
                  <w:lang w:eastAsia="ru-RU"/>
                </w:rPr>
                <w:t>24</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Имущество, переданное в возмездное пользование (аренду)</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5" w:history="1">
              <w:r w:rsidR="005E0574" w:rsidRPr="008B1AA8">
                <w:rPr>
                  <w:rFonts w:ascii="Times New Roman CYR" w:eastAsiaTheme="minorEastAsia" w:hAnsi="Times New Roman CYR" w:cs="Times New Roman CYR"/>
                  <w:color w:val="106BBE"/>
                  <w:sz w:val="24"/>
                  <w:szCs w:val="24"/>
                  <w:lang w:eastAsia="ru-RU"/>
                </w:rPr>
                <w:t>25</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Имущество, переданное в безвозмездное пользование</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6" w:history="1">
              <w:r w:rsidR="005E0574" w:rsidRPr="008B1AA8">
                <w:rPr>
                  <w:rFonts w:ascii="Times New Roman CYR" w:eastAsiaTheme="minorEastAsia" w:hAnsi="Times New Roman CYR" w:cs="Times New Roman CYR"/>
                  <w:color w:val="106BBE"/>
                  <w:sz w:val="24"/>
                  <w:szCs w:val="24"/>
                  <w:lang w:eastAsia="ru-RU"/>
                </w:rPr>
                <w:t>26</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Материальные ценности, выданные в личное пользование работникам (сотрудникам)</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27" w:history="1">
              <w:r w:rsidR="005E0574" w:rsidRPr="008B1AA8">
                <w:rPr>
                  <w:rFonts w:ascii="Times New Roman CYR" w:eastAsiaTheme="minorEastAsia" w:hAnsi="Times New Roman CYR" w:cs="Times New Roman CYR"/>
                  <w:color w:val="106BBE"/>
                  <w:sz w:val="24"/>
                  <w:szCs w:val="24"/>
                  <w:lang w:eastAsia="ru-RU"/>
                </w:rPr>
                <w:t>27</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Представленные субсидии на приобретение жилья</w:t>
            </w:r>
            <w:hyperlink w:anchor="sub_1444"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29</w:t>
            </w:r>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Расчеты по исполнению денежных обязательств через третьих лиц</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30" w:history="1">
              <w:r w:rsidR="005E0574" w:rsidRPr="008B1AA8">
                <w:rPr>
                  <w:rFonts w:ascii="Times New Roman CYR" w:eastAsiaTheme="minorEastAsia" w:hAnsi="Times New Roman CYR" w:cs="Times New Roman CYR"/>
                  <w:color w:val="106BBE"/>
                  <w:sz w:val="24"/>
                  <w:szCs w:val="24"/>
                  <w:lang w:eastAsia="ru-RU"/>
                </w:rPr>
                <w:t>30</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Акции по номинальной стоимости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31" w:history="1">
              <w:r w:rsidR="005E0574" w:rsidRPr="008B1AA8">
                <w:rPr>
                  <w:rFonts w:ascii="Times New Roman CYR" w:eastAsiaTheme="minorEastAsia" w:hAnsi="Times New Roman CYR" w:cs="Times New Roman CYR"/>
                  <w:color w:val="106BBE"/>
                  <w:sz w:val="24"/>
                  <w:szCs w:val="24"/>
                  <w:lang w:eastAsia="ru-RU"/>
                </w:rPr>
                <w:t>31</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Ценные бумаги по договорам </w:t>
            </w:r>
            <w:proofErr w:type="spellStart"/>
            <w:r w:rsidRPr="008B1AA8">
              <w:rPr>
                <w:rFonts w:ascii="Times New Roman CYR" w:eastAsiaTheme="minorEastAsia" w:hAnsi="Times New Roman CYR" w:cs="Times New Roman CYR"/>
                <w:sz w:val="24"/>
                <w:szCs w:val="24"/>
                <w:lang w:eastAsia="ru-RU"/>
              </w:rPr>
              <w:t>репо</w:t>
            </w:r>
            <w:proofErr w:type="spellEnd"/>
            <w:r w:rsidR="001B49D2">
              <w:fldChar w:fldCharType="begin"/>
            </w:r>
            <w:r w:rsidR="001B49D2">
              <w:instrText xml:space="preserve"> HYPERLINK "http://mobileonline.garant.ru/document/redirect/74684812/1555" </w:instrText>
            </w:r>
            <w:r w:rsidR="001B49D2">
              <w:fldChar w:fldCharType="separate"/>
            </w:r>
            <w:r w:rsidRPr="008B1AA8">
              <w:rPr>
                <w:rFonts w:ascii="Times New Roman CYR" w:eastAsiaTheme="minorEastAsia" w:hAnsi="Times New Roman CYR" w:cs="Times New Roman CYR"/>
                <w:color w:val="106BBE"/>
                <w:sz w:val="24"/>
                <w:szCs w:val="24"/>
                <w:lang w:eastAsia="ru-RU"/>
              </w:rPr>
              <w:t>*****</w:t>
            </w:r>
            <w:r w:rsidR="001B49D2">
              <w:rPr>
                <w:rFonts w:ascii="Times New Roman CYR" w:eastAsiaTheme="minorEastAsia" w:hAnsi="Times New Roman CYR" w:cs="Times New Roman CYR"/>
                <w:color w:val="106BBE"/>
                <w:sz w:val="24"/>
                <w:szCs w:val="24"/>
                <w:lang w:eastAsia="ru-RU"/>
              </w:rPr>
              <w:fldChar w:fldCharType="end"/>
            </w:r>
          </w:p>
        </w:tc>
        <w:tc>
          <w:tcPr>
            <w:tcW w:w="2387" w:type="dxa"/>
            <w:tcBorders>
              <w:top w:val="single" w:sz="4" w:space="0" w:color="auto"/>
              <w:left w:val="single" w:sz="4" w:space="0" w:color="auto"/>
              <w:bottom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33</w:t>
            </w:r>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Сметная стоимость создания (реконструкции) объекта концессии</w:t>
            </w:r>
          </w:p>
        </w:tc>
        <w:tc>
          <w:tcPr>
            <w:tcW w:w="2387" w:type="dxa"/>
            <w:tcBorders>
              <w:top w:val="single" w:sz="4" w:space="0" w:color="auto"/>
              <w:left w:val="single" w:sz="4" w:space="0" w:color="auto"/>
              <w:bottom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38</w:t>
            </w:r>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от инвестиций на создание и (или) реконструкцию объекта концессии</w:t>
            </w:r>
          </w:p>
        </w:tc>
        <w:tc>
          <w:tcPr>
            <w:tcW w:w="2387" w:type="dxa"/>
            <w:tcBorders>
              <w:top w:val="single" w:sz="4" w:space="0" w:color="auto"/>
              <w:left w:val="single" w:sz="4" w:space="0" w:color="auto"/>
              <w:bottom w:val="single" w:sz="4" w:space="0" w:color="auto"/>
            </w:tcBorders>
            <w:vAlign w:val="bottom"/>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39</w:t>
            </w:r>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Финансовые активы в управляющих компаниях</w:t>
            </w:r>
            <w:hyperlink w:anchor="sub_1222"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40" w:history="1">
              <w:r w:rsidR="005E0574" w:rsidRPr="008B1AA8">
                <w:rPr>
                  <w:rFonts w:ascii="Times New Roman CYR" w:eastAsiaTheme="minorEastAsia" w:hAnsi="Times New Roman CYR" w:cs="Times New Roman CYR"/>
                  <w:color w:val="106BBE"/>
                  <w:sz w:val="24"/>
                  <w:szCs w:val="24"/>
                  <w:lang w:eastAsia="ru-RU"/>
                </w:rPr>
                <w:t>40</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Бюджетные инвестиции, реализуемые организациями</w:t>
            </w:r>
          </w:p>
        </w:tc>
        <w:tc>
          <w:tcPr>
            <w:tcW w:w="2387" w:type="dxa"/>
            <w:tcBorders>
              <w:top w:val="single" w:sz="4" w:space="0" w:color="auto"/>
              <w:left w:val="single" w:sz="4" w:space="0" w:color="auto"/>
              <w:bottom w:val="single" w:sz="4" w:space="0" w:color="auto"/>
            </w:tcBorders>
          </w:tcPr>
          <w:p w:rsidR="005E0574" w:rsidRPr="008B1AA8" w:rsidRDefault="001000C5"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hyperlink w:anchor="sub_42" w:history="1">
              <w:r w:rsidR="005E0574" w:rsidRPr="008B1AA8">
                <w:rPr>
                  <w:rFonts w:ascii="Times New Roman CYR" w:eastAsiaTheme="minorEastAsia" w:hAnsi="Times New Roman CYR" w:cs="Times New Roman CYR"/>
                  <w:color w:val="106BBE"/>
                  <w:sz w:val="24"/>
                  <w:szCs w:val="24"/>
                  <w:lang w:eastAsia="ru-RU"/>
                </w:rPr>
                <w:t>42</w:t>
              </w:r>
            </w:hyperlink>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Доходы и расходы по долгосрочным договорам строительного подряда</w:t>
            </w:r>
          </w:p>
        </w:tc>
        <w:tc>
          <w:tcPr>
            <w:tcW w:w="2387" w:type="dxa"/>
            <w:tcBorders>
              <w:top w:val="single" w:sz="4" w:space="0" w:color="auto"/>
              <w:left w:val="single" w:sz="4" w:space="0" w:color="auto"/>
              <w:bottom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45</w:t>
            </w:r>
          </w:p>
        </w:tc>
      </w:tr>
      <w:tr w:rsidR="005E0574" w:rsidRPr="008B1AA8" w:rsidTr="00EF0C0C">
        <w:tc>
          <w:tcPr>
            <w:tcW w:w="7819" w:type="dxa"/>
            <w:tcBorders>
              <w:top w:val="single" w:sz="4" w:space="0" w:color="auto"/>
              <w:bottom w:val="single" w:sz="4" w:space="0" w:color="auto"/>
              <w:right w:val="single" w:sz="4" w:space="0" w:color="auto"/>
            </w:tcBorders>
          </w:tcPr>
          <w:p w:rsidR="005E0574" w:rsidRPr="008B1AA8" w:rsidRDefault="005E0574" w:rsidP="00EF0C0C">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 xml:space="preserve">Ценные бумаги по договорам </w:t>
            </w:r>
            <w:proofErr w:type="spellStart"/>
            <w:r w:rsidRPr="008B1AA8">
              <w:rPr>
                <w:rFonts w:ascii="Times New Roman CYR" w:eastAsiaTheme="minorEastAsia" w:hAnsi="Times New Roman CYR" w:cs="Times New Roman CYR"/>
                <w:sz w:val="24"/>
                <w:szCs w:val="24"/>
                <w:lang w:eastAsia="ru-RU"/>
              </w:rPr>
              <w:t>репо</w:t>
            </w:r>
            <w:proofErr w:type="spellEnd"/>
            <w:r w:rsidRPr="008B1AA8">
              <w:rPr>
                <w:rFonts w:ascii="Times New Roman CYR" w:eastAsiaTheme="minorEastAsia" w:hAnsi="Times New Roman CYR" w:cs="Times New Roman CYR"/>
                <w:sz w:val="24"/>
                <w:szCs w:val="24"/>
                <w:lang w:eastAsia="ru-RU"/>
              </w:rPr>
              <w:t xml:space="preserve"> от управления остатками средств на ЕКС</w:t>
            </w:r>
            <w:hyperlink w:anchor="sub_1333" w:history="1">
              <w:r w:rsidRPr="008B1AA8">
                <w:rPr>
                  <w:rFonts w:ascii="Times New Roman CYR" w:eastAsiaTheme="minorEastAsia" w:hAnsi="Times New Roman CYR" w:cs="Times New Roman CYR"/>
                  <w:color w:val="106BBE"/>
                  <w:sz w:val="24"/>
                  <w:szCs w:val="24"/>
                  <w:lang w:eastAsia="ru-RU"/>
                </w:rPr>
                <w:t>***</w:t>
              </w:r>
            </w:hyperlink>
          </w:p>
        </w:tc>
        <w:tc>
          <w:tcPr>
            <w:tcW w:w="2387" w:type="dxa"/>
            <w:tcBorders>
              <w:top w:val="single" w:sz="4" w:space="0" w:color="auto"/>
              <w:left w:val="single" w:sz="4" w:space="0" w:color="auto"/>
              <w:bottom w:val="single" w:sz="4" w:space="0" w:color="auto"/>
            </w:tcBorders>
          </w:tcPr>
          <w:p w:rsidR="005E0574" w:rsidRPr="008B1AA8" w:rsidRDefault="005E0574" w:rsidP="00EF0C0C">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8B1AA8">
              <w:rPr>
                <w:rFonts w:ascii="Times New Roman CYR" w:eastAsiaTheme="minorEastAsia" w:hAnsi="Times New Roman CYR" w:cs="Times New Roman CYR"/>
                <w:sz w:val="24"/>
                <w:szCs w:val="24"/>
                <w:lang w:eastAsia="ru-RU"/>
              </w:rPr>
              <w:t>53</w:t>
            </w:r>
          </w:p>
        </w:tc>
      </w:tr>
    </w:tbl>
    <w:p w:rsidR="005E0574" w:rsidRDefault="005E0574" w:rsidP="005E0574">
      <w:pPr>
        <w:pStyle w:val="23"/>
        <w:spacing w:before="240" w:after="0" w:line="276" w:lineRule="exact"/>
        <w:ind w:right="40" w:firstLine="0"/>
        <w:jc w:val="left"/>
        <w:rPr>
          <w:sz w:val="24"/>
          <w:szCs w:val="24"/>
        </w:rPr>
      </w:pPr>
    </w:p>
    <w:p w:rsidR="005E0574" w:rsidRDefault="005E0574" w:rsidP="005E0574">
      <w:pPr>
        <w:pStyle w:val="23"/>
        <w:spacing w:before="240" w:after="0" w:line="276" w:lineRule="exact"/>
        <w:ind w:right="40" w:firstLine="0"/>
        <w:jc w:val="right"/>
        <w:rPr>
          <w:sz w:val="24"/>
          <w:szCs w:val="24"/>
        </w:rPr>
      </w:pPr>
      <w:r>
        <w:rPr>
          <w:sz w:val="24"/>
          <w:szCs w:val="24"/>
        </w:rPr>
        <w:t>Приложение №3</w:t>
      </w:r>
    </w:p>
    <w:p w:rsidR="005E0574" w:rsidRDefault="005E0574" w:rsidP="005E0574">
      <w:pPr>
        <w:pStyle w:val="23"/>
        <w:spacing w:after="0" w:line="276" w:lineRule="exact"/>
        <w:ind w:right="40" w:firstLine="0"/>
        <w:jc w:val="right"/>
        <w:rPr>
          <w:sz w:val="24"/>
          <w:szCs w:val="24"/>
        </w:rPr>
      </w:pPr>
      <w:r>
        <w:rPr>
          <w:sz w:val="24"/>
          <w:szCs w:val="24"/>
        </w:rPr>
        <w:t>К Положению об учетной политике</w:t>
      </w:r>
    </w:p>
    <w:p w:rsidR="005E0574" w:rsidRDefault="005E0574" w:rsidP="005E0574">
      <w:pPr>
        <w:pStyle w:val="23"/>
        <w:spacing w:before="240" w:after="0" w:line="276" w:lineRule="exact"/>
        <w:ind w:right="40" w:firstLine="0"/>
        <w:jc w:val="center"/>
        <w:rPr>
          <w:b/>
          <w:sz w:val="28"/>
          <w:szCs w:val="28"/>
        </w:rPr>
      </w:pPr>
      <w:r w:rsidRPr="00255A18">
        <w:rPr>
          <w:b/>
          <w:sz w:val="28"/>
          <w:szCs w:val="28"/>
        </w:rPr>
        <w:t>Перечень</w:t>
      </w:r>
      <w:r w:rsidRPr="00255A18">
        <w:rPr>
          <w:b/>
          <w:sz w:val="28"/>
          <w:szCs w:val="28"/>
        </w:rPr>
        <w:br/>
        <w:t>кодов классификации операций сектора государственного управления</w:t>
      </w:r>
    </w:p>
    <w:p w:rsidR="005E0574" w:rsidRPr="00255A18" w:rsidRDefault="005E0574" w:rsidP="005E0574">
      <w:pPr>
        <w:pStyle w:val="23"/>
        <w:spacing w:before="240" w:after="0" w:line="276" w:lineRule="exact"/>
        <w:ind w:right="40" w:firstLine="0"/>
        <w:jc w:val="center"/>
        <w:rPr>
          <w:b/>
          <w:sz w:val="28"/>
          <w:szCs w:val="28"/>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429"/>
        <w:gridCol w:w="8756"/>
      </w:tblGrid>
      <w:tr w:rsidR="005E0574" w:rsidRPr="00255A18" w:rsidTr="00EF0C0C">
        <w:trPr>
          <w:tblCellSpacing w:w="15" w:type="dxa"/>
        </w:trPr>
        <w:tc>
          <w:tcPr>
            <w:tcW w:w="1384" w:type="dxa"/>
            <w:tcBorders>
              <w:top w:val="single" w:sz="6" w:space="0" w:color="000000"/>
            </w:tcBorders>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15" w:anchor="/document/71835192/entry/1009" w:history="1">
              <w:r w:rsidR="005E0574" w:rsidRPr="00255A18">
                <w:rPr>
                  <w:rFonts w:ascii="Times New Roman" w:eastAsia="Times New Roman" w:hAnsi="Times New Roman" w:cs="Times New Roman"/>
                  <w:color w:val="0000FF"/>
                  <w:sz w:val="24"/>
                  <w:szCs w:val="24"/>
                  <w:u w:val="single"/>
                  <w:lang w:eastAsia="ru-RU"/>
                </w:rPr>
                <w:t>100</w:t>
              </w:r>
            </w:hyperlink>
          </w:p>
        </w:tc>
        <w:tc>
          <w:tcPr>
            <w:tcW w:w="8711" w:type="dxa"/>
            <w:tcBorders>
              <w:top w:val="single" w:sz="6" w:space="0" w:color="000000"/>
            </w:tcBorders>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16" w:anchor="/document/71835192/entry/1091" w:history="1">
              <w:r w:rsidR="005E0574" w:rsidRPr="00255A18">
                <w:rPr>
                  <w:rFonts w:ascii="Times New Roman" w:eastAsia="Times New Roman" w:hAnsi="Times New Roman" w:cs="Times New Roman"/>
                  <w:color w:val="0000FF"/>
                  <w:sz w:val="24"/>
                  <w:szCs w:val="24"/>
                  <w:u w:val="single"/>
                  <w:lang w:eastAsia="ru-RU"/>
                </w:rPr>
                <w:t>110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Налоговые доходы</w:t>
            </w:r>
            <w:r w:rsidRPr="00255A18">
              <w:rPr>
                <w:rFonts w:ascii="Times New Roman" w:eastAsia="Times New Roman" w:hAnsi="Times New Roman" w:cs="Times New Roman"/>
                <w:i/>
                <w:iCs/>
                <w:sz w:val="24"/>
                <w:szCs w:val="24"/>
                <w:lang w:eastAsia="ru-RU"/>
              </w:rPr>
              <w:t>, таможенные платежи</w:t>
            </w:r>
            <w:r w:rsidRPr="00255A18">
              <w:rPr>
                <w:rFonts w:ascii="Times New Roman" w:eastAsia="Times New Roman" w:hAnsi="Times New Roman" w:cs="Times New Roman"/>
                <w:sz w:val="24"/>
                <w:szCs w:val="24"/>
                <w:lang w:eastAsia="ru-RU"/>
              </w:rPr>
              <w:t xml:space="preserve"> и </w:t>
            </w:r>
            <w:r w:rsidRPr="00255A18">
              <w:rPr>
                <w:rFonts w:ascii="Times New Roman" w:eastAsia="Times New Roman" w:hAnsi="Times New Roman" w:cs="Times New Roman"/>
                <w:i/>
                <w:iCs/>
                <w:sz w:val="24"/>
                <w:szCs w:val="24"/>
                <w:lang w:eastAsia="ru-RU"/>
              </w:rPr>
              <w:t>страховые взносы на обязательное социальное страхование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17" w:anchor="/document/71835192/entry/1911" w:history="1">
              <w:r w:rsidR="005E0574" w:rsidRPr="00255A18">
                <w:rPr>
                  <w:rFonts w:ascii="Times New Roman" w:eastAsia="Times New Roman" w:hAnsi="Times New Roman" w:cs="Times New Roman"/>
                  <w:i/>
                  <w:iCs/>
                  <w:color w:val="0000FF"/>
                  <w:sz w:val="24"/>
                  <w:szCs w:val="24"/>
                  <w:u w:val="single"/>
                  <w:lang w:eastAsia="ru-RU"/>
                </w:rPr>
                <w:t>111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Налоги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18" w:anchor="/document/71835192/entry/1912" w:history="1">
              <w:r w:rsidR="005E0574" w:rsidRPr="00255A18">
                <w:rPr>
                  <w:rFonts w:ascii="Times New Roman" w:eastAsia="Times New Roman" w:hAnsi="Times New Roman" w:cs="Times New Roman"/>
                  <w:i/>
                  <w:iCs/>
                  <w:color w:val="0000FF"/>
                  <w:sz w:val="24"/>
                  <w:szCs w:val="24"/>
                  <w:u w:val="single"/>
                  <w:lang w:eastAsia="ru-RU"/>
                </w:rPr>
                <w:t>112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Государственная пошлина, сборы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19" w:anchor="/document/71835192/entry/1913" w:history="1">
              <w:r w:rsidR="005E0574" w:rsidRPr="00255A18">
                <w:rPr>
                  <w:rFonts w:ascii="Times New Roman" w:eastAsia="Times New Roman" w:hAnsi="Times New Roman" w:cs="Times New Roman"/>
                  <w:i/>
                  <w:iCs/>
                  <w:color w:val="0000FF"/>
                  <w:sz w:val="24"/>
                  <w:szCs w:val="24"/>
                  <w:u w:val="single"/>
                  <w:lang w:eastAsia="ru-RU"/>
                </w:rPr>
                <w:t>113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Таможенные</w:t>
            </w:r>
            <w:r w:rsidRPr="00255A18">
              <w:rPr>
                <w:rFonts w:ascii="Times New Roman" w:eastAsia="Times New Roman" w:hAnsi="Times New Roman" w:cs="Times New Roman"/>
                <w:sz w:val="24"/>
                <w:szCs w:val="24"/>
                <w:lang w:eastAsia="ru-RU"/>
              </w:rPr>
              <w:t xml:space="preserve"> платежи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0" w:anchor="/document/71835192/entry/1914" w:history="1">
              <w:r w:rsidR="005E0574" w:rsidRPr="00255A18">
                <w:rPr>
                  <w:rFonts w:ascii="Times New Roman" w:eastAsia="Times New Roman" w:hAnsi="Times New Roman" w:cs="Times New Roman"/>
                  <w:i/>
                  <w:iCs/>
                  <w:color w:val="0000FF"/>
                  <w:sz w:val="24"/>
                  <w:szCs w:val="24"/>
                  <w:u w:val="single"/>
                  <w:lang w:eastAsia="ru-RU"/>
                </w:rPr>
                <w:t>114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Обязательные страховые взносы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1" w:anchor="/document/71835192/entry/1092" w:history="1">
              <w:r w:rsidR="005E0574" w:rsidRPr="00255A18">
                <w:rPr>
                  <w:rFonts w:ascii="Times New Roman" w:eastAsia="Times New Roman" w:hAnsi="Times New Roman" w:cs="Times New Roman"/>
                  <w:color w:val="0000FF"/>
                  <w:sz w:val="24"/>
                  <w:szCs w:val="24"/>
                  <w:u w:val="single"/>
                  <w:lang w:eastAsia="ru-RU"/>
                </w:rPr>
                <w:t>120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собственности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2" w:anchor="/document/71835192/entry/1921" w:history="1">
              <w:r w:rsidR="005E0574" w:rsidRPr="00255A18">
                <w:rPr>
                  <w:rFonts w:ascii="Times New Roman" w:eastAsia="Times New Roman" w:hAnsi="Times New Roman" w:cs="Times New Roman"/>
                  <w:color w:val="0000FF"/>
                  <w:sz w:val="24"/>
                  <w:szCs w:val="24"/>
                  <w:u w:val="single"/>
                  <w:lang w:eastAsia="ru-RU"/>
                </w:rPr>
                <w:t>121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операционной аренды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3" w:anchor="/document/71835192/entry/1922" w:history="1">
              <w:r w:rsidR="005E0574" w:rsidRPr="00255A18">
                <w:rPr>
                  <w:rFonts w:ascii="Times New Roman" w:eastAsia="Times New Roman" w:hAnsi="Times New Roman" w:cs="Times New Roman"/>
                  <w:color w:val="0000FF"/>
                  <w:sz w:val="24"/>
                  <w:szCs w:val="24"/>
                  <w:u w:val="single"/>
                  <w:lang w:eastAsia="ru-RU"/>
                </w:rPr>
                <w:t>122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финансовой аренды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4" w:anchor="/document/71835192/entry/1923" w:history="1">
              <w:r w:rsidR="005E0574" w:rsidRPr="00255A18">
                <w:rPr>
                  <w:rFonts w:ascii="Times New Roman" w:eastAsia="Times New Roman" w:hAnsi="Times New Roman" w:cs="Times New Roman"/>
                  <w:color w:val="0000FF"/>
                  <w:sz w:val="24"/>
                  <w:szCs w:val="24"/>
                  <w:u w:val="single"/>
                  <w:lang w:eastAsia="ru-RU"/>
                </w:rPr>
                <w:t>123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Платежи при пользовании природными ресурсами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5" w:anchor="/document/71835192/entry/1924" w:history="1">
              <w:r w:rsidR="005E0574" w:rsidRPr="00255A18">
                <w:rPr>
                  <w:rFonts w:ascii="Times New Roman" w:eastAsia="Times New Roman" w:hAnsi="Times New Roman" w:cs="Times New Roman"/>
                  <w:color w:val="0000FF"/>
                  <w:sz w:val="24"/>
                  <w:szCs w:val="24"/>
                  <w:u w:val="single"/>
                  <w:lang w:eastAsia="ru-RU"/>
                </w:rPr>
                <w:t>124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Проценты по депозитам, остаткам денежных средств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6" w:anchor="/document/71835192/entry/1925" w:history="1">
              <w:r w:rsidR="005E0574" w:rsidRPr="00255A18">
                <w:rPr>
                  <w:rFonts w:ascii="Times New Roman" w:eastAsia="Times New Roman" w:hAnsi="Times New Roman" w:cs="Times New Roman"/>
                  <w:color w:val="0000FF"/>
                  <w:sz w:val="24"/>
                  <w:szCs w:val="24"/>
                  <w:u w:val="single"/>
                  <w:lang w:eastAsia="ru-RU"/>
                </w:rPr>
                <w:t>125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Проценты по предоставленным заимствованиям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7" w:anchor="/document/71835192/entry/1926" w:history="1">
              <w:r w:rsidR="005E0574" w:rsidRPr="00255A18">
                <w:rPr>
                  <w:rFonts w:ascii="Times New Roman" w:eastAsia="Times New Roman" w:hAnsi="Times New Roman" w:cs="Times New Roman"/>
                  <w:color w:val="0000FF"/>
                  <w:sz w:val="24"/>
                  <w:szCs w:val="24"/>
                  <w:u w:val="single"/>
                  <w:lang w:eastAsia="ru-RU"/>
                </w:rPr>
                <w:t>126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Проценты по иным финансовым инструментам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8" w:anchor="/document/71835192/entry/1927" w:history="1">
              <w:r w:rsidR="005E0574" w:rsidRPr="00255A18">
                <w:rPr>
                  <w:rFonts w:ascii="Times New Roman" w:eastAsia="Times New Roman" w:hAnsi="Times New Roman" w:cs="Times New Roman"/>
                  <w:color w:val="0000FF"/>
                  <w:sz w:val="24"/>
                  <w:szCs w:val="24"/>
                  <w:u w:val="single"/>
                  <w:lang w:eastAsia="ru-RU"/>
                </w:rPr>
                <w:t>127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Дивиденды от объектов инвестирования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29" w:anchor="/document/71835192/entry/1928" w:history="1">
              <w:r w:rsidR="005E0574" w:rsidRPr="00255A18">
                <w:rPr>
                  <w:rFonts w:ascii="Times New Roman" w:eastAsia="Times New Roman" w:hAnsi="Times New Roman" w:cs="Times New Roman"/>
                  <w:color w:val="0000FF"/>
                  <w:sz w:val="24"/>
                  <w:szCs w:val="24"/>
                  <w:u w:val="single"/>
                  <w:lang w:eastAsia="ru-RU"/>
                </w:rPr>
                <w:t>128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Доходы от предоставления неисключительных прав на результаты интеллектуальной деятельности и средства индивидуализации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0" w:anchor="/document/71835192/entry/1929" w:history="1">
              <w:r w:rsidR="005E0574" w:rsidRPr="00255A18">
                <w:rPr>
                  <w:rFonts w:ascii="Times New Roman" w:eastAsia="Times New Roman" w:hAnsi="Times New Roman" w:cs="Times New Roman"/>
                  <w:color w:val="0000FF"/>
                  <w:sz w:val="24"/>
                  <w:szCs w:val="24"/>
                  <w:u w:val="single"/>
                  <w:lang w:eastAsia="ru-RU"/>
                </w:rPr>
                <w:t>129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Иные доходы</w:t>
            </w:r>
            <w:r w:rsidRPr="00255A18">
              <w:rPr>
                <w:rFonts w:ascii="Times New Roman" w:eastAsia="Times New Roman" w:hAnsi="Times New Roman" w:cs="Times New Roman"/>
                <w:sz w:val="24"/>
                <w:szCs w:val="24"/>
                <w:lang w:eastAsia="ru-RU"/>
              </w:rPr>
              <w:t xml:space="preserve"> от </w:t>
            </w:r>
            <w:r w:rsidRPr="00255A18">
              <w:rPr>
                <w:rFonts w:ascii="Times New Roman" w:eastAsia="Times New Roman" w:hAnsi="Times New Roman" w:cs="Times New Roman"/>
                <w:i/>
                <w:iCs/>
                <w:sz w:val="24"/>
                <w:szCs w:val="24"/>
                <w:lang w:eastAsia="ru-RU"/>
              </w:rPr>
              <w:t>собственности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1" w:anchor="/document/71835192/entry/19210" w:history="1">
              <w:r w:rsidR="005E0574" w:rsidRPr="00255A18">
                <w:rPr>
                  <w:rFonts w:ascii="Times New Roman" w:eastAsia="Times New Roman" w:hAnsi="Times New Roman" w:cs="Times New Roman"/>
                  <w:color w:val="0000FF"/>
                  <w:sz w:val="24"/>
                  <w:szCs w:val="24"/>
                  <w:u w:val="single"/>
                  <w:lang w:eastAsia="ru-RU"/>
                </w:rPr>
                <w:t>12A</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Доли в прибылях (убытках) объектов инвестирования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2" w:anchor="/document/71835192/entry/19211" w:history="1">
              <w:r w:rsidR="005E0574" w:rsidRPr="00255A18">
                <w:rPr>
                  <w:rFonts w:ascii="Times New Roman" w:eastAsia="Times New Roman" w:hAnsi="Times New Roman" w:cs="Times New Roman"/>
                  <w:color w:val="0000FF"/>
                  <w:sz w:val="24"/>
                  <w:szCs w:val="24"/>
                  <w:u w:val="single"/>
                  <w:lang w:eastAsia="ru-RU"/>
                </w:rPr>
                <w:t>12K</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концессионной платы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3" w:anchor="/document/71835192/entry/19212" w:history="1">
              <w:r w:rsidR="005E0574" w:rsidRPr="00255A18">
                <w:rPr>
                  <w:rFonts w:ascii="Times New Roman" w:eastAsia="Times New Roman" w:hAnsi="Times New Roman" w:cs="Times New Roman"/>
                  <w:color w:val="0000FF"/>
                  <w:sz w:val="24"/>
                  <w:szCs w:val="24"/>
                  <w:u w:val="single"/>
                  <w:lang w:eastAsia="ru-RU"/>
                </w:rPr>
                <w:t>12T</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простого товарищества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4" w:anchor="/document/71835192/entry/1093" w:history="1">
              <w:r w:rsidR="005E0574" w:rsidRPr="00255A18">
                <w:rPr>
                  <w:rFonts w:ascii="Times New Roman" w:eastAsia="Times New Roman" w:hAnsi="Times New Roman" w:cs="Times New Roman"/>
                  <w:color w:val="0000FF"/>
                  <w:sz w:val="24"/>
                  <w:szCs w:val="24"/>
                  <w:u w:val="single"/>
                  <w:lang w:eastAsia="ru-RU"/>
                </w:rPr>
                <w:t>130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оказания платных услуг (работ), компенсаций затрат</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5" w:anchor="/document/71835192/entry/1931" w:history="1">
              <w:r w:rsidR="005E0574" w:rsidRPr="00255A18">
                <w:rPr>
                  <w:rFonts w:ascii="Times New Roman" w:eastAsia="Times New Roman" w:hAnsi="Times New Roman" w:cs="Times New Roman"/>
                  <w:color w:val="0000FF"/>
                  <w:sz w:val="24"/>
                  <w:szCs w:val="24"/>
                  <w:u w:val="single"/>
                  <w:lang w:eastAsia="ru-RU"/>
                </w:rPr>
                <w:t>131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оказания платных услуг (работ)</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6" w:anchor="/document/71835192/entry/1932" w:history="1">
              <w:r w:rsidR="005E0574" w:rsidRPr="00255A18">
                <w:rPr>
                  <w:rFonts w:ascii="Times New Roman" w:eastAsia="Times New Roman" w:hAnsi="Times New Roman" w:cs="Times New Roman"/>
                  <w:color w:val="0000FF"/>
                  <w:sz w:val="24"/>
                  <w:szCs w:val="24"/>
                  <w:u w:val="single"/>
                  <w:lang w:eastAsia="ru-RU"/>
                </w:rPr>
                <w:t>132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оказания услуг по программе обязательного медицинского страхования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7" w:anchor="/document/71835192/entry/1933" w:history="1">
              <w:r w:rsidR="005E0574" w:rsidRPr="00255A18">
                <w:rPr>
                  <w:rFonts w:ascii="Times New Roman" w:eastAsia="Times New Roman" w:hAnsi="Times New Roman" w:cs="Times New Roman"/>
                  <w:color w:val="0000FF"/>
                  <w:sz w:val="24"/>
                  <w:szCs w:val="24"/>
                  <w:u w:val="single"/>
                  <w:lang w:eastAsia="ru-RU"/>
                </w:rPr>
                <w:t>133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Плата за предоставление информации из государственных источников (реестров)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8" w:anchor="/document/71835192/entry/1934" w:history="1">
              <w:r w:rsidR="005E0574" w:rsidRPr="00255A18">
                <w:rPr>
                  <w:rFonts w:ascii="Times New Roman" w:eastAsia="Times New Roman" w:hAnsi="Times New Roman" w:cs="Times New Roman"/>
                  <w:color w:val="0000FF"/>
                  <w:sz w:val="24"/>
                  <w:szCs w:val="24"/>
                  <w:u w:val="single"/>
                  <w:lang w:eastAsia="ru-RU"/>
                </w:rPr>
                <w:t>134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компенсации затрат</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9" w:anchor="/document/71835192/entry/1935" w:history="1">
              <w:r w:rsidR="005E0574" w:rsidRPr="00255A18">
                <w:rPr>
                  <w:rFonts w:ascii="Times New Roman" w:eastAsia="Times New Roman" w:hAnsi="Times New Roman" w:cs="Times New Roman"/>
                  <w:color w:val="0000FF"/>
                  <w:sz w:val="24"/>
                  <w:szCs w:val="24"/>
                  <w:u w:val="single"/>
                  <w:lang w:eastAsia="ru-RU"/>
                </w:rPr>
                <w:t>135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по условным арендным платежам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0" w:anchor="/document/71835192/entry/1936" w:history="1">
              <w:r w:rsidR="005E0574" w:rsidRPr="00255A18">
                <w:rPr>
                  <w:rFonts w:ascii="Times New Roman" w:eastAsia="Times New Roman" w:hAnsi="Times New Roman" w:cs="Times New Roman"/>
                  <w:color w:val="0000FF"/>
                  <w:sz w:val="24"/>
                  <w:szCs w:val="24"/>
                  <w:u w:val="single"/>
                  <w:lang w:eastAsia="ru-RU"/>
                </w:rPr>
                <w:t>136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бюджета от возврата дебиторской задолженности прошлых лет</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1" w:anchor="/document/71835192/entry/1937" w:history="1">
              <w:r w:rsidR="005E0574" w:rsidRPr="00255A18">
                <w:rPr>
                  <w:rFonts w:ascii="Times New Roman" w:eastAsia="Times New Roman" w:hAnsi="Times New Roman" w:cs="Times New Roman"/>
                  <w:color w:val="0000FF"/>
                  <w:sz w:val="24"/>
                  <w:szCs w:val="24"/>
                  <w:u w:val="single"/>
                  <w:lang w:eastAsia="ru-RU"/>
                </w:rPr>
                <w:t>137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предстоящей компенсации затрат</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2" w:anchor="/document/71835192/entry/1938" w:history="1">
              <w:r w:rsidR="005E0574" w:rsidRPr="00255A18">
                <w:rPr>
                  <w:rFonts w:ascii="Times New Roman" w:eastAsia="Times New Roman" w:hAnsi="Times New Roman" w:cs="Times New Roman"/>
                  <w:i/>
                  <w:iCs/>
                  <w:color w:val="0000FF"/>
                  <w:sz w:val="24"/>
                  <w:szCs w:val="24"/>
                  <w:u w:val="single"/>
                  <w:lang w:eastAsia="ru-RU"/>
                </w:rPr>
                <w:t>138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по выполненным этапам работ по договору строительного подряда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3" w:anchor="/document/71835192/entry/1939" w:history="1">
              <w:r w:rsidR="005E0574" w:rsidRPr="00255A18">
                <w:rPr>
                  <w:rFonts w:ascii="Times New Roman" w:eastAsia="Times New Roman" w:hAnsi="Times New Roman" w:cs="Times New Roman"/>
                  <w:i/>
                  <w:iCs/>
                  <w:color w:val="0000FF"/>
                  <w:sz w:val="24"/>
                  <w:szCs w:val="24"/>
                  <w:u w:val="single"/>
                  <w:lang w:eastAsia="ru-RU"/>
                </w:rPr>
                <w:t>139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Доходы от возмещений Фондом социального страхования Российской Федерации расходов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4" w:anchor="/document/71835192/entry/1094" w:history="1">
              <w:r w:rsidR="005E0574" w:rsidRPr="00255A18">
                <w:rPr>
                  <w:rFonts w:ascii="Times New Roman" w:eastAsia="Times New Roman" w:hAnsi="Times New Roman" w:cs="Times New Roman"/>
                  <w:color w:val="0000FF"/>
                  <w:sz w:val="24"/>
                  <w:szCs w:val="24"/>
                  <w:u w:val="single"/>
                  <w:lang w:eastAsia="ru-RU"/>
                </w:rPr>
                <w:t>140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Штрафы, пени, неустойки, возмещения ущерба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5" w:anchor="/document/71835192/entry/1941" w:history="1">
              <w:r w:rsidR="005E0574" w:rsidRPr="00255A18">
                <w:rPr>
                  <w:rFonts w:ascii="Times New Roman" w:eastAsia="Times New Roman" w:hAnsi="Times New Roman" w:cs="Times New Roman"/>
                  <w:color w:val="0000FF"/>
                  <w:sz w:val="24"/>
                  <w:szCs w:val="24"/>
                  <w:u w:val="single"/>
                  <w:lang w:eastAsia="ru-RU"/>
                </w:rPr>
                <w:t>141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штрафных санкций за нарушение законодательства о закупках и нарушение условий контрактов (договоров)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6" w:anchor="/document/71835192/entry/1942" w:history="1">
              <w:r w:rsidR="005E0574" w:rsidRPr="00255A18">
                <w:rPr>
                  <w:rFonts w:ascii="Times New Roman" w:eastAsia="Times New Roman" w:hAnsi="Times New Roman" w:cs="Times New Roman"/>
                  <w:color w:val="0000FF"/>
                  <w:sz w:val="24"/>
                  <w:szCs w:val="24"/>
                  <w:u w:val="single"/>
                  <w:lang w:eastAsia="ru-RU"/>
                </w:rPr>
                <w:t>142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штрафных санкций по долговым обязательствам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7" w:anchor="/document/71835192/entry/1943" w:history="1">
              <w:r w:rsidR="005E0574" w:rsidRPr="00255A18">
                <w:rPr>
                  <w:rFonts w:ascii="Times New Roman" w:eastAsia="Times New Roman" w:hAnsi="Times New Roman" w:cs="Times New Roman"/>
                  <w:color w:val="0000FF"/>
                  <w:sz w:val="24"/>
                  <w:szCs w:val="24"/>
                  <w:u w:val="single"/>
                  <w:lang w:eastAsia="ru-RU"/>
                </w:rPr>
                <w:t>143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Страховые возмещения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8" w:anchor="/document/71835192/entry/1944" w:history="1">
              <w:r w:rsidR="005E0574" w:rsidRPr="00255A18">
                <w:rPr>
                  <w:rFonts w:ascii="Times New Roman" w:eastAsia="Times New Roman" w:hAnsi="Times New Roman" w:cs="Times New Roman"/>
                  <w:color w:val="0000FF"/>
                  <w:sz w:val="24"/>
                  <w:szCs w:val="24"/>
                  <w:u w:val="single"/>
                  <w:lang w:eastAsia="ru-RU"/>
                </w:rPr>
                <w:t>144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Возмещение ущерба имуществу (за исключением страховых возмещений)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49" w:anchor="/document/71835192/entry/1945" w:history="1">
              <w:r w:rsidR="005E0574" w:rsidRPr="00255A18">
                <w:rPr>
                  <w:rFonts w:ascii="Times New Roman" w:eastAsia="Times New Roman" w:hAnsi="Times New Roman" w:cs="Times New Roman"/>
                  <w:color w:val="0000FF"/>
                  <w:sz w:val="24"/>
                  <w:szCs w:val="24"/>
                  <w:u w:val="single"/>
                  <w:lang w:eastAsia="ru-RU"/>
                </w:rPr>
                <w:t>145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Прочие доходы от сумм принудительного изъятия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0" w:anchor="/document/71835192/entry/1095" w:history="1">
              <w:r w:rsidR="005E0574" w:rsidRPr="00255A18">
                <w:rPr>
                  <w:rFonts w:ascii="Times New Roman" w:eastAsia="Times New Roman" w:hAnsi="Times New Roman" w:cs="Times New Roman"/>
                  <w:color w:val="0000FF"/>
                  <w:sz w:val="24"/>
                  <w:szCs w:val="24"/>
                  <w:u w:val="single"/>
                  <w:lang w:eastAsia="ru-RU"/>
                </w:rPr>
                <w:t>150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денежные поступления </w:t>
            </w:r>
            <w:r w:rsidRPr="00255A18">
              <w:rPr>
                <w:rFonts w:ascii="Times New Roman" w:eastAsia="Times New Roman" w:hAnsi="Times New Roman" w:cs="Times New Roman"/>
                <w:i/>
                <w:iCs/>
                <w:sz w:val="24"/>
                <w:szCs w:val="24"/>
                <w:lang w:eastAsia="ru-RU"/>
              </w:rPr>
              <w:t>текущего характера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1" w:anchor="/document/71835192/entry/1951" w:history="1">
              <w:r w:rsidR="005E0574" w:rsidRPr="00255A18">
                <w:rPr>
                  <w:rFonts w:ascii="Times New Roman" w:eastAsia="Times New Roman" w:hAnsi="Times New Roman" w:cs="Times New Roman"/>
                  <w:color w:val="0000FF"/>
                  <w:sz w:val="24"/>
                  <w:szCs w:val="24"/>
                  <w:u w:val="single"/>
                  <w:lang w:eastAsia="ru-RU"/>
                </w:rPr>
                <w:t>151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Поступления текущего характера от </w:t>
            </w:r>
            <w:r w:rsidRPr="00255A18">
              <w:rPr>
                <w:rFonts w:ascii="Times New Roman" w:eastAsia="Times New Roman" w:hAnsi="Times New Roman" w:cs="Times New Roman"/>
                <w:i/>
                <w:iCs/>
                <w:sz w:val="24"/>
                <w:szCs w:val="24"/>
                <w:lang w:eastAsia="ru-RU"/>
              </w:rPr>
              <w:t>других бюджетов бюджетной системы Российской Федерации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2" w:anchor="/document/71835192/entry/1952" w:history="1">
              <w:r w:rsidR="005E0574" w:rsidRPr="00255A18">
                <w:rPr>
                  <w:rFonts w:ascii="Times New Roman" w:eastAsia="Times New Roman" w:hAnsi="Times New Roman" w:cs="Times New Roman"/>
                  <w:color w:val="0000FF"/>
                  <w:sz w:val="24"/>
                  <w:szCs w:val="24"/>
                  <w:u w:val="single"/>
                  <w:lang w:eastAsia="ru-RU"/>
                </w:rPr>
                <w:t>152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Поступления </w:t>
            </w:r>
            <w:r w:rsidRPr="00255A18">
              <w:rPr>
                <w:rFonts w:ascii="Times New Roman" w:eastAsia="Times New Roman" w:hAnsi="Times New Roman" w:cs="Times New Roman"/>
                <w:i/>
                <w:iCs/>
                <w:sz w:val="24"/>
                <w:szCs w:val="24"/>
                <w:lang w:eastAsia="ru-RU"/>
              </w:rPr>
              <w:t>текущего характера бюджетным</w:t>
            </w:r>
            <w:r w:rsidRPr="00255A18">
              <w:rPr>
                <w:rFonts w:ascii="Times New Roman" w:eastAsia="Times New Roman" w:hAnsi="Times New Roman" w:cs="Times New Roman"/>
                <w:sz w:val="24"/>
                <w:szCs w:val="24"/>
                <w:lang w:eastAsia="ru-RU"/>
              </w:rPr>
              <w:t xml:space="preserve"> и </w:t>
            </w:r>
            <w:r w:rsidRPr="00255A18">
              <w:rPr>
                <w:rFonts w:ascii="Times New Roman" w:eastAsia="Times New Roman" w:hAnsi="Times New Roman" w:cs="Times New Roman"/>
                <w:i/>
                <w:iCs/>
                <w:sz w:val="24"/>
                <w:szCs w:val="24"/>
                <w:lang w:eastAsia="ru-RU"/>
              </w:rPr>
              <w:t>автономным учреждениям от сектора государственного управления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3" w:anchor="/document/71835192/entry/1953" w:history="1">
              <w:r w:rsidR="005E0574" w:rsidRPr="00255A18">
                <w:rPr>
                  <w:rFonts w:ascii="Times New Roman" w:eastAsia="Times New Roman" w:hAnsi="Times New Roman" w:cs="Times New Roman"/>
                  <w:color w:val="0000FF"/>
                  <w:sz w:val="24"/>
                  <w:szCs w:val="24"/>
                  <w:u w:val="single"/>
                  <w:lang w:eastAsia="ru-RU"/>
                </w:rPr>
                <w:t>153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Поступления текущего характера в бюджеты бюджетной системы Российской Федерации от бюджетных и автономных учреждений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4" w:anchor="/document/71835192/entry/1954" w:history="1">
              <w:r w:rsidR="005E0574" w:rsidRPr="00255A18">
                <w:rPr>
                  <w:rFonts w:ascii="Times New Roman" w:eastAsia="Times New Roman" w:hAnsi="Times New Roman" w:cs="Times New Roman"/>
                  <w:i/>
                  <w:iCs/>
                  <w:color w:val="0000FF"/>
                  <w:sz w:val="24"/>
                  <w:szCs w:val="24"/>
                  <w:u w:val="single"/>
                  <w:lang w:eastAsia="ru-RU"/>
                </w:rPr>
                <w:t>154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текущего характера от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5" w:anchor="/document/71835192/entry/1955" w:history="1">
              <w:r w:rsidR="005E0574" w:rsidRPr="00255A18">
                <w:rPr>
                  <w:rFonts w:ascii="Times New Roman" w:eastAsia="Times New Roman" w:hAnsi="Times New Roman" w:cs="Times New Roman"/>
                  <w:i/>
                  <w:iCs/>
                  <w:color w:val="0000FF"/>
                  <w:sz w:val="24"/>
                  <w:szCs w:val="24"/>
                  <w:u w:val="single"/>
                  <w:lang w:eastAsia="ru-RU"/>
                </w:rPr>
                <w:t>155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6" w:anchor="/document/71835192/entry/1956" w:history="1">
              <w:r w:rsidR="005E0574" w:rsidRPr="00255A18">
                <w:rPr>
                  <w:rFonts w:ascii="Times New Roman" w:eastAsia="Times New Roman" w:hAnsi="Times New Roman" w:cs="Times New Roman"/>
                  <w:i/>
                  <w:iCs/>
                  <w:color w:val="0000FF"/>
                  <w:sz w:val="24"/>
                  <w:szCs w:val="24"/>
                  <w:u w:val="single"/>
                  <w:lang w:eastAsia="ru-RU"/>
                </w:rPr>
                <w:t>156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текущего характера от наднациональных организаций и правительств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7" w:anchor="/document/71835192/entry/1957" w:history="1">
              <w:r w:rsidR="005E0574" w:rsidRPr="00255A18">
                <w:rPr>
                  <w:rFonts w:ascii="Times New Roman" w:eastAsia="Times New Roman" w:hAnsi="Times New Roman" w:cs="Times New Roman"/>
                  <w:i/>
                  <w:iCs/>
                  <w:color w:val="0000FF"/>
                  <w:sz w:val="24"/>
                  <w:szCs w:val="24"/>
                  <w:u w:val="single"/>
                  <w:lang w:eastAsia="ru-RU"/>
                </w:rPr>
                <w:t>157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текущего характера от международных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8" w:anchor="/document/71835192/entry/1958" w:history="1">
              <w:r w:rsidR="005E0574" w:rsidRPr="00255A18">
                <w:rPr>
                  <w:rFonts w:ascii="Times New Roman" w:eastAsia="Times New Roman" w:hAnsi="Times New Roman" w:cs="Times New Roman"/>
                  <w:i/>
                  <w:iCs/>
                  <w:color w:val="0000FF"/>
                  <w:sz w:val="24"/>
                  <w:szCs w:val="24"/>
                  <w:u w:val="single"/>
                  <w:lang w:eastAsia="ru-RU"/>
                </w:rPr>
                <w:t>158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59" w:anchor="/document/71835192/entry/1959" w:history="1">
              <w:r w:rsidR="005E0574" w:rsidRPr="00255A18">
                <w:rPr>
                  <w:rFonts w:ascii="Times New Roman" w:eastAsia="Times New Roman" w:hAnsi="Times New Roman" w:cs="Times New Roman"/>
                  <w:color w:val="0000FF"/>
                  <w:sz w:val="24"/>
                  <w:szCs w:val="24"/>
                  <w:u w:val="single"/>
                  <w:lang w:eastAsia="ru-RU"/>
                </w:rPr>
                <w:t>159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60" w:anchor="/document/71835192/entry/19510" w:history="1">
              <w:r w:rsidR="005E0574" w:rsidRPr="00255A18">
                <w:rPr>
                  <w:rFonts w:ascii="Times New Roman" w:eastAsia="Times New Roman" w:hAnsi="Times New Roman" w:cs="Times New Roman"/>
                  <w:i/>
                  <w:iCs/>
                  <w:color w:val="0000FF"/>
                  <w:sz w:val="24"/>
                  <w:szCs w:val="24"/>
                  <w:u w:val="single"/>
                  <w:lang w:eastAsia="ru-RU"/>
                </w:rPr>
                <w:t>15А</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 xml:space="preserve">Утратила силу с 7 января 2019 г. - </w:t>
            </w:r>
            <w:hyperlink r:id="rId361" w:anchor="/document/72129388/entry/1037"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30 ноября 2018 г. N 246Н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62" w:anchor="/document/71835192/entry/19511" w:history="1">
              <w:r w:rsidR="005E0574" w:rsidRPr="00255A18">
                <w:rPr>
                  <w:rFonts w:ascii="Times New Roman" w:eastAsia="Times New Roman" w:hAnsi="Times New Roman" w:cs="Times New Roman"/>
                  <w:i/>
                  <w:iCs/>
                  <w:color w:val="0000FF"/>
                  <w:sz w:val="24"/>
                  <w:szCs w:val="24"/>
                  <w:u w:val="single"/>
                  <w:lang w:eastAsia="ru-RU"/>
                </w:rPr>
                <w:t>15В</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 xml:space="preserve">Утратила силу с 7 января 2019 г. - </w:t>
            </w:r>
            <w:hyperlink r:id="rId363" w:anchor="/document/72129388/entry/1037"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30 ноября 2018 г. N 246Н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64" w:anchor="/document/71835192/entry/19512" w:history="1">
              <w:r w:rsidR="005E0574" w:rsidRPr="00255A18">
                <w:rPr>
                  <w:rFonts w:ascii="Times New Roman" w:eastAsia="Times New Roman" w:hAnsi="Times New Roman" w:cs="Times New Roman"/>
                  <w:i/>
                  <w:iCs/>
                  <w:color w:val="0000FF"/>
                  <w:sz w:val="24"/>
                  <w:szCs w:val="24"/>
                  <w:u w:val="single"/>
                  <w:lang w:eastAsia="ru-RU"/>
                </w:rPr>
                <w:t>15С</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 xml:space="preserve">Утратила силу с 7 января 2019 г. - </w:t>
            </w:r>
            <w:hyperlink r:id="rId365" w:anchor="/document/72129388/entry/1037"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30 ноября 2018 г. N 246Н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66" w:anchor="/document/71835192/entry/19513" w:history="1">
              <w:r w:rsidR="005E0574" w:rsidRPr="00255A18">
                <w:rPr>
                  <w:rFonts w:ascii="Times New Roman" w:eastAsia="Times New Roman" w:hAnsi="Times New Roman" w:cs="Times New Roman"/>
                  <w:i/>
                  <w:iCs/>
                  <w:color w:val="0000FF"/>
                  <w:sz w:val="24"/>
                  <w:szCs w:val="24"/>
                  <w:u w:val="single"/>
                  <w:lang w:eastAsia="ru-RU"/>
                </w:rPr>
                <w:t>15D</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 xml:space="preserve">Утратила силу с 7 января 2019 г. - </w:t>
            </w:r>
            <w:hyperlink r:id="rId367" w:anchor="/document/72129388/entry/1037"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30 ноября 2018 г. N 246Н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68" w:anchor="/document/71835192/entry/1096" w:history="1">
              <w:r w:rsidR="005E0574" w:rsidRPr="00255A18">
                <w:rPr>
                  <w:rFonts w:ascii="Times New Roman" w:eastAsia="Times New Roman" w:hAnsi="Times New Roman" w:cs="Times New Roman"/>
                  <w:i/>
                  <w:iCs/>
                  <w:color w:val="0000FF"/>
                  <w:sz w:val="24"/>
                  <w:szCs w:val="24"/>
                  <w:u w:val="single"/>
                  <w:lang w:eastAsia="ru-RU"/>
                </w:rPr>
                <w:t>160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Безвозмездные денежные поступления капитального характера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69" w:anchor="/document/71835192/entry/1961" w:history="1">
              <w:r w:rsidR="005E0574" w:rsidRPr="00255A18">
                <w:rPr>
                  <w:rFonts w:ascii="Times New Roman" w:eastAsia="Times New Roman" w:hAnsi="Times New Roman" w:cs="Times New Roman"/>
                  <w:i/>
                  <w:iCs/>
                  <w:color w:val="0000FF"/>
                  <w:sz w:val="24"/>
                  <w:szCs w:val="24"/>
                  <w:u w:val="single"/>
                  <w:lang w:eastAsia="ru-RU"/>
                </w:rPr>
                <w:t>161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Поступления капитального характера от других бюджетов бюджетной системы Российской Федерации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0" w:anchor="/document/71835192/entry/1962" w:history="1">
              <w:r w:rsidR="005E0574" w:rsidRPr="00255A18">
                <w:rPr>
                  <w:rFonts w:ascii="Times New Roman" w:eastAsia="Times New Roman" w:hAnsi="Times New Roman" w:cs="Times New Roman"/>
                  <w:i/>
                  <w:iCs/>
                  <w:color w:val="0000FF"/>
                  <w:sz w:val="24"/>
                  <w:szCs w:val="24"/>
                  <w:u w:val="single"/>
                  <w:lang w:eastAsia="ru-RU"/>
                </w:rPr>
                <w:t>162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Поступления капитального характера бюджетным и автономным учреждениям от сектора государственного управления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1" w:anchor="/document/71835192/entry/1963" w:history="1">
              <w:r w:rsidR="005E0574" w:rsidRPr="00255A18">
                <w:rPr>
                  <w:rFonts w:ascii="Times New Roman" w:eastAsia="Times New Roman" w:hAnsi="Times New Roman" w:cs="Times New Roman"/>
                  <w:i/>
                  <w:iCs/>
                  <w:color w:val="0000FF"/>
                  <w:sz w:val="24"/>
                  <w:szCs w:val="24"/>
                  <w:u w:val="single"/>
                  <w:lang w:eastAsia="ru-RU"/>
                </w:rPr>
                <w:t>163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Поступления капитального характера в бюджеты бюджетной системы Российской Федерации от бюджетных и автономных учреждений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2" w:anchor="/document/71835192/entry/1964" w:history="1">
              <w:r w:rsidR="005E0574" w:rsidRPr="00255A18">
                <w:rPr>
                  <w:rFonts w:ascii="Times New Roman" w:eastAsia="Times New Roman" w:hAnsi="Times New Roman" w:cs="Times New Roman"/>
                  <w:i/>
                  <w:iCs/>
                  <w:color w:val="0000FF"/>
                  <w:sz w:val="24"/>
                  <w:szCs w:val="24"/>
                  <w:u w:val="single"/>
                  <w:lang w:eastAsia="ru-RU"/>
                </w:rPr>
                <w:t>164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капитального характера от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3" w:anchor="/document/71835192/entry/1966" w:history="1">
              <w:r w:rsidR="005E0574" w:rsidRPr="00255A18">
                <w:rPr>
                  <w:rFonts w:ascii="Times New Roman" w:eastAsia="Times New Roman" w:hAnsi="Times New Roman" w:cs="Times New Roman"/>
                  <w:i/>
                  <w:iCs/>
                  <w:color w:val="0000FF"/>
                  <w:sz w:val="24"/>
                  <w:szCs w:val="24"/>
                  <w:u w:val="single"/>
                  <w:lang w:eastAsia="ru-RU"/>
                </w:rPr>
                <w:t>165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4" w:anchor="/document/71835192/entry/1966" w:history="1">
              <w:r w:rsidR="005E0574" w:rsidRPr="00255A18">
                <w:rPr>
                  <w:rFonts w:ascii="Times New Roman" w:eastAsia="Times New Roman" w:hAnsi="Times New Roman" w:cs="Times New Roman"/>
                  <w:i/>
                  <w:iCs/>
                  <w:color w:val="0000FF"/>
                  <w:sz w:val="24"/>
                  <w:szCs w:val="24"/>
                  <w:u w:val="single"/>
                  <w:lang w:eastAsia="ru-RU"/>
                </w:rPr>
                <w:t>166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капитального характера от наднациональных организаций и правительств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5" w:anchor="/document/71835192/entry/1967" w:history="1">
              <w:r w:rsidR="005E0574" w:rsidRPr="00255A18">
                <w:rPr>
                  <w:rFonts w:ascii="Times New Roman" w:eastAsia="Times New Roman" w:hAnsi="Times New Roman" w:cs="Times New Roman"/>
                  <w:i/>
                  <w:iCs/>
                  <w:color w:val="0000FF"/>
                  <w:sz w:val="24"/>
                  <w:szCs w:val="24"/>
                  <w:u w:val="single"/>
                  <w:lang w:eastAsia="ru-RU"/>
                </w:rPr>
                <w:t>167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капитального характера от международных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6" w:anchor="/document/71835192/entry/1968" w:history="1">
              <w:r w:rsidR="005E0574" w:rsidRPr="00255A18">
                <w:rPr>
                  <w:rFonts w:ascii="Times New Roman" w:eastAsia="Times New Roman" w:hAnsi="Times New Roman" w:cs="Times New Roman"/>
                  <w:i/>
                  <w:iCs/>
                  <w:color w:val="0000FF"/>
                  <w:sz w:val="24"/>
                  <w:szCs w:val="24"/>
                  <w:u w:val="single"/>
                  <w:lang w:eastAsia="ru-RU"/>
                </w:rPr>
                <w:t>168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7" w:anchor="/document/71835192/entry/1097" w:history="1">
              <w:r w:rsidR="005E0574" w:rsidRPr="00255A18">
                <w:rPr>
                  <w:rFonts w:ascii="Times New Roman" w:eastAsia="Times New Roman" w:hAnsi="Times New Roman" w:cs="Times New Roman"/>
                  <w:color w:val="0000FF"/>
                  <w:sz w:val="24"/>
                  <w:szCs w:val="24"/>
                  <w:u w:val="single"/>
                  <w:lang w:eastAsia="ru-RU"/>
                </w:rPr>
                <w:t>170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операций с активами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8" w:anchor="/document/71835192/entry/1971" w:history="1">
              <w:r w:rsidR="005E0574" w:rsidRPr="00255A18">
                <w:rPr>
                  <w:rFonts w:ascii="Times New Roman" w:eastAsia="Times New Roman" w:hAnsi="Times New Roman" w:cs="Times New Roman"/>
                  <w:color w:val="0000FF"/>
                  <w:sz w:val="24"/>
                  <w:szCs w:val="24"/>
                  <w:u w:val="single"/>
                  <w:lang w:eastAsia="ru-RU"/>
                </w:rPr>
                <w:t>171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Курсовые разницы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79" w:anchor="/document/71835192/entry/1972" w:history="1">
              <w:r w:rsidR="005E0574" w:rsidRPr="00255A18">
                <w:rPr>
                  <w:rFonts w:ascii="Times New Roman" w:eastAsia="Times New Roman" w:hAnsi="Times New Roman" w:cs="Times New Roman"/>
                  <w:color w:val="0000FF"/>
                  <w:sz w:val="24"/>
                  <w:szCs w:val="24"/>
                  <w:u w:val="single"/>
                  <w:lang w:eastAsia="ru-RU"/>
                </w:rPr>
                <w:t>172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выбытия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0" w:anchor="/document/71835192/entry/1973" w:history="1">
              <w:r w:rsidR="005E0574" w:rsidRPr="00255A18">
                <w:rPr>
                  <w:rFonts w:ascii="Times New Roman" w:eastAsia="Times New Roman" w:hAnsi="Times New Roman" w:cs="Times New Roman"/>
                  <w:color w:val="0000FF"/>
                  <w:sz w:val="24"/>
                  <w:szCs w:val="24"/>
                  <w:u w:val="single"/>
                  <w:lang w:eastAsia="ru-RU"/>
                </w:rPr>
                <w:t>173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Чрезвычайные доходы от операций с активами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1" w:anchor="/document/71835192/entry/1974" w:history="1">
              <w:r w:rsidR="005E0574" w:rsidRPr="00255A18">
                <w:rPr>
                  <w:rFonts w:ascii="Times New Roman" w:eastAsia="Times New Roman" w:hAnsi="Times New Roman" w:cs="Times New Roman"/>
                  <w:color w:val="0000FF"/>
                  <w:sz w:val="24"/>
                  <w:szCs w:val="24"/>
                  <w:u w:val="single"/>
                  <w:lang w:eastAsia="ru-RU"/>
                </w:rPr>
                <w:t>174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Выпадающие доходы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2" w:anchor="/document/71835192/entry/1975" w:history="1">
              <w:r w:rsidR="005E0574" w:rsidRPr="00255A18">
                <w:rPr>
                  <w:rFonts w:ascii="Times New Roman" w:eastAsia="Times New Roman" w:hAnsi="Times New Roman" w:cs="Times New Roman"/>
                  <w:color w:val="0000FF"/>
                  <w:sz w:val="24"/>
                  <w:szCs w:val="24"/>
                  <w:u w:val="single"/>
                  <w:lang w:eastAsia="ru-RU"/>
                </w:rPr>
                <w:t>175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Курсовые разницы по результатам пересчета бухгалтерской (финансовой) отчетности загранучреждений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3" w:anchor="/document/71835192/entry/1976" w:history="1">
              <w:r w:rsidR="005E0574" w:rsidRPr="00255A18">
                <w:rPr>
                  <w:rFonts w:ascii="Times New Roman" w:eastAsia="Times New Roman" w:hAnsi="Times New Roman" w:cs="Times New Roman"/>
                  <w:color w:val="0000FF"/>
                  <w:sz w:val="24"/>
                  <w:szCs w:val="24"/>
                  <w:u w:val="single"/>
                  <w:lang w:eastAsia="ru-RU"/>
                </w:rPr>
                <w:t>176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от оценки активов и обязательств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4" w:anchor="/document/71835192/entry/1977" w:history="1">
              <w:r w:rsidR="005E0574" w:rsidRPr="00255A18">
                <w:rPr>
                  <w:rFonts w:ascii="Times New Roman" w:eastAsia="Times New Roman" w:hAnsi="Times New Roman" w:cs="Times New Roman"/>
                  <w:color w:val="0000FF"/>
                  <w:sz w:val="24"/>
                  <w:szCs w:val="24"/>
                  <w:u w:val="single"/>
                  <w:lang w:eastAsia="ru-RU"/>
                </w:rPr>
                <w:t>177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Изменения в капитале объекта инвестирования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5" w:anchor="/document/71835192/entry/1978" w:history="1">
              <w:r w:rsidR="005E0574" w:rsidRPr="00255A18">
                <w:rPr>
                  <w:rFonts w:ascii="Times New Roman" w:eastAsia="Times New Roman" w:hAnsi="Times New Roman" w:cs="Times New Roman"/>
                  <w:i/>
                  <w:iCs/>
                  <w:color w:val="0000FF"/>
                  <w:sz w:val="24"/>
                  <w:szCs w:val="24"/>
                  <w:u w:val="single"/>
                  <w:lang w:eastAsia="ru-RU"/>
                </w:rPr>
                <w:t>17T</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Доходы (убытки) от деятельности простого товарищества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6" w:anchor="/document/71835192/entry/1979" w:history="1">
              <w:r w:rsidR="005E0574" w:rsidRPr="00255A18">
                <w:rPr>
                  <w:rFonts w:ascii="Times New Roman" w:eastAsia="Times New Roman" w:hAnsi="Times New Roman" w:cs="Times New Roman"/>
                  <w:color w:val="0000FF"/>
                  <w:sz w:val="24"/>
                  <w:szCs w:val="24"/>
                  <w:u w:val="single"/>
                  <w:lang w:eastAsia="ru-RU"/>
                </w:rPr>
                <w:t>17Z</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Результат инфляционной корректировки активов и обязательств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7" w:anchor="/document/71835192/entry/1098" w:history="1">
              <w:r w:rsidR="005E0574" w:rsidRPr="00255A18">
                <w:rPr>
                  <w:rFonts w:ascii="Times New Roman" w:eastAsia="Times New Roman" w:hAnsi="Times New Roman" w:cs="Times New Roman"/>
                  <w:color w:val="0000FF"/>
                  <w:sz w:val="24"/>
                  <w:szCs w:val="24"/>
                  <w:u w:val="single"/>
                  <w:lang w:eastAsia="ru-RU"/>
                </w:rPr>
                <w:t>180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Прочие доходы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8" w:anchor="/document/71835192/entry/1981" w:history="1">
              <w:r w:rsidR="005E0574" w:rsidRPr="00255A18">
                <w:rPr>
                  <w:rFonts w:ascii="Times New Roman" w:eastAsia="Times New Roman" w:hAnsi="Times New Roman" w:cs="Times New Roman"/>
                  <w:color w:val="0000FF"/>
                  <w:sz w:val="24"/>
                  <w:szCs w:val="24"/>
                  <w:u w:val="single"/>
                  <w:lang w:eastAsia="ru-RU"/>
                </w:rPr>
                <w:t>181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Невыясненные поступления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89" w:anchor="/document/71835192/entry/1982" w:history="1">
              <w:r w:rsidR="005E0574" w:rsidRPr="00255A18">
                <w:rPr>
                  <w:rFonts w:ascii="Times New Roman" w:eastAsia="Times New Roman" w:hAnsi="Times New Roman" w:cs="Times New Roman"/>
                  <w:color w:val="0000FF"/>
                  <w:sz w:val="24"/>
                  <w:szCs w:val="24"/>
                  <w:u w:val="single"/>
                  <w:lang w:eastAsia="ru-RU"/>
                </w:rPr>
                <w:t>182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Доходы от безвозмездного права пользования </w:t>
            </w:r>
            <w:r w:rsidRPr="00255A18">
              <w:rPr>
                <w:rFonts w:ascii="Times New Roman" w:eastAsia="Times New Roman" w:hAnsi="Times New Roman" w:cs="Times New Roman"/>
                <w:i/>
                <w:iCs/>
                <w:sz w:val="24"/>
                <w:szCs w:val="24"/>
                <w:lang w:eastAsia="ru-RU"/>
              </w:rPr>
              <w:t>активом, предоставленным организациями (за исключением сектора государственного управления и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0" w:anchor="/document/71835192/entry/1983" w:history="1">
              <w:r w:rsidR="005E0574" w:rsidRPr="00255A18">
                <w:rPr>
                  <w:rFonts w:ascii="Times New Roman" w:eastAsia="Times New Roman" w:hAnsi="Times New Roman" w:cs="Times New Roman"/>
                  <w:color w:val="0000FF"/>
                  <w:sz w:val="24"/>
                  <w:szCs w:val="24"/>
                  <w:u w:val="single"/>
                  <w:lang w:eastAsia="ru-RU"/>
                </w:rPr>
                <w:t>183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 xml:space="preserve">Утратила силу с 7 января 2019 г. - </w:t>
            </w:r>
            <w:hyperlink r:id="rId391" w:anchor="/document/72129388/entry/1312"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w:t>
            </w:r>
            <w:r w:rsidRPr="00255A18">
              <w:rPr>
                <w:rFonts w:ascii="Times New Roman" w:eastAsia="Times New Roman" w:hAnsi="Times New Roman" w:cs="Times New Roman"/>
                <w:sz w:val="24"/>
                <w:szCs w:val="24"/>
                <w:lang w:eastAsia="ru-RU"/>
              </w:rPr>
              <w:t xml:space="preserve"> от </w:t>
            </w:r>
            <w:r w:rsidRPr="00255A18">
              <w:rPr>
                <w:rFonts w:ascii="Times New Roman" w:eastAsia="Times New Roman" w:hAnsi="Times New Roman" w:cs="Times New Roman"/>
                <w:i/>
                <w:iCs/>
                <w:sz w:val="24"/>
                <w:szCs w:val="24"/>
                <w:lang w:eastAsia="ru-RU"/>
              </w:rPr>
              <w:t>30 ноября 2018 г. N 246Н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2" w:anchor="/document/71835192/entry/1984" w:history="1">
              <w:r w:rsidR="005E0574" w:rsidRPr="00255A18">
                <w:rPr>
                  <w:rFonts w:ascii="Times New Roman" w:eastAsia="Times New Roman" w:hAnsi="Times New Roman" w:cs="Times New Roman"/>
                  <w:color w:val="0000FF"/>
                  <w:sz w:val="24"/>
                  <w:szCs w:val="24"/>
                  <w:u w:val="single"/>
                  <w:lang w:eastAsia="ru-RU"/>
                </w:rPr>
                <w:t>184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 xml:space="preserve">Утратила силу с 7 января 2019 г. - </w:t>
            </w:r>
            <w:hyperlink r:id="rId393" w:anchor="/document/72129388/entry/1312"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30 ноября 2018 г. N 246Н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4" w:anchor="/document/71835192/entry/1983" w:history="1">
              <w:r w:rsidR="005E0574" w:rsidRPr="00255A18">
                <w:rPr>
                  <w:rFonts w:ascii="Times New Roman" w:eastAsia="Times New Roman" w:hAnsi="Times New Roman" w:cs="Times New Roman"/>
                  <w:i/>
                  <w:iCs/>
                  <w:color w:val="0000FF"/>
                  <w:sz w:val="24"/>
                  <w:szCs w:val="24"/>
                  <w:u w:val="single"/>
                  <w:lang w:eastAsia="ru-RU"/>
                </w:rPr>
                <w:t>185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Доходы от </w:t>
            </w:r>
            <w:r w:rsidRPr="00255A18">
              <w:rPr>
                <w:rFonts w:ascii="Times New Roman" w:eastAsia="Times New Roman" w:hAnsi="Times New Roman" w:cs="Times New Roman"/>
                <w:i/>
                <w:iCs/>
                <w:sz w:val="24"/>
                <w:szCs w:val="24"/>
                <w:lang w:eastAsia="ru-RU"/>
              </w:rPr>
              <w:t>безвозмездного права пользования активом, предоставленным организациями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5" w:anchor="/document/71835192/entry/1984" w:history="1">
              <w:r w:rsidR="005E0574" w:rsidRPr="00255A18">
                <w:rPr>
                  <w:rFonts w:ascii="Times New Roman" w:eastAsia="Times New Roman" w:hAnsi="Times New Roman" w:cs="Times New Roman"/>
                  <w:i/>
                  <w:iCs/>
                  <w:color w:val="0000FF"/>
                  <w:sz w:val="24"/>
                  <w:szCs w:val="24"/>
                  <w:u w:val="single"/>
                  <w:lang w:eastAsia="ru-RU"/>
                </w:rPr>
                <w:t>186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Доходы от безвозмездного права пользования активом, предоставленным сектором государственного управления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6" w:anchor="/document/71835192/entry/19841" w:history="1">
              <w:r w:rsidR="005E0574" w:rsidRPr="00255A18">
                <w:rPr>
                  <w:rFonts w:ascii="Times New Roman" w:eastAsia="Times New Roman" w:hAnsi="Times New Roman" w:cs="Times New Roman"/>
                  <w:i/>
                  <w:iCs/>
                  <w:color w:val="0000FF"/>
                  <w:sz w:val="24"/>
                  <w:szCs w:val="24"/>
                  <w:u w:val="single"/>
                  <w:lang w:eastAsia="ru-RU"/>
                </w:rPr>
                <w:t>187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Доходы от безвозмездного права пользования активом, предоставленным иными лицами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7" w:anchor="/document/71835192/entry/1985" w:history="1">
              <w:r w:rsidR="005E0574" w:rsidRPr="00255A18">
                <w:rPr>
                  <w:rFonts w:ascii="Times New Roman" w:eastAsia="Times New Roman" w:hAnsi="Times New Roman" w:cs="Times New Roman"/>
                  <w:color w:val="0000FF"/>
                  <w:sz w:val="24"/>
                  <w:szCs w:val="24"/>
                  <w:u w:val="single"/>
                  <w:lang w:eastAsia="ru-RU"/>
                </w:rPr>
                <w:t>189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Иные доходы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8" w:anchor="/document/71835192/entry/1986" w:history="1">
              <w:r w:rsidR="005E0574" w:rsidRPr="00255A18">
                <w:rPr>
                  <w:rFonts w:ascii="Times New Roman" w:eastAsia="Times New Roman" w:hAnsi="Times New Roman" w:cs="Times New Roman"/>
                  <w:color w:val="0000FF"/>
                  <w:sz w:val="24"/>
                  <w:szCs w:val="24"/>
                  <w:u w:val="single"/>
                  <w:lang w:eastAsia="ru-RU"/>
                </w:rPr>
                <w:t>18K</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Прочие доходы от увеличения стоимости имущества </w:t>
            </w:r>
            <w:proofErr w:type="spellStart"/>
            <w:r w:rsidRPr="00255A18">
              <w:rPr>
                <w:rFonts w:ascii="Times New Roman" w:eastAsia="Times New Roman" w:hAnsi="Times New Roman" w:cs="Times New Roman"/>
                <w:sz w:val="24"/>
                <w:szCs w:val="24"/>
                <w:lang w:eastAsia="ru-RU"/>
              </w:rPr>
              <w:t>концедента</w:t>
            </w:r>
            <w:proofErr w:type="spellEnd"/>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99" w:anchor="/document/71835192/entry/1987" w:history="1">
              <w:r w:rsidR="005E0574" w:rsidRPr="00255A18">
                <w:rPr>
                  <w:rFonts w:ascii="Times New Roman" w:eastAsia="Times New Roman" w:hAnsi="Times New Roman" w:cs="Times New Roman"/>
                  <w:color w:val="0000FF"/>
                  <w:sz w:val="24"/>
                  <w:szCs w:val="24"/>
                  <w:u w:val="single"/>
                  <w:lang w:eastAsia="ru-RU"/>
                </w:rPr>
                <w:t>18T</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Прочие доходы (убытки) от деятельности простого товарищества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0" w:anchor="/document/71835192/entry/1099" w:history="1">
              <w:r w:rsidR="005E0574" w:rsidRPr="00255A18">
                <w:rPr>
                  <w:rFonts w:ascii="Times New Roman" w:eastAsia="Times New Roman" w:hAnsi="Times New Roman" w:cs="Times New Roman"/>
                  <w:color w:val="0000FF"/>
                  <w:sz w:val="24"/>
                  <w:szCs w:val="24"/>
                  <w:u w:val="single"/>
                  <w:lang w:eastAsia="ru-RU"/>
                </w:rPr>
                <w:t>190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в сектор государственного управления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1" w:anchor="/document/71835192/entry/1991" w:history="1">
              <w:r w:rsidR="005E0574" w:rsidRPr="00255A18">
                <w:rPr>
                  <w:rFonts w:ascii="Times New Roman" w:eastAsia="Times New Roman" w:hAnsi="Times New Roman" w:cs="Times New Roman"/>
                  <w:color w:val="0000FF"/>
                  <w:sz w:val="24"/>
                  <w:szCs w:val="24"/>
                  <w:u w:val="single"/>
                  <w:lang w:eastAsia="ru-RU"/>
                </w:rPr>
                <w:t>191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текущего характера от </w:t>
            </w:r>
            <w:r w:rsidRPr="00255A18">
              <w:rPr>
                <w:rFonts w:ascii="Times New Roman" w:eastAsia="Times New Roman" w:hAnsi="Times New Roman" w:cs="Times New Roman"/>
                <w:i/>
                <w:iCs/>
                <w:sz w:val="24"/>
                <w:szCs w:val="24"/>
                <w:lang w:eastAsia="ru-RU"/>
              </w:rPr>
              <w:t>сектора государственного управления и</w:t>
            </w:r>
            <w:r w:rsidRPr="00255A18">
              <w:rPr>
                <w:rFonts w:ascii="Times New Roman" w:eastAsia="Times New Roman" w:hAnsi="Times New Roman" w:cs="Times New Roman"/>
                <w:sz w:val="24"/>
                <w:szCs w:val="24"/>
                <w:lang w:eastAsia="ru-RU"/>
              </w:rPr>
              <w:t xml:space="preserve">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2" w:anchor="/document/71835192/entry/1992" w:history="1">
              <w:r w:rsidR="005E0574" w:rsidRPr="00255A18">
                <w:rPr>
                  <w:rFonts w:ascii="Times New Roman" w:eastAsia="Times New Roman" w:hAnsi="Times New Roman" w:cs="Times New Roman"/>
                  <w:color w:val="0000FF"/>
                  <w:sz w:val="24"/>
                  <w:szCs w:val="24"/>
                  <w:u w:val="single"/>
                  <w:lang w:eastAsia="ru-RU"/>
                </w:rPr>
                <w:t>192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текущего характера от организаций (за исключением </w:t>
            </w:r>
            <w:r w:rsidRPr="00255A18">
              <w:rPr>
                <w:rFonts w:ascii="Times New Roman" w:eastAsia="Times New Roman" w:hAnsi="Times New Roman" w:cs="Times New Roman"/>
                <w:i/>
                <w:iCs/>
                <w:sz w:val="24"/>
                <w:szCs w:val="24"/>
                <w:lang w:eastAsia="ru-RU"/>
              </w:rPr>
              <w:t>сектора государственного управления и</w:t>
            </w:r>
            <w:r w:rsidRPr="00255A18">
              <w:rPr>
                <w:rFonts w:ascii="Times New Roman" w:eastAsia="Times New Roman" w:hAnsi="Times New Roman" w:cs="Times New Roman"/>
                <w:sz w:val="24"/>
                <w:szCs w:val="24"/>
                <w:lang w:eastAsia="ru-RU"/>
              </w:rPr>
              <w:t xml:space="preserve">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3" w:anchor="/document/71835192/entry/1993" w:history="1">
              <w:r w:rsidR="005E0574" w:rsidRPr="00255A18">
                <w:rPr>
                  <w:rFonts w:ascii="Times New Roman" w:eastAsia="Times New Roman" w:hAnsi="Times New Roman" w:cs="Times New Roman"/>
                  <w:color w:val="0000FF"/>
                  <w:sz w:val="24"/>
                  <w:szCs w:val="24"/>
                  <w:u w:val="single"/>
                  <w:lang w:eastAsia="ru-RU"/>
                </w:rPr>
                <w:t>193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текущего характера от физических лиц</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4" w:anchor="/document/71835192/entry/1994" w:history="1">
              <w:r w:rsidR="005E0574" w:rsidRPr="00255A18">
                <w:rPr>
                  <w:rFonts w:ascii="Times New Roman" w:eastAsia="Times New Roman" w:hAnsi="Times New Roman" w:cs="Times New Roman"/>
                  <w:color w:val="0000FF"/>
                  <w:sz w:val="24"/>
                  <w:szCs w:val="24"/>
                  <w:u w:val="single"/>
                  <w:lang w:eastAsia="ru-RU"/>
                </w:rPr>
                <w:t>194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текущего характера от нерезидентов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5" w:anchor="/document/71835192/entry/1995" w:history="1">
              <w:r w:rsidR="005E0574" w:rsidRPr="00255A18">
                <w:rPr>
                  <w:rFonts w:ascii="Times New Roman" w:eastAsia="Times New Roman" w:hAnsi="Times New Roman" w:cs="Times New Roman"/>
                  <w:color w:val="0000FF"/>
                  <w:sz w:val="24"/>
                  <w:szCs w:val="24"/>
                  <w:u w:val="single"/>
                  <w:lang w:eastAsia="ru-RU"/>
                </w:rPr>
                <w:t>195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капитального характера от </w:t>
            </w:r>
            <w:r w:rsidRPr="00255A18">
              <w:rPr>
                <w:rFonts w:ascii="Times New Roman" w:eastAsia="Times New Roman" w:hAnsi="Times New Roman" w:cs="Times New Roman"/>
                <w:i/>
                <w:iCs/>
                <w:sz w:val="24"/>
                <w:szCs w:val="24"/>
                <w:lang w:eastAsia="ru-RU"/>
              </w:rPr>
              <w:t>сектора государственного управления и</w:t>
            </w:r>
            <w:r w:rsidRPr="00255A18">
              <w:rPr>
                <w:rFonts w:ascii="Times New Roman" w:eastAsia="Times New Roman" w:hAnsi="Times New Roman" w:cs="Times New Roman"/>
                <w:sz w:val="24"/>
                <w:szCs w:val="24"/>
                <w:lang w:eastAsia="ru-RU"/>
              </w:rPr>
              <w:t xml:space="preserve">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6" w:anchor="/document/71835192/entry/1996" w:history="1">
              <w:r w:rsidR="005E0574" w:rsidRPr="00255A18">
                <w:rPr>
                  <w:rFonts w:ascii="Times New Roman" w:eastAsia="Times New Roman" w:hAnsi="Times New Roman" w:cs="Times New Roman"/>
                  <w:color w:val="0000FF"/>
                  <w:sz w:val="24"/>
                  <w:szCs w:val="24"/>
                  <w:u w:val="single"/>
                  <w:lang w:eastAsia="ru-RU"/>
                </w:rPr>
                <w:t>196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капитального характера от организаций (за исключением </w:t>
            </w:r>
            <w:r w:rsidRPr="00255A18">
              <w:rPr>
                <w:rFonts w:ascii="Times New Roman" w:eastAsia="Times New Roman" w:hAnsi="Times New Roman" w:cs="Times New Roman"/>
                <w:i/>
                <w:iCs/>
                <w:sz w:val="24"/>
                <w:szCs w:val="24"/>
                <w:lang w:eastAsia="ru-RU"/>
              </w:rPr>
              <w:t>сектора государственного управления и</w:t>
            </w:r>
            <w:r w:rsidRPr="00255A18">
              <w:rPr>
                <w:rFonts w:ascii="Times New Roman" w:eastAsia="Times New Roman" w:hAnsi="Times New Roman" w:cs="Times New Roman"/>
                <w:sz w:val="24"/>
                <w:szCs w:val="24"/>
                <w:lang w:eastAsia="ru-RU"/>
              </w:rPr>
              <w:t xml:space="preserve">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7" w:anchor="/document/71835192/entry/1997" w:history="1">
              <w:r w:rsidR="005E0574" w:rsidRPr="00255A18">
                <w:rPr>
                  <w:rFonts w:ascii="Times New Roman" w:eastAsia="Times New Roman" w:hAnsi="Times New Roman" w:cs="Times New Roman"/>
                  <w:color w:val="0000FF"/>
                  <w:sz w:val="24"/>
                  <w:szCs w:val="24"/>
                  <w:u w:val="single"/>
                  <w:lang w:eastAsia="ru-RU"/>
                </w:rPr>
                <w:t>197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капитального характера от физических лиц</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8" w:anchor="/document/71835192/entry/1998" w:history="1">
              <w:r w:rsidR="005E0574" w:rsidRPr="00255A18">
                <w:rPr>
                  <w:rFonts w:ascii="Times New Roman" w:eastAsia="Times New Roman" w:hAnsi="Times New Roman" w:cs="Times New Roman"/>
                  <w:color w:val="0000FF"/>
                  <w:sz w:val="24"/>
                  <w:szCs w:val="24"/>
                  <w:u w:val="single"/>
                  <w:lang w:eastAsia="ru-RU"/>
                </w:rPr>
                <w:t>198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Безвозмездные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поступления в сектор государственного управления капитального характера от нерезидентов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09" w:anchor="/document/71835192/entry/1999" w:history="1">
              <w:r w:rsidR="005E0574" w:rsidRPr="00255A18">
                <w:rPr>
                  <w:rFonts w:ascii="Times New Roman" w:eastAsia="Times New Roman" w:hAnsi="Times New Roman" w:cs="Times New Roman"/>
                  <w:color w:val="0000FF"/>
                  <w:sz w:val="24"/>
                  <w:szCs w:val="24"/>
                  <w:u w:val="single"/>
                  <w:lang w:eastAsia="ru-RU"/>
                </w:rPr>
                <w:t>199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Прочие </w:t>
            </w:r>
            <w:proofErr w:type="spellStart"/>
            <w:r w:rsidRPr="00255A18">
              <w:rPr>
                <w:rFonts w:ascii="Times New Roman" w:eastAsia="Times New Roman" w:hAnsi="Times New Roman" w:cs="Times New Roman"/>
                <w:sz w:val="24"/>
                <w:szCs w:val="24"/>
                <w:lang w:eastAsia="ru-RU"/>
              </w:rPr>
              <w:t>неденежные</w:t>
            </w:r>
            <w:proofErr w:type="spellEnd"/>
            <w:r w:rsidRPr="00255A18">
              <w:rPr>
                <w:rFonts w:ascii="Times New Roman" w:eastAsia="Times New Roman" w:hAnsi="Times New Roman" w:cs="Times New Roman"/>
                <w:sz w:val="24"/>
                <w:szCs w:val="24"/>
                <w:lang w:eastAsia="ru-RU"/>
              </w:rPr>
              <w:t xml:space="preserve"> безвозмездные поступления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0" w:anchor="/document/71835192/entry/1010" w:history="1">
              <w:r w:rsidR="005E0574" w:rsidRPr="00255A18">
                <w:rPr>
                  <w:rFonts w:ascii="Times New Roman" w:eastAsia="Times New Roman" w:hAnsi="Times New Roman" w:cs="Times New Roman"/>
                  <w:color w:val="0000FF"/>
                  <w:sz w:val="24"/>
                  <w:szCs w:val="24"/>
                  <w:u w:val="single"/>
                  <w:lang w:eastAsia="ru-RU"/>
                </w:rPr>
                <w:t>200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Расходы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1" w:anchor="/document/71835192/entry/10101" w:history="1">
              <w:r w:rsidR="005E0574" w:rsidRPr="00255A18">
                <w:rPr>
                  <w:rFonts w:ascii="Times New Roman" w:eastAsia="Times New Roman" w:hAnsi="Times New Roman" w:cs="Times New Roman"/>
                  <w:color w:val="0000FF"/>
                  <w:sz w:val="24"/>
                  <w:szCs w:val="24"/>
                  <w:u w:val="single"/>
                  <w:lang w:eastAsia="ru-RU"/>
                </w:rPr>
                <w:t>210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Оплата труда, начисления на выплаты по оплате труда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2" w:anchor="/document/71835192/entry/11011" w:history="1">
              <w:r w:rsidR="005E0574" w:rsidRPr="00255A18">
                <w:rPr>
                  <w:rFonts w:ascii="Times New Roman" w:eastAsia="Times New Roman" w:hAnsi="Times New Roman" w:cs="Times New Roman"/>
                  <w:color w:val="0000FF"/>
                  <w:sz w:val="24"/>
                  <w:szCs w:val="24"/>
                  <w:u w:val="single"/>
                  <w:lang w:eastAsia="ru-RU"/>
                </w:rPr>
                <w:t>211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Заработная плата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3" w:anchor="/document/71835192/entry/11012" w:history="1">
              <w:r w:rsidR="005E0574" w:rsidRPr="00255A18">
                <w:rPr>
                  <w:rFonts w:ascii="Times New Roman" w:eastAsia="Times New Roman" w:hAnsi="Times New Roman" w:cs="Times New Roman"/>
                  <w:color w:val="0000FF"/>
                  <w:sz w:val="24"/>
                  <w:szCs w:val="24"/>
                  <w:u w:val="single"/>
                  <w:lang w:eastAsia="ru-RU"/>
                </w:rPr>
                <w:t>212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Прочие несоциальные выплаты персоналу в денежной форме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4" w:anchor="/document/71835192/entry/11013" w:history="1">
              <w:r w:rsidR="005E0574" w:rsidRPr="00255A18">
                <w:rPr>
                  <w:rFonts w:ascii="Times New Roman" w:eastAsia="Times New Roman" w:hAnsi="Times New Roman" w:cs="Times New Roman"/>
                  <w:color w:val="0000FF"/>
                  <w:sz w:val="24"/>
                  <w:szCs w:val="24"/>
                  <w:u w:val="single"/>
                  <w:lang w:eastAsia="ru-RU"/>
                </w:rPr>
                <w:t>213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Начисления на выплаты по оплате труда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5" w:anchor="/document/71835192/entry/11014" w:history="1">
              <w:r w:rsidR="005E0574" w:rsidRPr="00255A18">
                <w:rPr>
                  <w:rFonts w:ascii="Times New Roman" w:eastAsia="Times New Roman" w:hAnsi="Times New Roman" w:cs="Times New Roman"/>
                  <w:color w:val="0000FF"/>
                  <w:sz w:val="24"/>
                  <w:szCs w:val="24"/>
                  <w:u w:val="single"/>
                  <w:lang w:eastAsia="ru-RU"/>
                </w:rPr>
                <w:t>214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Прочие несоциальные выплаты персоналу в натуральной форме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6" w:anchor="/document/71835192/entry/10102" w:history="1">
              <w:r w:rsidR="005E0574" w:rsidRPr="00255A18">
                <w:rPr>
                  <w:rFonts w:ascii="Times New Roman" w:eastAsia="Times New Roman" w:hAnsi="Times New Roman" w:cs="Times New Roman"/>
                  <w:color w:val="0000FF"/>
                  <w:sz w:val="24"/>
                  <w:szCs w:val="24"/>
                  <w:u w:val="single"/>
                  <w:lang w:eastAsia="ru-RU"/>
                </w:rPr>
                <w:t>220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Оплата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7" w:anchor="/document/71835192/entry/11021" w:history="1">
              <w:r w:rsidR="005E0574" w:rsidRPr="00255A18">
                <w:rPr>
                  <w:rFonts w:ascii="Times New Roman" w:eastAsia="Times New Roman" w:hAnsi="Times New Roman" w:cs="Times New Roman"/>
                  <w:color w:val="0000FF"/>
                  <w:sz w:val="24"/>
                  <w:szCs w:val="24"/>
                  <w:u w:val="single"/>
                  <w:lang w:eastAsia="ru-RU"/>
                </w:rPr>
                <w:t>221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Услуги связи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8" w:anchor="/document/71835192/entry/11022" w:history="1">
              <w:r w:rsidR="005E0574" w:rsidRPr="00255A18">
                <w:rPr>
                  <w:rFonts w:ascii="Times New Roman" w:eastAsia="Times New Roman" w:hAnsi="Times New Roman" w:cs="Times New Roman"/>
                  <w:color w:val="0000FF"/>
                  <w:sz w:val="24"/>
                  <w:szCs w:val="24"/>
                  <w:u w:val="single"/>
                  <w:lang w:eastAsia="ru-RU"/>
                </w:rPr>
                <w:t>222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Транспортные услуги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19" w:anchor="/document/71835192/entry/11023" w:history="1">
              <w:r w:rsidR="005E0574" w:rsidRPr="00255A18">
                <w:rPr>
                  <w:rFonts w:ascii="Times New Roman" w:eastAsia="Times New Roman" w:hAnsi="Times New Roman" w:cs="Times New Roman"/>
                  <w:color w:val="0000FF"/>
                  <w:sz w:val="24"/>
                  <w:szCs w:val="24"/>
                  <w:u w:val="single"/>
                  <w:lang w:eastAsia="ru-RU"/>
                </w:rPr>
                <w:t>223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Коммунальные услуги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0" w:anchor="/document/71835192/entry/11024" w:history="1">
              <w:r w:rsidR="005E0574" w:rsidRPr="00255A18">
                <w:rPr>
                  <w:rFonts w:ascii="Times New Roman" w:eastAsia="Times New Roman" w:hAnsi="Times New Roman" w:cs="Times New Roman"/>
                  <w:color w:val="0000FF"/>
                  <w:sz w:val="24"/>
                  <w:szCs w:val="24"/>
                  <w:u w:val="single"/>
                  <w:lang w:eastAsia="ru-RU"/>
                </w:rPr>
                <w:t>224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Арендная плата за пользование имуществом (за исключением земельных участков и других обособленных природных объектов)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1" w:anchor="/document/71835192/entry/11025" w:history="1">
              <w:r w:rsidR="005E0574" w:rsidRPr="00255A18">
                <w:rPr>
                  <w:rFonts w:ascii="Times New Roman" w:eastAsia="Times New Roman" w:hAnsi="Times New Roman" w:cs="Times New Roman"/>
                  <w:color w:val="0000FF"/>
                  <w:sz w:val="24"/>
                  <w:szCs w:val="24"/>
                  <w:u w:val="single"/>
                  <w:lang w:eastAsia="ru-RU"/>
                </w:rPr>
                <w:t>225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Работы, услуги по содержанию имущества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2" w:anchor="/document/71835192/entry/11026" w:history="1">
              <w:r w:rsidR="005E0574" w:rsidRPr="00255A18">
                <w:rPr>
                  <w:rFonts w:ascii="Times New Roman" w:eastAsia="Times New Roman" w:hAnsi="Times New Roman" w:cs="Times New Roman"/>
                  <w:color w:val="0000FF"/>
                  <w:sz w:val="24"/>
                  <w:szCs w:val="24"/>
                  <w:u w:val="single"/>
                  <w:lang w:eastAsia="ru-RU"/>
                </w:rPr>
                <w:t>226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Прочие работы, услуги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3" w:anchor="/document/71835192/entry/11027" w:history="1">
              <w:r w:rsidR="005E0574" w:rsidRPr="00255A18">
                <w:rPr>
                  <w:rFonts w:ascii="Times New Roman" w:eastAsia="Times New Roman" w:hAnsi="Times New Roman" w:cs="Times New Roman"/>
                  <w:color w:val="0000FF"/>
                  <w:sz w:val="24"/>
                  <w:szCs w:val="24"/>
                  <w:u w:val="single"/>
                  <w:lang w:eastAsia="ru-RU"/>
                </w:rPr>
                <w:t>227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Страхование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4" w:anchor="/document/71835192/entry/11028" w:history="1">
              <w:r w:rsidR="005E0574" w:rsidRPr="00255A18">
                <w:rPr>
                  <w:rFonts w:ascii="Times New Roman" w:eastAsia="Times New Roman" w:hAnsi="Times New Roman" w:cs="Times New Roman"/>
                  <w:color w:val="0000FF"/>
                  <w:sz w:val="24"/>
                  <w:szCs w:val="24"/>
                  <w:u w:val="single"/>
                  <w:lang w:eastAsia="ru-RU"/>
                </w:rPr>
                <w:t>228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Услуги, работы для целей капитальных вложений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5" w:anchor="/document/71835192/entry/11029" w:history="1">
              <w:r w:rsidR="005E0574" w:rsidRPr="00255A18">
                <w:rPr>
                  <w:rFonts w:ascii="Times New Roman" w:eastAsia="Times New Roman" w:hAnsi="Times New Roman" w:cs="Times New Roman"/>
                  <w:color w:val="0000FF"/>
                  <w:sz w:val="24"/>
                  <w:szCs w:val="24"/>
                  <w:u w:val="single"/>
                  <w:lang w:eastAsia="ru-RU"/>
                </w:rPr>
                <w:t>229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Арендная плата за пользование земельными участками и другими обособленными природными объектами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6" w:anchor="/document/71835192/entry/1103" w:history="1">
              <w:r w:rsidR="005E0574" w:rsidRPr="00255A18">
                <w:rPr>
                  <w:rFonts w:ascii="Times New Roman" w:eastAsia="Times New Roman" w:hAnsi="Times New Roman" w:cs="Times New Roman"/>
                  <w:color w:val="0000FF"/>
                  <w:sz w:val="24"/>
                  <w:szCs w:val="24"/>
                  <w:u w:val="single"/>
                  <w:lang w:eastAsia="ru-RU"/>
                </w:rPr>
                <w:t>230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Обслуживание государственного (муниципального) долга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7" w:anchor="/document/71835192/entry/11031" w:history="1">
              <w:r w:rsidR="005E0574" w:rsidRPr="00255A18">
                <w:rPr>
                  <w:rFonts w:ascii="Times New Roman" w:eastAsia="Times New Roman" w:hAnsi="Times New Roman" w:cs="Times New Roman"/>
                  <w:color w:val="0000FF"/>
                  <w:sz w:val="24"/>
                  <w:szCs w:val="24"/>
                  <w:u w:val="single"/>
                  <w:lang w:eastAsia="ru-RU"/>
                </w:rPr>
                <w:t>231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Обслуживание внутреннего долга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8" w:anchor="/document/71835192/entry/11032" w:history="1">
              <w:r w:rsidR="005E0574" w:rsidRPr="00255A18">
                <w:rPr>
                  <w:rFonts w:ascii="Times New Roman" w:eastAsia="Times New Roman" w:hAnsi="Times New Roman" w:cs="Times New Roman"/>
                  <w:color w:val="0000FF"/>
                  <w:sz w:val="24"/>
                  <w:szCs w:val="24"/>
                  <w:u w:val="single"/>
                  <w:lang w:eastAsia="ru-RU"/>
                </w:rPr>
                <w:t>232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Обслуживание внешнего долга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29" w:anchor="/document/71835192/entry/11033" w:history="1">
              <w:r w:rsidR="005E0574" w:rsidRPr="00255A18">
                <w:rPr>
                  <w:rFonts w:ascii="Times New Roman" w:eastAsia="Times New Roman" w:hAnsi="Times New Roman" w:cs="Times New Roman"/>
                  <w:i/>
                  <w:iCs/>
                  <w:color w:val="0000FF"/>
                  <w:sz w:val="24"/>
                  <w:szCs w:val="24"/>
                  <w:u w:val="single"/>
                  <w:lang w:eastAsia="ru-RU"/>
                </w:rPr>
                <w:t>233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Обслуживание долговых обязательств учреждений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0" w:anchor="/document/71835192/entry/110034" w:history="1">
              <w:r w:rsidR="005E0574" w:rsidRPr="00255A18">
                <w:rPr>
                  <w:rFonts w:ascii="Times New Roman" w:eastAsia="Times New Roman" w:hAnsi="Times New Roman" w:cs="Times New Roman"/>
                  <w:i/>
                  <w:iCs/>
                  <w:color w:val="0000FF"/>
                  <w:sz w:val="24"/>
                  <w:szCs w:val="24"/>
                  <w:u w:val="single"/>
                  <w:lang w:eastAsia="ru-RU"/>
                </w:rPr>
                <w:t>234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Процентные расходы по обязательствам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1" w:anchor="/document/71835192/entry/1104" w:history="1">
              <w:r w:rsidR="005E0574" w:rsidRPr="00255A18">
                <w:rPr>
                  <w:rFonts w:ascii="Times New Roman" w:eastAsia="Times New Roman" w:hAnsi="Times New Roman" w:cs="Times New Roman"/>
                  <w:color w:val="0000FF"/>
                  <w:sz w:val="24"/>
                  <w:szCs w:val="24"/>
                  <w:u w:val="single"/>
                  <w:lang w:eastAsia="ru-RU"/>
                </w:rPr>
                <w:t>240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текущего характера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2" w:anchor="/document/71835192/entry/11041" w:history="1">
              <w:r w:rsidR="005E0574" w:rsidRPr="00255A18">
                <w:rPr>
                  <w:rFonts w:ascii="Times New Roman" w:eastAsia="Times New Roman" w:hAnsi="Times New Roman" w:cs="Times New Roman"/>
                  <w:color w:val="0000FF"/>
                  <w:sz w:val="24"/>
                  <w:szCs w:val="24"/>
                  <w:u w:val="single"/>
                  <w:lang w:eastAsia="ru-RU"/>
                </w:rPr>
                <w:t>241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w:t>
            </w:r>
            <w:r w:rsidRPr="00255A18">
              <w:rPr>
                <w:rFonts w:ascii="Times New Roman" w:eastAsia="Times New Roman" w:hAnsi="Times New Roman" w:cs="Times New Roman"/>
                <w:i/>
                <w:iCs/>
                <w:sz w:val="24"/>
                <w:szCs w:val="24"/>
                <w:lang w:eastAsia="ru-RU"/>
              </w:rPr>
              <w:t>передачи</w:t>
            </w:r>
            <w:r w:rsidRPr="00255A18">
              <w:rPr>
                <w:rFonts w:ascii="Times New Roman" w:eastAsia="Times New Roman" w:hAnsi="Times New Roman" w:cs="Times New Roman"/>
                <w:sz w:val="24"/>
                <w:szCs w:val="24"/>
                <w:lang w:eastAsia="ru-RU"/>
              </w:rPr>
              <w:t xml:space="preserve">) </w:t>
            </w:r>
            <w:r w:rsidRPr="00255A18">
              <w:rPr>
                <w:rFonts w:ascii="Times New Roman" w:eastAsia="Times New Roman" w:hAnsi="Times New Roman" w:cs="Times New Roman"/>
                <w:i/>
                <w:iCs/>
                <w:sz w:val="24"/>
                <w:szCs w:val="24"/>
                <w:lang w:eastAsia="ru-RU"/>
              </w:rPr>
              <w:t>текущего характера сектора государственного управления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3" w:anchor="/document/71835192/entry/11042" w:history="1">
              <w:r w:rsidR="005E0574" w:rsidRPr="00255A18">
                <w:rPr>
                  <w:rFonts w:ascii="Times New Roman" w:eastAsia="Times New Roman" w:hAnsi="Times New Roman" w:cs="Times New Roman"/>
                  <w:color w:val="0000FF"/>
                  <w:sz w:val="24"/>
                  <w:szCs w:val="24"/>
                  <w:u w:val="single"/>
                  <w:lang w:eastAsia="ru-RU"/>
                </w:rPr>
                <w:t>242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финансовым организациям государственного сектора на производство</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4" w:anchor="/document/71835192/entry/11043" w:history="1">
              <w:r w:rsidR="005E0574" w:rsidRPr="00255A18">
                <w:rPr>
                  <w:rFonts w:ascii="Times New Roman" w:eastAsia="Times New Roman" w:hAnsi="Times New Roman" w:cs="Times New Roman"/>
                  <w:color w:val="0000FF"/>
                  <w:sz w:val="24"/>
                  <w:szCs w:val="24"/>
                  <w:u w:val="single"/>
                  <w:lang w:eastAsia="ru-RU"/>
                </w:rPr>
                <w:t>243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иным финансовым организациям (за исключением финансовых организаций государственного сектора) на производство</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5" w:anchor="/document/71835192/entry/11044" w:history="1">
              <w:r w:rsidR="005E0574" w:rsidRPr="00255A18">
                <w:rPr>
                  <w:rFonts w:ascii="Times New Roman" w:eastAsia="Times New Roman" w:hAnsi="Times New Roman" w:cs="Times New Roman"/>
                  <w:color w:val="0000FF"/>
                  <w:sz w:val="24"/>
                  <w:szCs w:val="24"/>
                  <w:u w:val="single"/>
                  <w:lang w:eastAsia="ru-RU"/>
                </w:rPr>
                <w:t>244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нефинансовым организациям государственного сектора на производство</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6" w:anchor="/document/71835192/entry/11045" w:history="1">
              <w:r w:rsidR="005E0574" w:rsidRPr="00255A18">
                <w:rPr>
                  <w:rFonts w:ascii="Times New Roman" w:eastAsia="Times New Roman" w:hAnsi="Times New Roman" w:cs="Times New Roman"/>
                  <w:color w:val="0000FF"/>
                  <w:sz w:val="24"/>
                  <w:szCs w:val="24"/>
                  <w:u w:val="single"/>
                  <w:lang w:eastAsia="ru-RU"/>
                </w:rPr>
                <w:t>245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7" w:anchor="/document/71835192/entry/11046" w:history="1">
              <w:r w:rsidR="005E0574" w:rsidRPr="00255A18">
                <w:rPr>
                  <w:rFonts w:ascii="Times New Roman" w:eastAsia="Times New Roman" w:hAnsi="Times New Roman" w:cs="Times New Roman"/>
                  <w:color w:val="0000FF"/>
                  <w:sz w:val="24"/>
                  <w:szCs w:val="24"/>
                  <w:u w:val="single"/>
                  <w:lang w:eastAsia="ru-RU"/>
                </w:rPr>
                <w:t>246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некоммерческим организациям и физическим лицам - производителям товаров, работ и услуг на производство</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8" w:anchor="/document/71835192/entry/11047" w:history="1">
              <w:r w:rsidR="005E0574" w:rsidRPr="00255A18">
                <w:rPr>
                  <w:rFonts w:ascii="Times New Roman" w:eastAsia="Times New Roman" w:hAnsi="Times New Roman" w:cs="Times New Roman"/>
                  <w:color w:val="0000FF"/>
                  <w:sz w:val="24"/>
                  <w:szCs w:val="24"/>
                  <w:u w:val="single"/>
                  <w:lang w:eastAsia="ru-RU"/>
                </w:rPr>
                <w:t>247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финансовым организациям государственного сектора на продукцию</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39" w:anchor="/document/71835192/entry/11048" w:history="1">
              <w:r w:rsidR="005E0574" w:rsidRPr="00255A18">
                <w:rPr>
                  <w:rFonts w:ascii="Times New Roman" w:eastAsia="Times New Roman" w:hAnsi="Times New Roman" w:cs="Times New Roman"/>
                  <w:color w:val="0000FF"/>
                  <w:sz w:val="24"/>
                  <w:szCs w:val="24"/>
                  <w:u w:val="single"/>
                  <w:lang w:eastAsia="ru-RU"/>
                </w:rPr>
                <w:t>248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иным финансовым организациям (за исключением финансовых организаций государственного сектора) на продукцию</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0" w:anchor="/document/71835192/entry/11049" w:history="1">
              <w:r w:rsidR="005E0574" w:rsidRPr="00255A18">
                <w:rPr>
                  <w:rFonts w:ascii="Times New Roman" w:eastAsia="Times New Roman" w:hAnsi="Times New Roman" w:cs="Times New Roman"/>
                  <w:color w:val="0000FF"/>
                  <w:sz w:val="24"/>
                  <w:szCs w:val="24"/>
                  <w:u w:val="single"/>
                  <w:lang w:eastAsia="ru-RU"/>
                </w:rPr>
                <w:t>249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нефинансовым организациям государственного сектора на продукцию</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1" w:anchor="/document/71835192/entry/110410" w:history="1">
              <w:r w:rsidR="005E0574" w:rsidRPr="00255A18">
                <w:rPr>
                  <w:rFonts w:ascii="Times New Roman" w:eastAsia="Times New Roman" w:hAnsi="Times New Roman" w:cs="Times New Roman"/>
                  <w:color w:val="0000FF"/>
                  <w:sz w:val="24"/>
                  <w:szCs w:val="24"/>
                  <w:u w:val="single"/>
                  <w:lang w:eastAsia="ru-RU"/>
                </w:rPr>
                <w:t>24A</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2" w:anchor="/document/71835192/entry/110411" w:history="1">
              <w:r w:rsidR="005E0574" w:rsidRPr="00255A18">
                <w:rPr>
                  <w:rFonts w:ascii="Times New Roman" w:eastAsia="Times New Roman" w:hAnsi="Times New Roman" w:cs="Times New Roman"/>
                  <w:color w:val="0000FF"/>
                  <w:sz w:val="24"/>
                  <w:szCs w:val="24"/>
                  <w:u w:val="single"/>
                  <w:lang w:eastAsia="ru-RU"/>
                </w:rPr>
                <w:t>24B</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некоммерческим организациям и физическим лицам - производителям товаров, работ и услуг на продукцию</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3" w:anchor="/document/71835192/entry/1105" w:history="1">
              <w:r w:rsidR="005E0574" w:rsidRPr="00255A18">
                <w:rPr>
                  <w:rFonts w:ascii="Times New Roman" w:eastAsia="Times New Roman" w:hAnsi="Times New Roman" w:cs="Times New Roman"/>
                  <w:color w:val="0000FF"/>
                  <w:sz w:val="24"/>
                  <w:szCs w:val="24"/>
                  <w:u w:val="single"/>
                  <w:lang w:eastAsia="ru-RU"/>
                </w:rPr>
                <w:t>250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бюджетам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4" w:anchor="/document/71835192/entry/11051" w:history="1">
              <w:r w:rsidR="005E0574" w:rsidRPr="00255A18">
                <w:rPr>
                  <w:rFonts w:ascii="Times New Roman" w:eastAsia="Times New Roman" w:hAnsi="Times New Roman" w:cs="Times New Roman"/>
                  <w:color w:val="0000FF"/>
                  <w:sz w:val="24"/>
                  <w:szCs w:val="24"/>
                  <w:u w:val="single"/>
                  <w:lang w:eastAsia="ru-RU"/>
                </w:rPr>
                <w:t>251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Перечисления другим бюджетам бюджетной системы Российской Федерации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5" w:anchor="/document/71835192/entry/11052" w:history="1">
              <w:r w:rsidR="005E0574" w:rsidRPr="00255A18">
                <w:rPr>
                  <w:rFonts w:ascii="Times New Roman" w:eastAsia="Times New Roman" w:hAnsi="Times New Roman" w:cs="Times New Roman"/>
                  <w:color w:val="0000FF"/>
                  <w:sz w:val="24"/>
                  <w:szCs w:val="24"/>
                  <w:u w:val="single"/>
                  <w:lang w:eastAsia="ru-RU"/>
                </w:rPr>
                <w:t>252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Перечисления наднациональным организациям и правительствам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6" w:anchor="/document/71835192/entry/11053" w:history="1">
              <w:r w:rsidR="005E0574" w:rsidRPr="00255A18">
                <w:rPr>
                  <w:rFonts w:ascii="Times New Roman" w:eastAsia="Times New Roman" w:hAnsi="Times New Roman" w:cs="Times New Roman"/>
                  <w:color w:val="0000FF"/>
                  <w:sz w:val="24"/>
                  <w:szCs w:val="24"/>
                  <w:u w:val="single"/>
                  <w:lang w:eastAsia="ru-RU"/>
                </w:rPr>
                <w:t>253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Перечисления международным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7" w:anchor="/document/71835192/entry/1106" w:history="1">
              <w:r w:rsidR="005E0574" w:rsidRPr="00255A18">
                <w:rPr>
                  <w:rFonts w:ascii="Times New Roman" w:eastAsia="Times New Roman" w:hAnsi="Times New Roman" w:cs="Times New Roman"/>
                  <w:color w:val="0000FF"/>
                  <w:sz w:val="24"/>
                  <w:szCs w:val="24"/>
                  <w:u w:val="single"/>
                  <w:lang w:eastAsia="ru-RU"/>
                </w:rPr>
                <w:t>260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Социальное обеспечение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8" w:anchor="/document/71835192/entry/11061" w:history="1">
              <w:r w:rsidR="005E0574" w:rsidRPr="00255A18">
                <w:rPr>
                  <w:rFonts w:ascii="Times New Roman" w:eastAsia="Times New Roman" w:hAnsi="Times New Roman" w:cs="Times New Roman"/>
                  <w:color w:val="0000FF"/>
                  <w:sz w:val="24"/>
                  <w:szCs w:val="24"/>
                  <w:u w:val="single"/>
                  <w:lang w:eastAsia="ru-RU"/>
                </w:rPr>
                <w:t>261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Пенсии, пособия и выплаты по пенсионному, социальному и медицинскому страхованию населения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49" w:anchor="/document/71835192/entry/11062" w:history="1">
              <w:r w:rsidR="005E0574" w:rsidRPr="00255A18">
                <w:rPr>
                  <w:rFonts w:ascii="Times New Roman" w:eastAsia="Times New Roman" w:hAnsi="Times New Roman" w:cs="Times New Roman"/>
                  <w:color w:val="0000FF"/>
                  <w:sz w:val="24"/>
                  <w:szCs w:val="24"/>
                  <w:u w:val="single"/>
                  <w:lang w:eastAsia="ru-RU"/>
                </w:rPr>
                <w:t>262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Пособия по социальной помощи населению в денежной форме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0" w:anchor="/document/71835192/entry/11063" w:history="1">
              <w:r w:rsidR="005E0574" w:rsidRPr="00255A18">
                <w:rPr>
                  <w:rFonts w:ascii="Times New Roman" w:eastAsia="Times New Roman" w:hAnsi="Times New Roman" w:cs="Times New Roman"/>
                  <w:color w:val="0000FF"/>
                  <w:sz w:val="24"/>
                  <w:szCs w:val="24"/>
                  <w:u w:val="single"/>
                  <w:lang w:eastAsia="ru-RU"/>
                </w:rPr>
                <w:t>263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Пособия по социальной помощи населению в натуральной форме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1" w:anchor="/document/71835192/entry/11064" w:history="1">
              <w:r w:rsidR="005E0574" w:rsidRPr="00255A18">
                <w:rPr>
                  <w:rFonts w:ascii="Times New Roman" w:eastAsia="Times New Roman" w:hAnsi="Times New Roman" w:cs="Times New Roman"/>
                  <w:color w:val="0000FF"/>
                  <w:sz w:val="24"/>
                  <w:szCs w:val="24"/>
                  <w:u w:val="single"/>
                  <w:lang w:eastAsia="ru-RU"/>
                </w:rPr>
                <w:t>264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Пенсии, пособия, выплачиваемые работодателями, нанимателями бывшим работникам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2" w:anchor="/document/71835192/entry/11065" w:history="1">
              <w:r w:rsidR="005E0574" w:rsidRPr="00255A18">
                <w:rPr>
                  <w:rFonts w:ascii="Times New Roman" w:eastAsia="Times New Roman" w:hAnsi="Times New Roman" w:cs="Times New Roman"/>
                  <w:color w:val="0000FF"/>
                  <w:sz w:val="24"/>
                  <w:szCs w:val="24"/>
                  <w:u w:val="single"/>
                  <w:lang w:eastAsia="ru-RU"/>
                </w:rPr>
                <w:t>265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Пособия по социальной помощи, выплачиваемые работодателями, нанимателями бывшим работникам в натуральной форме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3" w:anchor="/document/71835192/entry/11066" w:history="1">
              <w:r w:rsidR="005E0574" w:rsidRPr="00255A18">
                <w:rPr>
                  <w:rFonts w:ascii="Times New Roman" w:eastAsia="Times New Roman" w:hAnsi="Times New Roman" w:cs="Times New Roman"/>
                  <w:color w:val="0000FF"/>
                  <w:sz w:val="24"/>
                  <w:szCs w:val="24"/>
                  <w:u w:val="single"/>
                  <w:lang w:eastAsia="ru-RU"/>
                </w:rPr>
                <w:t>266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Социальные пособия и компенсации персоналу в денежной форме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4" w:anchor="/document/71835192/entry/11067" w:history="1">
              <w:r w:rsidR="005E0574" w:rsidRPr="00255A18">
                <w:rPr>
                  <w:rFonts w:ascii="Times New Roman" w:eastAsia="Times New Roman" w:hAnsi="Times New Roman" w:cs="Times New Roman"/>
                  <w:color w:val="0000FF"/>
                  <w:sz w:val="24"/>
                  <w:szCs w:val="24"/>
                  <w:u w:val="single"/>
                  <w:lang w:eastAsia="ru-RU"/>
                </w:rPr>
                <w:t>267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Социальные компенсации персоналу в натуральной форме</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5" w:anchor="/document/71835192/entry/1107" w:history="1">
              <w:r w:rsidR="005E0574" w:rsidRPr="00255A18">
                <w:rPr>
                  <w:rFonts w:ascii="Times New Roman" w:eastAsia="Times New Roman" w:hAnsi="Times New Roman" w:cs="Times New Roman"/>
                  <w:color w:val="0000FF"/>
                  <w:sz w:val="24"/>
                  <w:szCs w:val="24"/>
                  <w:u w:val="single"/>
                  <w:lang w:eastAsia="ru-RU"/>
                </w:rPr>
                <w:t>270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Операции с активами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6" w:anchor="/document/71835192/entry/11071" w:history="1">
              <w:r w:rsidR="005E0574" w:rsidRPr="00255A18">
                <w:rPr>
                  <w:rFonts w:ascii="Times New Roman" w:eastAsia="Times New Roman" w:hAnsi="Times New Roman" w:cs="Times New Roman"/>
                  <w:color w:val="0000FF"/>
                  <w:sz w:val="24"/>
                  <w:szCs w:val="24"/>
                  <w:u w:val="single"/>
                  <w:lang w:eastAsia="ru-RU"/>
                </w:rPr>
                <w:t>271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Амортизация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7" w:anchor="/document/71835192/entry/11072" w:history="1">
              <w:r w:rsidR="005E0574" w:rsidRPr="00255A18">
                <w:rPr>
                  <w:rFonts w:ascii="Times New Roman" w:eastAsia="Times New Roman" w:hAnsi="Times New Roman" w:cs="Times New Roman"/>
                  <w:color w:val="0000FF"/>
                  <w:sz w:val="24"/>
                  <w:szCs w:val="24"/>
                  <w:u w:val="single"/>
                  <w:lang w:eastAsia="ru-RU"/>
                </w:rPr>
                <w:t>272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Расходование материальных запасов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8" w:anchor="/document/71835192/entry/11073" w:history="1">
              <w:r w:rsidR="005E0574" w:rsidRPr="00255A18">
                <w:rPr>
                  <w:rFonts w:ascii="Times New Roman" w:eastAsia="Times New Roman" w:hAnsi="Times New Roman" w:cs="Times New Roman"/>
                  <w:color w:val="0000FF"/>
                  <w:sz w:val="24"/>
                  <w:szCs w:val="24"/>
                  <w:u w:val="single"/>
                  <w:lang w:eastAsia="ru-RU"/>
                </w:rPr>
                <w:t>273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Чрезвычайные расходы по операциям с активами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59" w:anchor="/document/71835192/entry/11074" w:history="1">
              <w:r w:rsidR="005E0574" w:rsidRPr="00255A18">
                <w:rPr>
                  <w:rFonts w:ascii="Times New Roman" w:eastAsia="Times New Roman" w:hAnsi="Times New Roman" w:cs="Times New Roman"/>
                  <w:color w:val="0000FF"/>
                  <w:sz w:val="24"/>
                  <w:szCs w:val="24"/>
                  <w:u w:val="single"/>
                  <w:lang w:eastAsia="ru-RU"/>
                </w:rPr>
                <w:t>274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Убытки от обесценения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0" w:anchor="/document/71835192/entry/1108" w:history="1">
              <w:r w:rsidR="005E0574" w:rsidRPr="00255A18">
                <w:rPr>
                  <w:rFonts w:ascii="Times New Roman" w:eastAsia="Times New Roman" w:hAnsi="Times New Roman" w:cs="Times New Roman"/>
                  <w:color w:val="0000FF"/>
                  <w:sz w:val="24"/>
                  <w:szCs w:val="24"/>
                  <w:u w:val="single"/>
                  <w:lang w:eastAsia="ru-RU"/>
                </w:rPr>
                <w:t>280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капитального характера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1" w:anchor="/document/71835192/entry/11081" w:history="1">
              <w:r w:rsidR="005E0574" w:rsidRPr="00255A18">
                <w:rPr>
                  <w:rFonts w:ascii="Times New Roman" w:eastAsia="Times New Roman" w:hAnsi="Times New Roman" w:cs="Times New Roman"/>
                  <w:color w:val="0000FF"/>
                  <w:sz w:val="24"/>
                  <w:szCs w:val="24"/>
                  <w:u w:val="single"/>
                  <w:lang w:eastAsia="ru-RU"/>
                </w:rPr>
                <w:t>281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капитального характера государственным (муниципальным) учреждениям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2" w:anchor="/document/71835192/entry/11082" w:history="1">
              <w:r w:rsidR="005E0574" w:rsidRPr="00255A18">
                <w:rPr>
                  <w:rFonts w:ascii="Times New Roman" w:eastAsia="Times New Roman" w:hAnsi="Times New Roman" w:cs="Times New Roman"/>
                  <w:color w:val="0000FF"/>
                  <w:sz w:val="24"/>
                  <w:szCs w:val="24"/>
                  <w:u w:val="single"/>
                  <w:lang w:eastAsia="ru-RU"/>
                </w:rPr>
                <w:t>282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капитального характера финансовым организациям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3" w:anchor="/document/71835192/entry/11083" w:history="1">
              <w:r w:rsidR="005E0574" w:rsidRPr="00255A18">
                <w:rPr>
                  <w:rFonts w:ascii="Times New Roman" w:eastAsia="Times New Roman" w:hAnsi="Times New Roman" w:cs="Times New Roman"/>
                  <w:color w:val="0000FF"/>
                  <w:sz w:val="24"/>
                  <w:szCs w:val="24"/>
                  <w:u w:val="single"/>
                  <w:lang w:eastAsia="ru-RU"/>
                </w:rPr>
                <w:t>283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4" w:anchor="/document/71835192/entry/11084" w:history="1">
              <w:r w:rsidR="005E0574" w:rsidRPr="00255A18">
                <w:rPr>
                  <w:rFonts w:ascii="Times New Roman" w:eastAsia="Times New Roman" w:hAnsi="Times New Roman" w:cs="Times New Roman"/>
                  <w:color w:val="0000FF"/>
                  <w:sz w:val="24"/>
                  <w:szCs w:val="24"/>
                  <w:u w:val="single"/>
                  <w:lang w:eastAsia="ru-RU"/>
                </w:rPr>
                <w:t>284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капитального характера нефинансовым организациям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5" w:anchor="/document/71835192/entry/11085" w:history="1">
              <w:r w:rsidR="005E0574" w:rsidRPr="00255A18">
                <w:rPr>
                  <w:rFonts w:ascii="Times New Roman" w:eastAsia="Times New Roman" w:hAnsi="Times New Roman" w:cs="Times New Roman"/>
                  <w:color w:val="0000FF"/>
                  <w:sz w:val="24"/>
                  <w:szCs w:val="24"/>
                  <w:u w:val="single"/>
                  <w:lang w:eastAsia="ru-RU"/>
                </w:rPr>
                <w:t>285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6" w:anchor="/document/71835192/entry/11086" w:history="1">
              <w:r w:rsidR="005E0574" w:rsidRPr="00255A18">
                <w:rPr>
                  <w:rFonts w:ascii="Times New Roman" w:eastAsia="Times New Roman" w:hAnsi="Times New Roman" w:cs="Times New Roman"/>
                  <w:color w:val="0000FF"/>
                  <w:sz w:val="24"/>
                  <w:szCs w:val="24"/>
                  <w:u w:val="single"/>
                  <w:lang w:eastAsia="ru-RU"/>
                </w:rPr>
                <w:t>286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Безвозмездные перечисления капитального характера некоммерческим организациям и физическим лицам - производителям товаров, работ и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7" w:anchor="/document/71835192/entry/1109" w:history="1">
              <w:r w:rsidR="005E0574" w:rsidRPr="00255A18">
                <w:rPr>
                  <w:rFonts w:ascii="Times New Roman" w:eastAsia="Times New Roman" w:hAnsi="Times New Roman" w:cs="Times New Roman"/>
                  <w:color w:val="0000FF"/>
                  <w:sz w:val="24"/>
                  <w:szCs w:val="24"/>
                  <w:u w:val="single"/>
                  <w:lang w:eastAsia="ru-RU"/>
                </w:rPr>
                <w:t>290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Прочие расходы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8" w:anchor="/document/71835192/entry/11091" w:history="1">
              <w:r w:rsidR="005E0574" w:rsidRPr="00255A18">
                <w:rPr>
                  <w:rFonts w:ascii="Times New Roman" w:eastAsia="Times New Roman" w:hAnsi="Times New Roman" w:cs="Times New Roman"/>
                  <w:color w:val="0000FF"/>
                  <w:sz w:val="24"/>
                  <w:szCs w:val="24"/>
                  <w:u w:val="single"/>
                  <w:lang w:eastAsia="ru-RU"/>
                </w:rPr>
                <w:t>291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Налоги, пошлины и сборы</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69" w:anchor="/document/71835192/entry/11092" w:history="1">
              <w:r w:rsidR="005E0574" w:rsidRPr="00255A18">
                <w:rPr>
                  <w:rFonts w:ascii="Times New Roman" w:eastAsia="Times New Roman" w:hAnsi="Times New Roman" w:cs="Times New Roman"/>
                  <w:color w:val="0000FF"/>
                  <w:sz w:val="24"/>
                  <w:szCs w:val="24"/>
                  <w:u w:val="single"/>
                  <w:lang w:eastAsia="ru-RU"/>
                </w:rPr>
                <w:t>292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Штрафы за нарушение законодательства о налогах и сборах, законодательства о страховых взносах</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0" w:anchor="/document/71835192/entry/11093" w:history="1">
              <w:r w:rsidR="005E0574" w:rsidRPr="00255A18">
                <w:rPr>
                  <w:rFonts w:ascii="Times New Roman" w:eastAsia="Times New Roman" w:hAnsi="Times New Roman" w:cs="Times New Roman"/>
                  <w:color w:val="0000FF"/>
                  <w:sz w:val="24"/>
                  <w:szCs w:val="24"/>
                  <w:u w:val="single"/>
                  <w:lang w:eastAsia="ru-RU"/>
                </w:rPr>
                <w:t>293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Штрафы за нарушение законодательства о закупках и нарушение условий контрактов (договоров)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1" w:anchor="/document/71835192/entry/11094" w:history="1">
              <w:r w:rsidR="005E0574" w:rsidRPr="00255A18">
                <w:rPr>
                  <w:rFonts w:ascii="Times New Roman" w:eastAsia="Times New Roman" w:hAnsi="Times New Roman" w:cs="Times New Roman"/>
                  <w:color w:val="0000FF"/>
                  <w:sz w:val="24"/>
                  <w:szCs w:val="24"/>
                  <w:u w:val="single"/>
                  <w:lang w:eastAsia="ru-RU"/>
                </w:rPr>
                <w:t>294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Штрафные санкции по долговым обязательствам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2" w:anchor="/document/71835192/entry/11095" w:history="1">
              <w:r w:rsidR="005E0574" w:rsidRPr="00255A18">
                <w:rPr>
                  <w:rFonts w:ascii="Times New Roman" w:eastAsia="Times New Roman" w:hAnsi="Times New Roman" w:cs="Times New Roman"/>
                  <w:color w:val="0000FF"/>
                  <w:sz w:val="24"/>
                  <w:szCs w:val="24"/>
                  <w:u w:val="single"/>
                  <w:lang w:eastAsia="ru-RU"/>
                </w:rPr>
                <w:t>295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Другие экономические санкции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3" w:anchor="/document/71835192/entry/11096" w:history="1">
              <w:r w:rsidR="005E0574" w:rsidRPr="00255A18">
                <w:rPr>
                  <w:rFonts w:ascii="Times New Roman" w:eastAsia="Times New Roman" w:hAnsi="Times New Roman" w:cs="Times New Roman"/>
                  <w:color w:val="0000FF"/>
                  <w:sz w:val="24"/>
                  <w:szCs w:val="24"/>
                  <w:u w:val="single"/>
                  <w:lang w:eastAsia="ru-RU"/>
                </w:rPr>
                <w:t>296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Иные выплаты текущего характера физическим лицам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4" w:anchor="/document/71835192/entry/11097" w:history="1">
              <w:r w:rsidR="005E0574" w:rsidRPr="00255A18">
                <w:rPr>
                  <w:rFonts w:ascii="Times New Roman" w:eastAsia="Times New Roman" w:hAnsi="Times New Roman" w:cs="Times New Roman"/>
                  <w:color w:val="0000FF"/>
                  <w:sz w:val="24"/>
                  <w:szCs w:val="24"/>
                  <w:u w:val="single"/>
                  <w:lang w:eastAsia="ru-RU"/>
                </w:rPr>
                <w:t>297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Иные выплаты текущего характера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5" w:anchor="/document/71835192/entry/11098" w:history="1">
              <w:r w:rsidR="005E0574" w:rsidRPr="00255A18">
                <w:rPr>
                  <w:rFonts w:ascii="Times New Roman" w:eastAsia="Times New Roman" w:hAnsi="Times New Roman" w:cs="Times New Roman"/>
                  <w:color w:val="0000FF"/>
                  <w:sz w:val="24"/>
                  <w:szCs w:val="24"/>
                  <w:u w:val="single"/>
                  <w:lang w:eastAsia="ru-RU"/>
                </w:rPr>
                <w:t>298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Иные выплаты капитального характера физическим лицам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6" w:anchor="/document/71835192/entry/11099" w:history="1">
              <w:r w:rsidR="005E0574" w:rsidRPr="00255A18">
                <w:rPr>
                  <w:rFonts w:ascii="Times New Roman" w:eastAsia="Times New Roman" w:hAnsi="Times New Roman" w:cs="Times New Roman"/>
                  <w:color w:val="0000FF"/>
                  <w:sz w:val="24"/>
                  <w:szCs w:val="24"/>
                  <w:u w:val="single"/>
                  <w:lang w:eastAsia="ru-RU"/>
                </w:rPr>
                <w:t>299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Иные выплаты капитального характера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7" w:anchor="/document/71835192/entry/110910" w:history="1">
              <w:r w:rsidR="005E0574" w:rsidRPr="00255A18">
                <w:rPr>
                  <w:rFonts w:ascii="Times New Roman" w:eastAsia="Times New Roman" w:hAnsi="Times New Roman" w:cs="Times New Roman"/>
                  <w:color w:val="0000FF"/>
                  <w:sz w:val="24"/>
                  <w:szCs w:val="24"/>
                  <w:u w:val="single"/>
                  <w:lang w:eastAsia="ru-RU"/>
                </w:rPr>
                <w:t>29T</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Расходы по возмещению убытков (расходов) от деятельности простого товарищества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8" w:anchor="/document/71835192/entry/1011" w:history="1">
              <w:r w:rsidR="005E0574" w:rsidRPr="00255A18">
                <w:rPr>
                  <w:rFonts w:ascii="Times New Roman" w:eastAsia="Times New Roman" w:hAnsi="Times New Roman" w:cs="Times New Roman"/>
                  <w:color w:val="0000FF"/>
                  <w:sz w:val="24"/>
                  <w:szCs w:val="24"/>
                  <w:u w:val="single"/>
                  <w:lang w:eastAsia="ru-RU"/>
                </w:rPr>
                <w:t>300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Поступление нефинансовых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79" w:anchor="/document/71835192/entry/1111" w:history="1">
              <w:r w:rsidR="005E0574" w:rsidRPr="00255A18">
                <w:rPr>
                  <w:rFonts w:ascii="Times New Roman" w:eastAsia="Times New Roman" w:hAnsi="Times New Roman" w:cs="Times New Roman"/>
                  <w:color w:val="0000FF"/>
                  <w:sz w:val="24"/>
                  <w:szCs w:val="24"/>
                  <w:u w:val="single"/>
                  <w:lang w:eastAsia="ru-RU"/>
                </w:rPr>
                <w:t>310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основных средств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0" w:anchor="/document/71835192/entry/1112" w:history="1">
              <w:r w:rsidR="005E0574" w:rsidRPr="00255A18">
                <w:rPr>
                  <w:rFonts w:ascii="Times New Roman" w:eastAsia="Times New Roman" w:hAnsi="Times New Roman" w:cs="Times New Roman"/>
                  <w:color w:val="0000FF"/>
                  <w:sz w:val="24"/>
                  <w:szCs w:val="24"/>
                  <w:u w:val="single"/>
                  <w:lang w:eastAsia="ru-RU"/>
                </w:rPr>
                <w:t>320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нематериальных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1" w:anchor="/document/71835192/entry/1113" w:history="1">
              <w:r w:rsidR="005E0574" w:rsidRPr="00255A18">
                <w:rPr>
                  <w:rFonts w:ascii="Times New Roman" w:eastAsia="Times New Roman" w:hAnsi="Times New Roman" w:cs="Times New Roman"/>
                  <w:color w:val="0000FF"/>
                  <w:sz w:val="24"/>
                  <w:szCs w:val="24"/>
                  <w:u w:val="single"/>
                  <w:lang w:eastAsia="ru-RU"/>
                </w:rPr>
                <w:t>330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непроизведенных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2" w:anchor="/document/71835192/entry/1114" w:history="1">
              <w:r w:rsidR="005E0574" w:rsidRPr="00255A18">
                <w:rPr>
                  <w:rFonts w:ascii="Times New Roman" w:eastAsia="Times New Roman" w:hAnsi="Times New Roman" w:cs="Times New Roman"/>
                  <w:color w:val="0000FF"/>
                  <w:sz w:val="24"/>
                  <w:szCs w:val="24"/>
                  <w:u w:val="single"/>
                  <w:lang w:eastAsia="ru-RU"/>
                </w:rPr>
                <w:t>340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материальных запасов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3" w:anchor="/document/71835192/entry/11141" w:history="1">
              <w:r w:rsidR="005E0574" w:rsidRPr="00255A18">
                <w:rPr>
                  <w:rFonts w:ascii="Times New Roman" w:eastAsia="Times New Roman" w:hAnsi="Times New Roman" w:cs="Times New Roman"/>
                  <w:color w:val="0000FF"/>
                  <w:sz w:val="24"/>
                  <w:szCs w:val="24"/>
                  <w:u w:val="single"/>
                  <w:lang w:eastAsia="ru-RU"/>
                </w:rPr>
                <w:t>341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лекарственных препаратов и материалов, применяемых в медицинских целях</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4" w:anchor="/document/71835192/entry/11142" w:history="1">
              <w:r w:rsidR="005E0574" w:rsidRPr="00255A18">
                <w:rPr>
                  <w:rFonts w:ascii="Times New Roman" w:eastAsia="Times New Roman" w:hAnsi="Times New Roman" w:cs="Times New Roman"/>
                  <w:color w:val="0000FF"/>
                  <w:sz w:val="24"/>
                  <w:szCs w:val="24"/>
                  <w:u w:val="single"/>
                  <w:lang w:eastAsia="ru-RU"/>
                </w:rPr>
                <w:t>342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продуктов питания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5" w:anchor="/document/71835192/entry/11143" w:history="1">
              <w:r w:rsidR="005E0574" w:rsidRPr="00255A18">
                <w:rPr>
                  <w:rFonts w:ascii="Times New Roman" w:eastAsia="Times New Roman" w:hAnsi="Times New Roman" w:cs="Times New Roman"/>
                  <w:color w:val="0000FF"/>
                  <w:sz w:val="24"/>
                  <w:szCs w:val="24"/>
                  <w:u w:val="single"/>
                  <w:lang w:eastAsia="ru-RU"/>
                </w:rPr>
                <w:t>343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горюче-смазочных материалов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6" w:anchor="/document/71835192/entry/11144" w:history="1">
              <w:r w:rsidR="005E0574" w:rsidRPr="00255A18">
                <w:rPr>
                  <w:rFonts w:ascii="Times New Roman" w:eastAsia="Times New Roman" w:hAnsi="Times New Roman" w:cs="Times New Roman"/>
                  <w:color w:val="0000FF"/>
                  <w:sz w:val="24"/>
                  <w:szCs w:val="24"/>
                  <w:u w:val="single"/>
                  <w:lang w:eastAsia="ru-RU"/>
                </w:rPr>
                <w:t>344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строительных материалов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7" w:anchor="/document/71835192/entry/11145" w:history="1">
              <w:r w:rsidR="005E0574" w:rsidRPr="00255A18">
                <w:rPr>
                  <w:rFonts w:ascii="Times New Roman" w:eastAsia="Times New Roman" w:hAnsi="Times New Roman" w:cs="Times New Roman"/>
                  <w:color w:val="0000FF"/>
                  <w:sz w:val="24"/>
                  <w:szCs w:val="24"/>
                  <w:u w:val="single"/>
                  <w:lang w:eastAsia="ru-RU"/>
                </w:rPr>
                <w:t>345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мягкого инвентаря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8" w:anchor="/document/71835192/entry/11146" w:history="1">
              <w:r w:rsidR="005E0574" w:rsidRPr="00255A18">
                <w:rPr>
                  <w:rFonts w:ascii="Times New Roman" w:eastAsia="Times New Roman" w:hAnsi="Times New Roman" w:cs="Times New Roman"/>
                  <w:color w:val="0000FF"/>
                  <w:sz w:val="24"/>
                  <w:szCs w:val="24"/>
                  <w:u w:val="single"/>
                  <w:lang w:eastAsia="ru-RU"/>
                </w:rPr>
                <w:t>346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Увеличение стоимости прочих </w:t>
            </w:r>
            <w:r w:rsidRPr="00255A18">
              <w:rPr>
                <w:rFonts w:ascii="Times New Roman" w:eastAsia="Times New Roman" w:hAnsi="Times New Roman" w:cs="Times New Roman"/>
                <w:i/>
                <w:iCs/>
                <w:sz w:val="24"/>
                <w:szCs w:val="24"/>
                <w:lang w:eastAsia="ru-RU"/>
              </w:rPr>
              <w:t>материальных</w:t>
            </w:r>
            <w:r w:rsidRPr="00255A18">
              <w:rPr>
                <w:rFonts w:ascii="Times New Roman" w:eastAsia="Times New Roman" w:hAnsi="Times New Roman" w:cs="Times New Roman"/>
                <w:sz w:val="24"/>
                <w:szCs w:val="24"/>
                <w:lang w:eastAsia="ru-RU"/>
              </w:rPr>
              <w:t xml:space="preserve"> запасов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89" w:anchor="/document/71835192/entry/11147" w:history="1">
              <w:r w:rsidR="005E0574" w:rsidRPr="00255A18">
                <w:rPr>
                  <w:rFonts w:ascii="Times New Roman" w:eastAsia="Times New Roman" w:hAnsi="Times New Roman" w:cs="Times New Roman"/>
                  <w:color w:val="0000FF"/>
                  <w:sz w:val="24"/>
                  <w:szCs w:val="24"/>
                  <w:u w:val="single"/>
                  <w:lang w:eastAsia="ru-RU"/>
                </w:rPr>
                <w:t>347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материальных запасов для целей капитальных вложений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0" w:anchor="/document/71835192/entry/11148" w:history="1">
              <w:r w:rsidR="005E0574" w:rsidRPr="00255A18">
                <w:rPr>
                  <w:rFonts w:ascii="Times New Roman" w:eastAsia="Times New Roman" w:hAnsi="Times New Roman" w:cs="Times New Roman"/>
                  <w:color w:val="0000FF"/>
                  <w:sz w:val="24"/>
                  <w:szCs w:val="24"/>
                  <w:u w:val="single"/>
                  <w:lang w:eastAsia="ru-RU"/>
                </w:rPr>
                <w:t>349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прочих материальных запасов однократного применения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1" w:anchor="/document/71835192/entry/1115" w:history="1">
              <w:r w:rsidR="005E0574" w:rsidRPr="00255A18">
                <w:rPr>
                  <w:rFonts w:ascii="Times New Roman" w:eastAsia="Times New Roman" w:hAnsi="Times New Roman" w:cs="Times New Roman"/>
                  <w:color w:val="0000FF"/>
                  <w:sz w:val="24"/>
                  <w:szCs w:val="24"/>
                  <w:u w:val="single"/>
                  <w:lang w:eastAsia="ru-RU"/>
                </w:rPr>
                <w:t>350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права 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2" w:anchor="/document/71835192/entry/11151" w:history="1">
              <w:r w:rsidR="005E0574" w:rsidRPr="00255A18">
                <w:rPr>
                  <w:rFonts w:ascii="Times New Roman" w:eastAsia="Times New Roman" w:hAnsi="Times New Roman" w:cs="Times New Roman"/>
                  <w:color w:val="0000FF"/>
                  <w:sz w:val="24"/>
                  <w:szCs w:val="24"/>
                  <w:u w:val="single"/>
                  <w:lang w:eastAsia="ru-RU"/>
                </w:rPr>
                <w:t>351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права пользования активом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3" w:anchor="/document/71835192/entry/11152" w:history="1">
              <w:r w:rsidR="005E0574" w:rsidRPr="00255A18">
                <w:rPr>
                  <w:rFonts w:ascii="Times New Roman" w:eastAsia="Times New Roman" w:hAnsi="Times New Roman" w:cs="Times New Roman"/>
                  <w:color w:val="0000FF"/>
                  <w:sz w:val="24"/>
                  <w:szCs w:val="24"/>
                  <w:u w:val="single"/>
                  <w:lang w:eastAsia="ru-RU"/>
                </w:rPr>
                <w:t>352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4" w:anchor="/document/71835192/entry/11153" w:history="1">
              <w:r w:rsidR="005E0574" w:rsidRPr="00255A18">
                <w:rPr>
                  <w:rFonts w:ascii="Times New Roman" w:eastAsia="Times New Roman" w:hAnsi="Times New Roman" w:cs="Times New Roman"/>
                  <w:i/>
                  <w:iCs/>
                  <w:color w:val="0000FF"/>
                  <w:sz w:val="24"/>
                  <w:szCs w:val="24"/>
                  <w:u w:val="single"/>
                  <w:lang w:eastAsia="ru-RU"/>
                </w:rPr>
                <w:t>353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5" w:anchor="/document/71835192/entry/1116" w:history="1">
              <w:r w:rsidR="005E0574" w:rsidRPr="00255A18">
                <w:rPr>
                  <w:rFonts w:ascii="Times New Roman" w:eastAsia="Times New Roman" w:hAnsi="Times New Roman" w:cs="Times New Roman"/>
                  <w:color w:val="0000FF"/>
                  <w:sz w:val="24"/>
                  <w:szCs w:val="24"/>
                  <w:u w:val="single"/>
                  <w:lang w:eastAsia="ru-RU"/>
                </w:rPr>
                <w:t>360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биологических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6" w:anchor="/document/71835192/entry/1012" w:history="1">
              <w:r w:rsidR="005E0574" w:rsidRPr="00255A18">
                <w:rPr>
                  <w:rFonts w:ascii="Times New Roman" w:eastAsia="Times New Roman" w:hAnsi="Times New Roman" w:cs="Times New Roman"/>
                  <w:color w:val="0000FF"/>
                  <w:sz w:val="24"/>
                  <w:szCs w:val="24"/>
                  <w:u w:val="single"/>
                  <w:lang w:eastAsia="ru-RU"/>
                </w:rPr>
                <w:t>400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Выбытие нефинансовых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7" w:anchor="/document/71835192/entry/1121" w:history="1">
              <w:r w:rsidR="005E0574" w:rsidRPr="00255A18">
                <w:rPr>
                  <w:rFonts w:ascii="Times New Roman" w:eastAsia="Times New Roman" w:hAnsi="Times New Roman" w:cs="Times New Roman"/>
                  <w:color w:val="0000FF"/>
                  <w:sz w:val="24"/>
                  <w:szCs w:val="24"/>
                  <w:u w:val="single"/>
                  <w:lang w:eastAsia="ru-RU"/>
                </w:rPr>
                <w:t>410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основных средств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8" w:anchor="/document/71835192/entry/11211" w:history="1">
              <w:r w:rsidR="005E0574" w:rsidRPr="00255A18">
                <w:rPr>
                  <w:rFonts w:ascii="Times New Roman" w:eastAsia="Times New Roman" w:hAnsi="Times New Roman" w:cs="Times New Roman"/>
                  <w:color w:val="0000FF"/>
                  <w:sz w:val="24"/>
                  <w:szCs w:val="24"/>
                  <w:u w:val="single"/>
                  <w:lang w:eastAsia="ru-RU"/>
                </w:rPr>
                <w:t>411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Амортизация основных средств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99" w:anchor="/document/71835192/entry/11212" w:history="1">
              <w:r w:rsidR="005E0574" w:rsidRPr="00255A18">
                <w:rPr>
                  <w:rFonts w:ascii="Times New Roman" w:eastAsia="Times New Roman" w:hAnsi="Times New Roman" w:cs="Times New Roman"/>
                  <w:color w:val="0000FF"/>
                  <w:sz w:val="24"/>
                  <w:szCs w:val="24"/>
                  <w:u w:val="single"/>
                  <w:lang w:eastAsia="ru-RU"/>
                </w:rPr>
                <w:t>412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Обесценение основных средств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0" w:anchor="/document/71835192/entry/1122" w:history="1">
              <w:r w:rsidR="005E0574" w:rsidRPr="00255A18">
                <w:rPr>
                  <w:rFonts w:ascii="Times New Roman" w:eastAsia="Times New Roman" w:hAnsi="Times New Roman" w:cs="Times New Roman"/>
                  <w:color w:val="0000FF"/>
                  <w:sz w:val="24"/>
                  <w:szCs w:val="24"/>
                  <w:u w:val="single"/>
                  <w:lang w:eastAsia="ru-RU"/>
                </w:rPr>
                <w:t>420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нематериальных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1" w:anchor="/document/71835192/entry/11221" w:history="1">
              <w:r w:rsidR="005E0574" w:rsidRPr="00255A18">
                <w:rPr>
                  <w:rFonts w:ascii="Times New Roman" w:eastAsia="Times New Roman" w:hAnsi="Times New Roman" w:cs="Times New Roman"/>
                  <w:color w:val="0000FF"/>
                  <w:sz w:val="24"/>
                  <w:szCs w:val="24"/>
                  <w:u w:val="single"/>
                  <w:lang w:eastAsia="ru-RU"/>
                </w:rPr>
                <w:t>421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Амортизация нематериальных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2" w:anchor="/document/71835192/entry/11222" w:history="1">
              <w:r w:rsidR="005E0574" w:rsidRPr="00255A18">
                <w:rPr>
                  <w:rFonts w:ascii="Times New Roman" w:eastAsia="Times New Roman" w:hAnsi="Times New Roman" w:cs="Times New Roman"/>
                  <w:color w:val="0000FF"/>
                  <w:sz w:val="24"/>
                  <w:szCs w:val="24"/>
                  <w:u w:val="single"/>
                  <w:lang w:eastAsia="ru-RU"/>
                </w:rPr>
                <w:t>422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Обесценение нематериальных активов </w:t>
            </w:r>
            <w:r w:rsidRPr="00255A18">
              <w:rPr>
                <w:rFonts w:ascii="Times New Roman" w:eastAsia="Times New Roman" w:hAnsi="Times New Roman" w:cs="Times New Roman"/>
                <w:i/>
                <w:iCs/>
                <w:sz w:val="24"/>
                <w:szCs w:val="24"/>
                <w:lang w:eastAsia="ru-RU"/>
              </w:rPr>
              <w:t>с определенным сроком полезного использования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3" w:anchor="/document/71835192/entry/11223" w:history="1">
              <w:r w:rsidR="005E0574" w:rsidRPr="00255A18">
                <w:rPr>
                  <w:rFonts w:ascii="Times New Roman" w:eastAsia="Times New Roman" w:hAnsi="Times New Roman" w:cs="Times New Roman"/>
                  <w:i/>
                  <w:iCs/>
                  <w:color w:val="0000FF"/>
                  <w:sz w:val="24"/>
                  <w:szCs w:val="24"/>
                  <w:u w:val="single"/>
                  <w:lang w:eastAsia="ru-RU"/>
                </w:rPr>
                <w:t>423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Обесценение нематериальных активов с неопределенным сроком полезного использования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4" w:anchor="/document/71835192/entry/1123" w:history="1">
              <w:r w:rsidR="005E0574" w:rsidRPr="00255A18">
                <w:rPr>
                  <w:rFonts w:ascii="Times New Roman" w:eastAsia="Times New Roman" w:hAnsi="Times New Roman" w:cs="Times New Roman"/>
                  <w:color w:val="0000FF"/>
                  <w:sz w:val="24"/>
                  <w:szCs w:val="24"/>
                  <w:u w:val="single"/>
                  <w:lang w:eastAsia="ru-RU"/>
                </w:rPr>
                <w:t>430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непроизведенных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5" w:anchor="/document/71835192/entry/11231" w:history="1">
              <w:r w:rsidR="005E0574" w:rsidRPr="00255A18">
                <w:rPr>
                  <w:rFonts w:ascii="Times New Roman" w:eastAsia="Times New Roman" w:hAnsi="Times New Roman" w:cs="Times New Roman"/>
                  <w:color w:val="0000FF"/>
                  <w:sz w:val="24"/>
                  <w:szCs w:val="24"/>
                  <w:u w:val="single"/>
                  <w:lang w:eastAsia="ru-RU"/>
                </w:rPr>
                <w:t>432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Обесценение непроизведенных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6" w:anchor="/document/71835192/entry/1124" w:history="1">
              <w:r w:rsidR="005E0574" w:rsidRPr="00255A18">
                <w:rPr>
                  <w:rFonts w:ascii="Times New Roman" w:eastAsia="Times New Roman" w:hAnsi="Times New Roman" w:cs="Times New Roman"/>
                  <w:color w:val="0000FF"/>
                  <w:sz w:val="24"/>
                  <w:szCs w:val="24"/>
                  <w:u w:val="single"/>
                  <w:lang w:eastAsia="ru-RU"/>
                </w:rPr>
                <w:t>440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материальных запасов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7" w:anchor="/document/71835192/entry/11241" w:history="1">
              <w:r w:rsidR="005E0574" w:rsidRPr="00255A18">
                <w:rPr>
                  <w:rFonts w:ascii="Times New Roman" w:eastAsia="Times New Roman" w:hAnsi="Times New Roman" w:cs="Times New Roman"/>
                  <w:color w:val="0000FF"/>
                  <w:sz w:val="24"/>
                  <w:szCs w:val="24"/>
                  <w:u w:val="single"/>
                  <w:lang w:eastAsia="ru-RU"/>
                </w:rPr>
                <w:t>441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лекарственных препаратов и материалов, применяемых в медицинских целях</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8" w:anchor="/document/71835192/entry/11242" w:history="1">
              <w:r w:rsidR="005E0574" w:rsidRPr="00255A18">
                <w:rPr>
                  <w:rFonts w:ascii="Times New Roman" w:eastAsia="Times New Roman" w:hAnsi="Times New Roman" w:cs="Times New Roman"/>
                  <w:color w:val="0000FF"/>
                  <w:sz w:val="24"/>
                  <w:szCs w:val="24"/>
                  <w:u w:val="single"/>
                  <w:lang w:eastAsia="ru-RU"/>
                </w:rPr>
                <w:t>442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продуктов питания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09" w:anchor="/document/71835192/entry/11243" w:history="1">
              <w:r w:rsidR="005E0574" w:rsidRPr="00255A18">
                <w:rPr>
                  <w:rFonts w:ascii="Times New Roman" w:eastAsia="Times New Roman" w:hAnsi="Times New Roman" w:cs="Times New Roman"/>
                  <w:color w:val="0000FF"/>
                  <w:sz w:val="24"/>
                  <w:szCs w:val="24"/>
                  <w:u w:val="single"/>
                  <w:lang w:eastAsia="ru-RU"/>
                </w:rPr>
                <w:t>443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горюче-смазочных материалов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0" w:anchor="/document/71835192/entry/11244" w:history="1">
              <w:r w:rsidR="005E0574" w:rsidRPr="00255A18">
                <w:rPr>
                  <w:rFonts w:ascii="Times New Roman" w:eastAsia="Times New Roman" w:hAnsi="Times New Roman" w:cs="Times New Roman"/>
                  <w:color w:val="0000FF"/>
                  <w:sz w:val="24"/>
                  <w:szCs w:val="24"/>
                  <w:u w:val="single"/>
                  <w:lang w:eastAsia="ru-RU"/>
                </w:rPr>
                <w:t>444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строительных материалов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1" w:anchor="/document/71835192/entry/11245" w:history="1">
              <w:r w:rsidR="005E0574" w:rsidRPr="00255A18">
                <w:rPr>
                  <w:rFonts w:ascii="Times New Roman" w:eastAsia="Times New Roman" w:hAnsi="Times New Roman" w:cs="Times New Roman"/>
                  <w:color w:val="0000FF"/>
                  <w:sz w:val="24"/>
                  <w:szCs w:val="24"/>
                  <w:u w:val="single"/>
                  <w:lang w:eastAsia="ru-RU"/>
                </w:rPr>
                <w:t>445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мягкого инвентаря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2" w:anchor="/document/71835192/entry/11246" w:history="1">
              <w:r w:rsidR="005E0574" w:rsidRPr="00255A18">
                <w:rPr>
                  <w:rFonts w:ascii="Times New Roman" w:eastAsia="Times New Roman" w:hAnsi="Times New Roman" w:cs="Times New Roman"/>
                  <w:color w:val="0000FF"/>
                  <w:sz w:val="24"/>
                  <w:szCs w:val="24"/>
                  <w:u w:val="single"/>
                  <w:lang w:eastAsia="ru-RU"/>
                </w:rPr>
                <w:t>446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прочих оборотных ценностей (материалов)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3" w:anchor="/document/71835192/entry/11247" w:history="1">
              <w:r w:rsidR="005E0574" w:rsidRPr="00255A18">
                <w:rPr>
                  <w:rFonts w:ascii="Times New Roman" w:eastAsia="Times New Roman" w:hAnsi="Times New Roman" w:cs="Times New Roman"/>
                  <w:color w:val="0000FF"/>
                  <w:sz w:val="24"/>
                  <w:szCs w:val="24"/>
                  <w:u w:val="single"/>
                  <w:lang w:eastAsia="ru-RU"/>
                </w:rPr>
                <w:t>447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материальных запасов для целей капитальных вложений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4" w:anchor="/document/71835192/entry/11248" w:history="1">
              <w:r w:rsidR="005E0574" w:rsidRPr="00255A18">
                <w:rPr>
                  <w:rFonts w:ascii="Times New Roman" w:eastAsia="Times New Roman" w:hAnsi="Times New Roman" w:cs="Times New Roman"/>
                  <w:color w:val="0000FF"/>
                  <w:sz w:val="24"/>
                  <w:szCs w:val="24"/>
                  <w:u w:val="single"/>
                  <w:lang w:eastAsia="ru-RU"/>
                </w:rPr>
                <w:t>449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прочих материальных запасов однократного применения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5" w:anchor="/document/71835192/entry/11252" w:history="1">
              <w:r w:rsidR="005E0574" w:rsidRPr="00255A18">
                <w:rPr>
                  <w:rFonts w:ascii="Times New Roman" w:eastAsia="Times New Roman" w:hAnsi="Times New Roman" w:cs="Times New Roman"/>
                  <w:color w:val="0000FF"/>
                  <w:sz w:val="24"/>
                  <w:szCs w:val="24"/>
                  <w:u w:val="single"/>
                  <w:lang w:eastAsia="ru-RU"/>
                </w:rPr>
                <w:t>450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права 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6" w:anchor="/document/71835192/entry/11251" w:history="1">
              <w:r w:rsidR="005E0574" w:rsidRPr="00255A18">
                <w:rPr>
                  <w:rFonts w:ascii="Times New Roman" w:eastAsia="Times New Roman" w:hAnsi="Times New Roman" w:cs="Times New Roman"/>
                  <w:color w:val="0000FF"/>
                  <w:sz w:val="24"/>
                  <w:szCs w:val="24"/>
                  <w:u w:val="single"/>
                  <w:lang w:eastAsia="ru-RU"/>
                </w:rPr>
                <w:t>451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права пользования активом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7" w:anchor="/document/71835192/entry/11252" w:history="1">
              <w:r w:rsidR="005E0574" w:rsidRPr="00255A18">
                <w:rPr>
                  <w:rFonts w:ascii="Times New Roman" w:eastAsia="Times New Roman" w:hAnsi="Times New Roman" w:cs="Times New Roman"/>
                  <w:color w:val="0000FF"/>
                  <w:sz w:val="24"/>
                  <w:szCs w:val="24"/>
                  <w:u w:val="single"/>
                  <w:lang w:eastAsia="ru-RU"/>
                </w:rPr>
                <w:t>452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 xml:space="preserve">Уменьшение стоимости неисключительных прав на результаты интеллектуальной деятельности </w:t>
            </w:r>
            <w:r w:rsidRPr="00255A18">
              <w:rPr>
                <w:rFonts w:ascii="Times New Roman" w:eastAsia="Times New Roman" w:hAnsi="Times New Roman" w:cs="Times New Roman"/>
                <w:i/>
                <w:iCs/>
                <w:sz w:val="24"/>
                <w:szCs w:val="24"/>
                <w:lang w:eastAsia="ru-RU"/>
              </w:rPr>
              <w:t>с определенным сроком полезного использования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8" w:anchor="/document/71835192/entry/11253" w:history="1">
              <w:r w:rsidR="005E0574" w:rsidRPr="00255A18">
                <w:rPr>
                  <w:rFonts w:ascii="Times New Roman" w:eastAsia="Times New Roman" w:hAnsi="Times New Roman" w:cs="Times New Roman"/>
                  <w:i/>
                  <w:iCs/>
                  <w:color w:val="0000FF"/>
                  <w:sz w:val="24"/>
                  <w:szCs w:val="24"/>
                  <w:u w:val="single"/>
                  <w:lang w:eastAsia="ru-RU"/>
                </w:rPr>
                <w:t>453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Уменьшение стоимости неисключительных прав на результаты интеллектуальной деятельности с неопределенным сроком полезного использования</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19" w:anchor="/document/71835192/entry/1126" w:history="1">
              <w:r w:rsidR="005E0574" w:rsidRPr="00255A18">
                <w:rPr>
                  <w:rFonts w:ascii="Times New Roman" w:eastAsia="Times New Roman" w:hAnsi="Times New Roman" w:cs="Times New Roman"/>
                  <w:color w:val="0000FF"/>
                  <w:sz w:val="24"/>
                  <w:szCs w:val="24"/>
                  <w:u w:val="single"/>
                  <w:lang w:eastAsia="ru-RU"/>
                </w:rPr>
                <w:t>460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биологических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0" w:anchor="/document/71835192/entry/11261" w:history="1">
              <w:r w:rsidR="005E0574" w:rsidRPr="00255A18">
                <w:rPr>
                  <w:rFonts w:ascii="Times New Roman" w:eastAsia="Times New Roman" w:hAnsi="Times New Roman" w:cs="Times New Roman"/>
                  <w:color w:val="0000FF"/>
                  <w:sz w:val="24"/>
                  <w:szCs w:val="24"/>
                  <w:u w:val="single"/>
                  <w:lang w:eastAsia="ru-RU"/>
                </w:rPr>
                <w:t>461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Выбытие биологических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1" w:anchor="/document/71835192/entry/11262" w:history="1">
              <w:r w:rsidR="005E0574" w:rsidRPr="00255A18">
                <w:rPr>
                  <w:rFonts w:ascii="Times New Roman" w:eastAsia="Times New Roman" w:hAnsi="Times New Roman" w:cs="Times New Roman"/>
                  <w:color w:val="0000FF"/>
                  <w:sz w:val="24"/>
                  <w:szCs w:val="24"/>
                  <w:u w:val="single"/>
                  <w:lang w:eastAsia="ru-RU"/>
                </w:rPr>
                <w:t>462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Обесценение биологических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2" w:anchor="/document/71835192/entry/1013" w:history="1">
              <w:r w:rsidR="005E0574" w:rsidRPr="00255A18">
                <w:rPr>
                  <w:rFonts w:ascii="Times New Roman" w:eastAsia="Times New Roman" w:hAnsi="Times New Roman" w:cs="Times New Roman"/>
                  <w:color w:val="0000FF"/>
                  <w:sz w:val="24"/>
                  <w:szCs w:val="24"/>
                  <w:u w:val="single"/>
                  <w:lang w:eastAsia="ru-RU"/>
                </w:rPr>
                <w:t>500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Поступление финансовых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3" w:anchor="/document/71835192/entry/1131" w:history="1">
              <w:r w:rsidR="005E0574" w:rsidRPr="00255A18">
                <w:rPr>
                  <w:rFonts w:ascii="Times New Roman" w:eastAsia="Times New Roman" w:hAnsi="Times New Roman" w:cs="Times New Roman"/>
                  <w:color w:val="0000FF"/>
                  <w:sz w:val="24"/>
                  <w:szCs w:val="24"/>
                  <w:u w:val="single"/>
                  <w:lang w:eastAsia="ru-RU"/>
                </w:rPr>
                <w:t>510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Поступление денежных средств и их эквивалентов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4" w:anchor="/document/71835192/entry/1132" w:history="1">
              <w:r w:rsidR="005E0574" w:rsidRPr="00255A18">
                <w:rPr>
                  <w:rFonts w:ascii="Times New Roman" w:eastAsia="Times New Roman" w:hAnsi="Times New Roman" w:cs="Times New Roman"/>
                  <w:color w:val="0000FF"/>
                  <w:sz w:val="24"/>
                  <w:szCs w:val="24"/>
                  <w:u w:val="single"/>
                  <w:lang w:eastAsia="ru-RU"/>
                </w:rPr>
                <w:t>520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ценных бумаг, кроме акций и иных финансовых инструментов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5" w:anchor="/document/71835192/entry/1133" w:history="1">
              <w:r w:rsidR="005E0574" w:rsidRPr="00255A18">
                <w:rPr>
                  <w:rFonts w:ascii="Times New Roman" w:eastAsia="Times New Roman" w:hAnsi="Times New Roman" w:cs="Times New Roman"/>
                  <w:color w:val="0000FF"/>
                  <w:sz w:val="24"/>
                  <w:szCs w:val="24"/>
                  <w:u w:val="single"/>
                  <w:lang w:eastAsia="ru-RU"/>
                </w:rPr>
                <w:t>530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акций и иных финансовых инструментов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6" w:anchor="/document/71835192/entry/1134" w:history="1">
              <w:r w:rsidR="005E0574" w:rsidRPr="00255A18">
                <w:rPr>
                  <w:rFonts w:ascii="Times New Roman" w:eastAsia="Times New Roman" w:hAnsi="Times New Roman" w:cs="Times New Roman"/>
                  <w:color w:val="0000FF"/>
                  <w:sz w:val="24"/>
                  <w:szCs w:val="24"/>
                  <w:u w:val="single"/>
                  <w:lang w:eastAsia="ru-RU"/>
                </w:rPr>
                <w:t>540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7" w:anchor="/document/71835192/entry/11341" w:history="1">
              <w:r w:rsidR="005E0574" w:rsidRPr="00255A18">
                <w:rPr>
                  <w:rFonts w:ascii="Times New Roman" w:eastAsia="Times New Roman" w:hAnsi="Times New Roman" w:cs="Times New Roman"/>
                  <w:color w:val="0000FF"/>
                  <w:sz w:val="24"/>
                  <w:szCs w:val="24"/>
                  <w:u w:val="single"/>
                  <w:lang w:eastAsia="ru-RU"/>
                </w:rPr>
                <w:t>541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бюджетам бюджетной системы Российской Федерации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8" w:anchor="/document/71835192/entry/11342" w:history="1">
              <w:r w:rsidR="005E0574" w:rsidRPr="00255A18">
                <w:rPr>
                  <w:rFonts w:ascii="Times New Roman" w:eastAsia="Times New Roman" w:hAnsi="Times New Roman" w:cs="Times New Roman"/>
                  <w:color w:val="0000FF"/>
                  <w:sz w:val="24"/>
                  <w:szCs w:val="24"/>
                  <w:u w:val="single"/>
                  <w:lang w:eastAsia="ru-RU"/>
                </w:rPr>
                <w:t>542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государственным (муниципальным) автономным учреждениям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29" w:anchor="/document/71835192/entry/11343" w:history="1">
              <w:r w:rsidR="005E0574" w:rsidRPr="00255A18">
                <w:rPr>
                  <w:rFonts w:ascii="Times New Roman" w:eastAsia="Times New Roman" w:hAnsi="Times New Roman" w:cs="Times New Roman"/>
                  <w:color w:val="0000FF"/>
                  <w:sz w:val="24"/>
                  <w:szCs w:val="24"/>
                  <w:u w:val="single"/>
                  <w:lang w:eastAsia="ru-RU"/>
                </w:rPr>
                <w:t>543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финансовым и нефинансовым организациям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0" w:anchor="/document/71835192/entry/11344" w:history="1">
              <w:r w:rsidR="005E0574" w:rsidRPr="00255A18">
                <w:rPr>
                  <w:rFonts w:ascii="Times New Roman" w:eastAsia="Times New Roman" w:hAnsi="Times New Roman" w:cs="Times New Roman"/>
                  <w:color w:val="0000FF"/>
                  <w:sz w:val="24"/>
                  <w:szCs w:val="24"/>
                  <w:u w:val="single"/>
                  <w:lang w:eastAsia="ru-RU"/>
                </w:rPr>
                <w:t>544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иным нефинансовым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1" w:anchor="/document/71835192/entry/11345" w:history="1">
              <w:r w:rsidR="005E0574" w:rsidRPr="00255A18">
                <w:rPr>
                  <w:rFonts w:ascii="Times New Roman" w:eastAsia="Times New Roman" w:hAnsi="Times New Roman" w:cs="Times New Roman"/>
                  <w:color w:val="0000FF"/>
                  <w:sz w:val="24"/>
                  <w:szCs w:val="24"/>
                  <w:u w:val="single"/>
                  <w:lang w:eastAsia="ru-RU"/>
                </w:rPr>
                <w:t>545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иным финансовым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2" w:anchor="/document/71835192/entry/11346" w:history="1">
              <w:r w:rsidR="005E0574" w:rsidRPr="00255A18">
                <w:rPr>
                  <w:rFonts w:ascii="Times New Roman" w:eastAsia="Times New Roman" w:hAnsi="Times New Roman" w:cs="Times New Roman"/>
                  <w:color w:val="0000FF"/>
                  <w:sz w:val="24"/>
                  <w:szCs w:val="24"/>
                  <w:u w:val="single"/>
                  <w:lang w:eastAsia="ru-RU"/>
                </w:rPr>
                <w:t>546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некоммерческим организациям и физическим лицам - производителям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3" w:anchor="/document/71835192/entry/11347" w:history="1">
              <w:r w:rsidR="005E0574" w:rsidRPr="00255A18">
                <w:rPr>
                  <w:rFonts w:ascii="Times New Roman" w:eastAsia="Times New Roman" w:hAnsi="Times New Roman" w:cs="Times New Roman"/>
                  <w:color w:val="0000FF"/>
                  <w:sz w:val="24"/>
                  <w:szCs w:val="24"/>
                  <w:u w:val="single"/>
                  <w:lang w:eastAsia="ru-RU"/>
                </w:rPr>
                <w:t>547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физическим лицам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4" w:anchor="/document/71835192/entry/11348" w:history="1">
              <w:r w:rsidR="005E0574" w:rsidRPr="00255A18">
                <w:rPr>
                  <w:rFonts w:ascii="Times New Roman" w:eastAsia="Times New Roman" w:hAnsi="Times New Roman" w:cs="Times New Roman"/>
                  <w:color w:val="0000FF"/>
                  <w:sz w:val="24"/>
                  <w:szCs w:val="24"/>
                  <w:u w:val="single"/>
                  <w:lang w:eastAsia="ru-RU"/>
                </w:rPr>
                <w:t>548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наднациональным организациям и правительствам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5" w:anchor="/document/71835192/entry/11349" w:history="1">
              <w:r w:rsidR="005E0574" w:rsidRPr="00255A18">
                <w:rPr>
                  <w:rFonts w:ascii="Times New Roman" w:eastAsia="Times New Roman" w:hAnsi="Times New Roman" w:cs="Times New Roman"/>
                  <w:color w:val="0000FF"/>
                  <w:sz w:val="24"/>
                  <w:szCs w:val="24"/>
                  <w:u w:val="single"/>
                  <w:lang w:eastAsia="ru-RU"/>
                </w:rPr>
                <w:t>549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предоставленным заимствованиям нерезидентам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6" w:anchor="/document/71835192/entry/1135" w:history="1">
              <w:r w:rsidR="005E0574" w:rsidRPr="00255A18">
                <w:rPr>
                  <w:rFonts w:ascii="Times New Roman" w:eastAsia="Times New Roman" w:hAnsi="Times New Roman" w:cs="Times New Roman"/>
                  <w:color w:val="0000FF"/>
                  <w:sz w:val="24"/>
                  <w:szCs w:val="24"/>
                  <w:u w:val="single"/>
                  <w:lang w:eastAsia="ru-RU"/>
                </w:rPr>
                <w:t>550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стоимости иных финансовых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7" w:anchor="/document/71835192/entry/11351" w:history="1">
              <w:r w:rsidR="005E0574" w:rsidRPr="00255A18">
                <w:rPr>
                  <w:rFonts w:ascii="Times New Roman" w:eastAsia="Times New Roman" w:hAnsi="Times New Roman" w:cs="Times New Roman"/>
                  <w:color w:val="0000FF"/>
                  <w:sz w:val="24"/>
                  <w:szCs w:val="24"/>
                  <w:u w:val="single"/>
                  <w:lang w:eastAsia="ru-RU"/>
                </w:rPr>
                <w:t>551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Привлечение средств участников бюджетного процесса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8" w:anchor="/document/71835192/entry/11352" w:history="1">
              <w:r w:rsidR="005E0574" w:rsidRPr="00255A18">
                <w:rPr>
                  <w:rFonts w:ascii="Times New Roman" w:eastAsia="Times New Roman" w:hAnsi="Times New Roman" w:cs="Times New Roman"/>
                  <w:color w:val="0000FF"/>
                  <w:sz w:val="24"/>
                  <w:szCs w:val="24"/>
                  <w:u w:val="single"/>
                  <w:lang w:eastAsia="ru-RU"/>
                </w:rPr>
                <w:t>552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Привлечение средств государственных (муниципальных) бюджетных и автономных учреждений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39" w:anchor="/document/71835192/entry/11353" w:history="1">
              <w:r w:rsidR="005E0574" w:rsidRPr="00255A18">
                <w:rPr>
                  <w:rFonts w:ascii="Times New Roman" w:eastAsia="Times New Roman" w:hAnsi="Times New Roman" w:cs="Times New Roman"/>
                  <w:color w:val="0000FF"/>
                  <w:sz w:val="24"/>
                  <w:szCs w:val="24"/>
                  <w:u w:val="single"/>
                  <w:lang w:eastAsia="ru-RU"/>
                </w:rPr>
                <w:t>553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Привлечение средств финансовых и нефинансовых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0" w:anchor="/document/71835192/entry/11354" w:history="1">
              <w:r w:rsidR="005E0574" w:rsidRPr="00255A18">
                <w:rPr>
                  <w:rFonts w:ascii="Times New Roman" w:eastAsia="Times New Roman" w:hAnsi="Times New Roman" w:cs="Times New Roman"/>
                  <w:color w:val="0000FF"/>
                  <w:sz w:val="24"/>
                  <w:szCs w:val="24"/>
                  <w:u w:val="single"/>
                  <w:lang w:eastAsia="ru-RU"/>
                </w:rPr>
                <w:t>554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Привлечение средств иных нефинансовых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1" w:anchor="/document/71835192/entry/11355" w:history="1">
              <w:r w:rsidR="005E0574" w:rsidRPr="00255A18">
                <w:rPr>
                  <w:rFonts w:ascii="Times New Roman" w:eastAsia="Times New Roman" w:hAnsi="Times New Roman" w:cs="Times New Roman"/>
                  <w:color w:val="0000FF"/>
                  <w:sz w:val="24"/>
                  <w:szCs w:val="24"/>
                  <w:u w:val="single"/>
                  <w:lang w:eastAsia="ru-RU"/>
                </w:rPr>
                <w:t>555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Привлечение средств иных финансовых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2" w:anchor="/document/71835192/entry/11356" w:history="1">
              <w:r w:rsidR="005E0574" w:rsidRPr="00255A18">
                <w:rPr>
                  <w:rFonts w:ascii="Times New Roman" w:eastAsia="Times New Roman" w:hAnsi="Times New Roman" w:cs="Times New Roman"/>
                  <w:color w:val="0000FF"/>
                  <w:sz w:val="24"/>
                  <w:szCs w:val="24"/>
                  <w:u w:val="single"/>
                  <w:lang w:eastAsia="ru-RU"/>
                </w:rPr>
                <w:t>556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Привлечение средств некоммерческих организаций и физических лиц - производителей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3" w:anchor="/document/71835192/entry/11357" w:history="1">
              <w:r w:rsidR="005E0574" w:rsidRPr="00255A18">
                <w:rPr>
                  <w:rFonts w:ascii="Times New Roman" w:eastAsia="Times New Roman" w:hAnsi="Times New Roman" w:cs="Times New Roman"/>
                  <w:color w:val="0000FF"/>
                  <w:sz w:val="24"/>
                  <w:szCs w:val="24"/>
                  <w:u w:val="single"/>
                  <w:lang w:eastAsia="ru-RU"/>
                </w:rPr>
                <w:t>557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Привлечение средств физических лиц</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4" w:anchor="/document/71835192/entry/1136" w:history="1">
              <w:r w:rsidR="005E0574" w:rsidRPr="00255A18">
                <w:rPr>
                  <w:rFonts w:ascii="Times New Roman" w:eastAsia="Times New Roman" w:hAnsi="Times New Roman" w:cs="Times New Roman"/>
                  <w:color w:val="0000FF"/>
                  <w:sz w:val="24"/>
                  <w:szCs w:val="24"/>
                  <w:u w:val="single"/>
                  <w:lang w:eastAsia="ru-RU"/>
                </w:rPr>
                <w:t>560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5" w:anchor="/document/71835192/entry/11361" w:history="1">
              <w:r w:rsidR="005E0574" w:rsidRPr="00255A18">
                <w:rPr>
                  <w:rFonts w:ascii="Times New Roman" w:eastAsia="Times New Roman" w:hAnsi="Times New Roman" w:cs="Times New Roman"/>
                  <w:color w:val="0000FF"/>
                  <w:sz w:val="24"/>
                  <w:szCs w:val="24"/>
                  <w:u w:val="single"/>
                  <w:lang w:eastAsia="ru-RU"/>
                </w:rPr>
                <w:t>561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участниками бюджетного процесса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6" w:anchor="/document/71835192/entry/11362" w:history="1">
              <w:r w:rsidR="005E0574" w:rsidRPr="00255A18">
                <w:rPr>
                  <w:rFonts w:ascii="Times New Roman" w:eastAsia="Times New Roman" w:hAnsi="Times New Roman" w:cs="Times New Roman"/>
                  <w:color w:val="0000FF"/>
                  <w:sz w:val="24"/>
                  <w:szCs w:val="24"/>
                  <w:u w:val="single"/>
                  <w:lang w:eastAsia="ru-RU"/>
                </w:rPr>
                <w:t>562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государственными (муниципальными) бюджетными и автономными учреждениями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7" w:anchor="/document/71835192/entry/11363" w:history="1">
              <w:r w:rsidR="005E0574" w:rsidRPr="00255A18">
                <w:rPr>
                  <w:rFonts w:ascii="Times New Roman" w:eastAsia="Times New Roman" w:hAnsi="Times New Roman" w:cs="Times New Roman"/>
                  <w:color w:val="0000FF"/>
                  <w:sz w:val="24"/>
                  <w:szCs w:val="24"/>
                  <w:u w:val="single"/>
                  <w:lang w:eastAsia="ru-RU"/>
                </w:rPr>
                <w:t>563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финансовыми и нефинансовыми организациями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8" w:anchor="/document/71835192/entry/11364" w:history="1">
              <w:r w:rsidR="005E0574" w:rsidRPr="00255A18">
                <w:rPr>
                  <w:rFonts w:ascii="Times New Roman" w:eastAsia="Times New Roman" w:hAnsi="Times New Roman" w:cs="Times New Roman"/>
                  <w:color w:val="0000FF"/>
                  <w:sz w:val="24"/>
                  <w:szCs w:val="24"/>
                  <w:u w:val="single"/>
                  <w:lang w:eastAsia="ru-RU"/>
                </w:rPr>
                <w:t>564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иными нефинансовыми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49" w:anchor="/document/71835192/entry/11365" w:history="1">
              <w:r w:rsidR="005E0574" w:rsidRPr="00255A18">
                <w:rPr>
                  <w:rFonts w:ascii="Times New Roman" w:eastAsia="Times New Roman" w:hAnsi="Times New Roman" w:cs="Times New Roman"/>
                  <w:color w:val="0000FF"/>
                  <w:sz w:val="24"/>
                  <w:szCs w:val="24"/>
                  <w:u w:val="single"/>
                  <w:lang w:eastAsia="ru-RU"/>
                </w:rPr>
                <w:t>565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иными 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0" w:anchor="/document/71835192/entry/11366" w:history="1">
              <w:r w:rsidR="005E0574" w:rsidRPr="00255A18">
                <w:rPr>
                  <w:rFonts w:ascii="Times New Roman" w:eastAsia="Times New Roman" w:hAnsi="Times New Roman" w:cs="Times New Roman"/>
                  <w:color w:val="0000FF"/>
                  <w:sz w:val="24"/>
                  <w:szCs w:val="24"/>
                  <w:u w:val="single"/>
                  <w:lang w:eastAsia="ru-RU"/>
                </w:rPr>
                <w:t>566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некоммерческими организациями и физическими лицами - производителями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1" w:anchor="/document/71835192/entry/11367" w:history="1">
              <w:r w:rsidR="005E0574" w:rsidRPr="00255A18">
                <w:rPr>
                  <w:rFonts w:ascii="Times New Roman" w:eastAsia="Times New Roman" w:hAnsi="Times New Roman" w:cs="Times New Roman"/>
                  <w:color w:val="0000FF"/>
                  <w:sz w:val="24"/>
                  <w:szCs w:val="24"/>
                  <w:u w:val="single"/>
                  <w:lang w:eastAsia="ru-RU"/>
                </w:rPr>
                <w:t>567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физическими лицами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2" w:anchor="/document/71835192/entry/11368" w:history="1">
              <w:r w:rsidR="005E0574" w:rsidRPr="00255A18">
                <w:rPr>
                  <w:rFonts w:ascii="Times New Roman" w:eastAsia="Times New Roman" w:hAnsi="Times New Roman" w:cs="Times New Roman"/>
                  <w:color w:val="0000FF"/>
                  <w:sz w:val="24"/>
                  <w:szCs w:val="24"/>
                  <w:u w:val="single"/>
                  <w:lang w:eastAsia="ru-RU"/>
                </w:rPr>
                <w:t>568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наднациональными организациями и правительствами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3" w:anchor="/document/71835192/entry/11369" w:history="1">
              <w:r w:rsidR="005E0574" w:rsidRPr="00255A18">
                <w:rPr>
                  <w:rFonts w:ascii="Times New Roman" w:eastAsia="Times New Roman" w:hAnsi="Times New Roman" w:cs="Times New Roman"/>
                  <w:color w:val="0000FF"/>
                  <w:sz w:val="24"/>
                  <w:szCs w:val="24"/>
                  <w:u w:val="single"/>
                  <w:lang w:eastAsia="ru-RU"/>
                </w:rPr>
                <w:t>569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дебиторской задолженности по расчетам с нерезидентами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4" w:anchor="/document/71835192/entry/1014" w:history="1">
              <w:r w:rsidR="005E0574" w:rsidRPr="00255A18">
                <w:rPr>
                  <w:rFonts w:ascii="Times New Roman" w:eastAsia="Times New Roman" w:hAnsi="Times New Roman" w:cs="Times New Roman"/>
                  <w:color w:val="0000FF"/>
                  <w:sz w:val="24"/>
                  <w:szCs w:val="24"/>
                  <w:u w:val="single"/>
                  <w:lang w:eastAsia="ru-RU"/>
                </w:rPr>
                <w:t>600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Выбытие финансовых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5" w:anchor="/document/71835192/entry/1141" w:history="1">
              <w:r w:rsidR="005E0574" w:rsidRPr="00255A18">
                <w:rPr>
                  <w:rFonts w:ascii="Times New Roman" w:eastAsia="Times New Roman" w:hAnsi="Times New Roman" w:cs="Times New Roman"/>
                  <w:color w:val="0000FF"/>
                  <w:sz w:val="24"/>
                  <w:szCs w:val="24"/>
                  <w:u w:val="single"/>
                  <w:lang w:eastAsia="ru-RU"/>
                </w:rPr>
                <w:t>610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Выбытие денежных средств и их эквивалентов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6" w:anchor="/document/71835192/entry/1142" w:history="1">
              <w:r w:rsidR="005E0574" w:rsidRPr="00255A18">
                <w:rPr>
                  <w:rFonts w:ascii="Times New Roman" w:eastAsia="Times New Roman" w:hAnsi="Times New Roman" w:cs="Times New Roman"/>
                  <w:color w:val="0000FF"/>
                  <w:sz w:val="24"/>
                  <w:szCs w:val="24"/>
                  <w:u w:val="single"/>
                  <w:lang w:eastAsia="ru-RU"/>
                </w:rPr>
                <w:t>620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ценных бумаг, кроме акций и иных финансовых инструментов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7" w:anchor="/document/71835192/entry/1143" w:history="1">
              <w:r w:rsidR="005E0574" w:rsidRPr="00255A18">
                <w:rPr>
                  <w:rFonts w:ascii="Times New Roman" w:eastAsia="Times New Roman" w:hAnsi="Times New Roman" w:cs="Times New Roman"/>
                  <w:color w:val="0000FF"/>
                  <w:sz w:val="24"/>
                  <w:szCs w:val="24"/>
                  <w:u w:val="single"/>
                  <w:lang w:eastAsia="ru-RU"/>
                </w:rPr>
                <w:t>630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акций и иных финансовых инструментов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8" w:anchor="/document/71835192/entry/1144" w:history="1">
              <w:r w:rsidR="005E0574" w:rsidRPr="00255A18">
                <w:rPr>
                  <w:rFonts w:ascii="Times New Roman" w:eastAsia="Times New Roman" w:hAnsi="Times New Roman" w:cs="Times New Roman"/>
                  <w:color w:val="0000FF"/>
                  <w:sz w:val="24"/>
                  <w:szCs w:val="24"/>
                  <w:u w:val="single"/>
                  <w:lang w:eastAsia="ru-RU"/>
                </w:rPr>
                <w:t>640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59" w:anchor="/document/71835192/entry/11441" w:history="1">
              <w:r w:rsidR="005E0574" w:rsidRPr="00255A18">
                <w:rPr>
                  <w:rFonts w:ascii="Times New Roman" w:eastAsia="Times New Roman" w:hAnsi="Times New Roman" w:cs="Times New Roman"/>
                  <w:color w:val="0000FF"/>
                  <w:sz w:val="24"/>
                  <w:szCs w:val="24"/>
                  <w:u w:val="single"/>
                  <w:lang w:eastAsia="ru-RU"/>
                </w:rPr>
                <w:t>641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бюджетам бюджетной системы Российской Федерации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0" w:anchor="/document/71835192/entry/11442" w:history="1">
              <w:r w:rsidR="005E0574" w:rsidRPr="00255A18">
                <w:rPr>
                  <w:rFonts w:ascii="Times New Roman" w:eastAsia="Times New Roman" w:hAnsi="Times New Roman" w:cs="Times New Roman"/>
                  <w:color w:val="0000FF"/>
                  <w:sz w:val="24"/>
                  <w:szCs w:val="24"/>
                  <w:u w:val="single"/>
                  <w:lang w:eastAsia="ru-RU"/>
                </w:rPr>
                <w:t>642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государственным (муниципальным) автономным учреждениям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1" w:anchor="/document/71835192/entry/11443" w:history="1">
              <w:r w:rsidR="005E0574" w:rsidRPr="00255A18">
                <w:rPr>
                  <w:rFonts w:ascii="Times New Roman" w:eastAsia="Times New Roman" w:hAnsi="Times New Roman" w:cs="Times New Roman"/>
                  <w:color w:val="0000FF"/>
                  <w:sz w:val="24"/>
                  <w:szCs w:val="24"/>
                  <w:u w:val="single"/>
                  <w:lang w:eastAsia="ru-RU"/>
                </w:rPr>
                <w:t>643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финансовым и нефинансовым организациям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2" w:anchor="/document/71835192/entry/11444" w:history="1">
              <w:r w:rsidR="005E0574" w:rsidRPr="00255A18">
                <w:rPr>
                  <w:rFonts w:ascii="Times New Roman" w:eastAsia="Times New Roman" w:hAnsi="Times New Roman" w:cs="Times New Roman"/>
                  <w:color w:val="0000FF"/>
                  <w:sz w:val="24"/>
                  <w:szCs w:val="24"/>
                  <w:u w:val="single"/>
                  <w:lang w:eastAsia="ru-RU"/>
                </w:rPr>
                <w:t>644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иным нефинансовым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3" w:anchor="/document/71835192/entry/11445" w:history="1">
              <w:r w:rsidR="005E0574" w:rsidRPr="00255A18">
                <w:rPr>
                  <w:rFonts w:ascii="Times New Roman" w:eastAsia="Times New Roman" w:hAnsi="Times New Roman" w:cs="Times New Roman"/>
                  <w:color w:val="0000FF"/>
                  <w:sz w:val="24"/>
                  <w:szCs w:val="24"/>
                  <w:u w:val="single"/>
                  <w:lang w:eastAsia="ru-RU"/>
                </w:rPr>
                <w:t>645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иным финансовым организациям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4" w:anchor="/document/71835192/entry/11446" w:history="1">
              <w:r w:rsidR="005E0574" w:rsidRPr="00255A18">
                <w:rPr>
                  <w:rFonts w:ascii="Times New Roman" w:eastAsia="Times New Roman" w:hAnsi="Times New Roman" w:cs="Times New Roman"/>
                  <w:color w:val="0000FF"/>
                  <w:sz w:val="24"/>
                  <w:szCs w:val="24"/>
                  <w:u w:val="single"/>
                  <w:lang w:eastAsia="ru-RU"/>
                </w:rPr>
                <w:t>646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некоммерческим организациям и физическим лицам - производителям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5" w:anchor="/document/71835192/entry/11447" w:history="1">
              <w:r w:rsidR="005E0574" w:rsidRPr="00255A18">
                <w:rPr>
                  <w:rFonts w:ascii="Times New Roman" w:eastAsia="Times New Roman" w:hAnsi="Times New Roman" w:cs="Times New Roman"/>
                  <w:color w:val="0000FF"/>
                  <w:sz w:val="24"/>
                  <w:szCs w:val="24"/>
                  <w:u w:val="single"/>
                  <w:lang w:eastAsia="ru-RU"/>
                </w:rPr>
                <w:t>647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физическим лицам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6" w:anchor="/document/71835192/entry/11448" w:history="1">
              <w:r w:rsidR="005E0574" w:rsidRPr="00255A18">
                <w:rPr>
                  <w:rFonts w:ascii="Times New Roman" w:eastAsia="Times New Roman" w:hAnsi="Times New Roman" w:cs="Times New Roman"/>
                  <w:color w:val="0000FF"/>
                  <w:sz w:val="24"/>
                  <w:szCs w:val="24"/>
                  <w:u w:val="single"/>
                  <w:lang w:eastAsia="ru-RU"/>
                </w:rPr>
                <w:t>648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наднациональным организациям и правительствам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7" w:anchor="/document/71835192/entry/11449" w:history="1">
              <w:r w:rsidR="005E0574" w:rsidRPr="00255A18">
                <w:rPr>
                  <w:rFonts w:ascii="Times New Roman" w:eastAsia="Times New Roman" w:hAnsi="Times New Roman" w:cs="Times New Roman"/>
                  <w:color w:val="0000FF"/>
                  <w:sz w:val="24"/>
                  <w:szCs w:val="24"/>
                  <w:u w:val="single"/>
                  <w:lang w:eastAsia="ru-RU"/>
                </w:rPr>
                <w:t>649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предоставленным заимствованиям нерезидентам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8" w:anchor="/document/71835192/entry/1145" w:history="1">
              <w:r w:rsidR="005E0574" w:rsidRPr="00255A18">
                <w:rPr>
                  <w:rFonts w:ascii="Times New Roman" w:eastAsia="Times New Roman" w:hAnsi="Times New Roman" w:cs="Times New Roman"/>
                  <w:color w:val="0000FF"/>
                  <w:sz w:val="24"/>
                  <w:szCs w:val="24"/>
                  <w:u w:val="single"/>
                  <w:lang w:eastAsia="ru-RU"/>
                </w:rPr>
                <w:t>650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стоимости иных финансовых активов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69" w:anchor="/document/71835192/entry/11451" w:history="1">
              <w:r w:rsidR="005E0574" w:rsidRPr="00255A18">
                <w:rPr>
                  <w:rFonts w:ascii="Times New Roman" w:eastAsia="Times New Roman" w:hAnsi="Times New Roman" w:cs="Times New Roman"/>
                  <w:color w:val="0000FF"/>
                  <w:sz w:val="24"/>
                  <w:szCs w:val="24"/>
                  <w:u w:val="single"/>
                  <w:lang w:eastAsia="ru-RU"/>
                </w:rPr>
                <w:t>651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Возврат средств участников бюджетного процесса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0" w:anchor="/document/71835192/entry/11452" w:history="1">
              <w:r w:rsidR="005E0574" w:rsidRPr="00255A18">
                <w:rPr>
                  <w:rFonts w:ascii="Times New Roman" w:eastAsia="Times New Roman" w:hAnsi="Times New Roman" w:cs="Times New Roman"/>
                  <w:color w:val="0000FF"/>
                  <w:sz w:val="24"/>
                  <w:szCs w:val="24"/>
                  <w:u w:val="single"/>
                  <w:lang w:eastAsia="ru-RU"/>
                </w:rPr>
                <w:t>652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Возврат средств государственных (муниципальных) бюджетных и автономных учреждений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1" w:anchor="/document/71835192/entry/11453" w:history="1">
              <w:r w:rsidR="005E0574" w:rsidRPr="00255A18">
                <w:rPr>
                  <w:rFonts w:ascii="Times New Roman" w:eastAsia="Times New Roman" w:hAnsi="Times New Roman" w:cs="Times New Roman"/>
                  <w:color w:val="0000FF"/>
                  <w:sz w:val="24"/>
                  <w:szCs w:val="24"/>
                  <w:u w:val="single"/>
                  <w:lang w:eastAsia="ru-RU"/>
                </w:rPr>
                <w:t>653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Возврат средств финансовых и нефинансовых организаций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2" w:anchor="/document/71835192/entry/11454" w:history="1">
              <w:r w:rsidR="005E0574" w:rsidRPr="00255A18">
                <w:rPr>
                  <w:rFonts w:ascii="Times New Roman" w:eastAsia="Times New Roman" w:hAnsi="Times New Roman" w:cs="Times New Roman"/>
                  <w:color w:val="0000FF"/>
                  <w:sz w:val="24"/>
                  <w:szCs w:val="24"/>
                  <w:u w:val="single"/>
                  <w:lang w:eastAsia="ru-RU"/>
                </w:rPr>
                <w:t>654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Возврат средств иных нефинансовых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3" w:anchor="/document/71835192/entry/11455" w:history="1">
              <w:r w:rsidR="005E0574" w:rsidRPr="00255A18">
                <w:rPr>
                  <w:rFonts w:ascii="Times New Roman" w:eastAsia="Times New Roman" w:hAnsi="Times New Roman" w:cs="Times New Roman"/>
                  <w:color w:val="0000FF"/>
                  <w:sz w:val="24"/>
                  <w:szCs w:val="24"/>
                  <w:u w:val="single"/>
                  <w:lang w:eastAsia="ru-RU"/>
                </w:rPr>
                <w:t>655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Возврат средств иных финансовых организаций</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4" w:anchor="/document/71835192/entry/11456" w:history="1">
              <w:r w:rsidR="005E0574" w:rsidRPr="00255A18">
                <w:rPr>
                  <w:rFonts w:ascii="Times New Roman" w:eastAsia="Times New Roman" w:hAnsi="Times New Roman" w:cs="Times New Roman"/>
                  <w:color w:val="0000FF"/>
                  <w:sz w:val="24"/>
                  <w:szCs w:val="24"/>
                  <w:u w:val="single"/>
                  <w:lang w:eastAsia="ru-RU"/>
                </w:rPr>
                <w:t>656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Возврат средств некоммерческих организаций и физических лиц - производителей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5" w:anchor="/document/71835192/entry/11457" w:history="1">
              <w:r w:rsidR="005E0574" w:rsidRPr="00255A18">
                <w:rPr>
                  <w:rFonts w:ascii="Times New Roman" w:eastAsia="Times New Roman" w:hAnsi="Times New Roman" w:cs="Times New Roman"/>
                  <w:color w:val="0000FF"/>
                  <w:sz w:val="24"/>
                  <w:szCs w:val="24"/>
                  <w:u w:val="single"/>
                  <w:lang w:eastAsia="ru-RU"/>
                </w:rPr>
                <w:t>657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Возврат средств физических лиц</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6" w:anchor="/document/71835192/entry/1146" w:history="1">
              <w:r w:rsidR="005E0574" w:rsidRPr="00255A18">
                <w:rPr>
                  <w:rFonts w:ascii="Times New Roman" w:eastAsia="Times New Roman" w:hAnsi="Times New Roman" w:cs="Times New Roman"/>
                  <w:color w:val="0000FF"/>
                  <w:sz w:val="24"/>
                  <w:szCs w:val="24"/>
                  <w:u w:val="single"/>
                  <w:lang w:eastAsia="ru-RU"/>
                </w:rPr>
                <w:t>660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7" w:anchor="/document/71835192/entry/11461" w:history="1">
              <w:r w:rsidR="005E0574" w:rsidRPr="00255A18">
                <w:rPr>
                  <w:rFonts w:ascii="Times New Roman" w:eastAsia="Times New Roman" w:hAnsi="Times New Roman" w:cs="Times New Roman"/>
                  <w:color w:val="0000FF"/>
                  <w:sz w:val="24"/>
                  <w:szCs w:val="24"/>
                  <w:u w:val="single"/>
                  <w:lang w:eastAsia="ru-RU"/>
                </w:rPr>
                <w:t>661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участниками бюджетного процесса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8" w:anchor="/document/71835192/entry/11462" w:history="1">
              <w:r w:rsidR="005E0574" w:rsidRPr="00255A18">
                <w:rPr>
                  <w:rFonts w:ascii="Times New Roman" w:eastAsia="Times New Roman" w:hAnsi="Times New Roman" w:cs="Times New Roman"/>
                  <w:color w:val="0000FF"/>
                  <w:sz w:val="24"/>
                  <w:szCs w:val="24"/>
                  <w:u w:val="single"/>
                  <w:lang w:eastAsia="ru-RU"/>
                </w:rPr>
                <w:t>662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государственными (муниципальными) бюджетным и автономными учреждениями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79" w:anchor="/document/71835192/entry/11463" w:history="1">
              <w:r w:rsidR="005E0574" w:rsidRPr="00255A18">
                <w:rPr>
                  <w:rFonts w:ascii="Times New Roman" w:eastAsia="Times New Roman" w:hAnsi="Times New Roman" w:cs="Times New Roman"/>
                  <w:color w:val="0000FF"/>
                  <w:sz w:val="24"/>
                  <w:szCs w:val="24"/>
                  <w:u w:val="single"/>
                  <w:lang w:eastAsia="ru-RU"/>
                </w:rPr>
                <w:t>663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финансовыми и нефинансовыми организациями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0" w:anchor="/document/71835192/entry/11464" w:history="1">
              <w:r w:rsidR="005E0574" w:rsidRPr="00255A18">
                <w:rPr>
                  <w:rFonts w:ascii="Times New Roman" w:eastAsia="Times New Roman" w:hAnsi="Times New Roman" w:cs="Times New Roman"/>
                  <w:color w:val="0000FF"/>
                  <w:sz w:val="24"/>
                  <w:szCs w:val="24"/>
                  <w:u w:val="single"/>
                  <w:lang w:eastAsia="ru-RU"/>
                </w:rPr>
                <w:t>664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иными нефинансовыми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1" w:anchor="/document/71835192/entry/11465" w:history="1">
              <w:r w:rsidR="005E0574" w:rsidRPr="00255A18">
                <w:rPr>
                  <w:rFonts w:ascii="Times New Roman" w:eastAsia="Times New Roman" w:hAnsi="Times New Roman" w:cs="Times New Roman"/>
                  <w:color w:val="0000FF"/>
                  <w:sz w:val="24"/>
                  <w:szCs w:val="24"/>
                  <w:u w:val="single"/>
                  <w:lang w:eastAsia="ru-RU"/>
                </w:rPr>
                <w:t>665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иными 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2" w:anchor="/document/71835192/entry/11466" w:history="1">
              <w:r w:rsidR="005E0574" w:rsidRPr="00255A18">
                <w:rPr>
                  <w:rFonts w:ascii="Times New Roman" w:eastAsia="Times New Roman" w:hAnsi="Times New Roman" w:cs="Times New Roman"/>
                  <w:color w:val="0000FF"/>
                  <w:sz w:val="24"/>
                  <w:szCs w:val="24"/>
                  <w:u w:val="single"/>
                  <w:lang w:eastAsia="ru-RU"/>
                </w:rPr>
                <w:t>666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некоммерческими организациями и физическими лицами - производителями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3" w:anchor="/document/71835192/entry/11467" w:history="1">
              <w:r w:rsidR="005E0574" w:rsidRPr="00255A18">
                <w:rPr>
                  <w:rFonts w:ascii="Times New Roman" w:eastAsia="Times New Roman" w:hAnsi="Times New Roman" w:cs="Times New Roman"/>
                  <w:color w:val="0000FF"/>
                  <w:sz w:val="24"/>
                  <w:szCs w:val="24"/>
                  <w:u w:val="single"/>
                  <w:lang w:eastAsia="ru-RU"/>
                </w:rPr>
                <w:t>667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физическими лицами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4" w:anchor="/document/71835192/entry/11468" w:history="1">
              <w:r w:rsidR="005E0574" w:rsidRPr="00255A18">
                <w:rPr>
                  <w:rFonts w:ascii="Times New Roman" w:eastAsia="Times New Roman" w:hAnsi="Times New Roman" w:cs="Times New Roman"/>
                  <w:color w:val="0000FF"/>
                  <w:sz w:val="24"/>
                  <w:szCs w:val="24"/>
                  <w:u w:val="single"/>
                  <w:lang w:eastAsia="ru-RU"/>
                </w:rPr>
                <w:t>668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наднациональными организациями и правительствами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5" w:anchor="/document/71835192/entry/11469" w:history="1">
              <w:r w:rsidR="005E0574" w:rsidRPr="00255A18">
                <w:rPr>
                  <w:rFonts w:ascii="Times New Roman" w:eastAsia="Times New Roman" w:hAnsi="Times New Roman" w:cs="Times New Roman"/>
                  <w:color w:val="0000FF"/>
                  <w:sz w:val="24"/>
                  <w:szCs w:val="24"/>
                  <w:u w:val="single"/>
                  <w:lang w:eastAsia="ru-RU"/>
                </w:rPr>
                <w:t>669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дебиторской задолженности по расчетам с нерезидентами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6" w:anchor="/document/71835192/entry/1015" w:history="1">
              <w:r w:rsidR="005E0574" w:rsidRPr="00255A18">
                <w:rPr>
                  <w:rFonts w:ascii="Times New Roman" w:eastAsia="Times New Roman" w:hAnsi="Times New Roman" w:cs="Times New Roman"/>
                  <w:color w:val="0000FF"/>
                  <w:sz w:val="24"/>
                  <w:szCs w:val="24"/>
                  <w:u w:val="single"/>
                  <w:lang w:eastAsia="ru-RU"/>
                </w:rPr>
                <w:t>700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обязательств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7" w:anchor="/document/71835192/entry/1151" w:history="1">
              <w:r w:rsidR="005E0574" w:rsidRPr="00255A18">
                <w:rPr>
                  <w:rFonts w:ascii="Times New Roman" w:eastAsia="Times New Roman" w:hAnsi="Times New Roman" w:cs="Times New Roman"/>
                  <w:color w:val="0000FF"/>
                  <w:sz w:val="24"/>
                  <w:szCs w:val="24"/>
                  <w:u w:val="single"/>
                  <w:lang w:eastAsia="ru-RU"/>
                </w:rPr>
                <w:t>710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внутренним привлеченным заимствованиям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88" w:anchor="/document/71835192/entry/11511" w:history="1">
              <w:r w:rsidR="005E0574" w:rsidRPr="00255A18">
                <w:rPr>
                  <w:rFonts w:ascii="Times New Roman" w:eastAsia="Times New Roman" w:hAnsi="Times New Roman" w:cs="Times New Roman"/>
                  <w:color w:val="0000FF"/>
                  <w:sz w:val="24"/>
                  <w:szCs w:val="24"/>
                  <w:u w:val="single"/>
                  <w:lang w:eastAsia="ru-RU"/>
                </w:rPr>
                <w:t>711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589"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90" w:anchor="/document/71835192/entry/11512" w:history="1">
              <w:r w:rsidR="005E0574" w:rsidRPr="00255A18">
                <w:rPr>
                  <w:rFonts w:ascii="Times New Roman" w:eastAsia="Times New Roman" w:hAnsi="Times New Roman" w:cs="Times New Roman"/>
                  <w:color w:val="0000FF"/>
                  <w:sz w:val="24"/>
                  <w:szCs w:val="24"/>
                  <w:u w:val="single"/>
                  <w:lang w:eastAsia="ru-RU"/>
                </w:rPr>
                <w:t>712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591"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92" w:anchor="/document/71835192/entry/1152" w:history="1">
              <w:r w:rsidR="005E0574" w:rsidRPr="00255A18">
                <w:rPr>
                  <w:rFonts w:ascii="Times New Roman" w:eastAsia="Times New Roman" w:hAnsi="Times New Roman" w:cs="Times New Roman"/>
                  <w:color w:val="0000FF"/>
                  <w:sz w:val="24"/>
                  <w:szCs w:val="24"/>
                  <w:u w:val="single"/>
                  <w:lang w:eastAsia="ru-RU"/>
                </w:rPr>
                <w:t>720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задолженности по внешним привлеченным заимствованиям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93" w:anchor="/document/71835192/entry/11521" w:history="1">
              <w:r w:rsidR="005E0574" w:rsidRPr="00255A18">
                <w:rPr>
                  <w:rFonts w:ascii="Times New Roman" w:eastAsia="Times New Roman" w:hAnsi="Times New Roman" w:cs="Times New Roman"/>
                  <w:color w:val="0000FF"/>
                  <w:sz w:val="24"/>
                  <w:szCs w:val="24"/>
                  <w:u w:val="single"/>
                  <w:lang w:eastAsia="ru-RU"/>
                </w:rPr>
                <w:t>721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594"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95" w:anchor="/document/71835192/entry/11522" w:history="1">
              <w:r w:rsidR="005E0574" w:rsidRPr="00255A18">
                <w:rPr>
                  <w:rFonts w:ascii="Times New Roman" w:eastAsia="Times New Roman" w:hAnsi="Times New Roman" w:cs="Times New Roman"/>
                  <w:color w:val="0000FF"/>
                  <w:sz w:val="24"/>
                  <w:szCs w:val="24"/>
                  <w:u w:val="single"/>
                  <w:lang w:eastAsia="ru-RU"/>
                </w:rPr>
                <w:t>722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596"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97" w:anchor="/document/71835192/entry/1153" w:history="1">
              <w:r w:rsidR="005E0574" w:rsidRPr="00255A18">
                <w:rPr>
                  <w:rFonts w:ascii="Times New Roman" w:eastAsia="Times New Roman" w:hAnsi="Times New Roman" w:cs="Times New Roman"/>
                  <w:color w:val="0000FF"/>
                  <w:sz w:val="24"/>
                  <w:szCs w:val="24"/>
                  <w:u w:val="single"/>
                  <w:lang w:eastAsia="ru-RU"/>
                </w:rPr>
                <w:t>730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98" w:anchor="/document/71835192/entry/11531" w:history="1">
              <w:r w:rsidR="005E0574" w:rsidRPr="00255A18">
                <w:rPr>
                  <w:rFonts w:ascii="Times New Roman" w:eastAsia="Times New Roman" w:hAnsi="Times New Roman" w:cs="Times New Roman"/>
                  <w:color w:val="0000FF"/>
                  <w:sz w:val="24"/>
                  <w:szCs w:val="24"/>
                  <w:u w:val="single"/>
                  <w:lang w:eastAsia="ru-RU"/>
                </w:rPr>
                <w:t>731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участниками бюджетного процесса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99" w:anchor="/document/71835192/entry/11532" w:history="1">
              <w:r w:rsidR="005E0574" w:rsidRPr="00255A18">
                <w:rPr>
                  <w:rFonts w:ascii="Times New Roman" w:eastAsia="Times New Roman" w:hAnsi="Times New Roman" w:cs="Times New Roman"/>
                  <w:color w:val="0000FF"/>
                  <w:sz w:val="24"/>
                  <w:szCs w:val="24"/>
                  <w:u w:val="single"/>
                  <w:lang w:eastAsia="ru-RU"/>
                </w:rPr>
                <w:t>732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государственными (муниципальными) бюджетными и автономными учреждениями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0" w:anchor="/document/71835192/entry/11533" w:history="1">
              <w:r w:rsidR="005E0574" w:rsidRPr="00255A18">
                <w:rPr>
                  <w:rFonts w:ascii="Times New Roman" w:eastAsia="Times New Roman" w:hAnsi="Times New Roman" w:cs="Times New Roman"/>
                  <w:color w:val="0000FF"/>
                  <w:sz w:val="24"/>
                  <w:szCs w:val="24"/>
                  <w:u w:val="single"/>
                  <w:lang w:eastAsia="ru-RU"/>
                </w:rPr>
                <w:t>733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финансовыми и нефинансовыми организациями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1" w:anchor="/document/71835192/entry/11534" w:history="1">
              <w:r w:rsidR="005E0574" w:rsidRPr="00255A18">
                <w:rPr>
                  <w:rFonts w:ascii="Times New Roman" w:eastAsia="Times New Roman" w:hAnsi="Times New Roman" w:cs="Times New Roman"/>
                  <w:color w:val="0000FF"/>
                  <w:sz w:val="24"/>
                  <w:szCs w:val="24"/>
                  <w:u w:val="single"/>
                  <w:lang w:eastAsia="ru-RU"/>
                </w:rPr>
                <w:t>734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иными нефинансовыми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2" w:anchor="/document/71835192/entry/11535" w:history="1">
              <w:r w:rsidR="005E0574" w:rsidRPr="00255A18">
                <w:rPr>
                  <w:rFonts w:ascii="Times New Roman" w:eastAsia="Times New Roman" w:hAnsi="Times New Roman" w:cs="Times New Roman"/>
                  <w:color w:val="0000FF"/>
                  <w:sz w:val="24"/>
                  <w:szCs w:val="24"/>
                  <w:u w:val="single"/>
                  <w:lang w:eastAsia="ru-RU"/>
                </w:rPr>
                <w:t>735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иными 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3" w:anchor="/document/71835192/entry/11536" w:history="1">
              <w:r w:rsidR="005E0574" w:rsidRPr="00255A18">
                <w:rPr>
                  <w:rFonts w:ascii="Times New Roman" w:eastAsia="Times New Roman" w:hAnsi="Times New Roman" w:cs="Times New Roman"/>
                  <w:color w:val="0000FF"/>
                  <w:sz w:val="24"/>
                  <w:szCs w:val="24"/>
                  <w:u w:val="single"/>
                  <w:lang w:eastAsia="ru-RU"/>
                </w:rPr>
                <w:t>736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некоммерческими организациями и физическими лицами - производителями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4" w:anchor="/document/71835192/entry/11537" w:history="1">
              <w:r w:rsidR="005E0574" w:rsidRPr="00255A18">
                <w:rPr>
                  <w:rFonts w:ascii="Times New Roman" w:eastAsia="Times New Roman" w:hAnsi="Times New Roman" w:cs="Times New Roman"/>
                  <w:color w:val="0000FF"/>
                  <w:sz w:val="24"/>
                  <w:szCs w:val="24"/>
                  <w:u w:val="single"/>
                  <w:lang w:eastAsia="ru-RU"/>
                </w:rPr>
                <w:t>737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физическими лицами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5" w:anchor="/document/71835192/entry/11538" w:history="1">
              <w:r w:rsidR="005E0574" w:rsidRPr="00255A18">
                <w:rPr>
                  <w:rFonts w:ascii="Times New Roman" w:eastAsia="Times New Roman" w:hAnsi="Times New Roman" w:cs="Times New Roman"/>
                  <w:color w:val="0000FF"/>
                  <w:sz w:val="24"/>
                  <w:szCs w:val="24"/>
                  <w:u w:val="single"/>
                  <w:lang w:eastAsia="ru-RU"/>
                </w:rPr>
                <w:t>738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наднациональными организациями и правительствами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6" w:anchor="/document/71835192/entry/11539" w:history="1">
              <w:r w:rsidR="005E0574" w:rsidRPr="00255A18">
                <w:rPr>
                  <w:rFonts w:ascii="Times New Roman" w:eastAsia="Times New Roman" w:hAnsi="Times New Roman" w:cs="Times New Roman"/>
                  <w:color w:val="0000FF"/>
                  <w:sz w:val="24"/>
                  <w:szCs w:val="24"/>
                  <w:u w:val="single"/>
                  <w:lang w:eastAsia="ru-RU"/>
                </w:rPr>
                <w:t>739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Увеличение прочей кредиторской задолженности по расчетам с нерезидентами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7" w:anchor="/document/71835192/entry/1016" w:history="1">
              <w:r w:rsidR="005E0574" w:rsidRPr="00255A18">
                <w:rPr>
                  <w:rFonts w:ascii="Times New Roman" w:eastAsia="Times New Roman" w:hAnsi="Times New Roman" w:cs="Times New Roman"/>
                  <w:color w:val="0000FF"/>
                  <w:sz w:val="24"/>
                  <w:szCs w:val="24"/>
                  <w:u w:val="single"/>
                  <w:lang w:eastAsia="ru-RU"/>
                </w:rPr>
                <w:t>800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обязательств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8" w:anchor="/document/71835192/entry/1161" w:history="1">
              <w:r w:rsidR="005E0574" w:rsidRPr="00255A18">
                <w:rPr>
                  <w:rFonts w:ascii="Times New Roman" w:eastAsia="Times New Roman" w:hAnsi="Times New Roman" w:cs="Times New Roman"/>
                  <w:color w:val="0000FF"/>
                  <w:sz w:val="24"/>
                  <w:szCs w:val="24"/>
                  <w:u w:val="single"/>
                  <w:lang w:eastAsia="ru-RU"/>
                </w:rPr>
                <w:t>810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внутренним привлеченным заимствованиям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09" w:anchor="/document/71835192/entry/11611" w:history="1">
              <w:r w:rsidR="005E0574" w:rsidRPr="00255A18">
                <w:rPr>
                  <w:rFonts w:ascii="Times New Roman" w:eastAsia="Times New Roman" w:hAnsi="Times New Roman" w:cs="Times New Roman"/>
                  <w:color w:val="0000FF"/>
                  <w:sz w:val="24"/>
                  <w:szCs w:val="24"/>
                  <w:u w:val="single"/>
                  <w:lang w:eastAsia="ru-RU"/>
                </w:rPr>
                <w:t>811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610"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11" w:anchor="/document/71835192/entry/11612" w:history="1">
              <w:r w:rsidR="005E0574" w:rsidRPr="00255A18">
                <w:rPr>
                  <w:rFonts w:ascii="Times New Roman" w:eastAsia="Times New Roman" w:hAnsi="Times New Roman" w:cs="Times New Roman"/>
                  <w:color w:val="0000FF"/>
                  <w:sz w:val="24"/>
                  <w:szCs w:val="24"/>
                  <w:u w:val="single"/>
                  <w:lang w:eastAsia="ru-RU"/>
                </w:rPr>
                <w:t>812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612"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13" w:anchor="/document/71835192/entry/1162" w:history="1">
              <w:r w:rsidR="005E0574" w:rsidRPr="00255A18">
                <w:rPr>
                  <w:rFonts w:ascii="Times New Roman" w:eastAsia="Times New Roman" w:hAnsi="Times New Roman" w:cs="Times New Roman"/>
                  <w:color w:val="0000FF"/>
                  <w:sz w:val="24"/>
                  <w:szCs w:val="24"/>
                  <w:u w:val="single"/>
                  <w:lang w:eastAsia="ru-RU"/>
                </w:rPr>
                <w:t>820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задолженности по внешним привлеченным заимствованиям</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14" w:anchor="/document/71835192/entry/11621" w:history="1">
              <w:r w:rsidR="005E0574" w:rsidRPr="00255A18">
                <w:rPr>
                  <w:rFonts w:ascii="Times New Roman" w:eastAsia="Times New Roman" w:hAnsi="Times New Roman" w:cs="Times New Roman"/>
                  <w:color w:val="0000FF"/>
                  <w:sz w:val="24"/>
                  <w:szCs w:val="24"/>
                  <w:u w:val="single"/>
                  <w:lang w:eastAsia="ru-RU"/>
                </w:rPr>
                <w:t>821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615"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16" w:anchor="/document/71835192/entry/11622" w:history="1">
              <w:r w:rsidR="005E0574" w:rsidRPr="00255A18">
                <w:rPr>
                  <w:rFonts w:ascii="Times New Roman" w:eastAsia="Times New Roman" w:hAnsi="Times New Roman" w:cs="Times New Roman"/>
                  <w:color w:val="0000FF"/>
                  <w:sz w:val="24"/>
                  <w:szCs w:val="24"/>
                  <w:u w:val="single"/>
                  <w:lang w:eastAsia="ru-RU"/>
                </w:rPr>
                <w:t>822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i/>
                <w:iCs/>
                <w:sz w:val="24"/>
                <w:szCs w:val="24"/>
                <w:lang w:eastAsia="ru-RU"/>
              </w:rPr>
              <w:t>Утратила силу с 5 августа 2019 г.</w:t>
            </w:r>
            <w:r w:rsidRPr="00255A18">
              <w:rPr>
                <w:rFonts w:ascii="Times New Roman" w:eastAsia="Times New Roman" w:hAnsi="Times New Roman" w:cs="Times New Roman"/>
                <w:sz w:val="24"/>
                <w:szCs w:val="24"/>
                <w:lang w:eastAsia="ru-RU"/>
              </w:rPr>
              <w:t xml:space="preserve"> - </w:t>
            </w:r>
            <w:hyperlink r:id="rId617" w:anchor="/document/72247934/entry/102374" w:history="1">
              <w:r w:rsidRPr="00255A18">
                <w:rPr>
                  <w:rFonts w:ascii="Times New Roman" w:eastAsia="Times New Roman" w:hAnsi="Times New Roman" w:cs="Times New Roman"/>
                  <w:i/>
                  <w:iCs/>
                  <w:color w:val="0000FF"/>
                  <w:sz w:val="24"/>
                  <w:szCs w:val="24"/>
                  <w:u w:val="single"/>
                  <w:lang w:eastAsia="ru-RU"/>
                </w:rPr>
                <w:t>Приказ</w:t>
              </w:r>
            </w:hyperlink>
            <w:r w:rsidRPr="00255A18">
              <w:rPr>
                <w:rFonts w:ascii="Times New Roman" w:eastAsia="Times New Roman" w:hAnsi="Times New Roman" w:cs="Times New Roman"/>
                <w:i/>
                <w:iCs/>
                <w:sz w:val="24"/>
                <w:szCs w:val="24"/>
                <w:lang w:eastAsia="ru-RU"/>
              </w:rPr>
              <w:t xml:space="preserve"> Минфина России от 13 мая 2019 г. N 69Н</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18" w:anchor="/document/71835192/entry/1163" w:history="1">
              <w:r w:rsidR="005E0574" w:rsidRPr="00255A18">
                <w:rPr>
                  <w:rFonts w:ascii="Times New Roman" w:eastAsia="Times New Roman" w:hAnsi="Times New Roman" w:cs="Times New Roman"/>
                  <w:color w:val="0000FF"/>
                  <w:sz w:val="24"/>
                  <w:szCs w:val="24"/>
                  <w:u w:val="single"/>
                  <w:lang w:eastAsia="ru-RU"/>
                </w:rPr>
                <w:t>830</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19" w:anchor="/document/71835192/entry/11631" w:history="1">
              <w:r w:rsidR="005E0574" w:rsidRPr="00255A18">
                <w:rPr>
                  <w:rFonts w:ascii="Times New Roman" w:eastAsia="Times New Roman" w:hAnsi="Times New Roman" w:cs="Times New Roman"/>
                  <w:color w:val="0000FF"/>
                  <w:sz w:val="24"/>
                  <w:szCs w:val="24"/>
                  <w:u w:val="single"/>
                  <w:lang w:eastAsia="ru-RU"/>
                </w:rPr>
                <w:t>831</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участниками бюджетного процесса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0" w:anchor="/document/71835192/entry/11632" w:history="1">
              <w:r w:rsidR="005E0574" w:rsidRPr="00255A18">
                <w:rPr>
                  <w:rFonts w:ascii="Times New Roman" w:eastAsia="Times New Roman" w:hAnsi="Times New Roman" w:cs="Times New Roman"/>
                  <w:color w:val="0000FF"/>
                  <w:sz w:val="24"/>
                  <w:szCs w:val="24"/>
                  <w:u w:val="single"/>
                  <w:lang w:eastAsia="ru-RU"/>
                </w:rPr>
                <w:t>832</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государственными (муниципальными) бюджетными и автономными учреждениями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1" w:anchor="/document/71835192/entry/11633" w:history="1">
              <w:r w:rsidR="005E0574" w:rsidRPr="00255A18">
                <w:rPr>
                  <w:rFonts w:ascii="Times New Roman" w:eastAsia="Times New Roman" w:hAnsi="Times New Roman" w:cs="Times New Roman"/>
                  <w:color w:val="0000FF"/>
                  <w:sz w:val="24"/>
                  <w:szCs w:val="24"/>
                  <w:u w:val="single"/>
                  <w:lang w:eastAsia="ru-RU"/>
                </w:rPr>
                <w:t>833</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финансовыми и нефинансовыми организациями государственного сектора</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2" w:anchor="/document/71835192/entry/11634" w:history="1">
              <w:r w:rsidR="005E0574" w:rsidRPr="00255A18">
                <w:rPr>
                  <w:rFonts w:ascii="Times New Roman" w:eastAsia="Times New Roman" w:hAnsi="Times New Roman" w:cs="Times New Roman"/>
                  <w:color w:val="0000FF"/>
                  <w:sz w:val="24"/>
                  <w:szCs w:val="24"/>
                  <w:u w:val="single"/>
                  <w:lang w:eastAsia="ru-RU"/>
                </w:rPr>
                <w:t>834</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иными нефинансовыми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3" w:anchor="/document/71835192/entry/11635" w:history="1">
              <w:r w:rsidR="005E0574" w:rsidRPr="00255A18">
                <w:rPr>
                  <w:rFonts w:ascii="Times New Roman" w:eastAsia="Times New Roman" w:hAnsi="Times New Roman" w:cs="Times New Roman"/>
                  <w:color w:val="0000FF"/>
                  <w:sz w:val="24"/>
                  <w:szCs w:val="24"/>
                  <w:u w:val="single"/>
                  <w:lang w:eastAsia="ru-RU"/>
                </w:rPr>
                <w:t>835</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иными финансовыми организациями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4" w:anchor="/document/71835192/entry/11636" w:history="1">
              <w:r w:rsidR="005E0574" w:rsidRPr="00255A18">
                <w:rPr>
                  <w:rFonts w:ascii="Times New Roman" w:eastAsia="Times New Roman" w:hAnsi="Times New Roman" w:cs="Times New Roman"/>
                  <w:color w:val="0000FF"/>
                  <w:sz w:val="24"/>
                  <w:szCs w:val="24"/>
                  <w:u w:val="single"/>
                  <w:lang w:eastAsia="ru-RU"/>
                </w:rPr>
                <w:t>836</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некоммерческими организациями и физическими лицами - производителями товаров, работ, услуг</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5" w:anchor="/document/71835192/entry/11637" w:history="1">
              <w:r w:rsidR="005E0574" w:rsidRPr="00255A18">
                <w:rPr>
                  <w:rFonts w:ascii="Times New Roman" w:eastAsia="Times New Roman" w:hAnsi="Times New Roman" w:cs="Times New Roman"/>
                  <w:color w:val="0000FF"/>
                  <w:sz w:val="24"/>
                  <w:szCs w:val="24"/>
                  <w:u w:val="single"/>
                  <w:lang w:eastAsia="ru-RU"/>
                </w:rPr>
                <w:t>837</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физическими лицами</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6" w:anchor="/document/71835192/entry/11638" w:history="1">
              <w:r w:rsidR="005E0574" w:rsidRPr="00255A18">
                <w:rPr>
                  <w:rFonts w:ascii="Times New Roman" w:eastAsia="Times New Roman" w:hAnsi="Times New Roman" w:cs="Times New Roman"/>
                  <w:color w:val="0000FF"/>
                  <w:sz w:val="24"/>
                  <w:szCs w:val="24"/>
                  <w:u w:val="single"/>
                  <w:lang w:eastAsia="ru-RU"/>
                </w:rPr>
                <w:t>838</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наднациональными организациями и правительствами иностранных государств</w:t>
            </w:r>
          </w:p>
        </w:tc>
      </w:tr>
      <w:tr w:rsidR="005E0574" w:rsidRPr="00255A18" w:rsidTr="00EF0C0C">
        <w:trPr>
          <w:tblCellSpacing w:w="15" w:type="dxa"/>
        </w:trPr>
        <w:tc>
          <w:tcPr>
            <w:tcW w:w="1384" w:type="dxa"/>
            <w:hideMark/>
          </w:tcPr>
          <w:p w:rsidR="005E0574" w:rsidRPr="00255A18" w:rsidRDefault="001000C5" w:rsidP="00EF0C0C">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627" w:anchor="/document/71835192/entry/11639" w:history="1">
              <w:r w:rsidR="005E0574" w:rsidRPr="00255A18">
                <w:rPr>
                  <w:rFonts w:ascii="Times New Roman" w:eastAsia="Times New Roman" w:hAnsi="Times New Roman" w:cs="Times New Roman"/>
                  <w:color w:val="0000FF"/>
                  <w:sz w:val="24"/>
                  <w:szCs w:val="24"/>
                  <w:u w:val="single"/>
                  <w:lang w:eastAsia="ru-RU"/>
                </w:rPr>
                <w:t>839</w:t>
              </w:r>
            </w:hyperlink>
          </w:p>
        </w:tc>
        <w:tc>
          <w:tcPr>
            <w:tcW w:w="8711" w:type="dxa"/>
            <w:hideMark/>
          </w:tcPr>
          <w:p w:rsidR="005E0574" w:rsidRPr="00255A18" w:rsidRDefault="005E0574" w:rsidP="00EF0C0C">
            <w:pPr>
              <w:spacing w:before="100" w:beforeAutospacing="1" w:after="100" w:afterAutospacing="1" w:line="240" w:lineRule="auto"/>
              <w:rPr>
                <w:rFonts w:ascii="Times New Roman" w:eastAsia="Times New Roman" w:hAnsi="Times New Roman" w:cs="Times New Roman"/>
                <w:sz w:val="24"/>
                <w:szCs w:val="24"/>
                <w:lang w:eastAsia="ru-RU"/>
              </w:rPr>
            </w:pPr>
            <w:r w:rsidRPr="00255A18">
              <w:rPr>
                <w:rFonts w:ascii="Times New Roman" w:eastAsia="Times New Roman" w:hAnsi="Times New Roman" w:cs="Times New Roman"/>
                <w:sz w:val="24"/>
                <w:szCs w:val="24"/>
                <w:lang w:eastAsia="ru-RU"/>
              </w:rPr>
              <w:t>Уменьшение прочей кредиторской задолженности по расчетам с нерезидентами</w:t>
            </w:r>
          </w:p>
        </w:tc>
      </w:tr>
    </w:tbl>
    <w:p w:rsidR="003E5487" w:rsidRDefault="003E5487" w:rsidP="005E0574">
      <w:pPr>
        <w:pStyle w:val="23"/>
        <w:spacing w:after="0" w:line="276" w:lineRule="exact"/>
        <w:ind w:left="7788" w:right="40" w:firstLine="0"/>
        <w:jc w:val="right"/>
        <w:rPr>
          <w:sz w:val="24"/>
          <w:szCs w:val="24"/>
        </w:rPr>
      </w:pPr>
    </w:p>
    <w:p w:rsidR="002808F1" w:rsidRDefault="002808F1" w:rsidP="005E0574">
      <w:pPr>
        <w:pStyle w:val="23"/>
        <w:spacing w:after="0" w:line="276" w:lineRule="exact"/>
        <w:ind w:left="7788" w:right="40" w:firstLine="0"/>
        <w:jc w:val="right"/>
        <w:rPr>
          <w:sz w:val="24"/>
          <w:szCs w:val="24"/>
        </w:rPr>
        <w:sectPr w:rsidR="002808F1" w:rsidSect="00A04B58">
          <w:footerReference w:type="default" r:id="rId628"/>
          <w:pgSz w:w="11905" w:h="16837"/>
          <w:pgMar w:top="800" w:right="1132" w:bottom="800" w:left="1440" w:header="720" w:footer="720" w:gutter="0"/>
          <w:cols w:space="720"/>
          <w:noEndnote/>
          <w:docGrid w:linePitch="299"/>
        </w:sectPr>
      </w:pPr>
    </w:p>
    <w:p w:rsidR="003E5487" w:rsidRDefault="003E5487" w:rsidP="005E0574">
      <w:pPr>
        <w:pStyle w:val="23"/>
        <w:spacing w:after="0" w:line="276" w:lineRule="exact"/>
        <w:ind w:left="7788" w:right="40" w:firstLine="0"/>
        <w:jc w:val="right"/>
        <w:rPr>
          <w:sz w:val="24"/>
          <w:szCs w:val="24"/>
        </w:rPr>
      </w:pPr>
    </w:p>
    <w:p w:rsidR="005E0574" w:rsidRDefault="005E0574" w:rsidP="005E0574">
      <w:pPr>
        <w:pStyle w:val="23"/>
        <w:spacing w:after="0" w:line="276" w:lineRule="exact"/>
        <w:ind w:left="7788" w:right="40" w:firstLine="0"/>
        <w:jc w:val="right"/>
        <w:rPr>
          <w:sz w:val="24"/>
          <w:szCs w:val="24"/>
        </w:rPr>
      </w:pPr>
      <w:r>
        <w:rPr>
          <w:sz w:val="24"/>
          <w:szCs w:val="24"/>
        </w:rPr>
        <w:t>Приложение 4</w:t>
      </w:r>
    </w:p>
    <w:p w:rsidR="005E0574" w:rsidRDefault="005E0574" w:rsidP="005E0574">
      <w:pPr>
        <w:pStyle w:val="23"/>
        <w:spacing w:after="0" w:line="276" w:lineRule="exact"/>
        <w:ind w:left="4248" w:right="40" w:firstLine="708"/>
        <w:jc w:val="right"/>
        <w:rPr>
          <w:sz w:val="24"/>
          <w:szCs w:val="24"/>
        </w:rPr>
      </w:pPr>
      <w:r>
        <w:rPr>
          <w:sz w:val="24"/>
          <w:szCs w:val="24"/>
        </w:rPr>
        <w:t>К Положению об учетной политике</w:t>
      </w:r>
    </w:p>
    <w:p w:rsidR="005E0574" w:rsidRDefault="005E0574" w:rsidP="005E0574">
      <w:pPr>
        <w:pStyle w:val="23"/>
        <w:spacing w:before="240" w:after="0" w:line="276" w:lineRule="exact"/>
        <w:ind w:left="4248" w:right="40" w:firstLine="708"/>
        <w:rPr>
          <w:sz w:val="24"/>
          <w:szCs w:val="24"/>
        </w:rPr>
      </w:pPr>
    </w:p>
    <w:p w:rsidR="005E0574" w:rsidRDefault="005E0574" w:rsidP="005E0574">
      <w:pPr>
        <w:pStyle w:val="23"/>
        <w:spacing w:before="240" w:after="0" w:line="480" w:lineRule="auto"/>
        <w:ind w:left="708" w:right="40" w:hanging="1168"/>
        <w:jc w:val="center"/>
        <w:rPr>
          <w:b/>
          <w:sz w:val="24"/>
          <w:szCs w:val="24"/>
        </w:rPr>
      </w:pPr>
      <w:r w:rsidRPr="00504CB9">
        <w:rPr>
          <w:b/>
          <w:sz w:val="24"/>
          <w:szCs w:val="24"/>
        </w:rPr>
        <w:t>Организация документооборота</w:t>
      </w:r>
    </w:p>
    <w:p w:rsidR="008C5439" w:rsidRPr="008C5439" w:rsidRDefault="008C5439" w:rsidP="008C5439">
      <w:pPr>
        <w:keepNext/>
        <w:keepLines/>
        <w:spacing w:after="240"/>
        <w:jc w:val="center"/>
        <w:outlineLvl w:val="0"/>
        <w:rPr>
          <w:rFonts w:ascii="Cambria" w:eastAsia="Times New Roman" w:hAnsi="Cambria" w:cs="Times New Roman"/>
          <w:bCs/>
          <w:sz w:val="24"/>
          <w:szCs w:val="28"/>
          <w:lang w:eastAsia="ru-RU"/>
        </w:rPr>
      </w:pPr>
      <w:r w:rsidRPr="008C5439">
        <w:rPr>
          <w:rFonts w:ascii="Cambria" w:eastAsia="Times New Roman" w:hAnsi="Cambria" w:cs="Times New Roman"/>
          <w:b/>
          <w:bCs/>
          <w:sz w:val="24"/>
          <w:szCs w:val="28"/>
          <w:lang w:eastAsia="ru-RU"/>
        </w:rPr>
        <w:t>График документооборота</w:t>
      </w:r>
    </w:p>
    <w:tbl>
      <w:tblPr>
        <w:tblW w:w="16443" w:type="dxa"/>
        <w:tblInd w:w="-577" w:type="dxa"/>
        <w:tblLayout w:type="fixed"/>
        <w:tblLook w:val="04A0" w:firstRow="1" w:lastRow="0" w:firstColumn="1" w:lastColumn="0" w:noHBand="0" w:noVBand="1"/>
      </w:tblPr>
      <w:tblGrid>
        <w:gridCol w:w="448"/>
        <w:gridCol w:w="2589"/>
        <w:gridCol w:w="7"/>
        <w:gridCol w:w="1116"/>
        <w:gridCol w:w="22"/>
        <w:gridCol w:w="1125"/>
        <w:gridCol w:w="7"/>
        <w:gridCol w:w="31"/>
        <w:gridCol w:w="945"/>
        <w:gridCol w:w="22"/>
        <w:gridCol w:w="1118"/>
        <w:gridCol w:w="7"/>
        <w:gridCol w:w="9"/>
        <w:gridCol w:w="1109"/>
        <w:gridCol w:w="25"/>
        <w:gridCol w:w="1134"/>
        <w:gridCol w:w="11"/>
        <w:gridCol w:w="1128"/>
        <w:gridCol w:w="1134"/>
        <w:gridCol w:w="6"/>
        <w:gridCol w:w="1128"/>
        <w:gridCol w:w="709"/>
        <w:gridCol w:w="26"/>
        <w:gridCol w:w="810"/>
        <w:gridCol w:w="19"/>
        <w:gridCol w:w="766"/>
        <w:gridCol w:w="992"/>
      </w:tblGrid>
      <w:tr w:rsidR="008C5439" w:rsidRPr="008C5439" w:rsidTr="009B32C8">
        <w:trPr>
          <w:trHeight w:val="660"/>
        </w:trPr>
        <w:tc>
          <w:tcPr>
            <w:tcW w:w="4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 п/п</w:t>
            </w:r>
          </w:p>
        </w:tc>
        <w:tc>
          <w:tcPr>
            <w:tcW w:w="259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Наименование документа/информация</w:t>
            </w:r>
          </w:p>
        </w:tc>
        <w:tc>
          <w:tcPr>
            <w:tcW w:w="1138" w:type="dxa"/>
            <w:gridSpan w:val="2"/>
            <w:tcBorders>
              <w:top w:val="single" w:sz="8" w:space="0" w:color="auto"/>
              <w:left w:val="nil"/>
              <w:bottom w:val="nil"/>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 </w:t>
            </w:r>
          </w:p>
        </w:tc>
        <w:tc>
          <w:tcPr>
            <w:tcW w:w="4398" w:type="dxa"/>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C5439" w:rsidRPr="008C5439" w:rsidRDefault="008C5439" w:rsidP="008C5439">
            <w:pPr>
              <w:tabs>
                <w:tab w:val="left" w:pos="2578"/>
                <w:tab w:val="left" w:pos="4498"/>
              </w:tabs>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Создание и заполнение документа (в том числе в целях оформления факта)</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Срок представления документа</w:t>
            </w:r>
          </w:p>
        </w:tc>
        <w:tc>
          <w:tcPr>
            <w:tcW w:w="1139" w:type="dxa"/>
            <w:gridSpan w:val="2"/>
            <w:vMerge w:val="restart"/>
            <w:tcBorders>
              <w:top w:val="single" w:sz="4" w:space="0" w:color="auto"/>
              <w:left w:val="single" w:sz="8" w:space="0" w:color="auto"/>
              <w:bottom w:val="single" w:sz="8" w:space="0" w:color="000000"/>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Порядок представления (на бумаге или цифровой способ с указанием ресурса)</w:t>
            </w:r>
          </w:p>
        </w:tc>
        <w:tc>
          <w:tcPr>
            <w:tcW w:w="459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Хранение документа</w:t>
            </w:r>
          </w:p>
        </w:tc>
        <w:tc>
          <w:tcPr>
            <w:tcW w:w="992" w:type="dxa"/>
            <w:tcBorders>
              <w:top w:val="single" w:sz="8" w:space="0" w:color="auto"/>
              <w:left w:val="nil"/>
              <w:bottom w:val="nil"/>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Назначение информации</w:t>
            </w:r>
          </w:p>
        </w:tc>
      </w:tr>
      <w:tr w:rsidR="008C5439" w:rsidRPr="008C5439" w:rsidTr="009B32C8">
        <w:trPr>
          <w:trHeight w:val="1913"/>
        </w:trPr>
        <w:tc>
          <w:tcPr>
            <w:tcW w:w="448" w:type="dxa"/>
            <w:vMerge/>
            <w:tcBorders>
              <w:top w:val="single" w:sz="8" w:space="0" w:color="auto"/>
              <w:left w:val="single" w:sz="8" w:space="0" w:color="auto"/>
              <w:bottom w:val="single" w:sz="8" w:space="0" w:color="000000"/>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2596" w:type="dxa"/>
            <w:gridSpan w:val="2"/>
            <w:vMerge/>
            <w:tcBorders>
              <w:top w:val="single" w:sz="8" w:space="0" w:color="auto"/>
              <w:left w:val="single" w:sz="8" w:space="0" w:color="auto"/>
              <w:bottom w:val="single" w:sz="8" w:space="0" w:color="000000"/>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8" w:type="dxa"/>
            <w:gridSpan w:val="2"/>
            <w:tcBorders>
              <w:top w:val="nil"/>
              <w:left w:val="nil"/>
              <w:bottom w:val="nil"/>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 </w:t>
            </w:r>
          </w:p>
        </w:tc>
        <w:tc>
          <w:tcPr>
            <w:tcW w:w="4398" w:type="dxa"/>
            <w:gridSpan w:val="10"/>
            <w:vMerge/>
            <w:tcBorders>
              <w:top w:val="nil"/>
              <w:left w:val="nil"/>
              <w:bottom w:val="single" w:sz="4" w:space="0" w:color="auto"/>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8" w:space="0" w:color="auto"/>
              <w:bottom w:val="single" w:sz="8" w:space="0" w:color="000000"/>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9" w:type="dxa"/>
            <w:gridSpan w:val="2"/>
            <w:vMerge/>
            <w:tcBorders>
              <w:top w:val="single" w:sz="4" w:space="0" w:color="auto"/>
              <w:left w:val="single" w:sz="8" w:space="0" w:color="auto"/>
              <w:bottom w:val="single" w:sz="8" w:space="0" w:color="000000"/>
              <w:right w:val="nil"/>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 xml:space="preserve">Способ отражения документа в бухучете (на бумаге или </w:t>
            </w:r>
            <w:proofErr w:type="spellStart"/>
            <w:r w:rsidRPr="008C5439">
              <w:rPr>
                <w:rFonts w:ascii="Times New Roman" w:eastAsia="Times New Roman" w:hAnsi="Times New Roman" w:cs="Times New Roman"/>
                <w:b/>
                <w:bCs/>
                <w:color w:val="000000"/>
                <w:sz w:val="18"/>
                <w:szCs w:val="18"/>
                <w:lang w:eastAsia="ru-RU"/>
              </w:rPr>
              <w:t>электронно</w:t>
            </w:r>
            <w:proofErr w:type="spellEnd"/>
            <w:r w:rsidRPr="008C5439">
              <w:rPr>
                <w:rFonts w:ascii="Times New Roman" w:eastAsia="Times New Roman" w:hAnsi="Times New Roman" w:cs="Times New Roman"/>
                <w:b/>
                <w:bCs/>
                <w:color w:val="000000"/>
                <w:sz w:val="18"/>
                <w:szCs w:val="18"/>
                <w:lang w:eastAsia="ru-RU"/>
              </w:rPr>
              <w:t>)</w:t>
            </w:r>
          </w:p>
        </w:tc>
        <w:tc>
          <w:tcPr>
            <w:tcW w:w="184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Выгрузка, обработка</w:t>
            </w:r>
          </w:p>
        </w:tc>
        <w:tc>
          <w:tcPr>
            <w:tcW w:w="1621" w:type="dxa"/>
            <w:gridSpan w:val="4"/>
            <w:tcBorders>
              <w:top w:val="single" w:sz="8" w:space="0" w:color="auto"/>
              <w:left w:val="nil"/>
              <w:bottom w:val="single" w:sz="8" w:space="0" w:color="auto"/>
              <w:right w:val="single" w:sz="8" w:space="0" w:color="000000"/>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Проверка</w:t>
            </w:r>
          </w:p>
        </w:tc>
        <w:tc>
          <w:tcPr>
            <w:tcW w:w="992" w:type="dxa"/>
            <w:vMerge w:val="restart"/>
            <w:tcBorders>
              <w:top w:val="single" w:sz="8" w:space="0" w:color="auto"/>
              <w:left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Кому и в какой срок направляется обработанная информация</w:t>
            </w:r>
          </w:p>
        </w:tc>
      </w:tr>
      <w:tr w:rsidR="008C5439" w:rsidRPr="008C5439" w:rsidTr="009B32C8">
        <w:trPr>
          <w:trHeight w:val="1770"/>
        </w:trPr>
        <w:tc>
          <w:tcPr>
            <w:tcW w:w="448" w:type="dxa"/>
            <w:vMerge/>
            <w:tcBorders>
              <w:top w:val="single" w:sz="8" w:space="0" w:color="auto"/>
              <w:left w:val="single" w:sz="8" w:space="0" w:color="auto"/>
              <w:bottom w:val="single" w:sz="8" w:space="0" w:color="000000"/>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2596" w:type="dxa"/>
            <w:gridSpan w:val="2"/>
            <w:vMerge/>
            <w:tcBorders>
              <w:top w:val="single" w:sz="8" w:space="0" w:color="auto"/>
              <w:left w:val="single" w:sz="8" w:space="0" w:color="auto"/>
              <w:bottom w:val="single" w:sz="8" w:space="0" w:color="000000"/>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Вид документа (электронный, на бумаге, скан-копия)</w:t>
            </w:r>
          </w:p>
        </w:tc>
        <w:tc>
          <w:tcPr>
            <w:tcW w:w="1132" w:type="dxa"/>
            <w:gridSpan w:val="2"/>
            <w:tcBorders>
              <w:top w:val="single" w:sz="4" w:space="0" w:color="auto"/>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Структурное подразделение</w:t>
            </w:r>
          </w:p>
        </w:tc>
        <w:tc>
          <w:tcPr>
            <w:tcW w:w="998" w:type="dxa"/>
            <w:gridSpan w:val="3"/>
            <w:tcBorders>
              <w:top w:val="single" w:sz="4" w:space="0" w:color="auto"/>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Ответственное лицо (лица), подписывающие документ</w:t>
            </w:r>
          </w:p>
        </w:tc>
        <w:tc>
          <w:tcPr>
            <w:tcW w:w="1134" w:type="dxa"/>
            <w:gridSpan w:val="3"/>
            <w:tcBorders>
              <w:top w:val="single" w:sz="4" w:space="0" w:color="auto"/>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Вид подписи (ПЭП, ЭЦП, утверждающая ЭЦП)</w:t>
            </w:r>
          </w:p>
        </w:tc>
        <w:tc>
          <w:tcPr>
            <w:tcW w:w="1134" w:type="dxa"/>
            <w:gridSpan w:val="2"/>
            <w:tcBorders>
              <w:top w:val="single" w:sz="4" w:space="0" w:color="auto"/>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Срок формирования, подписания (отказа от подписания) документа</w:t>
            </w:r>
          </w:p>
        </w:tc>
        <w:tc>
          <w:tcPr>
            <w:tcW w:w="1134" w:type="dxa"/>
            <w:vMerge/>
            <w:tcBorders>
              <w:top w:val="single" w:sz="4" w:space="0" w:color="auto"/>
              <w:left w:val="single" w:sz="8" w:space="0" w:color="auto"/>
              <w:bottom w:val="single" w:sz="8" w:space="0" w:color="000000"/>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9" w:type="dxa"/>
            <w:gridSpan w:val="2"/>
            <w:vMerge/>
            <w:tcBorders>
              <w:top w:val="single" w:sz="4" w:space="0" w:color="auto"/>
              <w:left w:val="single" w:sz="8" w:space="0" w:color="auto"/>
              <w:bottom w:val="single" w:sz="8" w:space="0" w:color="000000"/>
              <w:right w:val="nil"/>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nil"/>
              <w:left w:val="single" w:sz="8" w:space="0" w:color="auto"/>
              <w:bottom w:val="single" w:sz="8" w:space="0" w:color="000000"/>
              <w:right w:val="nil"/>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c>
          <w:tcPr>
            <w:tcW w:w="1134" w:type="dxa"/>
            <w:gridSpan w:val="2"/>
            <w:tcBorders>
              <w:top w:val="nil"/>
              <w:left w:val="single" w:sz="8" w:space="0" w:color="auto"/>
              <w:bottom w:val="single" w:sz="8" w:space="0" w:color="auto"/>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C5439">
              <w:rPr>
                <w:rFonts w:ascii="Times New Roman" w:eastAsia="Times New Roman" w:hAnsi="Times New Roman" w:cs="Times New Roman"/>
                <w:b/>
                <w:bCs/>
                <w:color w:val="000000"/>
                <w:sz w:val="18"/>
                <w:szCs w:val="18"/>
                <w:lang w:eastAsia="ru-RU"/>
              </w:rPr>
              <w:t>Ответственныйц</w:t>
            </w:r>
            <w:proofErr w:type="spellEnd"/>
            <w:r w:rsidRPr="008C5439">
              <w:rPr>
                <w:rFonts w:ascii="Times New Roman" w:eastAsia="Times New Roman" w:hAnsi="Times New Roman" w:cs="Times New Roman"/>
                <w:b/>
                <w:bCs/>
                <w:color w:val="000000"/>
                <w:sz w:val="18"/>
                <w:szCs w:val="18"/>
                <w:lang w:eastAsia="ru-RU"/>
              </w:rPr>
              <w:t xml:space="preserve"> за приемку и обработку документа/информации</w:t>
            </w:r>
          </w:p>
        </w:tc>
        <w:tc>
          <w:tcPr>
            <w:tcW w:w="709" w:type="dxa"/>
            <w:tcBorders>
              <w:top w:val="nil"/>
              <w:left w:val="single" w:sz="8" w:space="0" w:color="auto"/>
              <w:bottom w:val="single" w:sz="8" w:space="0" w:color="auto"/>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Срок</w:t>
            </w:r>
          </w:p>
        </w:tc>
        <w:tc>
          <w:tcPr>
            <w:tcW w:w="855" w:type="dxa"/>
            <w:gridSpan w:val="3"/>
            <w:tcBorders>
              <w:top w:val="nil"/>
              <w:left w:val="single" w:sz="8" w:space="0" w:color="auto"/>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Контроль</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 xml:space="preserve">Срок </w:t>
            </w:r>
          </w:p>
        </w:tc>
        <w:tc>
          <w:tcPr>
            <w:tcW w:w="992" w:type="dxa"/>
            <w:vMerge/>
            <w:tcBorders>
              <w:left w:val="single" w:sz="8" w:space="0" w:color="auto"/>
              <w:bottom w:val="single" w:sz="8" w:space="0" w:color="000000"/>
              <w:right w:val="single" w:sz="8" w:space="0" w:color="auto"/>
            </w:tcBorders>
            <w:vAlign w:val="center"/>
            <w:hideMark/>
          </w:tcPr>
          <w:p w:rsidR="008C5439" w:rsidRPr="008C5439" w:rsidRDefault="008C5439" w:rsidP="008C5439">
            <w:pPr>
              <w:spacing w:after="0" w:line="240" w:lineRule="auto"/>
              <w:rPr>
                <w:rFonts w:ascii="Times New Roman" w:eastAsia="Times New Roman" w:hAnsi="Times New Roman" w:cs="Times New Roman"/>
                <w:b/>
                <w:bCs/>
                <w:color w:val="000000"/>
                <w:sz w:val="18"/>
                <w:szCs w:val="18"/>
                <w:lang w:eastAsia="ru-RU"/>
              </w:rPr>
            </w:pPr>
          </w:p>
        </w:tc>
      </w:tr>
      <w:tr w:rsidR="008C5439" w:rsidRPr="008C5439" w:rsidTr="009B32C8">
        <w:trPr>
          <w:trHeight w:val="315"/>
        </w:trPr>
        <w:tc>
          <w:tcPr>
            <w:tcW w:w="448" w:type="dxa"/>
            <w:tcBorders>
              <w:top w:val="nil"/>
              <w:left w:val="single" w:sz="8" w:space="0" w:color="auto"/>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3</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4</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5</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6</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7</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8</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9</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10</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11</w:t>
            </w:r>
          </w:p>
        </w:tc>
        <w:tc>
          <w:tcPr>
            <w:tcW w:w="709" w:type="dxa"/>
            <w:tcBorders>
              <w:top w:val="nil"/>
              <w:left w:val="nil"/>
              <w:bottom w:val="single" w:sz="8" w:space="0" w:color="auto"/>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12</w:t>
            </w:r>
          </w:p>
        </w:tc>
        <w:tc>
          <w:tcPr>
            <w:tcW w:w="855" w:type="dxa"/>
            <w:gridSpan w:val="3"/>
            <w:tcBorders>
              <w:top w:val="nil"/>
              <w:left w:val="single" w:sz="8" w:space="0" w:color="auto"/>
              <w:bottom w:val="single" w:sz="8" w:space="0" w:color="auto"/>
              <w:right w:val="single" w:sz="4"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13</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18"/>
                <w:szCs w:val="18"/>
                <w:lang w:eastAsia="ru-RU"/>
              </w:rPr>
            </w:pPr>
            <w:r w:rsidRPr="008C5439">
              <w:rPr>
                <w:rFonts w:ascii="Times New Roman" w:eastAsia="Times New Roman" w:hAnsi="Times New Roman" w:cs="Times New Roman"/>
                <w:b/>
                <w:bCs/>
                <w:color w:val="000000"/>
                <w:sz w:val="18"/>
                <w:szCs w:val="18"/>
                <w:lang w:eastAsia="ru-RU"/>
              </w:rPr>
              <w:t>15</w:t>
            </w:r>
          </w:p>
        </w:tc>
      </w:tr>
      <w:tr w:rsidR="008C5439" w:rsidRPr="008C5439" w:rsidTr="009B32C8">
        <w:trPr>
          <w:trHeight w:val="300"/>
        </w:trPr>
        <w:tc>
          <w:tcPr>
            <w:tcW w:w="448" w:type="dxa"/>
            <w:tcBorders>
              <w:top w:val="nil"/>
              <w:left w:val="single" w:sz="8" w:space="0" w:color="auto"/>
              <w:bottom w:val="nil"/>
              <w:right w:val="nil"/>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single" w:sz="8" w:space="0" w:color="auto"/>
              <w:left w:val="nil"/>
              <w:bottom w:val="nil"/>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b/>
                <w:bCs/>
                <w:color w:val="000000"/>
                <w:sz w:val="20"/>
                <w:szCs w:val="20"/>
                <w:lang w:eastAsia="ru-RU"/>
              </w:rPr>
              <w:t> </w:t>
            </w:r>
          </w:p>
        </w:tc>
        <w:tc>
          <w:tcPr>
            <w:tcW w:w="992" w:type="dxa"/>
            <w:tcBorders>
              <w:top w:val="nil"/>
              <w:left w:val="nil"/>
              <w:bottom w:val="nil"/>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r>
      <w:tr w:rsidR="008C5439" w:rsidRPr="008C5439" w:rsidTr="009B32C8">
        <w:trPr>
          <w:trHeight w:val="300"/>
        </w:trPr>
        <w:tc>
          <w:tcPr>
            <w:tcW w:w="448" w:type="dxa"/>
            <w:tcBorders>
              <w:top w:val="nil"/>
              <w:left w:val="single" w:sz="8" w:space="0" w:color="auto"/>
              <w:bottom w:val="nil"/>
              <w:right w:val="nil"/>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nil"/>
              <w:left w:val="nil"/>
              <w:bottom w:val="nil"/>
              <w:right w:val="nil"/>
            </w:tcBorders>
            <w:shd w:val="clear" w:color="auto" w:fill="auto"/>
            <w:vAlign w:val="center"/>
            <w:hideMark/>
          </w:tcPr>
          <w:p w:rsidR="008C5439" w:rsidRPr="008C5439" w:rsidRDefault="008C5439" w:rsidP="008C5439">
            <w:pPr>
              <w:spacing w:after="0" w:line="240" w:lineRule="auto"/>
              <w:rPr>
                <w:rFonts w:ascii="Calibri" w:eastAsia="Times New Roman" w:hAnsi="Calibri" w:cs="Calibri"/>
                <w:b/>
                <w:bCs/>
                <w:color w:val="000000"/>
                <w:lang w:eastAsia="ru-RU"/>
              </w:rPr>
            </w:pPr>
          </w:p>
        </w:tc>
        <w:tc>
          <w:tcPr>
            <w:tcW w:w="992" w:type="dxa"/>
            <w:tcBorders>
              <w:top w:val="nil"/>
              <w:left w:val="nil"/>
              <w:bottom w:val="nil"/>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p>
        </w:tc>
      </w:tr>
      <w:tr w:rsidR="008C5439" w:rsidRPr="008C5439" w:rsidTr="009B32C8">
        <w:trPr>
          <w:trHeight w:val="300"/>
        </w:trPr>
        <w:tc>
          <w:tcPr>
            <w:tcW w:w="448" w:type="dxa"/>
            <w:tcBorders>
              <w:top w:val="nil"/>
              <w:left w:val="single" w:sz="8" w:space="0" w:color="auto"/>
              <w:bottom w:val="nil"/>
              <w:right w:val="nil"/>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nil"/>
              <w:left w:val="nil"/>
              <w:bottom w:val="nil"/>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b/>
                <w:bCs/>
                <w:color w:val="000000"/>
                <w:sz w:val="20"/>
                <w:szCs w:val="20"/>
                <w:lang w:eastAsia="ru-RU"/>
              </w:rPr>
              <w:t>Электронные документы</w:t>
            </w:r>
          </w:p>
        </w:tc>
        <w:tc>
          <w:tcPr>
            <w:tcW w:w="992" w:type="dxa"/>
            <w:tcBorders>
              <w:top w:val="nil"/>
              <w:left w:val="nil"/>
              <w:bottom w:val="nil"/>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r>
      <w:tr w:rsidR="008C5439" w:rsidRPr="008C5439" w:rsidTr="009B32C8">
        <w:trPr>
          <w:trHeight w:val="300"/>
        </w:trPr>
        <w:tc>
          <w:tcPr>
            <w:tcW w:w="448" w:type="dxa"/>
            <w:tcBorders>
              <w:top w:val="nil"/>
              <w:left w:val="single" w:sz="8" w:space="0" w:color="auto"/>
              <w:bottom w:val="nil"/>
              <w:right w:val="nil"/>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nil"/>
              <w:left w:val="nil"/>
              <w:bottom w:val="nil"/>
              <w:right w:val="nil"/>
            </w:tcBorders>
            <w:shd w:val="clear" w:color="auto" w:fill="auto"/>
            <w:vAlign w:val="center"/>
            <w:hideMark/>
          </w:tcPr>
          <w:p w:rsidR="008C5439" w:rsidRPr="008C5439" w:rsidRDefault="008C5439" w:rsidP="008C5439">
            <w:pPr>
              <w:spacing w:after="0" w:line="240" w:lineRule="auto"/>
              <w:rPr>
                <w:rFonts w:ascii="Calibri" w:eastAsia="Times New Roman" w:hAnsi="Calibri" w:cs="Calibri"/>
                <w:b/>
                <w:bCs/>
                <w:color w:val="000000"/>
                <w:lang w:eastAsia="ru-RU"/>
              </w:rPr>
            </w:pPr>
          </w:p>
        </w:tc>
        <w:tc>
          <w:tcPr>
            <w:tcW w:w="992" w:type="dxa"/>
            <w:tcBorders>
              <w:top w:val="nil"/>
              <w:left w:val="nil"/>
              <w:bottom w:val="nil"/>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p>
        </w:tc>
      </w:tr>
      <w:tr w:rsidR="008C5439" w:rsidRPr="008C5439" w:rsidTr="009B32C8">
        <w:trPr>
          <w:trHeight w:val="315"/>
        </w:trPr>
        <w:tc>
          <w:tcPr>
            <w:tcW w:w="448" w:type="dxa"/>
            <w:tcBorders>
              <w:top w:val="nil"/>
              <w:left w:val="single" w:sz="8" w:space="0" w:color="auto"/>
              <w:bottom w:val="nil"/>
              <w:right w:val="nil"/>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nil"/>
              <w:left w:val="nil"/>
              <w:bottom w:val="single" w:sz="8" w:space="0" w:color="auto"/>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b/>
                <w:bCs/>
                <w:color w:val="000000"/>
                <w:sz w:val="20"/>
                <w:szCs w:val="20"/>
                <w:lang w:eastAsia="ru-RU"/>
              </w:rPr>
              <w:t> </w:t>
            </w:r>
          </w:p>
        </w:tc>
        <w:tc>
          <w:tcPr>
            <w:tcW w:w="992" w:type="dxa"/>
            <w:tcBorders>
              <w:top w:val="nil"/>
              <w:left w:val="nil"/>
              <w:bottom w:val="nil"/>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r>
      <w:tr w:rsidR="008C5439" w:rsidRPr="008C5439" w:rsidTr="009B32C8">
        <w:trPr>
          <w:trHeight w:val="5370"/>
        </w:trPr>
        <w:tc>
          <w:tcPr>
            <w:tcW w:w="4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признании объектов нефинансовых активов (ф. 0510441)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течении трех рабочих дней завершения кап 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нефинансовых активов и т.д.</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председателя комиссии</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565"/>
        </w:trPr>
        <w:tc>
          <w:tcPr>
            <w:tcW w:w="448" w:type="dxa"/>
            <w:tcBorders>
              <w:top w:val="nil"/>
              <w:left w:val="single" w:sz="8" w:space="0" w:color="auto"/>
              <w:bottom w:val="single" w:sz="8"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прекращении признания активами (ф. 0510440)</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течении трех рабочих дней после формирования акта о результатах инвентаризации (ф. 0510463)</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председателя комиссии</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565"/>
        </w:trPr>
        <w:tc>
          <w:tcPr>
            <w:tcW w:w="448" w:type="dxa"/>
            <w:tcBorders>
              <w:top w:val="nil"/>
              <w:left w:val="single" w:sz="8" w:space="0" w:color="auto"/>
              <w:bottom w:val="single" w:sz="8"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об утилизации (уничтожении) (ф. 0510435)</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В течении трех рабочих дней после утилизации </w:t>
            </w:r>
            <w:proofErr w:type="spellStart"/>
            <w:r w:rsidRPr="008C5439">
              <w:rPr>
                <w:rFonts w:ascii="Times New Roman" w:eastAsia="Times New Roman" w:hAnsi="Times New Roman" w:cs="Times New Roman"/>
                <w:color w:val="000000"/>
                <w:sz w:val="20"/>
                <w:szCs w:val="20"/>
                <w:lang w:eastAsia="ru-RU"/>
              </w:rPr>
              <w:t>матценностей</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председателя комиссии</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56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 консервации (ф. 0510433)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течении трех рабочих дней после принятия решения о консервации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председателя комиссии</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56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приема-передачи в личное пользование (ф. 0510434)</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течение трех рабочих дней после выдачи объектов в личное пользование</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председателя комиссии</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537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6</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 признании безнадежной задолженности (ф. 0510436)</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В течение трех рабочих дней, следующего за днем когда </w:t>
            </w:r>
            <w:proofErr w:type="spellStart"/>
            <w:proofErr w:type="gramStart"/>
            <w:r w:rsidRPr="008C5439">
              <w:rPr>
                <w:rFonts w:ascii="Times New Roman" w:eastAsia="Times New Roman" w:hAnsi="Times New Roman" w:cs="Times New Roman"/>
                <w:color w:val="000000"/>
                <w:sz w:val="20"/>
                <w:szCs w:val="20"/>
                <w:lang w:eastAsia="ru-RU"/>
              </w:rPr>
              <w:t>выявили:завершения</w:t>
            </w:r>
            <w:proofErr w:type="spellEnd"/>
            <w:proofErr w:type="gramEnd"/>
            <w:r w:rsidRPr="008C5439">
              <w:rPr>
                <w:rFonts w:ascii="Times New Roman" w:eastAsia="Times New Roman" w:hAnsi="Times New Roman" w:cs="Times New Roman"/>
                <w:color w:val="000000"/>
                <w:sz w:val="20"/>
                <w:szCs w:val="20"/>
                <w:lang w:eastAsia="ru-RU"/>
              </w:rPr>
              <w:t xml:space="preserve"> сроков возможного возобновления процедуры взыскания задолженности по законодательству, ликвидации организации-должника, банкротство гражданина, </w:t>
            </w:r>
            <w:proofErr w:type="spellStart"/>
            <w:r w:rsidRPr="008C5439">
              <w:rPr>
                <w:rFonts w:ascii="Times New Roman" w:eastAsia="Times New Roman" w:hAnsi="Times New Roman" w:cs="Times New Roman"/>
                <w:color w:val="000000"/>
                <w:sz w:val="20"/>
                <w:szCs w:val="20"/>
                <w:lang w:eastAsia="ru-RU"/>
              </w:rPr>
              <w:t>смертьдолжника</w:t>
            </w:r>
            <w:proofErr w:type="spellEnd"/>
            <w:r w:rsidRPr="008C5439">
              <w:rPr>
                <w:rFonts w:ascii="Times New Roman" w:eastAsia="Times New Roman" w:hAnsi="Times New Roman" w:cs="Times New Roman"/>
                <w:color w:val="000000"/>
                <w:sz w:val="20"/>
                <w:szCs w:val="20"/>
                <w:lang w:eastAsia="ru-RU"/>
              </w:rPr>
              <w:t>-физлица и т.д.</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председателя комиссии</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31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7</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списании задолженности, невостребованной кредиторами (ф. 0510437)</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порядку и графику проведения инвентаризации</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Ответственные исполнители, члены из состава инвентаризационной </w:t>
            </w:r>
            <w:proofErr w:type="gramStart"/>
            <w:r w:rsidRPr="008C5439">
              <w:rPr>
                <w:rFonts w:ascii="Times New Roman" w:eastAsia="Times New Roman" w:hAnsi="Times New Roman" w:cs="Times New Roman"/>
                <w:color w:val="000000"/>
                <w:sz w:val="20"/>
                <w:szCs w:val="20"/>
                <w:lang w:eastAsia="ru-RU"/>
              </w:rPr>
              <w:t>комиссии  и</w:t>
            </w:r>
            <w:proofErr w:type="gramEnd"/>
            <w:r w:rsidRPr="008C5439">
              <w:rPr>
                <w:rFonts w:ascii="Times New Roman" w:eastAsia="Times New Roman" w:hAnsi="Times New Roman" w:cs="Times New Roman"/>
                <w:color w:val="000000"/>
                <w:sz w:val="20"/>
                <w:szCs w:val="20"/>
                <w:lang w:eastAsia="ru-RU"/>
              </w:rPr>
              <w:t xml:space="preserve">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течение трех рабочих дней, следующего за днем утверждения акта о результатах инвентаризации (ф.0510463)</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участках доходов и расходов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31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8</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проведении инвентаризации (ф. 0510439)</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порядку и графику проведения инвентаризации</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Ответственные исполнители, члены из состава инвентаризационной </w:t>
            </w:r>
            <w:proofErr w:type="gramStart"/>
            <w:r w:rsidRPr="008C5439">
              <w:rPr>
                <w:rFonts w:ascii="Times New Roman" w:eastAsia="Times New Roman" w:hAnsi="Times New Roman" w:cs="Times New Roman"/>
                <w:color w:val="000000"/>
                <w:sz w:val="20"/>
                <w:szCs w:val="20"/>
                <w:lang w:eastAsia="ru-RU"/>
              </w:rPr>
              <w:t>комиссии  и</w:t>
            </w:r>
            <w:proofErr w:type="gramEnd"/>
            <w:r w:rsidRPr="008C5439">
              <w:rPr>
                <w:rFonts w:ascii="Times New Roman" w:eastAsia="Times New Roman" w:hAnsi="Times New Roman" w:cs="Times New Roman"/>
                <w:color w:val="000000"/>
                <w:sz w:val="20"/>
                <w:szCs w:val="20"/>
                <w:lang w:eastAsia="ru-RU"/>
              </w:rPr>
              <w:t xml:space="preserve">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gramStart"/>
            <w:r w:rsidRPr="008C5439">
              <w:rPr>
                <w:rFonts w:ascii="Times New Roman" w:eastAsia="Times New Roman" w:hAnsi="Times New Roman" w:cs="Times New Roman"/>
                <w:color w:val="000000"/>
                <w:sz w:val="20"/>
                <w:szCs w:val="20"/>
                <w:lang w:eastAsia="ru-RU"/>
              </w:rPr>
              <w:t>За  день</w:t>
            </w:r>
            <w:proofErr w:type="gramEnd"/>
            <w:r w:rsidRPr="008C5439">
              <w:rPr>
                <w:rFonts w:ascii="Times New Roman" w:eastAsia="Times New Roman" w:hAnsi="Times New Roman" w:cs="Times New Roman"/>
                <w:color w:val="000000"/>
                <w:sz w:val="20"/>
                <w:szCs w:val="20"/>
                <w:lang w:eastAsia="ru-RU"/>
              </w:rPr>
              <w:t xml:space="preserve"> (в день) до срока указанного в положении об инвентаризации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ознакомления с членами комиссии и бухгалтерией</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участках основных средств и материальных запасов, доходов и расходов, обязательств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31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9</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Изменение Решения о проведении инвентаризации (ф. 0510447)</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порядку и графику проведения инвентаризации</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Ответственные исполнители, члены из состава инвентаризационной </w:t>
            </w:r>
            <w:proofErr w:type="gramStart"/>
            <w:r w:rsidRPr="008C5439">
              <w:rPr>
                <w:rFonts w:ascii="Times New Roman" w:eastAsia="Times New Roman" w:hAnsi="Times New Roman" w:cs="Times New Roman"/>
                <w:color w:val="000000"/>
                <w:sz w:val="20"/>
                <w:szCs w:val="20"/>
                <w:lang w:eastAsia="ru-RU"/>
              </w:rPr>
              <w:t>комиссии  и</w:t>
            </w:r>
            <w:proofErr w:type="gramEnd"/>
            <w:r w:rsidRPr="008C5439">
              <w:rPr>
                <w:rFonts w:ascii="Times New Roman" w:eastAsia="Times New Roman" w:hAnsi="Times New Roman" w:cs="Times New Roman"/>
                <w:color w:val="000000"/>
                <w:sz w:val="20"/>
                <w:szCs w:val="20"/>
                <w:lang w:eastAsia="ru-RU"/>
              </w:rPr>
              <w:t xml:space="preserve">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gramStart"/>
            <w:r w:rsidRPr="008C5439">
              <w:rPr>
                <w:rFonts w:ascii="Times New Roman" w:eastAsia="Times New Roman" w:hAnsi="Times New Roman" w:cs="Times New Roman"/>
                <w:color w:val="000000"/>
                <w:sz w:val="20"/>
                <w:szCs w:val="20"/>
                <w:lang w:eastAsia="ru-RU"/>
              </w:rPr>
              <w:t>За  день</w:t>
            </w:r>
            <w:proofErr w:type="gramEnd"/>
            <w:r w:rsidRPr="008C5439">
              <w:rPr>
                <w:rFonts w:ascii="Times New Roman" w:eastAsia="Times New Roman" w:hAnsi="Times New Roman" w:cs="Times New Roman"/>
                <w:color w:val="000000"/>
                <w:sz w:val="20"/>
                <w:szCs w:val="20"/>
                <w:lang w:eastAsia="ru-RU"/>
              </w:rPr>
              <w:t xml:space="preserve"> (в день) до срока указанного в положении об инвентаризации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ознакомления с членами комиссии и бухгалтерией</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участках основных средств и материальных запасов, доходов и расходов, обязательств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56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10</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об оценке стоимости имущества (ф. 0510442)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течение трех рабочих дней после утверждения руководителем</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участках основных средств и материальных запасов, доходов и расходов, обязательств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56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 приеме-передачи объектов нефинансовых активов (0510448)</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течение трех рабочих дней после приемки нефинансовых активов</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участках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537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признании сомнительной задолженности по доходам (ф. 0510445)</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 по поступлению и выбытию нефинансовых активов</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Ответственные исполнители, члены из состава комиссии по поступлению и выбытию нефинансовых активов 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В течение трех рабочих дней, следующего за днем когда </w:t>
            </w:r>
            <w:proofErr w:type="spellStart"/>
            <w:proofErr w:type="gramStart"/>
            <w:r w:rsidRPr="008C5439">
              <w:rPr>
                <w:rFonts w:ascii="Times New Roman" w:eastAsia="Times New Roman" w:hAnsi="Times New Roman" w:cs="Times New Roman"/>
                <w:color w:val="000000"/>
                <w:sz w:val="20"/>
                <w:szCs w:val="20"/>
                <w:lang w:eastAsia="ru-RU"/>
              </w:rPr>
              <w:t>выявили:завершения</w:t>
            </w:r>
            <w:proofErr w:type="spellEnd"/>
            <w:proofErr w:type="gramEnd"/>
            <w:r w:rsidRPr="008C5439">
              <w:rPr>
                <w:rFonts w:ascii="Times New Roman" w:eastAsia="Times New Roman" w:hAnsi="Times New Roman" w:cs="Times New Roman"/>
                <w:color w:val="000000"/>
                <w:sz w:val="20"/>
                <w:szCs w:val="20"/>
                <w:lang w:eastAsia="ru-RU"/>
              </w:rPr>
              <w:t xml:space="preserve"> сроков возможного возобновления процедуры взыскания задолженности по законодательству, ликвидации организации-должника, банкротство гражданина, </w:t>
            </w:r>
            <w:proofErr w:type="spellStart"/>
            <w:r w:rsidRPr="008C5439">
              <w:rPr>
                <w:rFonts w:ascii="Times New Roman" w:eastAsia="Times New Roman" w:hAnsi="Times New Roman" w:cs="Times New Roman"/>
                <w:color w:val="000000"/>
                <w:sz w:val="20"/>
                <w:szCs w:val="20"/>
                <w:lang w:eastAsia="ru-RU"/>
              </w:rPr>
              <w:t>смертьдолжника</w:t>
            </w:r>
            <w:proofErr w:type="spellEnd"/>
            <w:r w:rsidRPr="008C5439">
              <w:rPr>
                <w:rFonts w:ascii="Times New Roman" w:eastAsia="Times New Roman" w:hAnsi="Times New Roman" w:cs="Times New Roman"/>
                <w:color w:val="000000"/>
                <w:sz w:val="20"/>
                <w:szCs w:val="20"/>
                <w:lang w:eastAsia="ru-RU"/>
              </w:rPr>
              <w:t xml:space="preserve">-физлица и </w:t>
            </w:r>
            <w:proofErr w:type="spellStart"/>
            <w:r w:rsidRPr="008C5439">
              <w:rPr>
                <w:rFonts w:ascii="Times New Roman" w:eastAsia="Times New Roman" w:hAnsi="Times New Roman" w:cs="Times New Roman"/>
                <w:color w:val="000000"/>
                <w:sz w:val="20"/>
                <w:szCs w:val="20"/>
                <w:lang w:eastAsia="ru-RU"/>
              </w:rPr>
              <w:t>т.д</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доходов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66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Решении о восстановлении кредиторской задолженности (ф. 0510446)</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 когда получили требование об оплате задолженности; документы заявителя, подтверждающие право требования (</w:t>
            </w:r>
            <w:proofErr w:type="gramStart"/>
            <w:r w:rsidRPr="008C5439">
              <w:rPr>
                <w:rFonts w:ascii="Times New Roman" w:eastAsia="Times New Roman" w:hAnsi="Times New Roman" w:cs="Times New Roman"/>
                <w:color w:val="000000"/>
                <w:sz w:val="20"/>
                <w:szCs w:val="20"/>
                <w:lang w:eastAsia="ru-RU"/>
              </w:rPr>
              <w:t>например</w:t>
            </w:r>
            <w:proofErr w:type="gramEnd"/>
            <w:r w:rsidRPr="008C5439">
              <w:rPr>
                <w:rFonts w:ascii="Times New Roman" w:eastAsia="Times New Roman" w:hAnsi="Times New Roman" w:cs="Times New Roman"/>
                <w:color w:val="000000"/>
                <w:sz w:val="20"/>
                <w:szCs w:val="20"/>
                <w:lang w:eastAsia="ru-RU"/>
              </w:rPr>
              <w:t xml:space="preserve"> судебное решение), документы, подтверждающие возникновение обстоятельств (например накладные, акты, платежные документы) и т.д.</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доходов, расходов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31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 результатах инвентаризации наличных денежных средств (ф.0510836)</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Инвентаризационная комиссия</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 из состава инвентаризационной комиссии, члены комиссии,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течение трех рабочих дней с момента окончания инвентаризации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участках основных средств и материальных запасов, доходов и расходов, обязательств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Журнал регистрации приходных и расходных кассовых ордеров (ф. 0504093)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наличных расчетов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16</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Извещение о начислении доходов (ф. 0510432)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доходов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17</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Ведомость группового начисления доходов (ф. 0510431)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доходов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18</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 xml:space="preserve">Журнал операций по </w:t>
            </w:r>
            <w:proofErr w:type="spellStart"/>
            <w:r w:rsidRPr="008C5439">
              <w:rPr>
                <w:rFonts w:ascii="Times New Roman" w:eastAsia="Times New Roman" w:hAnsi="Times New Roman" w:cs="Times New Roman"/>
                <w:color w:val="7030A0"/>
                <w:sz w:val="20"/>
                <w:szCs w:val="20"/>
                <w:lang w:eastAsia="ru-RU"/>
              </w:rPr>
              <w:t>забалансовому</w:t>
            </w:r>
            <w:proofErr w:type="spellEnd"/>
            <w:r w:rsidRPr="008C5439">
              <w:rPr>
                <w:rFonts w:ascii="Times New Roman" w:eastAsia="Times New Roman" w:hAnsi="Times New Roman" w:cs="Times New Roman"/>
                <w:color w:val="7030A0"/>
                <w:sz w:val="20"/>
                <w:szCs w:val="20"/>
                <w:lang w:eastAsia="ru-RU"/>
              </w:rPr>
              <w:t xml:space="preserve"> счету ____ (ф. 0509213)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 xml:space="preserve">Прием на </w:t>
            </w:r>
            <w:proofErr w:type="gramStart"/>
            <w:r w:rsidRPr="008C5439">
              <w:rPr>
                <w:rFonts w:ascii="Times New Roman" w:eastAsia="Times New Roman" w:hAnsi="Times New Roman" w:cs="Times New Roman"/>
                <w:color w:val="7030A0"/>
                <w:sz w:val="20"/>
                <w:szCs w:val="20"/>
                <w:lang w:eastAsia="ru-RU"/>
              </w:rPr>
              <w:t>бухгалтерском  участке</w:t>
            </w:r>
            <w:proofErr w:type="gramEnd"/>
            <w:r w:rsidRPr="008C5439">
              <w:rPr>
                <w:rFonts w:ascii="Times New Roman" w:eastAsia="Times New Roman" w:hAnsi="Times New Roman" w:cs="Times New Roman"/>
                <w:color w:val="7030A0"/>
                <w:sz w:val="20"/>
                <w:szCs w:val="20"/>
                <w:lang w:eastAsia="ru-RU"/>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19</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Карточка учета имущества в личном пользовании (ф. 0509097)</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20</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Ведомость доходов, облагаемых НДФЛ (ф. 0509095)</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proofErr w:type="spellStart"/>
            <w:r w:rsidRPr="008C5439">
              <w:rPr>
                <w:rFonts w:ascii="Times New Roman" w:eastAsia="Times New Roman" w:hAnsi="Times New Roman" w:cs="Times New Roman"/>
                <w:sz w:val="20"/>
                <w:szCs w:val="20"/>
                <w:lang w:eastAsia="ru-RU"/>
              </w:rPr>
              <w:t>Цифровый</w:t>
            </w:r>
            <w:proofErr w:type="spellEnd"/>
            <w:r w:rsidRPr="008C5439">
              <w:rPr>
                <w:rFonts w:ascii="Times New Roman" w:eastAsia="Times New Roman" w:hAnsi="Times New Roman" w:cs="Times New Roman"/>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proofErr w:type="spellStart"/>
            <w:r w:rsidRPr="008C5439">
              <w:rPr>
                <w:rFonts w:ascii="Times New Roman" w:eastAsia="Times New Roman" w:hAnsi="Times New Roman" w:cs="Times New Roman"/>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Прием на участке начисления заработной платы</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sz w:val="20"/>
                <w:szCs w:val="20"/>
                <w:lang w:eastAsia="ru-RU"/>
              </w:rPr>
            </w:pPr>
            <w:r w:rsidRPr="008C5439">
              <w:rPr>
                <w:rFonts w:ascii="Times New Roman" w:eastAsia="Times New Roman" w:hAnsi="Times New Roman" w:cs="Times New Roman"/>
                <w:sz w:val="20"/>
                <w:szCs w:val="20"/>
                <w:lang w:eastAsia="ru-RU"/>
              </w:rPr>
              <w:t>Для отражения факта хозяйственной жизни в учете</w:t>
            </w:r>
          </w:p>
        </w:tc>
      </w:tr>
      <w:tr w:rsidR="008C5439" w:rsidRPr="008C5439" w:rsidTr="009B32C8">
        <w:trPr>
          <w:trHeight w:val="205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Ведомость дополнительных доходов физических лиц, облагаемых налогом на доходы физических лиц (далее - НДФЛ), страховыми взносами (ф. 0504094)</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начисления заработной платы</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Ведомость начисления доходов бюджета (ф. 0510837)</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доходов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Ведомость выпадающих доходов (ф. 0510838)</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окончания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главный бухгалтером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доходов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командировании на территорию Российской Федерации (ф. 0504512)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приказу (распоряжению) о командировке</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 подотчетное лицо, бухгалтерская служба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 день до командировки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с подотчетными лицами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Изменение Решения о командировании на территорию Российской Федерации (ф. 0504513)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приказу (распоряжению) о командировке</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 подотчетное лицо, бухгалтерская служба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 день до командировки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с подотчетными лицами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26</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командировании на территорию иностранного государства (ф. 0504515)</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приказу (распоряжению) о командировке</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 подотчетное лицо, бухгалтерская служба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 день до командировки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с подотчетными лицами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180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27</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Изменение Решения о командировании на территорию иностранного государства (ф. 0504516)</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приказу (распоряжению) о командировке</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 подотчетное лицо, бухгалтерская служба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 день до командировки</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с подотчетными лицами</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Системный администратор</w:t>
            </w:r>
          </w:p>
        </w:tc>
      </w:tr>
      <w:tr w:rsidR="008C5439" w:rsidRPr="008C5439" w:rsidTr="009B32C8">
        <w:trPr>
          <w:trHeight w:val="231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28</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приказу (распоряжению) о командировке</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 подотчетное лицо, бухгалтерская служба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 день до командировки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с подотчетными лицами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376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29</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Заявка-обоснование закупки товаров, работ, услуг малого объема (ф. 0504518)</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Согласно плану-графику</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Отдел кадров, подотчетное лицо, бухгалтерская служба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За три дня до закупки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 xml:space="preserve">Один рабочий день после утверждения </w:t>
            </w:r>
            <w:proofErr w:type="spellStart"/>
            <w:r w:rsidRPr="008C5439">
              <w:rPr>
                <w:rFonts w:ascii="Times New Roman" w:eastAsia="Times New Roman" w:hAnsi="Times New Roman" w:cs="Times New Roman"/>
                <w:color w:val="7030A0"/>
                <w:sz w:val="20"/>
                <w:szCs w:val="20"/>
                <w:lang w:eastAsia="ru-RU"/>
              </w:rPr>
              <w:t>контрактой</w:t>
            </w:r>
            <w:proofErr w:type="spellEnd"/>
            <w:r w:rsidRPr="008C5439">
              <w:rPr>
                <w:rFonts w:ascii="Times New Roman" w:eastAsia="Times New Roman" w:hAnsi="Times New Roman" w:cs="Times New Roman"/>
                <w:color w:val="7030A0"/>
                <w:sz w:val="20"/>
                <w:szCs w:val="20"/>
                <w:lang w:eastAsia="ru-RU"/>
              </w:rPr>
              <w:t xml:space="preserve"> службой, руководителем структурного подразделения,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с подотчетными лицами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внутреннего пользования</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30</w:t>
            </w:r>
          </w:p>
        </w:tc>
        <w:tc>
          <w:tcPr>
            <w:tcW w:w="2596" w:type="dxa"/>
            <w:gridSpan w:val="2"/>
            <w:tcBorders>
              <w:top w:val="single" w:sz="8" w:space="0" w:color="auto"/>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Отчет о расходах подотчетного лица (ф. 0504520)</w:t>
            </w:r>
          </w:p>
        </w:tc>
        <w:tc>
          <w:tcPr>
            <w:tcW w:w="1138" w:type="dxa"/>
            <w:gridSpan w:val="2"/>
            <w:tcBorders>
              <w:top w:val="single" w:sz="8" w:space="0" w:color="auto"/>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приказу (распоряжению) о командировке, плану-графику закупок, распоряжению об отпуске</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 подотчетное лицо, бухгалтерская служба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 день до командировки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Три рабочих дня после командировки, закупки, отпуска- 30 рабочих дня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с подотчетными лицами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31</w:t>
            </w:r>
          </w:p>
        </w:tc>
        <w:tc>
          <w:tcPr>
            <w:tcW w:w="2596" w:type="dxa"/>
            <w:gridSpan w:val="2"/>
            <w:tcBorders>
              <w:top w:val="single" w:sz="4" w:space="0" w:color="auto"/>
              <w:left w:val="nil"/>
              <w:bottom w:val="nil"/>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Накладная на </w:t>
            </w:r>
            <w:proofErr w:type="spellStart"/>
            <w:r w:rsidRPr="008C5439">
              <w:rPr>
                <w:rFonts w:ascii="Times New Roman" w:eastAsia="Times New Roman" w:hAnsi="Times New Roman" w:cs="Times New Roman"/>
                <w:color w:val="000000"/>
                <w:sz w:val="20"/>
                <w:szCs w:val="20"/>
                <w:lang w:eastAsia="ru-RU"/>
              </w:rPr>
              <w:t>внутренее</w:t>
            </w:r>
            <w:proofErr w:type="spellEnd"/>
            <w:r w:rsidRPr="008C5439">
              <w:rPr>
                <w:rFonts w:ascii="Times New Roman" w:eastAsia="Times New Roman" w:hAnsi="Times New Roman" w:cs="Times New Roman"/>
                <w:color w:val="000000"/>
                <w:sz w:val="20"/>
                <w:szCs w:val="20"/>
                <w:lang w:eastAsia="ru-RU"/>
              </w:rPr>
              <w:t xml:space="preserve"> перемещение объектов нефинансовых активов (ф. 0510450)</w:t>
            </w:r>
          </w:p>
        </w:tc>
        <w:tc>
          <w:tcPr>
            <w:tcW w:w="1138" w:type="dxa"/>
            <w:gridSpan w:val="2"/>
            <w:tcBorders>
              <w:top w:val="single" w:sz="4" w:space="0" w:color="auto"/>
              <w:left w:val="nil"/>
              <w:bottom w:val="nil"/>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Структурное подразделение отправителя</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 из структурного подразделения-отправителя, ответственное передающее и принимающее МОЛ</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 после утверждения ответственным лицом</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32</w:t>
            </w:r>
          </w:p>
        </w:tc>
        <w:tc>
          <w:tcPr>
            <w:tcW w:w="2596" w:type="dxa"/>
            <w:gridSpan w:val="2"/>
            <w:tcBorders>
              <w:top w:val="single" w:sz="8" w:space="0" w:color="auto"/>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Накладная-требование (ф. 0510451)</w:t>
            </w:r>
          </w:p>
        </w:tc>
        <w:tc>
          <w:tcPr>
            <w:tcW w:w="1138" w:type="dxa"/>
            <w:gridSpan w:val="2"/>
            <w:tcBorders>
              <w:top w:val="single" w:sz="8" w:space="0" w:color="auto"/>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Структурное подразделение отправителя</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 из структурного подразделения-отправителя, ответственное передающее и принимающее МОЛ</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 после утверждения ответственным лицом</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приемки товаров, работ, услуг (ф. 0510452)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 после приемки товаров, услуг</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Извещение о трансферте, передаваемом с условием (ф. 0510453)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получения трансферта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бухгалтерском участке</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Заявка-обоснование закупки товаров, работ, </w:t>
            </w:r>
            <w:proofErr w:type="spellStart"/>
            <w:proofErr w:type="gramStart"/>
            <w:r w:rsidRPr="008C5439">
              <w:rPr>
                <w:rFonts w:ascii="Times New Roman" w:eastAsia="Times New Roman" w:hAnsi="Times New Roman" w:cs="Times New Roman"/>
                <w:color w:val="000000"/>
                <w:sz w:val="20"/>
                <w:szCs w:val="20"/>
                <w:lang w:eastAsia="ru-RU"/>
              </w:rPr>
              <w:t>услуг,малого</w:t>
            </w:r>
            <w:proofErr w:type="spellEnd"/>
            <w:proofErr w:type="gramEnd"/>
            <w:r w:rsidRPr="008C5439">
              <w:rPr>
                <w:rFonts w:ascii="Times New Roman" w:eastAsia="Times New Roman" w:hAnsi="Times New Roman" w:cs="Times New Roman"/>
                <w:color w:val="000000"/>
                <w:sz w:val="20"/>
                <w:szCs w:val="20"/>
                <w:lang w:eastAsia="ru-RU"/>
              </w:rPr>
              <w:t xml:space="preserve"> объема через подотчетное лицо (ф. 0510521)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плана-графика</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Подотетное</w:t>
            </w:r>
            <w:proofErr w:type="spellEnd"/>
            <w:r w:rsidRPr="008C5439">
              <w:rPr>
                <w:rFonts w:ascii="Times New Roman" w:eastAsia="Times New Roman" w:hAnsi="Times New Roman" w:cs="Times New Roman"/>
                <w:color w:val="000000"/>
                <w:sz w:val="20"/>
                <w:szCs w:val="20"/>
                <w:lang w:eastAsia="ru-RU"/>
              </w:rPr>
              <w:t xml:space="preserve"> лицо, руководитель структурного подразделения, ответственное лицо контрактной службы,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 до закупки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с подотчетными лицами</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36</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Карточка капитальных вложений (ф. 0509211)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капитальных вложений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37</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proofErr w:type="gramStart"/>
            <w:r w:rsidRPr="008C5439">
              <w:rPr>
                <w:rFonts w:ascii="Times New Roman" w:eastAsia="Times New Roman" w:hAnsi="Times New Roman" w:cs="Times New Roman"/>
                <w:color w:val="7030A0"/>
                <w:sz w:val="20"/>
                <w:szCs w:val="20"/>
                <w:lang w:eastAsia="ru-RU"/>
              </w:rPr>
              <w:t>Карточка  учета</w:t>
            </w:r>
            <w:proofErr w:type="gramEnd"/>
            <w:r w:rsidRPr="008C5439">
              <w:rPr>
                <w:rFonts w:ascii="Times New Roman" w:eastAsia="Times New Roman" w:hAnsi="Times New Roman" w:cs="Times New Roman"/>
                <w:color w:val="7030A0"/>
                <w:sz w:val="20"/>
                <w:szCs w:val="20"/>
                <w:lang w:eastAsia="ru-RU"/>
              </w:rPr>
              <w:t xml:space="preserve"> права пользования нефинансовым активом (ф. 0509214)</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возникновения права пользования нефинансовым активом</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 xml:space="preserve">Один рабочий день после утверждения ответственным </w:t>
            </w:r>
            <w:proofErr w:type="spellStart"/>
            <w:proofErr w:type="gramStart"/>
            <w:r w:rsidRPr="008C5439">
              <w:rPr>
                <w:rFonts w:ascii="Times New Roman" w:eastAsia="Times New Roman" w:hAnsi="Times New Roman" w:cs="Times New Roman"/>
                <w:color w:val="7030A0"/>
                <w:sz w:val="20"/>
                <w:szCs w:val="20"/>
                <w:lang w:eastAsia="ru-RU"/>
              </w:rPr>
              <w:t>лицом,руководителем</w:t>
            </w:r>
            <w:proofErr w:type="spellEnd"/>
            <w:proofErr w:type="gramEnd"/>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38</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Акт о списании объектов нефинансовых активов (кроме транспортных средств) (ф. 0510454)</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списания объекта нефинансового актива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39</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Акт о списании транспортного средства (ф. 0510456)</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списания транспортного средства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40</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Накладная на отпуск материальных ценностей на сторону (ф. 0510458)</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передачи материальных ценностей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Акт о списании материальных запасов (ф. 0510460)</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списания материальных запасов</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Акт о списании бланков строгой отчетности (ф. 0510461)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3 рабочих дней, после списания бланков строгой отчетности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Цифровый</w:t>
            </w:r>
            <w:proofErr w:type="spellEnd"/>
            <w:r w:rsidRPr="008C5439">
              <w:rPr>
                <w:rFonts w:ascii="Times New Roman" w:eastAsia="Times New Roman" w:hAnsi="Times New Roman" w:cs="Times New Roman"/>
                <w:color w:val="7030A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proofErr w:type="spellStart"/>
            <w:r w:rsidRPr="008C5439">
              <w:rPr>
                <w:rFonts w:ascii="Times New Roman" w:eastAsia="Times New Roman" w:hAnsi="Times New Roman" w:cs="Times New Roman"/>
                <w:color w:val="7030A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7030A0"/>
                <w:sz w:val="20"/>
                <w:szCs w:val="20"/>
                <w:lang w:eastAsia="ru-RU"/>
              </w:rPr>
            </w:pPr>
            <w:r w:rsidRPr="008C5439">
              <w:rPr>
                <w:rFonts w:ascii="Times New Roman" w:eastAsia="Times New Roman" w:hAnsi="Times New Roman" w:cs="Times New Roman"/>
                <w:color w:val="7030A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 результатах инвентаризации (ф. 0510463)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Согласно порядку и графику проведения инвентаризации</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Ответственные исполнители, члены из состава инвентаризационной </w:t>
            </w:r>
            <w:proofErr w:type="gramStart"/>
            <w:r w:rsidRPr="008C5439">
              <w:rPr>
                <w:rFonts w:ascii="Times New Roman" w:eastAsia="Times New Roman" w:hAnsi="Times New Roman" w:cs="Times New Roman"/>
                <w:color w:val="000000"/>
                <w:sz w:val="20"/>
                <w:szCs w:val="20"/>
                <w:lang w:eastAsia="ru-RU"/>
              </w:rPr>
              <w:t>комиссии  и</w:t>
            </w:r>
            <w:proofErr w:type="gramEnd"/>
            <w:r w:rsidRPr="008C5439">
              <w:rPr>
                <w:rFonts w:ascii="Times New Roman" w:eastAsia="Times New Roman" w:hAnsi="Times New Roman" w:cs="Times New Roman"/>
                <w:color w:val="000000"/>
                <w:sz w:val="20"/>
                <w:szCs w:val="20"/>
                <w:lang w:eastAsia="ru-RU"/>
              </w:rPr>
              <w:t xml:space="preserve"> председатель</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 после проведения инвентаризации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ознакомления с членами комиссии и бухгалтерией</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участках основных средств и материальных запасов, доходов и расходов, обязательств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Инвентарная карточка учета нефинансовых активов (ф. 0509215)</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223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jc w:val="right"/>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Инвентарная карточка группового учета нефинансовых активов (ф. 0509216)</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8" w:space="0" w:color="auto"/>
              <w:right w:val="single" w:sz="4"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p>
        </w:tc>
        <w:tc>
          <w:tcPr>
            <w:tcW w:w="998" w:type="dxa"/>
            <w:gridSpan w:val="3"/>
            <w:tcBorders>
              <w:top w:val="nil"/>
              <w:left w:val="single" w:sz="4" w:space="0" w:color="auto"/>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 руководитель учреждения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основных средств и материальных запасов</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8" w:space="0" w:color="auto"/>
              <w:right w:val="single" w:sz="4"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single" w:sz="4" w:space="0" w:color="auto"/>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Для отражения факта хозяйственной жизни в учете</w:t>
            </w:r>
          </w:p>
        </w:tc>
      </w:tr>
      <w:tr w:rsidR="008C5439" w:rsidRPr="008C5439" w:rsidTr="009B32C8">
        <w:trPr>
          <w:trHeight w:val="30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46</w:t>
            </w:r>
          </w:p>
        </w:tc>
        <w:tc>
          <w:tcPr>
            <w:tcW w:w="2596" w:type="dxa"/>
            <w:gridSpan w:val="2"/>
            <w:tcBorders>
              <w:top w:val="nil"/>
              <w:left w:val="nil"/>
              <w:bottom w:val="single" w:sz="4" w:space="0" w:color="auto"/>
              <w:right w:val="single" w:sz="4"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Инвентаризационная опись остатков на счетах учета денежных средств (0510464)</w:t>
            </w:r>
          </w:p>
        </w:tc>
        <w:tc>
          <w:tcPr>
            <w:tcW w:w="1138" w:type="dxa"/>
            <w:gridSpan w:val="2"/>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 инвентаризационная комиссия</w:t>
            </w:r>
          </w:p>
        </w:tc>
        <w:tc>
          <w:tcPr>
            <w:tcW w:w="998" w:type="dxa"/>
            <w:gridSpan w:val="3"/>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 бухгалтерия</w:t>
            </w:r>
          </w:p>
        </w:tc>
        <w:tc>
          <w:tcPr>
            <w:tcW w:w="1125" w:type="dxa"/>
            <w:gridSpan w:val="2"/>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43" w:type="dxa"/>
            <w:gridSpan w:val="3"/>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w:t>
            </w:r>
          </w:p>
        </w:tc>
        <w:tc>
          <w:tcPr>
            <w:tcW w:w="1145" w:type="dxa"/>
            <w:gridSpan w:val="2"/>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tc>
        <w:tc>
          <w:tcPr>
            <w:tcW w:w="1128" w:type="dxa"/>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40" w:type="dxa"/>
            <w:gridSpan w:val="2"/>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28" w:type="dxa"/>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учета денежных средств</w:t>
            </w:r>
          </w:p>
        </w:tc>
        <w:tc>
          <w:tcPr>
            <w:tcW w:w="709" w:type="dxa"/>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nil"/>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Для проведения инвентаризации и отражения ее результатов в учете</w:t>
            </w:r>
          </w:p>
        </w:tc>
      </w:tr>
      <w:tr w:rsidR="008C5439" w:rsidRPr="008C5439" w:rsidTr="009B32C8">
        <w:trPr>
          <w:trHeight w:val="300"/>
        </w:trPr>
        <w:tc>
          <w:tcPr>
            <w:tcW w:w="448" w:type="dxa"/>
            <w:tcBorders>
              <w:top w:val="single" w:sz="4" w:space="0" w:color="auto"/>
              <w:left w:val="single" w:sz="8"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47</w:t>
            </w:r>
          </w:p>
        </w:tc>
        <w:tc>
          <w:tcPr>
            <w:tcW w:w="2596" w:type="dxa"/>
            <w:gridSpan w:val="2"/>
            <w:tcBorders>
              <w:top w:val="single" w:sz="4" w:space="0" w:color="auto"/>
              <w:left w:val="nil"/>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Инвентаризационная опись (сличительная) ведомость бланков строгой отчетности и денежных документов (0510465)</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tc>
        <w:tc>
          <w:tcPr>
            <w:tcW w:w="1132"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 инвентаризационная комиссия</w:t>
            </w:r>
          </w:p>
        </w:tc>
        <w:tc>
          <w:tcPr>
            <w:tcW w:w="998"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 бухгалтерия</w:t>
            </w:r>
          </w:p>
        </w:tc>
        <w:tc>
          <w:tcPr>
            <w:tcW w:w="112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43"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w:t>
            </w:r>
          </w:p>
        </w:tc>
        <w:tc>
          <w:tcPr>
            <w:tcW w:w="114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 Один рабочий день после утверждения ответственным лицом, руководителем</w:t>
            </w:r>
          </w:p>
        </w:tc>
        <w:tc>
          <w:tcPr>
            <w:tcW w:w="1128"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28"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учета денежных средств</w:t>
            </w:r>
          </w:p>
        </w:tc>
        <w:tc>
          <w:tcPr>
            <w:tcW w:w="709"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tc>
        <w:tc>
          <w:tcPr>
            <w:tcW w:w="855"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Для проведения инвентаризации и отражения ее результатов в учете</w:t>
            </w:r>
          </w:p>
        </w:tc>
      </w:tr>
      <w:tr w:rsidR="008C5439" w:rsidRPr="008C5439" w:rsidTr="009B32C8">
        <w:trPr>
          <w:trHeight w:val="375"/>
        </w:trPr>
        <w:tc>
          <w:tcPr>
            <w:tcW w:w="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48</w:t>
            </w:r>
          </w:p>
        </w:tc>
        <w:tc>
          <w:tcPr>
            <w:tcW w:w="2596" w:type="dxa"/>
            <w:gridSpan w:val="2"/>
            <w:tcBorders>
              <w:top w:val="single" w:sz="4" w:space="0" w:color="auto"/>
              <w:left w:val="nil"/>
              <w:bottom w:val="single" w:sz="4" w:space="0" w:color="auto"/>
              <w:right w:val="single" w:sz="4"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Инвентаризационная опись (сличительная ведомость) по объектам нефинансовых активов (ф. 0510466)</w:t>
            </w:r>
          </w:p>
        </w:tc>
        <w:tc>
          <w:tcPr>
            <w:tcW w:w="1138" w:type="dxa"/>
            <w:gridSpan w:val="2"/>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25" w:type="dxa"/>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 инвентаризационная комиссия</w:t>
            </w:r>
          </w:p>
        </w:tc>
        <w:tc>
          <w:tcPr>
            <w:tcW w:w="1005" w:type="dxa"/>
            <w:gridSpan w:val="4"/>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 бухгалтерия</w:t>
            </w:r>
          </w:p>
        </w:tc>
        <w:tc>
          <w:tcPr>
            <w:tcW w:w="1125" w:type="dxa"/>
            <w:gridSpan w:val="2"/>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tc>
        <w:tc>
          <w:tcPr>
            <w:tcW w:w="1143" w:type="dxa"/>
            <w:gridSpan w:val="3"/>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w:t>
            </w:r>
          </w:p>
        </w:tc>
        <w:tc>
          <w:tcPr>
            <w:tcW w:w="1145" w:type="dxa"/>
            <w:gridSpan w:val="2"/>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tc>
        <w:tc>
          <w:tcPr>
            <w:tcW w:w="1128" w:type="dxa"/>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40" w:type="dxa"/>
            <w:gridSpan w:val="2"/>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28" w:type="dxa"/>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расчетов основных средств и материальных запасов</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855" w:type="dxa"/>
            <w:gridSpan w:val="3"/>
            <w:tcBorders>
              <w:top w:val="single" w:sz="4" w:space="0" w:color="auto"/>
              <w:left w:val="single" w:sz="4" w:space="0" w:color="auto"/>
              <w:bottom w:val="single" w:sz="4" w:space="0" w:color="auto"/>
              <w:right w:val="nil"/>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8C5439" w:rsidRPr="008C5439" w:rsidRDefault="008C5439" w:rsidP="008C5439">
            <w:pP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Для проведения инвентаризации и отражения ее результатов в учете</w:t>
            </w:r>
          </w:p>
        </w:tc>
      </w:tr>
      <w:tr w:rsidR="008C5439" w:rsidRPr="008C5439" w:rsidTr="009B32C8">
        <w:trPr>
          <w:trHeight w:val="810"/>
        </w:trPr>
        <w:tc>
          <w:tcPr>
            <w:tcW w:w="4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49</w:t>
            </w:r>
          </w:p>
        </w:tc>
        <w:tc>
          <w:tcPr>
            <w:tcW w:w="2596"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Инвентаризационная опись наличных денежных средств (0510467)</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r w:rsidRPr="008C5439">
              <w:rPr>
                <w:rFonts w:ascii="Times New Roman" w:eastAsia="Times New Roman" w:hAnsi="Times New Roman" w:cs="Times New Roman"/>
                <w:b/>
                <w:bCs/>
                <w:color w:val="000000"/>
                <w:sz w:val="20"/>
                <w:szCs w:val="20"/>
                <w:lang w:eastAsia="ru-RU"/>
              </w:rPr>
              <w:t xml:space="preserve"> </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25"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r w:rsidRPr="008C5439">
              <w:rPr>
                <w:rFonts w:ascii="Times New Roman" w:eastAsia="Times New Roman" w:hAnsi="Times New Roman" w:cs="Times New Roman"/>
                <w:b/>
                <w:bCs/>
                <w:color w:val="000000"/>
                <w:sz w:val="20"/>
                <w:szCs w:val="20"/>
                <w:lang w:eastAsia="ru-RU"/>
              </w:rPr>
              <w:t xml:space="preserve"> </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005" w:type="dxa"/>
            <w:gridSpan w:val="4"/>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2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r w:rsidRPr="008C5439">
              <w:rPr>
                <w:rFonts w:ascii="Times New Roman" w:eastAsia="Times New Roman" w:hAnsi="Times New Roman" w:cs="Times New Roman"/>
                <w:b/>
                <w:bCs/>
                <w:color w:val="000000"/>
                <w:sz w:val="20"/>
                <w:szCs w:val="20"/>
                <w:lang w:eastAsia="ru-RU"/>
              </w:rPr>
              <w:t xml:space="preserve"> </w:t>
            </w:r>
          </w:p>
        </w:tc>
        <w:tc>
          <w:tcPr>
            <w:tcW w:w="1143"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Не позднее 3 рабочих дней </w:t>
            </w:r>
          </w:p>
        </w:tc>
        <w:tc>
          <w:tcPr>
            <w:tcW w:w="114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28"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28"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учета денежных средств</w:t>
            </w:r>
            <w:r w:rsidRPr="008C5439">
              <w:rPr>
                <w:rFonts w:ascii="Times New Roman" w:eastAsia="Times New Roman" w:hAnsi="Times New Roman" w:cs="Times New Roman"/>
                <w:b/>
                <w:bCs/>
                <w:color w:val="000000"/>
                <w:sz w:val="20"/>
                <w:szCs w:val="20"/>
                <w:lang w:eastAsia="ru-RU"/>
              </w:rPr>
              <w:t xml:space="preserve"> </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855"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766"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Для проведения инвентаризации и отражения ее результатов в учете</w:t>
            </w:r>
          </w:p>
        </w:tc>
      </w:tr>
      <w:tr w:rsidR="008C5439" w:rsidRPr="008C5439" w:rsidTr="009B32C8">
        <w:trPr>
          <w:trHeight w:val="480"/>
        </w:trPr>
        <w:tc>
          <w:tcPr>
            <w:tcW w:w="4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50</w:t>
            </w:r>
          </w:p>
        </w:tc>
        <w:tc>
          <w:tcPr>
            <w:tcW w:w="2596"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bCs/>
                <w:color w:val="000000"/>
                <w:sz w:val="20"/>
                <w:szCs w:val="20"/>
                <w:lang w:eastAsia="ru-RU"/>
              </w:rPr>
              <w:t>Инвентаризационная опись расчетов по поступлениям (0510468)</w:t>
            </w: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tc>
        <w:tc>
          <w:tcPr>
            <w:tcW w:w="1125"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p>
        </w:tc>
        <w:tc>
          <w:tcPr>
            <w:tcW w:w="1005" w:type="dxa"/>
            <w:gridSpan w:val="4"/>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w:t>
            </w: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tc>
        <w:tc>
          <w:tcPr>
            <w:tcW w:w="112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tc>
        <w:tc>
          <w:tcPr>
            <w:tcW w:w="1143"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w:t>
            </w: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tc>
        <w:tc>
          <w:tcPr>
            <w:tcW w:w="114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tc>
        <w:tc>
          <w:tcPr>
            <w:tcW w:w="1128"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28"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по расчетам</w:t>
            </w:r>
            <w:r w:rsidRPr="008C5439">
              <w:rPr>
                <w:rFonts w:ascii="Times New Roman" w:eastAsia="Times New Roman" w:hAnsi="Times New Roman" w:cs="Times New Roman"/>
                <w:b/>
                <w:bCs/>
                <w:color w:val="000000"/>
                <w:sz w:val="20"/>
                <w:szCs w:val="20"/>
                <w:lang w:eastAsia="ru-RU"/>
              </w:rPr>
              <w:t xml:space="preserve"> </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855"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766"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p w:rsidR="008C5439" w:rsidRPr="008C5439" w:rsidRDefault="008C5439" w:rsidP="008C5439">
            <w:pPr>
              <w:rPr>
                <w:rFonts w:ascii="Times New Roman" w:eastAsia="Times New Roman" w:hAnsi="Times New Roman" w:cs="Times New Roman"/>
                <w:b/>
                <w:bCs/>
                <w:color w:val="000000"/>
                <w:sz w:val="20"/>
                <w:szCs w:val="20"/>
                <w:lang w:eastAsia="ru-RU"/>
              </w:rPr>
            </w:pP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Для проведения инвентаризации и отражения ее результатов в учете</w:t>
            </w:r>
          </w:p>
        </w:tc>
      </w:tr>
      <w:tr w:rsidR="008C5439" w:rsidRPr="008C5439" w:rsidTr="009B32C8">
        <w:trPr>
          <w:trHeight w:val="290"/>
        </w:trPr>
        <w:tc>
          <w:tcPr>
            <w:tcW w:w="4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51</w:t>
            </w:r>
          </w:p>
        </w:tc>
        <w:tc>
          <w:tcPr>
            <w:tcW w:w="2589"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sz w:val="20"/>
                <w:szCs w:val="20"/>
                <w:lang w:eastAsia="ru-RU"/>
              </w:rPr>
            </w:pPr>
            <w:r w:rsidRPr="008C5439">
              <w:rPr>
                <w:rFonts w:ascii="Times New Roman" w:eastAsia="Times New Roman" w:hAnsi="Times New Roman" w:cs="Times New Roman"/>
                <w:sz w:val="20"/>
                <w:szCs w:val="20"/>
                <w:lang w:eastAsia="ru-RU"/>
              </w:rPr>
              <w:t xml:space="preserve">Инвентаризационная опись (сличительная ведомость) расчетов с покупателями, поставщиками и </w:t>
            </w:r>
            <w:proofErr w:type="gramStart"/>
            <w:r w:rsidRPr="008C5439">
              <w:rPr>
                <w:rFonts w:ascii="Times New Roman" w:eastAsia="Times New Roman" w:hAnsi="Times New Roman" w:cs="Times New Roman"/>
                <w:sz w:val="20"/>
                <w:szCs w:val="20"/>
                <w:lang w:eastAsia="ru-RU"/>
              </w:rPr>
              <w:t>прочими дебиторами</w:t>
            </w:r>
            <w:proofErr w:type="gramEnd"/>
            <w:r w:rsidRPr="008C5439">
              <w:rPr>
                <w:rFonts w:ascii="Times New Roman" w:eastAsia="Times New Roman" w:hAnsi="Times New Roman" w:cs="Times New Roman"/>
                <w:sz w:val="20"/>
                <w:szCs w:val="20"/>
                <w:lang w:eastAsia="ru-RU"/>
              </w:rPr>
              <w:t xml:space="preserve"> и кредиторами (0504089)</w:t>
            </w:r>
          </w:p>
        </w:tc>
        <w:tc>
          <w:tcPr>
            <w:tcW w:w="1123"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color w:val="000000"/>
                <w:sz w:val="20"/>
                <w:szCs w:val="20"/>
                <w:lang w:eastAsia="ru-RU"/>
              </w:rPr>
              <w:t>Электронный</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85" w:type="dxa"/>
            <w:gridSpan w:val="4"/>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Ответственный исполнитель</w:t>
            </w:r>
          </w:p>
        </w:tc>
        <w:tc>
          <w:tcPr>
            <w:tcW w:w="945"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color w:val="000000"/>
                <w:sz w:val="20"/>
                <w:szCs w:val="20"/>
                <w:lang w:eastAsia="ru-RU"/>
              </w:rPr>
              <w:t>ПЭП, ЭЦП</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25"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рабочих дней</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70" w:type="dxa"/>
            <w:gridSpan w:val="3"/>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Один рабочий день после утверждения ответственным лицом, руководителем</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1128"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Цифровый</w:t>
            </w:r>
            <w:proofErr w:type="spellEnd"/>
            <w:r w:rsidRPr="008C5439">
              <w:rPr>
                <w:rFonts w:ascii="Times New Roman" w:eastAsia="Times New Roman" w:hAnsi="Times New Roman" w:cs="Times New Roman"/>
                <w:color w:val="000000"/>
                <w:sz w:val="20"/>
                <w:szCs w:val="20"/>
                <w:lang w:eastAsia="ru-RU"/>
              </w:rPr>
              <w:t xml:space="preserve"> способ (бухгалтерская программа 1С)</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Электронно</w:t>
            </w:r>
            <w:proofErr w:type="spellEnd"/>
          </w:p>
        </w:tc>
        <w:tc>
          <w:tcPr>
            <w:tcW w:w="1128" w:type="dxa"/>
            <w:tcBorders>
              <w:top w:val="single" w:sz="4" w:space="0" w:color="auto"/>
              <w:left w:val="nil"/>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Прием на участке по расчетам</w:t>
            </w:r>
            <w:r w:rsidRPr="008C5439">
              <w:rPr>
                <w:rFonts w:ascii="Times New Roman" w:eastAsia="Times New Roman" w:hAnsi="Times New Roman" w:cs="Times New Roman"/>
                <w:b/>
                <w:bCs/>
                <w:color w:val="000000"/>
                <w:sz w:val="20"/>
                <w:szCs w:val="20"/>
                <w:lang w:eastAsia="ru-RU"/>
              </w:rPr>
              <w:t xml:space="preserve"> </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73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выгрузки</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2"/>
            <w:tcBorders>
              <w:top w:val="single" w:sz="4" w:space="0" w:color="auto"/>
              <w:left w:val="nil"/>
              <w:bottom w:val="single" w:sz="4" w:space="0" w:color="auto"/>
              <w:right w:val="single" w:sz="4" w:space="0" w:color="auto"/>
            </w:tcBorders>
            <w:shd w:val="clear" w:color="auto" w:fill="auto"/>
            <w:vAlign w:val="center"/>
          </w:tcPr>
          <w:p w:rsidR="008C5439" w:rsidRPr="008C5439" w:rsidRDefault="008C5439" w:rsidP="008C5439">
            <w:pP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color w:val="000000"/>
                <w:sz w:val="20"/>
                <w:szCs w:val="20"/>
                <w:lang w:eastAsia="ru-RU"/>
              </w:rPr>
              <w:t>Для проведения инвентаризации и отражения ее результатов в учете</w:t>
            </w:r>
          </w:p>
        </w:tc>
      </w:tr>
      <w:tr w:rsidR="008C5439" w:rsidRPr="008C5439" w:rsidTr="009B32C8">
        <w:trPr>
          <w:trHeight w:val="30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single" w:sz="4" w:space="0" w:color="auto"/>
              <w:left w:val="nil"/>
              <w:bottom w:val="nil"/>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b/>
                <w:bCs/>
                <w:color w:val="000000"/>
                <w:sz w:val="20"/>
                <w:szCs w:val="20"/>
                <w:lang w:eastAsia="ru-RU"/>
              </w:rPr>
              <w:t>Документы, формируемые на бумажном носителе</w:t>
            </w:r>
          </w:p>
        </w:tc>
        <w:tc>
          <w:tcPr>
            <w:tcW w:w="992" w:type="dxa"/>
            <w:tcBorders>
              <w:top w:val="single" w:sz="4" w:space="0" w:color="auto"/>
              <w:left w:val="nil"/>
              <w:bottom w:val="nil"/>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r>
      <w:tr w:rsidR="008C5439" w:rsidRPr="008C5439" w:rsidTr="009B32C8">
        <w:trPr>
          <w:trHeight w:val="300"/>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nil"/>
              <w:left w:val="nil"/>
              <w:bottom w:val="nil"/>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b/>
                <w:bCs/>
                <w:color w:val="000000"/>
                <w:sz w:val="20"/>
                <w:szCs w:val="20"/>
                <w:lang w:eastAsia="ru-RU"/>
              </w:rPr>
              <w:t> </w:t>
            </w:r>
          </w:p>
        </w:tc>
        <w:tc>
          <w:tcPr>
            <w:tcW w:w="992" w:type="dxa"/>
            <w:tcBorders>
              <w:top w:val="nil"/>
              <w:left w:val="nil"/>
              <w:bottom w:val="nil"/>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r>
      <w:tr w:rsidR="008C5439" w:rsidRPr="008C5439" w:rsidTr="009B32C8">
        <w:trPr>
          <w:trHeight w:val="315"/>
        </w:trPr>
        <w:tc>
          <w:tcPr>
            <w:tcW w:w="448" w:type="dxa"/>
            <w:tcBorders>
              <w:top w:val="nil"/>
              <w:left w:val="single" w:sz="8" w:space="0" w:color="auto"/>
              <w:bottom w:val="single" w:sz="4" w:space="0" w:color="auto"/>
              <w:right w:val="single" w:sz="8" w:space="0" w:color="auto"/>
            </w:tcBorders>
            <w:shd w:val="clear" w:color="auto" w:fill="auto"/>
            <w:noWrap/>
            <w:vAlign w:val="bottom"/>
            <w:hideMark/>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eastAsia="ru-RU"/>
              </w:rPr>
              <w:t> </w:t>
            </w:r>
          </w:p>
        </w:tc>
        <w:tc>
          <w:tcPr>
            <w:tcW w:w="15003" w:type="dxa"/>
            <w:gridSpan w:val="25"/>
            <w:tcBorders>
              <w:top w:val="nil"/>
              <w:left w:val="nil"/>
              <w:bottom w:val="single" w:sz="8" w:space="0" w:color="auto"/>
              <w:right w:val="nil"/>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r w:rsidRPr="008C5439">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nil"/>
            </w:tcBorders>
            <w:shd w:val="clear" w:color="auto" w:fill="auto"/>
            <w:noWrap/>
            <w:vAlign w:val="bottom"/>
            <w:hideMark/>
          </w:tcPr>
          <w:p w:rsidR="008C5439" w:rsidRPr="008C5439" w:rsidRDefault="008C5439" w:rsidP="008C5439">
            <w:pPr>
              <w:spacing w:after="0" w:line="240" w:lineRule="auto"/>
              <w:jc w:val="center"/>
              <w:rPr>
                <w:rFonts w:ascii="Times New Roman" w:eastAsia="Times New Roman" w:hAnsi="Times New Roman" w:cs="Times New Roman"/>
                <w:b/>
                <w:bCs/>
                <w:color w:val="000000"/>
                <w:sz w:val="20"/>
                <w:szCs w:val="20"/>
                <w:lang w:eastAsia="ru-RU"/>
              </w:rPr>
            </w:pPr>
          </w:p>
        </w:tc>
      </w:tr>
      <w:tr w:rsidR="008C5439" w:rsidRPr="008C5439" w:rsidTr="009B32C8">
        <w:trPr>
          <w:trHeight w:val="129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Приходный ордер на приемку материальных ценностей (нефинансовых активов) (0504207)</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03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приема-сдачи отремонтированных основных средств (ф.0504103)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03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Акт </w:t>
            </w:r>
            <w:proofErr w:type="spellStart"/>
            <w:r w:rsidRPr="008C5439">
              <w:rPr>
                <w:rFonts w:ascii="Times New Roman" w:eastAsia="Times New Roman" w:hAnsi="Times New Roman" w:cs="Times New Roman"/>
                <w:color w:val="000000"/>
                <w:sz w:val="20"/>
                <w:szCs w:val="20"/>
                <w:lang w:eastAsia="ru-RU"/>
              </w:rPr>
              <w:t>разукомплектации</w:t>
            </w:r>
            <w:proofErr w:type="spellEnd"/>
            <w:r w:rsidRPr="008C5439">
              <w:rPr>
                <w:rFonts w:ascii="Times New Roman" w:eastAsia="Times New Roman" w:hAnsi="Times New Roman" w:cs="Times New Roman"/>
                <w:color w:val="000000"/>
                <w:sz w:val="20"/>
                <w:szCs w:val="20"/>
                <w:lang w:eastAsia="ru-RU"/>
              </w:rPr>
              <w:t xml:space="preserve"> объектов основных средств (Р-1)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29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Накладная на внутреннее перемещение объектов нефинансовых активов (0504102)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78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Многографная</w:t>
            </w:r>
            <w:proofErr w:type="spellEnd"/>
            <w:r w:rsidRPr="008C5439">
              <w:rPr>
                <w:rFonts w:ascii="Times New Roman" w:eastAsia="Times New Roman" w:hAnsi="Times New Roman" w:cs="Times New Roman"/>
                <w:color w:val="000000"/>
                <w:sz w:val="20"/>
                <w:szCs w:val="20"/>
                <w:lang w:eastAsia="ru-RU"/>
              </w:rPr>
              <w:t xml:space="preserve"> карточка (ф. 0504054)</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совершения операций,</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совершения операций,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29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6</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операций по выбытию и перемещению нефинансовых активов (ф.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29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7</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Накладная на отпуск материалов (материальных ценностей) на сторону (0504205)</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бухгалтерия, принимающая сторона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 принимающая сторона</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поступления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поступления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51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8</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1000C5" w:rsidP="008C5439">
            <w:pPr>
              <w:spacing w:after="0" w:line="240" w:lineRule="auto"/>
              <w:rPr>
                <w:rFonts w:ascii="Times New Roman" w:eastAsia="Times New Roman" w:hAnsi="Times New Roman" w:cs="Times New Roman"/>
                <w:color w:val="0000FF"/>
                <w:sz w:val="20"/>
                <w:szCs w:val="20"/>
                <w:lang w:eastAsia="ru-RU"/>
              </w:rPr>
            </w:pPr>
            <w:hyperlink r:id="rId629" w:history="1">
              <w:r w:rsidR="008C5439" w:rsidRPr="008C5439">
                <w:rPr>
                  <w:rFonts w:ascii="Times New Roman" w:eastAsia="Times New Roman" w:hAnsi="Times New Roman" w:cs="Times New Roman"/>
                  <w:sz w:val="20"/>
                  <w:szCs w:val="20"/>
                  <w:lang w:eastAsia="ru-RU"/>
                </w:rPr>
                <w:t>Ведомость выдачи материальных ценностей на нужды учреждения (0504210)</w:t>
              </w:r>
            </w:hyperlink>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 МОЛ</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 МОЛ</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5 рабочих дней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течение 5 рабочих дней</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течение 5 рабочих дней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78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9</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Путевой лист </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Водитель, ведущий экономист по ЖКХ</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Водитель, ведущий экономист по ЖКХ</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выезда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течении 3 рабочих дней</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течении 3 рабочих дней</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91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10</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1000C5" w:rsidP="008C5439">
            <w:pPr>
              <w:spacing w:after="0" w:line="240" w:lineRule="auto"/>
              <w:rPr>
                <w:rFonts w:ascii="Times New Roman" w:eastAsia="Times New Roman" w:hAnsi="Times New Roman" w:cs="Times New Roman"/>
                <w:color w:val="0000FF"/>
                <w:sz w:val="20"/>
                <w:szCs w:val="20"/>
                <w:lang w:eastAsia="ru-RU"/>
              </w:rPr>
            </w:pPr>
            <w:hyperlink r:id="rId630" w:history="1">
              <w:r w:rsidR="008C5439" w:rsidRPr="008C5439">
                <w:rPr>
                  <w:rFonts w:ascii="Times New Roman" w:eastAsia="Times New Roman" w:hAnsi="Times New Roman" w:cs="Times New Roman"/>
                  <w:sz w:val="20"/>
                  <w:szCs w:val="20"/>
                  <w:lang w:eastAsia="ru-RU"/>
                </w:rPr>
                <w:t>Акт о списании материальных запасов (ф. 0510460)</w:t>
              </w:r>
            </w:hyperlink>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Комиссия </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следующего рабочего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поступления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поступления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29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Карточка количественно-суммового учета материальных ценностей (ф. 0404041)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совершения операций не позднее след.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совершения операций не позднее след. дня</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совершения операций не позднее след. дня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61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1000C5" w:rsidP="008C5439">
            <w:pPr>
              <w:spacing w:after="0" w:line="240" w:lineRule="auto"/>
              <w:rPr>
                <w:rFonts w:ascii="Times New Roman" w:eastAsia="Times New Roman" w:hAnsi="Times New Roman" w:cs="Times New Roman"/>
                <w:color w:val="0000FF"/>
                <w:sz w:val="20"/>
                <w:szCs w:val="20"/>
                <w:lang w:eastAsia="ru-RU"/>
              </w:rPr>
            </w:pPr>
            <w:hyperlink r:id="rId631" w:history="1">
              <w:r w:rsidR="008C5439" w:rsidRPr="008C5439">
                <w:rPr>
                  <w:rFonts w:ascii="Times New Roman" w:eastAsia="Times New Roman" w:hAnsi="Times New Roman" w:cs="Times New Roman"/>
                  <w:sz w:val="20"/>
                  <w:szCs w:val="20"/>
                  <w:lang w:eastAsia="ru-RU"/>
                </w:rPr>
                <w:t>Требование-накладная (0504204)</w:t>
              </w:r>
            </w:hyperlink>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МОЛ, 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52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1000C5" w:rsidP="008C5439">
            <w:pPr>
              <w:spacing w:after="0" w:line="240" w:lineRule="auto"/>
              <w:rPr>
                <w:rFonts w:ascii="Times New Roman" w:eastAsia="Times New Roman" w:hAnsi="Times New Roman" w:cs="Times New Roman"/>
                <w:color w:val="0000FF"/>
                <w:sz w:val="20"/>
                <w:szCs w:val="20"/>
                <w:lang w:eastAsia="ru-RU"/>
              </w:rPr>
            </w:pPr>
            <w:hyperlink r:id="rId632" w:history="1">
              <w:r w:rsidR="008C5439" w:rsidRPr="008C5439">
                <w:rPr>
                  <w:rFonts w:ascii="Times New Roman" w:eastAsia="Times New Roman" w:hAnsi="Times New Roman" w:cs="Times New Roman"/>
                  <w:sz w:val="20"/>
                  <w:szCs w:val="20"/>
                  <w:lang w:eastAsia="ru-RU"/>
                </w:rPr>
                <w:t>Справка (0504833)</w:t>
              </w:r>
            </w:hyperlink>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78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Заявка на возврат (0531803)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 инкассации денег</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 инкассации денег</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 инкассации денег</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03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Платежное поручение (0401060)</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Одновременно с Заявкой на кассовый расход</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Одновременно с Заявкой на кассовый расход</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Одновременно с Заявкой на кассовый расход</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03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16</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операций с безналичными денежными средствами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61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17</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1000C5" w:rsidP="008C5439">
            <w:pPr>
              <w:spacing w:after="0" w:line="240" w:lineRule="auto"/>
              <w:rPr>
                <w:rFonts w:ascii="Times New Roman" w:eastAsia="Times New Roman" w:hAnsi="Times New Roman" w:cs="Times New Roman"/>
                <w:color w:val="0000FF"/>
                <w:sz w:val="20"/>
                <w:szCs w:val="20"/>
                <w:lang w:eastAsia="ru-RU"/>
              </w:rPr>
            </w:pPr>
            <w:hyperlink r:id="rId633" w:history="1">
              <w:r w:rsidR="008C5439" w:rsidRPr="008C5439">
                <w:rPr>
                  <w:rFonts w:ascii="Times New Roman" w:eastAsia="Times New Roman" w:hAnsi="Times New Roman" w:cs="Times New Roman"/>
                  <w:sz w:val="20"/>
                  <w:szCs w:val="20"/>
                  <w:lang w:eastAsia="ru-RU"/>
                </w:rPr>
                <w:t xml:space="preserve">Приходный кассовый ордер (0310001) </w:t>
              </w:r>
            </w:hyperlink>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52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18</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Расходный кассовый ордер (ф. 0310002)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03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19</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регистрации приходных и расходных кассовых ордеров (031003)</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52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20</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Кассовая книга (0504514)</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78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 списании бланков строгой отчетности (0510461)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Ежедневно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52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операций по счету «Касса»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78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23</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Приказ о принятии (увольнении)</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принятия (увольнения)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282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24</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Табель учета использованного рабочего времени и расчета заработной платы (0504421)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раза в месяц: не позднее 18 числа каждого месяца и не позднее последнего дня отчетного месяца</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раза в месяц: не позднее 18 числа каждого месяца и не позднее последнего дня отчетного месяца</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54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25</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Записка-расчет об исчислении среднего заработка при предоставлении отпуска, увольнении и других случаях (0504425)</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Отдел кадров</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 день принятия (увольнения)</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29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26</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операций расчетов по оплате труда, денежному довольствию и стипендий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03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27</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операций расчетов с подотчетными лицами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29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28</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Акты выполненных работ, оказанных услуг</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Уполномоченные лица</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Уполномоченные лица</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дней с даты подписания руководителем</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Не позднее 3 дней с даты подписания руководителем</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78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29</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операций расчетов с дебиторами по доходам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780"/>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30</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операций расчетов с поставщиками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52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31</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Журнал по прочим операциям (0504071)</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103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32</w:t>
            </w:r>
          </w:p>
        </w:tc>
        <w:tc>
          <w:tcPr>
            <w:tcW w:w="2596"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Ведомость расхождений по результатам инвентаризации (0504092)</w:t>
            </w:r>
          </w:p>
        </w:tc>
        <w:tc>
          <w:tcPr>
            <w:tcW w:w="1138"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1132"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2 экз.</w:t>
            </w:r>
          </w:p>
        </w:tc>
        <w:tc>
          <w:tcPr>
            <w:tcW w:w="998"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w:t>
            </w:r>
          </w:p>
        </w:tc>
        <w:tc>
          <w:tcPr>
            <w:tcW w:w="1134"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 комиссия</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По мере проведения </w:t>
            </w: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По мере проведения </w:t>
            </w: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w:t>
            </w:r>
          </w:p>
        </w:tc>
        <w:tc>
          <w:tcPr>
            <w:tcW w:w="1139"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xml:space="preserve">По мере проведения </w:t>
            </w:r>
            <w:proofErr w:type="spellStart"/>
            <w:r w:rsidRPr="008C5439">
              <w:rPr>
                <w:rFonts w:ascii="Times New Roman" w:eastAsia="Times New Roman" w:hAnsi="Times New Roman" w:cs="Times New Roman"/>
                <w:color w:val="000000"/>
                <w:sz w:val="20"/>
                <w:szCs w:val="20"/>
                <w:lang w:eastAsia="ru-RU"/>
              </w:rPr>
              <w:t>инвентариз</w:t>
            </w:r>
            <w:proofErr w:type="spellEnd"/>
            <w:r w:rsidRPr="008C5439">
              <w:rPr>
                <w:rFonts w:ascii="Times New Roman" w:eastAsia="Times New Roman" w:hAnsi="Times New Roman" w:cs="Times New Roman"/>
                <w:color w:val="000000"/>
                <w:sz w:val="20"/>
                <w:szCs w:val="20"/>
                <w:lang w:eastAsia="ru-RU"/>
              </w:rPr>
              <w:t>.</w:t>
            </w:r>
          </w:p>
        </w:tc>
        <w:tc>
          <w:tcPr>
            <w:tcW w:w="1134"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525"/>
        </w:trPr>
        <w:tc>
          <w:tcPr>
            <w:tcW w:w="448" w:type="dxa"/>
            <w:tcBorders>
              <w:top w:val="nil"/>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33</w:t>
            </w:r>
          </w:p>
        </w:tc>
        <w:tc>
          <w:tcPr>
            <w:tcW w:w="2596" w:type="dxa"/>
            <w:gridSpan w:val="2"/>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Главная книга (0504072)</w:t>
            </w:r>
          </w:p>
        </w:tc>
        <w:tc>
          <w:tcPr>
            <w:tcW w:w="1138" w:type="dxa"/>
            <w:gridSpan w:val="2"/>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3"/>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1134" w:type="dxa"/>
            <w:gridSpan w:val="2"/>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9" w:type="dxa"/>
            <w:gridSpan w:val="2"/>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Ежемесячно</w:t>
            </w:r>
          </w:p>
        </w:tc>
        <w:tc>
          <w:tcPr>
            <w:tcW w:w="1134" w:type="dxa"/>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855" w:type="dxa"/>
            <w:gridSpan w:val="3"/>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8" w:space="0" w:color="auto"/>
            </w:tcBorders>
            <w:shd w:val="clear" w:color="auto" w:fill="auto"/>
            <w:vAlign w:val="center"/>
            <w:hideMark/>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240"/>
        </w:trPr>
        <w:tc>
          <w:tcPr>
            <w:tcW w:w="4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val="en-US" w:eastAsia="ru-RU"/>
              </w:rPr>
            </w:pPr>
            <w:r w:rsidRPr="008C5439">
              <w:rPr>
                <w:rFonts w:ascii="Calibri" w:eastAsia="Times New Roman" w:hAnsi="Calibri" w:cs="Calibri"/>
                <w:b/>
                <w:bCs/>
                <w:color w:val="000000"/>
                <w:lang w:val="en-US" w:eastAsia="ru-RU"/>
              </w:rPr>
              <w:t>34</w:t>
            </w:r>
          </w:p>
        </w:tc>
        <w:tc>
          <w:tcPr>
            <w:tcW w:w="2596" w:type="dxa"/>
            <w:gridSpan w:val="2"/>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списания транспортного средства ф. 0504105</w:t>
            </w:r>
          </w:p>
        </w:tc>
        <w:tc>
          <w:tcPr>
            <w:tcW w:w="1138" w:type="dxa"/>
            <w:gridSpan w:val="2"/>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3"/>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2"/>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4" w:type="dxa"/>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9" w:type="dxa"/>
            <w:gridSpan w:val="2"/>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4" w:type="dxa"/>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
        </w:tc>
        <w:tc>
          <w:tcPr>
            <w:tcW w:w="855" w:type="dxa"/>
            <w:gridSpan w:val="3"/>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r w:rsidR="008C5439" w:rsidRPr="008C5439" w:rsidTr="009B32C8">
        <w:trPr>
          <w:trHeight w:val="270"/>
        </w:trPr>
        <w:tc>
          <w:tcPr>
            <w:tcW w:w="4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C5439" w:rsidRPr="008C5439" w:rsidRDefault="008C5439" w:rsidP="008C5439">
            <w:pPr>
              <w:spacing w:after="0" w:line="240" w:lineRule="auto"/>
              <w:rPr>
                <w:rFonts w:ascii="Calibri" w:eastAsia="Times New Roman" w:hAnsi="Calibri" w:cs="Calibri"/>
                <w:b/>
                <w:bCs/>
                <w:color w:val="000000"/>
                <w:lang w:eastAsia="ru-RU"/>
              </w:rPr>
            </w:pPr>
            <w:r w:rsidRPr="008C5439">
              <w:rPr>
                <w:rFonts w:ascii="Calibri" w:eastAsia="Times New Roman" w:hAnsi="Calibri" w:cs="Calibri"/>
                <w:b/>
                <w:bCs/>
                <w:color w:val="000000"/>
                <w:lang w:val="en-US" w:eastAsia="ru-RU"/>
              </w:rPr>
              <w:t>35</w:t>
            </w:r>
          </w:p>
        </w:tc>
        <w:tc>
          <w:tcPr>
            <w:tcW w:w="2596" w:type="dxa"/>
            <w:gridSpan w:val="2"/>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Акт о списании объектов нефинансовых активов (кроме транспортных средств) ф. 0504104</w:t>
            </w:r>
          </w:p>
        </w:tc>
        <w:tc>
          <w:tcPr>
            <w:tcW w:w="1138" w:type="dxa"/>
            <w:gridSpan w:val="2"/>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1132" w:type="dxa"/>
            <w:gridSpan w:val="2"/>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1 экз.</w:t>
            </w:r>
          </w:p>
        </w:tc>
        <w:tc>
          <w:tcPr>
            <w:tcW w:w="998" w:type="dxa"/>
            <w:gridSpan w:val="3"/>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3"/>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Комиссия</w:t>
            </w:r>
          </w:p>
        </w:tc>
        <w:tc>
          <w:tcPr>
            <w:tcW w:w="1134" w:type="dxa"/>
            <w:gridSpan w:val="2"/>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4" w:type="dxa"/>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9" w:type="dxa"/>
            <w:gridSpan w:val="2"/>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По мере выписки</w:t>
            </w:r>
          </w:p>
        </w:tc>
        <w:tc>
          <w:tcPr>
            <w:tcW w:w="1134" w:type="dxa"/>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c>
          <w:tcPr>
            <w:tcW w:w="1134" w:type="dxa"/>
            <w:gridSpan w:val="2"/>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
        </w:tc>
        <w:tc>
          <w:tcPr>
            <w:tcW w:w="855" w:type="dxa"/>
            <w:gridSpan w:val="3"/>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Бухгалтерия</w:t>
            </w:r>
          </w:p>
        </w:tc>
        <w:tc>
          <w:tcPr>
            <w:tcW w:w="766" w:type="dxa"/>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8" w:space="0" w:color="auto"/>
              <w:right w:val="single" w:sz="8" w:space="0" w:color="auto"/>
            </w:tcBorders>
            <w:shd w:val="clear" w:color="auto" w:fill="auto"/>
            <w:vAlign w:val="center"/>
          </w:tcPr>
          <w:p w:rsidR="008C5439" w:rsidRPr="008C5439" w:rsidRDefault="008C5439" w:rsidP="008C5439">
            <w:pPr>
              <w:spacing w:after="0" w:line="240" w:lineRule="auto"/>
              <w:jc w:val="center"/>
              <w:rPr>
                <w:rFonts w:ascii="Times New Roman" w:eastAsia="Times New Roman" w:hAnsi="Times New Roman" w:cs="Times New Roman"/>
                <w:color w:val="000000"/>
                <w:sz w:val="20"/>
                <w:szCs w:val="20"/>
                <w:lang w:eastAsia="ru-RU"/>
              </w:rPr>
            </w:pPr>
            <w:r w:rsidRPr="008C5439">
              <w:rPr>
                <w:rFonts w:ascii="Times New Roman" w:eastAsia="Times New Roman" w:hAnsi="Times New Roman" w:cs="Times New Roman"/>
                <w:color w:val="000000"/>
                <w:sz w:val="20"/>
                <w:szCs w:val="20"/>
                <w:lang w:eastAsia="ru-RU"/>
              </w:rPr>
              <w:t>Главный бухгалтер</w:t>
            </w:r>
          </w:p>
        </w:tc>
      </w:tr>
    </w:tbl>
    <w:p w:rsidR="008C5439" w:rsidRPr="008C5439" w:rsidRDefault="008C5439" w:rsidP="008C5439">
      <w:pPr>
        <w:spacing w:after="0" w:line="240" w:lineRule="auto"/>
        <w:rPr>
          <w:rFonts w:ascii="Times New Roman" w:eastAsia="Times New Roman" w:hAnsi="Times New Roman" w:cs="Times New Roman"/>
          <w:sz w:val="24"/>
          <w:szCs w:val="24"/>
          <w:lang w:eastAsia="ru-RU"/>
        </w:rPr>
      </w:pPr>
    </w:p>
    <w:p w:rsidR="008C5439" w:rsidRPr="008C5439" w:rsidRDefault="008C5439" w:rsidP="008C5439">
      <w:pPr>
        <w:widowControl w:val="0"/>
        <w:shd w:val="clear" w:color="auto" w:fill="FFFFFF"/>
        <w:spacing w:before="240" w:after="0" w:line="480" w:lineRule="auto"/>
        <w:ind w:left="708" w:right="40" w:hanging="1168"/>
        <w:jc w:val="center"/>
        <w:rPr>
          <w:rFonts w:ascii="Times New Roman" w:eastAsia="Times New Roman" w:hAnsi="Times New Roman" w:cs="Times New Roman"/>
          <w:b/>
          <w:spacing w:val="1"/>
          <w:sz w:val="24"/>
          <w:szCs w:val="24"/>
        </w:rPr>
      </w:pPr>
    </w:p>
    <w:p w:rsidR="008C5439" w:rsidRPr="008C5439" w:rsidRDefault="008C5439" w:rsidP="008C5439">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8C5439">
        <w:rPr>
          <w:rFonts w:ascii="Times New Roman" w:eastAsia="Times New Roman" w:hAnsi="Times New Roman" w:cs="Times New Roman"/>
          <w:sz w:val="24"/>
          <w:szCs w:val="24"/>
          <w:lang w:eastAsia="ru-RU"/>
        </w:rPr>
        <w:t>Табель учета рабочего времени предоставляется:</w:t>
      </w:r>
    </w:p>
    <w:p w:rsidR="008C5439" w:rsidRPr="008C5439" w:rsidRDefault="008C5439" w:rsidP="008C5439">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8C5439">
        <w:rPr>
          <w:rFonts w:ascii="Times New Roman" w:eastAsia="Times New Roman" w:hAnsi="Times New Roman" w:cs="Times New Roman"/>
          <w:sz w:val="24"/>
          <w:szCs w:val="24"/>
          <w:lang w:eastAsia="ru-RU"/>
        </w:rPr>
        <w:t>15 числа каждого месяца – при закрытии заработной платы за первую половину текущего месяца</w:t>
      </w:r>
    </w:p>
    <w:p w:rsidR="008C5439" w:rsidRPr="008C5439" w:rsidRDefault="008C5439" w:rsidP="008C5439">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8C5439">
        <w:rPr>
          <w:rFonts w:ascii="Times New Roman" w:eastAsia="Times New Roman" w:hAnsi="Times New Roman" w:cs="Times New Roman"/>
          <w:sz w:val="24"/>
          <w:szCs w:val="24"/>
          <w:lang w:eastAsia="ru-RU"/>
        </w:rPr>
        <w:t>30 (31) числа каждого месяца – при закрытии заработной платы за вторую половину текущего месяца</w:t>
      </w:r>
    </w:p>
    <w:p w:rsidR="008C5439" w:rsidRPr="008C5439" w:rsidRDefault="008C5439" w:rsidP="008C5439">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8C5439">
        <w:rPr>
          <w:rFonts w:ascii="Times New Roman" w:eastAsia="Times New Roman" w:hAnsi="Times New Roman" w:cs="Times New Roman"/>
          <w:sz w:val="24"/>
          <w:szCs w:val="24"/>
          <w:lang w:eastAsia="ru-RU"/>
        </w:rPr>
        <w:t>Приказы на отпуск предоставляются за 3 (три) дня до наступления даты отпуска.</w:t>
      </w:r>
    </w:p>
    <w:p w:rsidR="008C5439" w:rsidRPr="008C5439" w:rsidRDefault="008C5439" w:rsidP="008C5439">
      <w:pPr>
        <w:rPr>
          <w:rFonts w:ascii="Times New Roman" w:eastAsia="Times New Roman" w:hAnsi="Times New Roman" w:cs="Times New Roman"/>
          <w:spacing w:val="-7"/>
          <w:sz w:val="24"/>
          <w:szCs w:val="24"/>
        </w:rPr>
      </w:pPr>
    </w:p>
    <w:p w:rsidR="008C5439" w:rsidRPr="008C5439" w:rsidRDefault="008C5439" w:rsidP="008C5439">
      <w:pPr>
        <w:widowControl w:val="0"/>
        <w:pBdr>
          <w:top w:val="single" w:sz="4" w:space="1" w:color="auto"/>
          <w:left w:val="single" w:sz="4" w:space="4" w:color="auto"/>
          <w:bottom w:val="single" w:sz="4" w:space="1" w:color="auto"/>
          <w:right w:val="single" w:sz="4" w:space="4" w:color="auto"/>
        </w:pBdr>
        <w:shd w:val="clear" w:color="auto" w:fill="FFFFFF"/>
        <w:spacing w:before="240" w:after="240" w:line="276" w:lineRule="exact"/>
        <w:jc w:val="both"/>
        <w:outlineLvl w:val="0"/>
        <w:rPr>
          <w:rFonts w:ascii="Times New Roman" w:eastAsia="Times New Roman" w:hAnsi="Times New Roman" w:cs="Times New Roman"/>
          <w:spacing w:val="-7"/>
          <w:sz w:val="24"/>
          <w:szCs w:val="24"/>
        </w:rPr>
        <w:sectPr w:rsidR="008C5439" w:rsidRPr="008C5439" w:rsidSect="009B32C8">
          <w:pgSz w:w="16838" w:h="11906" w:orient="landscape"/>
          <w:pgMar w:top="720" w:right="1529" w:bottom="720" w:left="720" w:header="709" w:footer="709" w:gutter="0"/>
          <w:cols w:space="708"/>
          <w:docGrid w:linePitch="360"/>
        </w:sect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№5</w:t>
      </w: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5E0574" w:rsidRDefault="005E0574" w:rsidP="005E0574">
      <w:pPr>
        <w:spacing w:before="240" w:after="0" w:line="240" w:lineRule="auto"/>
        <w:ind w:left="360"/>
        <w:jc w:val="both"/>
        <w:rPr>
          <w:rFonts w:ascii="Times New Roman" w:eastAsia="Times New Roman" w:hAnsi="Times New Roman" w:cs="Times New Roman"/>
          <w:sz w:val="24"/>
          <w:szCs w:val="24"/>
          <w:lang w:eastAsia="ru-RU"/>
        </w:rPr>
      </w:pPr>
    </w:p>
    <w:p w:rsidR="005E0574" w:rsidRDefault="005E0574" w:rsidP="005E0574">
      <w:pPr>
        <w:spacing w:after="0" w:line="240" w:lineRule="auto"/>
        <w:jc w:val="center"/>
        <w:rPr>
          <w:rFonts w:ascii="Times New Roman" w:eastAsia="Times New Roman" w:hAnsi="Times New Roman" w:cs="Times New Roman"/>
          <w:b/>
          <w:color w:val="000000"/>
          <w:sz w:val="24"/>
          <w:szCs w:val="24"/>
          <w:highlight w:val="white"/>
          <w:lang w:eastAsia="ru-RU"/>
        </w:rPr>
      </w:pPr>
      <w:r>
        <w:rPr>
          <w:rFonts w:ascii="Times New Roman" w:eastAsia="Times New Roman" w:hAnsi="Times New Roman" w:cs="Times New Roman"/>
          <w:b/>
          <w:color w:val="000000"/>
          <w:sz w:val="24"/>
          <w:szCs w:val="24"/>
          <w:shd w:val="clear" w:color="auto" w:fill="FFFFFF"/>
          <w:lang w:eastAsia="ru-RU"/>
        </w:rPr>
        <w:t>Положение о комиссии по поступлению и выбытию активов.</w:t>
      </w:r>
    </w:p>
    <w:p w:rsidR="005E0574" w:rsidRDefault="005E0574" w:rsidP="005E057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Общие положения</w:t>
      </w:r>
    </w:p>
    <w:p w:rsidR="005E0574" w:rsidRDefault="005E0574" w:rsidP="005E057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Настоящее Положение определяет цели создания, полномочия, состав и порядок деятельности комиссии (далее Комиссия) по поступлению и выбытию активов, порядок принятия решений по списанию имущества, переданного на праве оперативного управления и списания с балансового учета Учреждения дебиторской задолженности на </w:t>
      </w:r>
      <w:proofErr w:type="spellStart"/>
      <w:r>
        <w:rPr>
          <w:rFonts w:ascii="Times New Roman" w:eastAsia="Times New Roman" w:hAnsi="Times New Roman" w:cs="Times New Roman"/>
          <w:sz w:val="24"/>
          <w:szCs w:val="24"/>
          <w:lang w:eastAsia="ru-RU"/>
        </w:rPr>
        <w:t>забалансовый</w:t>
      </w:r>
      <w:proofErr w:type="spellEnd"/>
      <w:r>
        <w:rPr>
          <w:rFonts w:ascii="Times New Roman" w:eastAsia="Times New Roman" w:hAnsi="Times New Roman" w:cs="Times New Roman"/>
          <w:sz w:val="24"/>
          <w:szCs w:val="24"/>
          <w:lang w:eastAsia="ru-RU"/>
        </w:rPr>
        <w:t xml:space="preserve"> счет 04 "Задолженность неплатежеспособных дебиторов", а </w:t>
      </w:r>
      <w:proofErr w:type="gramStart"/>
      <w:r>
        <w:rPr>
          <w:rFonts w:ascii="Times New Roman" w:eastAsia="Times New Roman" w:hAnsi="Times New Roman" w:cs="Times New Roman"/>
          <w:sz w:val="24"/>
          <w:szCs w:val="24"/>
          <w:lang w:eastAsia="ru-RU"/>
        </w:rPr>
        <w:t>так же</w:t>
      </w:r>
      <w:proofErr w:type="gramEnd"/>
      <w:r>
        <w:rPr>
          <w:rFonts w:ascii="Times New Roman" w:eastAsia="Times New Roman" w:hAnsi="Times New Roman" w:cs="Times New Roman"/>
          <w:sz w:val="24"/>
          <w:szCs w:val="24"/>
          <w:lang w:eastAsia="ru-RU"/>
        </w:rPr>
        <w:t xml:space="preserve"> принятия решения по обесценению активов (например, физического повреждения актива).</w:t>
      </w:r>
    </w:p>
    <w:p w:rsidR="005E0574" w:rsidRDefault="005E0574" w:rsidP="005E057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Настоящее Положение разработано на основании следующих нормативно-правовых актов:</w:t>
      </w:r>
    </w:p>
    <w:p w:rsidR="005E0574" w:rsidRDefault="005E0574" w:rsidP="00494918">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приказа Минфина РФ от 01.12.2010г.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внебюджетными фондами, государственных академий наук, государственных (муниципальных) учреждений»; </w:t>
      </w:r>
    </w:p>
    <w:p w:rsidR="005E0574" w:rsidRDefault="005E0574" w:rsidP="00494918">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shd w:val="clear" w:color="auto" w:fill="FFFFEF"/>
          <w:lang w:eastAsia="ru-RU"/>
        </w:rPr>
        <w:t>приказа Минфина от 06.12.2010 N 162н</w:t>
      </w:r>
      <w:r>
        <w:rPr>
          <w:rFonts w:ascii="Times New Roman" w:eastAsia="Times New Roman" w:hAnsi="Times New Roman" w:cs="Times New Roman"/>
          <w:sz w:val="24"/>
          <w:szCs w:val="24"/>
          <w:shd w:val="clear" w:color="auto" w:fill="FFFFEF"/>
          <w:lang w:eastAsia="ru-RU"/>
        </w:rPr>
        <w:t> "Об утверждении Плана счетов бюджетного учета и Инструкции по его применению»; </w:t>
      </w:r>
    </w:p>
    <w:p w:rsidR="005E0574" w:rsidRDefault="005E0574" w:rsidP="00494918">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приказа Минфина РФ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5E0574" w:rsidRDefault="005E0574" w:rsidP="00494918">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приказа Федерального агентства по техническому регулированию и метрологии от 12 декабря 2014 г. № 2018-ст «О принятии и введении в действие общероссийского классификатора ОК 013-2014 (СНС)» </w:t>
      </w:r>
      <w:r>
        <w:rPr>
          <w:rFonts w:ascii="Times New Roman" w:eastAsia="Times New Roman" w:hAnsi="Times New Roman" w:cs="Times New Roman"/>
          <w:sz w:val="24"/>
          <w:szCs w:val="24"/>
          <w:lang w:eastAsia="ru-RU"/>
        </w:rPr>
        <w:t>(далее - ОКОФ);</w:t>
      </w:r>
    </w:p>
    <w:p w:rsidR="005E0574" w:rsidRDefault="005E0574" w:rsidP="00494918">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Постановления Правительства Российской Федерации от 01.01.2002г. №1 «О Классификации основных средств, включаемых в амортизационные группы».</w:t>
      </w:r>
    </w:p>
    <w:p w:rsidR="005E0574" w:rsidRDefault="005E0574" w:rsidP="00494918">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Постановления Правительства Российской Федерации от 06.05.2016 N 393;</w:t>
      </w:r>
    </w:p>
    <w:p w:rsidR="005E0574" w:rsidRDefault="005E0574" w:rsidP="00494918">
      <w:pPr>
        <w:numPr>
          <w:ilvl w:val="0"/>
          <w:numId w:val="2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приказа от 31.12.2016 г. 259н </w:t>
      </w:r>
      <w:proofErr w:type="gramStart"/>
      <w:r>
        <w:rPr>
          <w:rFonts w:ascii="Times New Roman" w:eastAsia="Times New Roman" w:hAnsi="Times New Roman" w:cs="Times New Roman"/>
          <w:sz w:val="24"/>
          <w:szCs w:val="24"/>
          <w:lang w:eastAsia="ru-RU"/>
        </w:rPr>
        <w:t>Об</w:t>
      </w:r>
      <w:proofErr w:type="gramEnd"/>
      <w:r>
        <w:rPr>
          <w:rFonts w:ascii="Times New Roman" w:eastAsia="Times New Roman" w:hAnsi="Times New Roman" w:cs="Times New Roman"/>
          <w:sz w:val="24"/>
          <w:szCs w:val="24"/>
          <w:lang w:eastAsia="ru-RU"/>
        </w:rPr>
        <w:t xml:space="preserve"> утверждении федерального стандарта бухгалтерского учета для организаций государственного сектора «Обесценения активов»;</w:t>
      </w:r>
    </w:p>
    <w:p w:rsidR="005E0574" w:rsidRPr="003F751E" w:rsidRDefault="005E0574" w:rsidP="00494918">
      <w:pPr>
        <w:pStyle w:val="af0"/>
        <w:numPr>
          <w:ilvl w:val="0"/>
          <w:numId w:val="21"/>
        </w:numPr>
        <w:jc w:val="both"/>
        <w:rPr>
          <w:rFonts w:ascii="Times New Roman" w:hAnsi="Times New Roman" w:cs="Times New Roman"/>
          <w:b/>
          <w:bCs/>
          <w:sz w:val="24"/>
          <w:szCs w:val="24"/>
        </w:rPr>
      </w:pPr>
      <w:r w:rsidRPr="00600D44">
        <w:rPr>
          <w:rFonts w:ascii="Times New Roman" w:hAnsi="Times New Roman" w:cs="Times New Roman"/>
          <w:bCs/>
          <w:sz w:val="24"/>
          <w:szCs w:val="24"/>
        </w:rPr>
        <w:t xml:space="preserve">Положение о владении, пользовании и распоряжении муниципальным имуществом </w:t>
      </w:r>
      <w:r w:rsidR="00063249" w:rsidRPr="00601B35">
        <w:rPr>
          <w:rFonts w:ascii="Times New Roman" w:hAnsi="Times New Roman" w:cs="Times New Roman"/>
          <w:bCs/>
          <w:sz w:val="24"/>
          <w:szCs w:val="24"/>
        </w:rPr>
        <w:t>городского поселения</w:t>
      </w:r>
      <w:r w:rsidRPr="00601B35">
        <w:rPr>
          <w:rFonts w:ascii="Times New Roman" w:hAnsi="Times New Roman" w:cs="Times New Roman"/>
          <w:bCs/>
          <w:sz w:val="24"/>
          <w:szCs w:val="24"/>
        </w:rPr>
        <w:t xml:space="preserve"> «Поселок Айхал» </w:t>
      </w:r>
      <w:r w:rsidR="00F620E7" w:rsidRPr="00601B35">
        <w:rPr>
          <w:rFonts w:ascii="Times New Roman" w:hAnsi="Times New Roman" w:cs="Times New Roman"/>
          <w:bCs/>
          <w:sz w:val="24"/>
          <w:szCs w:val="24"/>
        </w:rPr>
        <w:t>муниципального района «</w:t>
      </w:r>
      <w:proofErr w:type="spellStart"/>
      <w:r w:rsidR="00F620E7" w:rsidRPr="00601B35">
        <w:rPr>
          <w:rFonts w:ascii="Times New Roman" w:hAnsi="Times New Roman" w:cs="Times New Roman"/>
          <w:bCs/>
          <w:sz w:val="24"/>
          <w:szCs w:val="24"/>
        </w:rPr>
        <w:t>Мирнинский</w:t>
      </w:r>
      <w:proofErr w:type="spellEnd"/>
      <w:r w:rsidR="00F620E7" w:rsidRPr="00601B35">
        <w:rPr>
          <w:rFonts w:ascii="Times New Roman" w:hAnsi="Times New Roman" w:cs="Times New Roman"/>
          <w:bCs/>
          <w:sz w:val="24"/>
          <w:szCs w:val="24"/>
        </w:rPr>
        <w:t xml:space="preserve"> район»</w:t>
      </w:r>
      <w:r w:rsidRPr="00600D44">
        <w:rPr>
          <w:rFonts w:ascii="Times New Roman" w:hAnsi="Times New Roman" w:cs="Times New Roman"/>
          <w:bCs/>
          <w:sz w:val="24"/>
          <w:szCs w:val="24"/>
        </w:rPr>
        <w:t xml:space="preserve"> Республики Саха (Якутия</w:t>
      </w:r>
      <w:r w:rsidRPr="00600D44">
        <w:rPr>
          <w:b/>
          <w:bCs/>
          <w:sz w:val="24"/>
          <w:szCs w:val="24"/>
        </w:rPr>
        <w:t>)</w:t>
      </w:r>
      <w:r w:rsidRPr="00600D44">
        <w:rPr>
          <w:bCs/>
          <w:sz w:val="24"/>
          <w:szCs w:val="24"/>
        </w:rPr>
        <w:t xml:space="preserve"> </w:t>
      </w:r>
      <w:r w:rsidRPr="003F751E">
        <w:rPr>
          <w:rFonts w:ascii="Times New Roman" w:hAnsi="Times New Roman" w:cs="Times New Roman"/>
          <w:bCs/>
          <w:sz w:val="24"/>
          <w:szCs w:val="24"/>
        </w:rPr>
        <w:t xml:space="preserve">(утверждено решением Поселкового Совета депутатов от 11 сентября 2018 года № </w:t>
      </w:r>
      <w:r w:rsidRPr="003F751E">
        <w:rPr>
          <w:rFonts w:ascii="Times New Roman" w:hAnsi="Times New Roman" w:cs="Times New Roman"/>
          <w:bCs/>
          <w:sz w:val="24"/>
          <w:szCs w:val="24"/>
          <w:lang w:val="en-US"/>
        </w:rPr>
        <w:t>IV</w:t>
      </w:r>
      <w:r w:rsidRPr="003F751E">
        <w:rPr>
          <w:rFonts w:ascii="Times New Roman" w:hAnsi="Times New Roman" w:cs="Times New Roman"/>
          <w:bCs/>
          <w:sz w:val="24"/>
          <w:szCs w:val="24"/>
        </w:rPr>
        <w:t>-№ 17-7)</w:t>
      </w:r>
      <w:r>
        <w:rPr>
          <w:rFonts w:ascii="Times New Roman" w:hAnsi="Times New Roman" w:cs="Times New Roman"/>
          <w:bCs/>
          <w:sz w:val="24"/>
          <w:szCs w:val="24"/>
        </w:rPr>
        <w:t>.</w:t>
      </w:r>
    </w:p>
    <w:p w:rsidR="005E0574" w:rsidRDefault="005E0574" w:rsidP="005E0574">
      <w:pPr>
        <w:spacing w:after="0" w:line="240" w:lineRule="auto"/>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Основные задачи и полномочия комиссии</w:t>
      </w:r>
    </w:p>
    <w:p w:rsidR="00C52E2D" w:rsidRPr="00C52E2D" w:rsidRDefault="00C52E2D" w:rsidP="005E0574">
      <w:pPr>
        <w:spacing w:after="0" w:line="240" w:lineRule="auto"/>
        <w:ind w:firstLine="708"/>
        <w:jc w:val="both"/>
        <w:rPr>
          <w:rFonts w:ascii="Times New Roman" w:eastAsia="Times New Roman" w:hAnsi="Times New Roman" w:cs="Times New Roman"/>
          <w:color w:val="000000"/>
          <w:sz w:val="24"/>
          <w:szCs w:val="24"/>
          <w:lang w:eastAsia="ru-RU"/>
        </w:rPr>
      </w:pPr>
      <w:r w:rsidRPr="00C52E2D">
        <w:rPr>
          <w:rFonts w:ascii="Times New Roman" w:eastAsia="Times New Roman" w:hAnsi="Times New Roman" w:cs="Times New Roman"/>
          <w:color w:val="000000"/>
          <w:sz w:val="24"/>
          <w:szCs w:val="24"/>
          <w:lang w:eastAsia="ru-RU"/>
        </w:rPr>
        <w:t xml:space="preserve">2.1 Целью работы Комиссии является принятие коллегиальных решений по подготовке и принятию решений по поступлению, выбытии движимого и недвижимого имущества, находящегося на праве оперативного управления Учреждения, </w:t>
      </w:r>
      <w:r w:rsidRPr="00C52E2D">
        <w:rPr>
          <w:rFonts w:ascii="Times New Roman" w:eastAsia="Times New Roman" w:hAnsi="Times New Roman" w:cs="Times New Roman"/>
          <w:sz w:val="24"/>
          <w:szCs w:val="24"/>
          <w:lang w:eastAsia="ru-RU"/>
        </w:rPr>
        <w:t>имущества составляющего муниципальную казну</w:t>
      </w:r>
      <w:r w:rsidRPr="00C52E2D">
        <w:rPr>
          <w:rFonts w:ascii="Times New Roman" w:eastAsia="Times New Roman" w:hAnsi="Times New Roman" w:cs="Times New Roman"/>
          <w:color w:val="000000"/>
          <w:sz w:val="24"/>
          <w:szCs w:val="24"/>
          <w:lang w:eastAsia="ru-RU"/>
        </w:rPr>
        <w:t xml:space="preserve">, вопросы о признании безнадежной к взысканию и списании задолженности неплатежеспособных дебиторов, </w:t>
      </w:r>
      <w:r w:rsidRPr="00C52E2D">
        <w:rPr>
          <w:rFonts w:ascii="Times New Roman" w:hAnsi="Times New Roman" w:cs="Times New Roman"/>
          <w:sz w:val="24"/>
          <w:szCs w:val="24"/>
        </w:rPr>
        <w:t>списание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r>
        <w:rPr>
          <w:rFonts w:ascii="Times New Roman" w:hAnsi="Times New Roman" w:cs="Times New Roman"/>
          <w:sz w:val="24"/>
          <w:szCs w:val="24"/>
        </w:rPr>
        <w:t>.</w:t>
      </w:r>
      <w:r w:rsidRPr="00C52E2D">
        <w:rPr>
          <w:rFonts w:ascii="Times New Roman" w:eastAsia="Times New Roman" w:hAnsi="Times New Roman" w:cs="Times New Roman"/>
          <w:color w:val="000000"/>
          <w:sz w:val="24"/>
          <w:szCs w:val="24"/>
          <w:lang w:eastAsia="ru-RU"/>
        </w:rPr>
        <w:t xml:space="preserve"> </w:t>
      </w:r>
    </w:p>
    <w:p w:rsidR="005E0574" w:rsidRDefault="005E0574" w:rsidP="005E057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Признать утратившим силу Распоряжение от 18.09.2015г № 520 «О создании комиссии».</w:t>
      </w:r>
    </w:p>
    <w:p w:rsidR="005E0574" w:rsidRDefault="005E0574" w:rsidP="005E057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5E0574" w:rsidRDefault="005E0574" w:rsidP="005E057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Комиссия проводит заседания по мере необходимости, срок рассмотрения комиссией представленных ей документов не должен превышать 14 дней. Заседание комиссии правомочно при наличии кворума, который составляет не менее двух третей членов состава комиссии.</w:t>
      </w:r>
    </w:p>
    <w:p w:rsidR="005E0574" w:rsidRDefault="005E0574" w:rsidP="005E057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 Комиссия по поступлению и выбытию основных средств и материальных запасов Учреждения назначается распоряжением Главы Администрации (заместителем Главы Администрации).</w:t>
      </w:r>
    </w:p>
    <w:p w:rsidR="005E0574" w:rsidRDefault="005E0574" w:rsidP="005E057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2.6 Комиссия по поступлению и выбытию основных средств, </w:t>
      </w:r>
      <w:r>
        <w:rPr>
          <w:rFonts w:ascii="Times New Roman" w:eastAsia="Times New Roman" w:hAnsi="Times New Roman" w:cs="Times New Roman"/>
          <w:sz w:val="24"/>
          <w:szCs w:val="24"/>
          <w:lang w:eastAsia="ru-RU"/>
        </w:rPr>
        <w:t xml:space="preserve">составляющих муниципальную казну, </w:t>
      </w:r>
      <w:r>
        <w:rPr>
          <w:rFonts w:ascii="Times New Roman" w:eastAsia="Times New Roman" w:hAnsi="Times New Roman" w:cs="Times New Roman"/>
          <w:color w:val="000000"/>
          <w:sz w:val="24"/>
          <w:szCs w:val="24"/>
          <w:lang w:eastAsia="ru-RU"/>
        </w:rPr>
        <w:t>назначается распоряжением Главы Администрации (заместителем Главы Администрации).</w:t>
      </w:r>
    </w:p>
    <w:p w:rsidR="005E0574" w:rsidRDefault="005E0574" w:rsidP="005E057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Комиссия о признании безнадежной к взысканию и списании задолженности назначается распоряжением Главы Администрации (заместителем Главы Администрации).</w:t>
      </w:r>
    </w:p>
    <w:p w:rsidR="005256BF" w:rsidRPr="00050D33" w:rsidRDefault="005256BF" w:rsidP="005256BF">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F05A78">
        <w:rPr>
          <w:rFonts w:ascii="Times New Roman" w:hAnsi="Times New Roman" w:cs="Times New Roman"/>
          <w:sz w:val="24"/>
          <w:szCs w:val="24"/>
        </w:rPr>
        <w:t>2.8 Комиссия по списанию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r w:rsidRPr="00F05A78">
        <w:rPr>
          <w:rFonts w:ascii="Times New Roman" w:eastAsia="Times New Roman" w:hAnsi="Times New Roman" w:cs="Times New Roman"/>
          <w:color w:val="000000"/>
          <w:sz w:val="24"/>
          <w:szCs w:val="24"/>
          <w:lang w:eastAsia="ru-RU"/>
        </w:rPr>
        <w:t xml:space="preserve"> назначается распоряжением Главы Администрации (за</w:t>
      </w:r>
      <w:r w:rsidR="00D00DAE">
        <w:rPr>
          <w:rFonts w:ascii="Times New Roman" w:eastAsia="Times New Roman" w:hAnsi="Times New Roman" w:cs="Times New Roman"/>
          <w:color w:val="000000"/>
          <w:sz w:val="24"/>
          <w:szCs w:val="24"/>
          <w:lang w:eastAsia="ru-RU"/>
        </w:rPr>
        <w:t>местителем Главы Администрации), согласно Приложению 6.</w:t>
      </w:r>
    </w:p>
    <w:p w:rsidR="005256BF" w:rsidRDefault="005256BF" w:rsidP="005E0574">
      <w:pPr>
        <w:spacing w:after="0" w:line="240" w:lineRule="auto"/>
        <w:ind w:firstLine="360"/>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256BF">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В компетенцию комиссии входит: </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отнесение объектов имущества к основным средствам;</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сроке полезного использования поступающих в учреждение основных средств и нематериальных активов;</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 определении группы аналитического учета, кодов по ОКОФ основных средств и нематериальных активов;</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первоначальной (фактической) стоимости принимаемых к учету основных средств, нематериальных активов;</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 определении текущей оценочной стоимости объектов нефинансовых активов, выявленных при инвентаризации в виде излишков, а также полученных безвозмездно от юридических и физических лиц;</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принятии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w:t>
      </w:r>
      <w:proofErr w:type="spellStart"/>
      <w:r>
        <w:rPr>
          <w:rFonts w:ascii="Times New Roman" w:eastAsia="Times New Roman" w:hAnsi="Times New Roman" w:cs="Times New Roman"/>
          <w:color w:val="000000"/>
          <w:sz w:val="24"/>
          <w:szCs w:val="24"/>
          <w:lang w:eastAsia="ru-RU"/>
        </w:rPr>
        <w:t>забалансовом</w:t>
      </w:r>
      <w:proofErr w:type="spellEnd"/>
      <w:r>
        <w:rPr>
          <w:rFonts w:ascii="Times New Roman" w:eastAsia="Times New Roman" w:hAnsi="Times New Roman" w:cs="Times New Roman"/>
          <w:color w:val="000000"/>
          <w:sz w:val="24"/>
          <w:szCs w:val="24"/>
          <w:lang w:eastAsia="ru-RU"/>
        </w:rPr>
        <w:t xml:space="preserve"> счете;</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списании (выбытии) основных средств, нематериальных активов в установленном порядке, в том числе объектов движимого имущества стоимостью до 10 000 руб. включительно, учитываемых на </w:t>
      </w:r>
      <w:proofErr w:type="spellStart"/>
      <w:r>
        <w:rPr>
          <w:rFonts w:ascii="Times New Roman" w:eastAsia="Times New Roman" w:hAnsi="Times New Roman" w:cs="Times New Roman"/>
          <w:color w:val="000000"/>
          <w:sz w:val="24"/>
          <w:szCs w:val="24"/>
          <w:lang w:eastAsia="ru-RU"/>
        </w:rPr>
        <w:t>забалансовом</w:t>
      </w:r>
      <w:proofErr w:type="spellEnd"/>
      <w:r>
        <w:rPr>
          <w:rFonts w:ascii="Times New Roman" w:eastAsia="Times New Roman" w:hAnsi="Times New Roman" w:cs="Times New Roman"/>
          <w:color w:val="000000"/>
          <w:sz w:val="24"/>
          <w:szCs w:val="24"/>
          <w:lang w:eastAsia="ru-RU"/>
        </w:rPr>
        <w:t xml:space="preserve"> учете;</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возможности использования отдельных узлов, деталей, конструкций и материалов от выбывающих основных средств и об определении их первоначальной стоимости;</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списании (выбытии)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 изъятии и передаче материально-ответственному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постановке их на учет;</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сдаче вторичного сырья в организации приема такого сырья;</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получении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признании безнадежной к взысканию и списании задолженности неплатежеспособных дебиторов;</w:t>
      </w:r>
    </w:p>
    <w:p w:rsidR="005E0574" w:rsidRDefault="005E0574"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обесценение актива в</w:t>
      </w:r>
      <w:r w:rsidR="00025DA3">
        <w:rPr>
          <w:rFonts w:ascii="Times New Roman" w:eastAsia="Times New Roman" w:hAnsi="Times New Roman" w:cs="Times New Roman"/>
          <w:color w:val="000000"/>
          <w:sz w:val="24"/>
          <w:szCs w:val="24"/>
          <w:lang w:eastAsia="ru-RU"/>
        </w:rPr>
        <w:t xml:space="preserve"> случае физического повреждения;</w:t>
      </w:r>
    </w:p>
    <w:p w:rsidR="00025DA3" w:rsidRPr="00025DA3" w:rsidRDefault="00025DA3" w:rsidP="005C1408">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sidRPr="00025DA3">
        <w:rPr>
          <w:rFonts w:ascii="Times New Roman" w:hAnsi="Times New Roman" w:cs="Times New Roman"/>
          <w:sz w:val="24"/>
          <w:szCs w:val="24"/>
        </w:rPr>
        <w:t>о списании начисленных и неуплаченных сумм неустоек (штрафов, пеней).</w:t>
      </w:r>
    </w:p>
    <w:p w:rsidR="00025DA3" w:rsidRDefault="00025DA3" w:rsidP="00025DA3">
      <w:pPr>
        <w:spacing w:after="0" w:line="240" w:lineRule="auto"/>
        <w:ind w:left="720"/>
        <w:contextualSpacing/>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Порядок принятия решения комиссией по поступлению активов.</w:t>
      </w:r>
    </w:p>
    <w:p w:rsidR="005E0574" w:rsidRDefault="005E0574" w:rsidP="005E057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Решение Комиссии </w:t>
      </w:r>
      <w:r w:rsidR="000C2F57">
        <w:rPr>
          <w:rFonts w:ascii="Times New Roman" w:eastAsia="Times New Roman" w:hAnsi="Times New Roman" w:cs="Times New Roman"/>
          <w:color w:val="000000"/>
          <w:sz w:val="24"/>
          <w:szCs w:val="24"/>
          <w:lang w:eastAsia="ru-RU"/>
        </w:rPr>
        <w:t xml:space="preserve">о </w:t>
      </w:r>
      <w:r w:rsidR="000C2F57" w:rsidRPr="0047286C">
        <w:rPr>
          <w:rFonts w:ascii="Times New Roman" w:eastAsia="Times New Roman" w:hAnsi="Times New Roman" w:cs="Times New Roman"/>
          <w:color w:val="000000"/>
          <w:sz w:val="24"/>
          <w:szCs w:val="24"/>
          <w:lang w:eastAsia="ru-RU"/>
        </w:rPr>
        <w:t>признании объектов нефинансовых активов (ф.0510441)</w:t>
      </w:r>
      <w:r>
        <w:rPr>
          <w:rFonts w:ascii="Times New Roman" w:eastAsia="Times New Roman" w:hAnsi="Times New Roman" w:cs="Times New Roman"/>
          <w:color w:val="000000"/>
          <w:sz w:val="24"/>
          <w:szCs w:val="24"/>
          <w:lang w:eastAsia="ru-RU"/>
        </w:rPr>
        <w:t xml:space="preserve">, о сроке полезного использования поступающего основного средства и нематериального актива принимается на основании: </w:t>
      </w:r>
    </w:p>
    <w:p w:rsidR="005E0574" w:rsidRDefault="005E0574" w:rsidP="005E057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Нормативных правовых актов, указанных в пункте 1.2 настоящего Положения.</w:t>
      </w:r>
    </w:p>
    <w:p w:rsidR="005E0574" w:rsidRDefault="005E0574" w:rsidP="005E057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 Рекомендаций, содержащихся в документах производителя, входящих в комплектацию объекта имущества, при отсутствии информации в нормативных правовых актах.</w:t>
      </w:r>
    </w:p>
    <w:p w:rsidR="005E0574" w:rsidRDefault="005E0574" w:rsidP="005E057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Данных Инвентарных карточек учета основных средств предыдущих балансодержателей (пользователей) основных средств и нематериальных активов о сроке их фактической эксплуатации и степени износа.</w:t>
      </w:r>
    </w:p>
    <w:p w:rsidR="005E0574" w:rsidRDefault="005E0574" w:rsidP="005E057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Решение Комиссии о первоначальной стоимости принимаемых к учету основных средств и нематериальных активов (первоначальной (договорной), балансовой, остаточной) принимается на основании следующих документов:</w:t>
      </w:r>
    </w:p>
    <w:p w:rsidR="005E0574" w:rsidRDefault="005E0574" w:rsidP="005C1408">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сопроводительной и технической документации (муниципальных контрактов, договоров, накладных поставщика, счетов-фактур, актов о приемке выполненных работ (услуг), паспортов, гарантийных талонов, госпошлин, приказов и т.п.), которая представляется по требованию Комиссии в копиях;</w:t>
      </w:r>
    </w:p>
    <w:p w:rsidR="005E0574" w:rsidRDefault="005E0574" w:rsidP="005C1408">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документов, представленных предыдущим балансодержателем; </w:t>
      </w:r>
    </w:p>
    <w:p w:rsidR="005E0574" w:rsidRDefault="005E0574" w:rsidP="005C1408">
      <w:pPr>
        <w:numPr>
          <w:ilvl w:val="0"/>
          <w:numId w:val="4"/>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отчетов об оценке независимых оценщиков - по основным средствам и нематериальным активам, принимаемым по рыночной стоимости на дату принятия к учету.</w:t>
      </w:r>
    </w:p>
    <w:p w:rsidR="005E0574" w:rsidRDefault="005E0574" w:rsidP="005E0574">
      <w:pPr>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Решение Комиссии о принятии к учету основных средств и нематериальных активов при их приобретении (изготовлении) в соответствии с договорами на поставку товаров, выполнение работ, оказание услуг для муниципальных нужд, по введенным в эксплуатацию законченным строительством зданиям (сооружениям, встроенным и пристроенным помещениям) осуществляется на основании оформленных первичных учетных документов, составленных по унифицированным формам, установленным для оформления и учета операций приема-передачи основных средств.</w:t>
      </w:r>
    </w:p>
    <w:p w:rsidR="005E0574" w:rsidRDefault="005E0574" w:rsidP="005E0574">
      <w:pPr>
        <w:spacing w:after="0" w:line="240" w:lineRule="auto"/>
        <w:ind w:firstLine="360"/>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Порядок принятия решения комиссией о списании (выбытии) активов.</w:t>
      </w:r>
    </w:p>
    <w:p w:rsidR="005E0574" w:rsidRDefault="005E0574" w:rsidP="005E0574">
      <w:pPr>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Подготовка и принятие решения о списании (выбытии) активов в случае, если: </w:t>
      </w:r>
    </w:p>
    <w:p w:rsidR="005E0574" w:rsidRDefault="005E0574" w:rsidP="005C1408">
      <w:pPr>
        <w:numPr>
          <w:ilvl w:val="0"/>
          <w:numId w:val="5"/>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w:t>
      </w:r>
    </w:p>
    <w:p w:rsidR="005E0574" w:rsidRDefault="005E0574" w:rsidP="005C1408">
      <w:pPr>
        <w:numPr>
          <w:ilvl w:val="0"/>
          <w:numId w:val="5"/>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имущество выбыло из владения, пользования и распоряжения вследствие передачи имущества в собственность третьим лицам (приватизация имущества), гибели или уничтожения, в том числе помимо воли владельца, а также вследствие невозможности установления его местонахождения.</w:t>
      </w:r>
    </w:p>
    <w:p w:rsidR="005E0574" w:rsidRDefault="005E0574" w:rsidP="005E0574">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С целью принятия решения о списании (выбытии) имущества Комиссия осуществляет следующие мероприятия:</w:t>
      </w:r>
    </w:p>
    <w:p w:rsidR="005E0574" w:rsidRDefault="005E0574" w:rsidP="005C1408">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осматривает имущество, подлежащее списанию, с учетом данных, содержащихся в документации; </w:t>
      </w:r>
    </w:p>
    <w:p w:rsidR="005E0574" w:rsidRDefault="005E0574" w:rsidP="005C1408">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принимает решение по вопросу о целесообразности дальнейшего использования, о возможности эффективного его восстановления;</w:t>
      </w:r>
    </w:p>
    <w:p w:rsidR="005E0574" w:rsidRDefault="005E0574" w:rsidP="005C1408">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устанавливает причины списания имущества, в числе </w:t>
      </w:r>
      <w:proofErr w:type="gramStart"/>
      <w:r>
        <w:rPr>
          <w:rFonts w:ascii="Times New Roman" w:eastAsia="Times New Roman" w:hAnsi="Times New Roman" w:cs="Times New Roman"/>
          <w:color w:val="000000"/>
          <w:sz w:val="24"/>
          <w:szCs w:val="24"/>
          <w:lang w:eastAsia="ru-RU"/>
        </w:rPr>
        <w:t>которых  физический</w:t>
      </w:r>
      <w:proofErr w:type="gramEnd"/>
      <w:r>
        <w:rPr>
          <w:rFonts w:ascii="Times New Roman" w:eastAsia="Times New Roman" w:hAnsi="Times New Roman" w:cs="Times New Roman"/>
          <w:color w:val="000000"/>
          <w:sz w:val="24"/>
          <w:szCs w:val="24"/>
          <w:lang w:eastAsia="ru-RU"/>
        </w:rPr>
        <w:t xml:space="preserve"> и (или) моральный износ, нарушения условий эксплуатации и (или) содержания, аварии, стихийные бедствия и иные чрезвычайные ситуации, длительное неиспользование  и иные причины, которые привели к необходимости списания; </w:t>
      </w:r>
    </w:p>
    <w:p w:rsidR="005E0574" w:rsidRDefault="005E0574" w:rsidP="005C1408">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выявляет лиц, по вине которых произошло преждевременное выбытие имущества и выносит предложения о привлечении этих лиц к ответственности, установленной законодательством; </w:t>
      </w:r>
    </w:p>
    <w:p w:rsidR="005E0574" w:rsidRDefault="005E0574" w:rsidP="005C1408">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рассматривает акты технического состояния основного </w:t>
      </w:r>
      <w:proofErr w:type="gramStart"/>
      <w:r>
        <w:rPr>
          <w:rFonts w:ascii="Times New Roman" w:eastAsia="Times New Roman" w:hAnsi="Times New Roman" w:cs="Times New Roman"/>
          <w:color w:val="000000"/>
          <w:sz w:val="24"/>
          <w:szCs w:val="24"/>
          <w:lang w:eastAsia="ru-RU"/>
        </w:rPr>
        <w:t>средства,;</w:t>
      </w:r>
      <w:proofErr w:type="gramEnd"/>
    </w:p>
    <w:p w:rsidR="005E0574" w:rsidRDefault="005E0574" w:rsidP="005C1408">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контролирует реализацию последующих мероприятий со списываемым имуществом, предусмотренных актами списания. </w:t>
      </w:r>
    </w:p>
    <w:p w:rsidR="005E0574" w:rsidRDefault="005E0574" w:rsidP="005E0574">
      <w:pPr>
        <w:spacing w:after="0" w:line="240" w:lineRule="auto"/>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 При принятии решения комиссией признания безнадежной к взысканию и списания задолженности неплатежеспособных дебиторов комиссия </w:t>
      </w:r>
      <w:r>
        <w:rPr>
          <w:rFonts w:ascii="Times New Roman" w:eastAsia="Times New Roman" w:hAnsi="Times New Roman" w:cs="Times New Roman"/>
          <w:sz w:val="24"/>
          <w:szCs w:val="24"/>
          <w:lang w:eastAsia="ru-RU"/>
        </w:rPr>
        <w:t>вправе руководствоваться положениями законодательства по составу документов, необходимых для принятия решения о признании безнадежной к взысканию задолженности по платежам в бюджет и о ее списании (восстановлении), установленных Бюджетным кодексом Российской Федерации, и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06.05.2016 N 393:</w:t>
      </w:r>
    </w:p>
    <w:p w:rsidR="005E0574" w:rsidRDefault="005E0574" w:rsidP="005C1408">
      <w:pPr>
        <w:numPr>
          <w:ilvl w:val="0"/>
          <w:numId w:val="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выпиской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w:t>
      </w:r>
    </w:p>
    <w:p w:rsidR="005E0574" w:rsidRDefault="005E0574" w:rsidP="005C1408">
      <w:pPr>
        <w:numPr>
          <w:ilvl w:val="0"/>
          <w:numId w:val="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справкой администратора доходов бюджета о принятых мерах по обеспечению взыскания задолженности по платежам в бюджеты бюджетной системы Российской Федерации;</w:t>
      </w:r>
    </w:p>
    <w:p w:rsidR="005E0574" w:rsidRDefault="005E0574" w:rsidP="005C1408">
      <w:pPr>
        <w:numPr>
          <w:ilvl w:val="0"/>
          <w:numId w:val="7"/>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документами, подтверждающими случаи признания безнадежной к взысканию задолженности по платежам в бюджеты бюджетной системы Российской Федерации, в том числе:</w:t>
      </w:r>
    </w:p>
    <w:p w:rsidR="005E0574" w:rsidRDefault="005E0574" w:rsidP="005C1408">
      <w:pPr>
        <w:numPr>
          <w:ilvl w:val="0"/>
          <w:numId w:val="8"/>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документами, свидетельствующими о смерти физического лица - плательщика платежей в бюджет или подтверждающий факт объявления его умершим;</w:t>
      </w:r>
    </w:p>
    <w:p w:rsidR="005E0574" w:rsidRDefault="005E0574" w:rsidP="005C1408">
      <w:pPr>
        <w:numPr>
          <w:ilvl w:val="0"/>
          <w:numId w:val="8"/>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документами, содержащими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 плательщика платежей в бюджет,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5E0574" w:rsidRDefault="005E0574" w:rsidP="005C1408">
      <w:pPr>
        <w:numPr>
          <w:ilvl w:val="0"/>
          <w:numId w:val="8"/>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судебным актом,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определение суда об отказе в восстановлении пропущенного срока подачи в суд заявления о взыскании задолженности по платежам в бюджет;</w:t>
      </w:r>
    </w:p>
    <w:p w:rsidR="005E0574" w:rsidRDefault="005E0574" w:rsidP="005C1408">
      <w:pPr>
        <w:numPr>
          <w:ilvl w:val="0"/>
          <w:numId w:val="8"/>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судебного пристава-исполнителя 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"Об исполнительном производстве".</w:t>
      </w:r>
    </w:p>
    <w:p w:rsidR="005E0574" w:rsidRDefault="005E0574" w:rsidP="005E0574">
      <w:pPr>
        <w:spacing w:after="0" w:line="312" w:lineRule="auto"/>
        <w:ind w:left="720"/>
        <w:contextualSpacing/>
        <w:jc w:val="both"/>
        <w:rPr>
          <w:rFonts w:ascii="Times New Roman" w:eastAsia="Times New Roman" w:hAnsi="Times New Roman" w:cs="Times New Roman"/>
          <w:sz w:val="24"/>
          <w:szCs w:val="24"/>
          <w:lang w:eastAsia="ru-RU"/>
        </w:rPr>
      </w:pPr>
    </w:p>
    <w:p w:rsidR="007B697E" w:rsidRPr="00ED7F81" w:rsidRDefault="007B697E" w:rsidP="007B697E">
      <w:pPr>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EE5661">
        <w:rPr>
          <w:rFonts w:ascii="Times New Roman" w:eastAsia="Times New Roman" w:hAnsi="Times New Roman" w:cs="Times New Roman"/>
          <w:sz w:val="24"/>
          <w:szCs w:val="24"/>
          <w:lang w:eastAsia="ru-RU"/>
        </w:rPr>
        <w:t xml:space="preserve">Решение комиссии о списании </w:t>
      </w:r>
      <w:r w:rsidRPr="00EE5661">
        <w:rPr>
          <w:rFonts w:ascii="Times New Roman" w:hAnsi="Times New Roman" w:cs="Times New Roman"/>
          <w:sz w:val="24"/>
          <w:szCs w:val="24"/>
        </w:rPr>
        <w:t>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принимается при наличии оснований и документов, указанных в пункте 5 Правил, утвержденными Постановлением Правительства РФ от 4 июля 2018 г. N 783 «</w:t>
      </w:r>
      <w:r w:rsidR="00D4065B" w:rsidRPr="00D4065B">
        <w:rPr>
          <w:rFonts w:ascii="Times New Roman" w:eastAsia="Times New Roman" w:hAnsi="Times New Roman" w:cs="Times New Roman"/>
          <w:color w:val="22272F"/>
          <w:sz w:val="24"/>
          <w:szCs w:val="24"/>
          <w:shd w:val="clear" w:color="auto" w:fill="FFFFFF"/>
          <w:lang w:eastAsia="ru-RU"/>
        </w:rPr>
        <w: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sidR="00D4065B" w:rsidRPr="00D4065B">
        <w:rPr>
          <w:rFonts w:ascii="Times New Roman" w:eastAsia="Times New Roman" w:hAnsi="Times New Roman" w:cs="Times New Roman"/>
          <w:sz w:val="24"/>
          <w:szCs w:val="24"/>
          <w:lang w:eastAsia="ru-RU"/>
        </w:rPr>
        <w:t>» (в редакции постановления Правительства РФ от 15.10.2022г №1838).</w:t>
      </w:r>
    </w:p>
    <w:p w:rsidR="007B697E" w:rsidRDefault="007B697E" w:rsidP="007B697E">
      <w:pPr>
        <w:spacing w:after="0" w:line="312" w:lineRule="auto"/>
        <w:ind w:left="720"/>
        <w:contextualSpacing/>
        <w:jc w:val="both"/>
        <w:rPr>
          <w:rFonts w:ascii="Times New Roman" w:eastAsia="Times New Roman" w:hAnsi="Times New Roman" w:cs="Times New Roman"/>
          <w:sz w:val="24"/>
          <w:szCs w:val="24"/>
          <w:lang w:eastAsia="ru-RU"/>
        </w:rPr>
      </w:pPr>
    </w:p>
    <w:p w:rsidR="005E0574" w:rsidRDefault="005E0574" w:rsidP="005E0574">
      <w:pPr>
        <w:widowControl w:val="0"/>
        <w:shd w:val="clear" w:color="auto" w:fill="FFFFFF"/>
        <w:spacing w:before="240" w:after="0" w:line="276" w:lineRule="exact"/>
        <w:ind w:right="40"/>
        <w:jc w:val="both"/>
        <w:rPr>
          <w:rFonts w:ascii="Times New Roman" w:eastAsia="Calibri" w:hAnsi="Times New Roman" w:cs="Times New Roman"/>
          <w:sz w:val="24"/>
          <w:szCs w:val="24"/>
          <w:lang w:eastAsia="ru-RU"/>
        </w:rPr>
      </w:pPr>
    </w:p>
    <w:p w:rsidR="005E0574" w:rsidRDefault="005E0574" w:rsidP="005E0574">
      <w:pPr>
        <w:widowControl w:val="0"/>
        <w:shd w:val="clear" w:color="auto" w:fill="FFFFFF"/>
        <w:spacing w:before="240" w:after="0" w:line="276" w:lineRule="exact"/>
        <w:ind w:right="40"/>
        <w:jc w:val="both"/>
        <w:rPr>
          <w:rFonts w:ascii="Times New Roman" w:eastAsia="Calibri" w:hAnsi="Times New Roman" w:cs="Times New Roman"/>
          <w:sz w:val="24"/>
          <w:szCs w:val="24"/>
          <w:lang w:eastAsia="ru-RU"/>
        </w:rPr>
      </w:pPr>
    </w:p>
    <w:p w:rsidR="005E0574" w:rsidRDefault="005E0574" w:rsidP="005E0574">
      <w:pPr>
        <w:widowControl w:val="0"/>
        <w:shd w:val="clear" w:color="auto" w:fill="FFFFFF"/>
        <w:spacing w:before="240" w:after="0" w:line="276" w:lineRule="exact"/>
        <w:ind w:right="40"/>
        <w:jc w:val="both"/>
        <w:rPr>
          <w:rFonts w:ascii="Times New Roman" w:eastAsia="Calibri" w:hAnsi="Times New Roman" w:cs="Times New Roman"/>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B697E" w:rsidRDefault="007B697E"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6B52FB" w:rsidRDefault="006B52FB"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6B52FB" w:rsidRDefault="006B52FB"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6B52FB" w:rsidRDefault="006B52FB"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3410BB">
      <w:pPr>
        <w:widowControl w:val="0"/>
        <w:shd w:val="clear" w:color="auto" w:fill="FFFFFF"/>
        <w:spacing w:after="0" w:line="276" w:lineRule="exact"/>
        <w:ind w:right="40"/>
        <w:rPr>
          <w:rFonts w:ascii="Times New Roman" w:eastAsia="Times New Roman" w:hAnsi="Times New Roman" w:cs="Times New Roman"/>
          <w:spacing w:val="1"/>
          <w:sz w:val="24"/>
          <w:szCs w:val="24"/>
          <w:lang w:eastAsia="ru-RU"/>
        </w:rPr>
      </w:pPr>
    </w:p>
    <w:p w:rsidR="003410BB" w:rsidRDefault="003410BB" w:rsidP="003410BB">
      <w:pPr>
        <w:widowControl w:val="0"/>
        <w:shd w:val="clear" w:color="auto" w:fill="FFFFFF"/>
        <w:spacing w:after="0" w:line="276" w:lineRule="exact"/>
        <w:ind w:right="40"/>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№6</w:t>
      </w: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5E0574" w:rsidRDefault="005E0574" w:rsidP="005E0574">
      <w:pPr>
        <w:spacing w:before="240"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t xml:space="preserve">    №______</w:t>
      </w:r>
    </w:p>
    <w:p w:rsidR="005E0574" w:rsidRDefault="005E0574" w:rsidP="005E0574">
      <w:pPr>
        <w:spacing w:before="240" w:after="0" w:line="240" w:lineRule="auto"/>
        <w:ind w:left="360"/>
        <w:jc w:val="both"/>
        <w:rPr>
          <w:rFonts w:ascii="Times New Roman" w:eastAsia="Times New Roman" w:hAnsi="Times New Roman" w:cs="Times New Roman"/>
          <w:b/>
          <w:sz w:val="24"/>
          <w:szCs w:val="24"/>
          <w:lang w:eastAsia="ru-RU"/>
        </w:rPr>
      </w:pPr>
    </w:p>
    <w:p w:rsidR="00FA0022" w:rsidRDefault="00FA0022" w:rsidP="00FA0022">
      <w:pPr>
        <w:rPr>
          <w:b/>
        </w:rPr>
      </w:pPr>
      <w:r w:rsidRPr="00A96471">
        <w:rPr>
          <w:b/>
        </w:rPr>
        <w:t xml:space="preserve">О </w:t>
      </w:r>
      <w:r>
        <w:rPr>
          <w:b/>
        </w:rPr>
        <w:t>создании постоянно действующих комиссий</w:t>
      </w:r>
    </w:p>
    <w:p w:rsidR="00FA0022" w:rsidRPr="00FA0022" w:rsidRDefault="00FA0022" w:rsidP="00FA0022">
      <w:pPr>
        <w:ind w:firstLine="705"/>
        <w:jc w:val="both"/>
        <w:rPr>
          <w:rFonts w:ascii="Times New Roman" w:hAnsi="Times New Roman" w:cs="Times New Roman"/>
          <w:sz w:val="24"/>
          <w:szCs w:val="24"/>
        </w:rPr>
      </w:pPr>
      <w:r w:rsidRPr="00FA0022">
        <w:rPr>
          <w:rFonts w:ascii="Times New Roman" w:hAnsi="Times New Roman" w:cs="Times New Roman"/>
          <w:sz w:val="24"/>
          <w:szCs w:val="24"/>
        </w:rPr>
        <w:t xml:space="preserve">В соответствии с Положением об учетной политике Администрации </w:t>
      </w:r>
      <w:r w:rsidR="003B2BD1">
        <w:rPr>
          <w:rFonts w:ascii="Times New Roman" w:hAnsi="Times New Roman" w:cs="Times New Roman"/>
          <w:sz w:val="24"/>
          <w:szCs w:val="24"/>
        </w:rPr>
        <w:t>городского поселен</w:t>
      </w:r>
      <w:r w:rsidR="00E470E2">
        <w:rPr>
          <w:rFonts w:ascii="Times New Roman" w:hAnsi="Times New Roman" w:cs="Times New Roman"/>
          <w:sz w:val="24"/>
          <w:szCs w:val="24"/>
        </w:rPr>
        <w:t>и</w:t>
      </w:r>
      <w:r w:rsidR="003B2BD1">
        <w:rPr>
          <w:rFonts w:ascii="Times New Roman" w:hAnsi="Times New Roman" w:cs="Times New Roman"/>
          <w:sz w:val="24"/>
          <w:szCs w:val="24"/>
        </w:rPr>
        <w:t>я</w:t>
      </w:r>
      <w:r w:rsidRPr="00FA0022">
        <w:rPr>
          <w:rFonts w:ascii="Times New Roman" w:hAnsi="Times New Roman" w:cs="Times New Roman"/>
          <w:sz w:val="24"/>
          <w:szCs w:val="24"/>
        </w:rPr>
        <w:t xml:space="preserve"> «Поселок Айхал</w:t>
      </w:r>
      <w:r w:rsidRPr="00601B35">
        <w:rPr>
          <w:rFonts w:ascii="Times New Roman" w:hAnsi="Times New Roman" w:cs="Times New Roman"/>
          <w:sz w:val="24"/>
          <w:szCs w:val="24"/>
        </w:rPr>
        <w:t xml:space="preserve">» </w:t>
      </w:r>
      <w:r w:rsidR="00F620E7" w:rsidRPr="00601B35">
        <w:rPr>
          <w:rFonts w:ascii="Times New Roman" w:hAnsi="Times New Roman" w:cs="Times New Roman"/>
          <w:sz w:val="24"/>
          <w:szCs w:val="24"/>
        </w:rPr>
        <w:t>муниципального района «</w:t>
      </w:r>
      <w:proofErr w:type="spellStart"/>
      <w:r w:rsidR="00F620E7" w:rsidRPr="00601B35">
        <w:rPr>
          <w:rFonts w:ascii="Times New Roman" w:hAnsi="Times New Roman" w:cs="Times New Roman"/>
          <w:sz w:val="24"/>
          <w:szCs w:val="24"/>
        </w:rPr>
        <w:t>Мирнинский</w:t>
      </w:r>
      <w:proofErr w:type="spellEnd"/>
      <w:r w:rsidR="00F620E7" w:rsidRPr="00601B35">
        <w:rPr>
          <w:rFonts w:ascii="Times New Roman" w:hAnsi="Times New Roman" w:cs="Times New Roman"/>
          <w:sz w:val="24"/>
          <w:szCs w:val="24"/>
        </w:rPr>
        <w:t xml:space="preserve"> район»</w:t>
      </w:r>
      <w:r w:rsidRPr="00601B35">
        <w:rPr>
          <w:rFonts w:ascii="Times New Roman" w:hAnsi="Times New Roman" w:cs="Times New Roman"/>
          <w:sz w:val="24"/>
          <w:szCs w:val="24"/>
        </w:rPr>
        <w:t xml:space="preserve"> Республики</w:t>
      </w:r>
      <w:r w:rsidRPr="00FA0022">
        <w:rPr>
          <w:rFonts w:ascii="Times New Roman" w:hAnsi="Times New Roman" w:cs="Times New Roman"/>
          <w:sz w:val="24"/>
          <w:szCs w:val="24"/>
        </w:rPr>
        <w:t xml:space="preserve"> Саха (Якутия):</w:t>
      </w:r>
    </w:p>
    <w:p w:rsidR="00FA0022" w:rsidRPr="00FA0022" w:rsidRDefault="00FA0022" w:rsidP="00494918">
      <w:pPr>
        <w:pStyle w:val="af0"/>
        <w:numPr>
          <w:ilvl w:val="0"/>
          <w:numId w:val="63"/>
        </w:numPr>
        <w:spacing w:after="0"/>
        <w:jc w:val="both"/>
        <w:rPr>
          <w:rFonts w:ascii="Times New Roman" w:hAnsi="Times New Roman" w:cs="Times New Roman"/>
          <w:sz w:val="24"/>
          <w:szCs w:val="24"/>
        </w:rPr>
      </w:pPr>
      <w:r w:rsidRPr="00FA0022">
        <w:rPr>
          <w:rFonts w:ascii="Times New Roman" w:hAnsi="Times New Roman" w:cs="Times New Roman"/>
          <w:sz w:val="24"/>
          <w:szCs w:val="24"/>
        </w:rPr>
        <w:t>Создать и утвердить постоянно действующую инвентаризационную комиссию, а также комиссию по поступлению и выбытию основных средств, материальных запасов и имущества казны в следующем составе:</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Председатель </w:t>
      </w:r>
      <w:proofErr w:type="gramStart"/>
      <w:r w:rsidRPr="00FA0022">
        <w:rPr>
          <w:rFonts w:ascii="Times New Roman" w:hAnsi="Times New Roman" w:cs="Times New Roman"/>
          <w:sz w:val="24"/>
          <w:szCs w:val="24"/>
        </w:rPr>
        <w:t>комиссии</w:t>
      </w:r>
      <w:r>
        <w:rPr>
          <w:rFonts w:ascii="Times New Roman" w:hAnsi="Times New Roman" w:cs="Times New Roman"/>
          <w:sz w:val="24"/>
          <w:szCs w:val="24"/>
        </w:rPr>
        <w:t xml:space="preserve"> </w:t>
      </w:r>
      <w:r w:rsidRPr="00FA0022">
        <w:rPr>
          <w:rFonts w:ascii="Times New Roman" w:hAnsi="Times New Roman" w:cs="Times New Roman"/>
          <w:sz w:val="24"/>
          <w:szCs w:val="24"/>
        </w:rPr>
        <w:t xml:space="preserve"> –</w:t>
      </w:r>
      <w:proofErr w:type="gramEnd"/>
      <w:r w:rsidRPr="00FA0022">
        <w:rPr>
          <w:rFonts w:ascii="Times New Roman" w:hAnsi="Times New Roman" w:cs="Times New Roman"/>
          <w:sz w:val="24"/>
          <w:szCs w:val="24"/>
        </w:rPr>
        <w:t xml:space="preserve"> Глава поселка (или иное исполняющее обязанности лицо)           </w:t>
      </w:r>
      <w:r>
        <w:rPr>
          <w:rFonts w:ascii="Times New Roman" w:hAnsi="Times New Roman" w:cs="Times New Roman"/>
          <w:sz w:val="24"/>
          <w:szCs w:val="24"/>
        </w:rPr>
        <w:t xml:space="preserve">                             </w:t>
      </w:r>
    </w:p>
    <w:p w:rsidR="00FA0022" w:rsidRPr="00FA0022" w:rsidRDefault="00FA0022" w:rsidP="00FA0022">
      <w:pPr>
        <w:ind w:left="2410" w:hanging="2410"/>
        <w:jc w:val="both"/>
        <w:rPr>
          <w:rFonts w:ascii="Times New Roman" w:hAnsi="Times New Roman" w:cs="Times New Roman"/>
          <w:sz w:val="24"/>
          <w:szCs w:val="24"/>
        </w:rPr>
      </w:pPr>
      <w:r w:rsidRPr="00FA0022">
        <w:rPr>
          <w:rFonts w:ascii="Times New Roman" w:hAnsi="Times New Roman" w:cs="Times New Roman"/>
          <w:sz w:val="24"/>
          <w:szCs w:val="24"/>
        </w:rPr>
        <w:t>Члены комиссии           - Главный специалист по бухгалтерскому учету и контролю-главный бухгалтер</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Главный специалист-экономист</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Главный специалист – юрист</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Ведущий специалист по бухгалтерскому учету и контролю</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Главный специалист по имущественным отношениям  </w:t>
      </w:r>
    </w:p>
    <w:p w:rsidR="00FA0022" w:rsidRPr="00FA0022" w:rsidRDefault="00FA0022" w:rsidP="00494918">
      <w:pPr>
        <w:pStyle w:val="af0"/>
        <w:numPr>
          <w:ilvl w:val="0"/>
          <w:numId w:val="63"/>
        </w:numPr>
        <w:spacing w:after="0"/>
        <w:jc w:val="both"/>
        <w:rPr>
          <w:rFonts w:ascii="Times New Roman" w:hAnsi="Times New Roman" w:cs="Times New Roman"/>
          <w:sz w:val="24"/>
          <w:szCs w:val="24"/>
        </w:rPr>
      </w:pPr>
      <w:r w:rsidRPr="00FA0022">
        <w:rPr>
          <w:rFonts w:ascii="Times New Roman" w:hAnsi="Times New Roman" w:cs="Times New Roman"/>
          <w:sz w:val="24"/>
          <w:szCs w:val="24"/>
        </w:rPr>
        <w:t>Создать и утвердить постоянно действующую комиссию по отнесению имущества к тому или иному виду нефинансовых активов в следующем составе:</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Председатель комиссии – Глава поселка (или иное исполняющее обязанности лицо)</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Члены комиссии            - Главный специалист-экономист</w:t>
      </w:r>
    </w:p>
    <w:p w:rsidR="00FA0022" w:rsidRPr="00FA0022" w:rsidRDefault="00FA0022" w:rsidP="00FA0022">
      <w:pPr>
        <w:ind w:left="2410" w:hanging="2410"/>
        <w:jc w:val="both"/>
        <w:rPr>
          <w:rFonts w:ascii="Times New Roman" w:hAnsi="Times New Roman" w:cs="Times New Roman"/>
          <w:sz w:val="24"/>
          <w:szCs w:val="24"/>
        </w:rPr>
      </w:pPr>
      <w:r w:rsidRPr="00FA0022">
        <w:rPr>
          <w:rFonts w:ascii="Times New Roman" w:hAnsi="Times New Roman" w:cs="Times New Roman"/>
          <w:sz w:val="24"/>
          <w:szCs w:val="24"/>
        </w:rPr>
        <w:t xml:space="preserve">                                         - Главный специалист по бухгалтерскому учету и контролю-главный бухгалтер</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Ведущий специалист по бухгалтерскому учету и контроля</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Главный специалист по закупкам</w:t>
      </w:r>
    </w:p>
    <w:p w:rsidR="00FA0022" w:rsidRPr="00FA0022" w:rsidRDefault="00FA0022" w:rsidP="00494918">
      <w:pPr>
        <w:pStyle w:val="af0"/>
        <w:numPr>
          <w:ilvl w:val="0"/>
          <w:numId w:val="63"/>
        </w:numPr>
        <w:spacing w:after="0"/>
        <w:jc w:val="both"/>
        <w:rPr>
          <w:rFonts w:ascii="Times New Roman" w:hAnsi="Times New Roman" w:cs="Times New Roman"/>
          <w:sz w:val="24"/>
          <w:szCs w:val="24"/>
        </w:rPr>
      </w:pPr>
      <w:r w:rsidRPr="00FA0022">
        <w:rPr>
          <w:rFonts w:ascii="Times New Roman" w:hAnsi="Times New Roman" w:cs="Times New Roman"/>
          <w:sz w:val="24"/>
          <w:szCs w:val="24"/>
        </w:rPr>
        <w:t>Признать у</w:t>
      </w:r>
      <w:r>
        <w:rPr>
          <w:rFonts w:ascii="Times New Roman" w:hAnsi="Times New Roman" w:cs="Times New Roman"/>
          <w:sz w:val="24"/>
          <w:szCs w:val="24"/>
        </w:rPr>
        <w:t>тратившим силу распоряжение от _________</w:t>
      </w:r>
      <w:r w:rsidRPr="00FA0022">
        <w:rPr>
          <w:rFonts w:ascii="Times New Roman" w:hAnsi="Times New Roman" w:cs="Times New Roman"/>
          <w:sz w:val="24"/>
          <w:szCs w:val="24"/>
        </w:rPr>
        <w:t xml:space="preserve"> № </w:t>
      </w:r>
      <w:r>
        <w:rPr>
          <w:rFonts w:ascii="Times New Roman" w:hAnsi="Times New Roman" w:cs="Times New Roman"/>
          <w:sz w:val="24"/>
          <w:szCs w:val="24"/>
        </w:rPr>
        <w:t>_____</w:t>
      </w:r>
      <w:r w:rsidRPr="00FA0022">
        <w:rPr>
          <w:rFonts w:ascii="Times New Roman" w:hAnsi="Times New Roman" w:cs="Times New Roman"/>
          <w:sz w:val="24"/>
          <w:szCs w:val="24"/>
        </w:rPr>
        <w:t xml:space="preserve"> </w:t>
      </w:r>
    </w:p>
    <w:p w:rsidR="00FA0022" w:rsidRPr="00FA0022" w:rsidRDefault="00FA0022" w:rsidP="00494918">
      <w:pPr>
        <w:pStyle w:val="af0"/>
        <w:numPr>
          <w:ilvl w:val="0"/>
          <w:numId w:val="63"/>
        </w:numPr>
        <w:spacing w:after="0"/>
        <w:jc w:val="both"/>
        <w:rPr>
          <w:rFonts w:ascii="Times New Roman" w:hAnsi="Times New Roman" w:cs="Times New Roman"/>
          <w:sz w:val="24"/>
          <w:szCs w:val="24"/>
        </w:rPr>
      </w:pPr>
      <w:r w:rsidRPr="00FA0022">
        <w:rPr>
          <w:rFonts w:ascii="Times New Roman" w:hAnsi="Times New Roman" w:cs="Times New Roman"/>
          <w:sz w:val="24"/>
          <w:szCs w:val="24"/>
        </w:rPr>
        <w:t xml:space="preserve">Ответственность за организацию исполнения настоящего Распоряжения возложить на главного специалиста по бухгалтерскому учету и контролю – главного бухгалтера (Буланову Е.А.) </w:t>
      </w:r>
    </w:p>
    <w:p w:rsidR="00FA0022" w:rsidRPr="00FA0022" w:rsidRDefault="00FA0022" w:rsidP="00FA0022">
      <w:pPr>
        <w:jc w:val="both"/>
        <w:rPr>
          <w:rFonts w:ascii="Times New Roman" w:hAnsi="Times New Roman" w:cs="Times New Roman"/>
          <w:sz w:val="24"/>
          <w:szCs w:val="24"/>
        </w:rPr>
      </w:pPr>
    </w:p>
    <w:p w:rsidR="005E0574" w:rsidRPr="00FA0022" w:rsidRDefault="005E0574" w:rsidP="005E0574">
      <w:pPr>
        <w:spacing w:before="240" w:after="0" w:line="240" w:lineRule="auto"/>
        <w:ind w:left="360"/>
        <w:jc w:val="both"/>
        <w:rPr>
          <w:rFonts w:ascii="Times New Roman" w:eastAsia="Times New Roman" w:hAnsi="Times New Roman" w:cs="Times New Roman"/>
          <w:sz w:val="24"/>
          <w:szCs w:val="24"/>
          <w:lang w:eastAsia="ru-RU"/>
        </w:rPr>
      </w:pPr>
      <w:r w:rsidRPr="00FA0022">
        <w:rPr>
          <w:rFonts w:ascii="Times New Roman" w:eastAsia="Times New Roman" w:hAnsi="Times New Roman" w:cs="Times New Roman"/>
          <w:sz w:val="24"/>
          <w:szCs w:val="24"/>
          <w:lang w:eastAsia="ru-RU"/>
        </w:rPr>
        <w:tab/>
      </w:r>
    </w:p>
    <w:p w:rsidR="005E0574" w:rsidRDefault="005E0574" w:rsidP="005E0574">
      <w:pPr>
        <w:spacing w:before="240" w:after="0" w:line="240" w:lineRule="auto"/>
        <w:ind w:left="360"/>
        <w:jc w:val="both"/>
        <w:rPr>
          <w:rFonts w:ascii="Times New Roman" w:eastAsia="Times New Roman" w:hAnsi="Times New Roman" w:cs="Times New Roman"/>
          <w:b/>
          <w:sz w:val="24"/>
          <w:szCs w:val="24"/>
          <w:lang w:eastAsia="ru-RU"/>
        </w:rPr>
      </w:pPr>
      <w:r w:rsidRPr="00FA0022">
        <w:rPr>
          <w:rFonts w:ascii="Times New Roman" w:eastAsia="Times New Roman" w:hAnsi="Times New Roman" w:cs="Times New Roman"/>
          <w:b/>
          <w:sz w:val="24"/>
          <w:szCs w:val="24"/>
          <w:lang w:eastAsia="ru-RU"/>
        </w:rPr>
        <w:t xml:space="preserve">Глава </w:t>
      </w:r>
      <w:r w:rsidR="00DE02EE">
        <w:rPr>
          <w:rFonts w:ascii="Times New Roman" w:eastAsia="Times New Roman" w:hAnsi="Times New Roman" w:cs="Times New Roman"/>
          <w:b/>
          <w:sz w:val="24"/>
          <w:szCs w:val="24"/>
          <w:lang w:eastAsia="ru-RU"/>
        </w:rPr>
        <w:t>ГП</w:t>
      </w:r>
      <w:r w:rsidRPr="00FA0022">
        <w:rPr>
          <w:rFonts w:ascii="Times New Roman" w:eastAsia="Times New Roman" w:hAnsi="Times New Roman" w:cs="Times New Roman"/>
          <w:b/>
          <w:sz w:val="24"/>
          <w:szCs w:val="24"/>
          <w:lang w:eastAsia="ru-RU"/>
        </w:rPr>
        <w:t xml:space="preserve"> «Поселок </w:t>
      </w:r>
      <w:proofErr w:type="gramStart"/>
      <w:r w:rsidRPr="00FA0022">
        <w:rPr>
          <w:rFonts w:ascii="Times New Roman" w:eastAsia="Times New Roman" w:hAnsi="Times New Roman" w:cs="Times New Roman"/>
          <w:b/>
          <w:sz w:val="24"/>
          <w:szCs w:val="24"/>
          <w:lang w:eastAsia="ru-RU"/>
        </w:rPr>
        <w:t>Айхал»</w:t>
      </w:r>
      <w:r w:rsidRPr="00FA0022">
        <w:rPr>
          <w:rFonts w:ascii="Times New Roman" w:eastAsia="Times New Roman" w:hAnsi="Times New Roman" w:cs="Times New Roman"/>
          <w:b/>
          <w:sz w:val="24"/>
          <w:szCs w:val="24"/>
          <w:lang w:eastAsia="ru-RU"/>
        </w:rPr>
        <w:tab/>
      </w:r>
      <w:proofErr w:type="gramEnd"/>
      <w:r w:rsidRPr="00FA0022">
        <w:rPr>
          <w:rFonts w:ascii="Times New Roman" w:eastAsia="Times New Roman" w:hAnsi="Times New Roman" w:cs="Times New Roman"/>
          <w:b/>
          <w:sz w:val="24"/>
          <w:szCs w:val="24"/>
          <w:lang w:eastAsia="ru-RU"/>
        </w:rPr>
        <w:tab/>
      </w:r>
      <w:r w:rsidRPr="00FA0022">
        <w:rPr>
          <w:rFonts w:ascii="Times New Roman" w:eastAsia="Times New Roman" w:hAnsi="Times New Roman" w:cs="Times New Roman"/>
          <w:b/>
          <w:sz w:val="24"/>
          <w:szCs w:val="24"/>
          <w:lang w:eastAsia="ru-RU"/>
        </w:rPr>
        <w:tab/>
      </w:r>
      <w:r w:rsidRPr="00FA0022">
        <w:rPr>
          <w:rFonts w:ascii="Times New Roman" w:eastAsia="Times New Roman" w:hAnsi="Times New Roman" w:cs="Times New Roman"/>
          <w:b/>
          <w:sz w:val="24"/>
          <w:szCs w:val="24"/>
          <w:lang w:eastAsia="ru-RU"/>
        </w:rPr>
        <w:tab/>
      </w:r>
      <w:r w:rsidRPr="00FA0022">
        <w:rPr>
          <w:rFonts w:ascii="Times New Roman" w:eastAsia="Times New Roman" w:hAnsi="Times New Roman" w:cs="Times New Roman"/>
          <w:b/>
          <w:sz w:val="24"/>
          <w:szCs w:val="24"/>
          <w:lang w:eastAsia="ru-RU"/>
        </w:rPr>
        <w:tab/>
      </w:r>
      <w:r w:rsidRPr="00FA0022">
        <w:rPr>
          <w:rFonts w:ascii="Times New Roman" w:eastAsia="Times New Roman" w:hAnsi="Times New Roman" w:cs="Times New Roman"/>
          <w:b/>
          <w:sz w:val="24"/>
          <w:szCs w:val="24"/>
          <w:lang w:eastAsia="ru-RU"/>
        </w:rPr>
        <w:tab/>
        <w:t>_______________</w:t>
      </w:r>
    </w:p>
    <w:p w:rsidR="00E470E2" w:rsidRPr="00FA0022" w:rsidRDefault="00E470E2" w:rsidP="005E0574">
      <w:pPr>
        <w:spacing w:before="240" w:after="0" w:line="240" w:lineRule="auto"/>
        <w:ind w:left="360"/>
        <w:jc w:val="both"/>
        <w:rPr>
          <w:rFonts w:ascii="Times New Roman" w:eastAsia="Times New Roman" w:hAnsi="Times New Roman" w:cs="Times New Roman"/>
          <w:b/>
          <w:sz w:val="24"/>
          <w:szCs w:val="24"/>
          <w:lang w:eastAsia="ru-RU"/>
        </w:rPr>
      </w:pPr>
    </w:p>
    <w:p w:rsidR="005E0574" w:rsidRPr="00FA0022" w:rsidRDefault="005E0574" w:rsidP="005E0574">
      <w:pPr>
        <w:spacing w:before="240" w:after="0" w:line="240" w:lineRule="auto"/>
        <w:ind w:left="360"/>
        <w:jc w:val="both"/>
        <w:rPr>
          <w:rFonts w:ascii="Times New Roman" w:eastAsia="Times New Roman" w:hAnsi="Times New Roman" w:cs="Times New Roman"/>
          <w:sz w:val="24"/>
          <w:szCs w:val="24"/>
          <w:lang w:eastAsia="ru-RU"/>
        </w:rPr>
      </w:pPr>
    </w:p>
    <w:p w:rsidR="00FA0022" w:rsidRPr="00FA0022" w:rsidRDefault="00FA0022" w:rsidP="00FA0022">
      <w:pPr>
        <w:ind w:left="-709" w:right="-284" w:firstLine="709"/>
        <w:rPr>
          <w:rFonts w:ascii="Times New Roman" w:hAnsi="Times New Roman" w:cs="Times New Roman"/>
          <w:b/>
          <w:sz w:val="24"/>
          <w:szCs w:val="24"/>
        </w:rPr>
      </w:pPr>
      <w:r w:rsidRPr="00FA0022">
        <w:rPr>
          <w:rFonts w:ascii="Times New Roman" w:hAnsi="Times New Roman" w:cs="Times New Roman"/>
          <w:sz w:val="24"/>
          <w:szCs w:val="24"/>
        </w:rPr>
        <w:t>«___» __________ 2023г.</w:t>
      </w:r>
      <w:r w:rsidRPr="00FA0022">
        <w:rPr>
          <w:rFonts w:ascii="Times New Roman" w:hAnsi="Times New Roman" w:cs="Times New Roman"/>
          <w:sz w:val="24"/>
          <w:szCs w:val="24"/>
        </w:rPr>
        <w:tab/>
      </w:r>
      <w:r w:rsidRPr="00FA0022">
        <w:rPr>
          <w:rFonts w:ascii="Times New Roman" w:hAnsi="Times New Roman" w:cs="Times New Roman"/>
          <w:sz w:val="24"/>
          <w:szCs w:val="24"/>
        </w:rPr>
        <w:tab/>
      </w:r>
      <w:r w:rsidRPr="00FA0022">
        <w:rPr>
          <w:rFonts w:ascii="Times New Roman" w:hAnsi="Times New Roman" w:cs="Times New Roman"/>
          <w:sz w:val="24"/>
          <w:szCs w:val="24"/>
        </w:rPr>
        <w:tab/>
      </w:r>
      <w:r w:rsidRPr="00FA0022">
        <w:rPr>
          <w:rFonts w:ascii="Times New Roman" w:hAnsi="Times New Roman" w:cs="Times New Roman"/>
          <w:sz w:val="24"/>
          <w:szCs w:val="24"/>
        </w:rPr>
        <w:tab/>
      </w:r>
      <w:r w:rsidRPr="00FA0022">
        <w:rPr>
          <w:rFonts w:ascii="Times New Roman" w:hAnsi="Times New Roman" w:cs="Times New Roman"/>
          <w:sz w:val="24"/>
          <w:szCs w:val="24"/>
        </w:rPr>
        <w:tab/>
      </w:r>
      <w:r w:rsidRPr="00FA0022">
        <w:rPr>
          <w:rFonts w:ascii="Times New Roman" w:hAnsi="Times New Roman" w:cs="Times New Roman"/>
          <w:sz w:val="24"/>
          <w:szCs w:val="24"/>
        </w:rPr>
        <w:tab/>
      </w:r>
      <w:r w:rsidRPr="00FA0022">
        <w:rPr>
          <w:rFonts w:ascii="Times New Roman" w:hAnsi="Times New Roman" w:cs="Times New Roman"/>
          <w:sz w:val="24"/>
          <w:szCs w:val="24"/>
        </w:rPr>
        <w:tab/>
      </w:r>
      <w:r w:rsidRPr="00FA0022">
        <w:rPr>
          <w:rFonts w:ascii="Times New Roman" w:hAnsi="Times New Roman" w:cs="Times New Roman"/>
          <w:sz w:val="24"/>
          <w:szCs w:val="24"/>
        </w:rPr>
        <w:tab/>
        <w:t xml:space="preserve">№ ______ </w:t>
      </w:r>
    </w:p>
    <w:p w:rsidR="00FA0022" w:rsidRPr="00FA0022" w:rsidRDefault="00FA0022" w:rsidP="00FA0022">
      <w:pPr>
        <w:rPr>
          <w:rFonts w:ascii="Times New Roman" w:hAnsi="Times New Roman" w:cs="Times New Roman"/>
          <w:b/>
          <w:sz w:val="24"/>
          <w:szCs w:val="24"/>
        </w:rPr>
      </w:pPr>
    </w:p>
    <w:p w:rsidR="00FA0022" w:rsidRPr="00FA0022" w:rsidRDefault="00FA0022" w:rsidP="00FA0022">
      <w:pPr>
        <w:rPr>
          <w:rFonts w:ascii="Times New Roman" w:hAnsi="Times New Roman" w:cs="Times New Roman"/>
          <w:b/>
          <w:sz w:val="24"/>
          <w:szCs w:val="24"/>
        </w:rPr>
      </w:pPr>
      <w:r w:rsidRPr="00FA0022">
        <w:rPr>
          <w:rFonts w:ascii="Times New Roman" w:hAnsi="Times New Roman" w:cs="Times New Roman"/>
          <w:b/>
          <w:sz w:val="24"/>
          <w:szCs w:val="24"/>
        </w:rPr>
        <w:t>О создании постоянно действующей комиссии</w:t>
      </w:r>
    </w:p>
    <w:p w:rsidR="00FA0022" w:rsidRPr="00FA0022" w:rsidRDefault="00FA0022" w:rsidP="00FA0022">
      <w:pPr>
        <w:rPr>
          <w:rFonts w:ascii="Times New Roman" w:hAnsi="Times New Roman" w:cs="Times New Roman"/>
          <w:b/>
          <w:sz w:val="24"/>
          <w:szCs w:val="24"/>
        </w:rPr>
      </w:pPr>
      <w:r w:rsidRPr="00FA0022">
        <w:rPr>
          <w:rFonts w:ascii="Times New Roman" w:hAnsi="Times New Roman" w:cs="Times New Roman"/>
          <w:b/>
          <w:sz w:val="24"/>
          <w:szCs w:val="24"/>
        </w:rPr>
        <w:t>по списанию сумм неустоек (штрафов, пеней),</w:t>
      </w:r>
    </w:p>
    <w:p w:rsidR="00FA0022" w:rsidRPr="00FA0022" w:rsidRDefault="00FA0022" w:rsidP="00FA0022">
      <w:pPr>
        <w:rPr>
          <w:rFonts w:ascii="Times New Roman" w:hAnsi="Times New Roman" w:cs="Times New Roman"/>
          <w:b/>
          <w:sz w:val="24"/>
          <w:szCs w:val="24"/>
        </w:rPr>
      </w:pPr>
      <w:r w:rsidRPr="00FA0022">
        <w:rPr>
          <w:rFonts w:ascii="Times New Roman" w:hAnsi="Times New Roman" w:cs="Times New Roman"/>
          <w:b/>
          <w:sz w:val="24"/>
          <w:szCs w:val="24"/>
        </w:rPr>
        <w:t>начисленных поставщику (подрядчику, исполнителю),</w:t>
      </w:r>
    </w:p>
    <w:p w:rsidR="00FA0022" w:rsidRPr="00FA0022" w:rsidRDefault="00FA0022" w:rsidP="00FA0022">
      <w:pPr>
        <w:rPr>
          <w:rFonts w:ascii="Times New Roman" w:hAnsi="Times New Roman" w:cs="Times New Roman"/>
          <w:b/>
          <w:sz w:val="24"/>
          <w:szCs w:val="24"/>
        </w:rPr>
      </w:pPr>
      <w:r w:rsidRPr="00FA0022">
        <w:rPr>
          <w:rFonts w:ascii="Times New Roman" w:hAnsi="Times New Roman" w:cs="Times New Roman"/>
          <w:b/>
          <w:sz w:val="24"/>
          <w:szCs w:val="24"/>
        </w:rPr>
        <w:t>но не списанных заказчиком в связи с неисполнением</w:t>
      </w:r>
    </w:p>
    <w:p w:rsidR="00FA0022" w:rsidRPr="00FA0022" w:rsidRDefault="00FA0022" w:rsidP="00FA0022">
      <w:pPr>
        <w:rPr>
          <w:rFonts w:ascii="Times New Roman" w:hAnsi="Times New Roman" w:cs="Times New Roman"/>
          <w:b/>
          <w:sz w:val="24"/>
          <w:szCs w:val="24"/>
        </w:rPr>
      </w:pPr>
      <w:r w:rsidRPr="00FA0022">
        <w:rPr>
          <w:rFonts w:ascii="Times New Roman" w:hAnsi="Times New Roman" w:cs="Times New Roman"/>
          <w:b/>
          <w:sz w:val="24"/>
          <w:szCs w:val="24"/>
        </w:rPr>
        <w:t>или ненадлежащим исполнением обязательств,</w:t>
      </w:r>
    </w:p>
    <w:p w:rsidR="00FA0022" w:rsidRPr="00FA0022" w:rsidRDefault="00FA0022" w:rsidP="00FA0022">
      <w:pPr>
        <w:rPr>
          <w:rFonts w:ascii="Times New Roman" w:hAnsi="Times New Roman" w:cs="Times New Roman"/>
          <w:b/>
          <w:sz w:val="24"/>
          <w:szCs w:val="24"/>
        </w:rPr>
      </w:pPr>
      <w:r w:rsidRPr="00FA0022">
        <w:rPr>
          <w:rFonts w:ascii="Times New Roman" w:hAnsi="Times New Roman" w:cs="Times New Roman"/>
          <w:b/>
          <w:sz w:val="24"/>
          <w:szCs w:val="24"/>
        </w:rPr>
        <w:t>предусмотренных контрактом</w:t>
      </w:r>
    </w:p>
    <w:p w:rsidR="00FA0022" w:rsidRPr="00FA0022" w:rsidRDefault="00FA0022" w:rsidP="00FA0022">
      <w:pPr>
        <w:spacing w:line="360" w:lineRule="auto"/>
        <w:ind w:firstLine="705"/>
        <w:jc w:val="both"/>
        <w:rPr>
          <w:rFonts w:ascii="Times New Roman" w:hAnsi="Times New Roman" w:cs="Times New Roman"/>
          <w:sz w:val="24"/>
          <w:szCs w:val="24"/>
        </w:rPr>
      </w:pPr>
    </w:p>
    <w:p w:rsidR="00E470E2" w:rsidRDefault="00FA0022" w:rsidP="00FA0022">
      <w:pPr>
        <w:ind w:firstLine="705"/>
        <w:jc w:val="both"/>
        <w:rPr>
          <w:rFonts w:ascii="Times New Roman" w:hAnsi="Times New Roman" w:cs="Times New Roman"/>
          <w:sz w:val="24"/>
          <w:szCs w:val="24"/>
        </w:rPr>
      </w:pPr>
      <w:r w:rsidRPr="00FA0022">
        <w:rPr>
          <w:rFonts w:ascii="Times New Roman" w:hAnsi="Times New Roman" w:cs="Times New Roman"/>
          <w:sz w:val="24"/>
          <w:szCs w:val="24"/>
        </w:rPr>
        <w:t xml:space="preserve">В соответствии с </w:t>
      </w:r>
      <w:r w:rsidR="006D44CF" w:rsidRPr="006D44CF">
        <w:rPr>
          <w:rFonts w:ascii="Times New Roman" w:hAnsi="Times New Roman" w:cs="Times New Roman"/>
          <w:sz w:val="24"/>
          <w:szCs w:val="24"/>
        </w:rPr>
        <w:t xml:space="preserve">Положением об учетной политике Администрации городского поселения «Поселок Айхал» </w:t>
      </w:r>
      <w:r w:rsidR="006D44CF" w:rsidRPr="00601B35">
        <w:rPr>
          <w:rFonts w:ascii="Times New Roman" w:hAnsi="Times New Roman" w:cs="Times New Roman"/>
          <w:sz w:val="24"/>
          <w:szCs w:val="24"/>
        </w:rPr>
        <w:t>муниципального района «</w:t>
      </w:r>
      <w:proofErr w:type="spellStart"/>
      <w:r w:rsidR="006D44CF" w:rsidRPr="00601B35">
        <w:rPr>
          <w:rFonts w:ascii="Times New Roman" w:hAnsi="Times New Roman" w:cs="Times New Roman"/>
          <w:sz w:val="24"/>
          <w:szCs w:val="24"/>
        </w:rPr>
        <w:t>Мирнинский</w:t>
      </w:r>
      <w:proofErr w:type="spellEnd"/>
      <w:r w:rsidR="006D44CF" w:rsidRPr="00601B35">
        <w:rPr>
          <w:rFonts w:ascii="Times New Roman" w:hAnsi="Times New Roman" w:cs="Times New Roman"/>
          <w:sz w:val="24"/>
          <w:szCs w:val="24"/>
        </w:rPr>
        <w:t xml:space="preserve"> район»</w:t>
      </w:r>
      <w:r w:rsidR="006D44CF" w:rsidRPr="006D44CF">
        <w:rPr>
          <w:rFonts w:ascii="Times New Roman" w:hAnsi="Times New Roman" w:cs="Times New Roman"/>
          <w:sz w:val="24"/>
          <w:szCs w:val="24"/>
        </w:rPr>
        <w:t xml:space="preserve"> Республики Саха (Якутия)</w:t>
      </w:r>
      <w:r w:rsidR="006D44CF">
        <w:rPr>
          <w:rFonts w:ascii="Times New Roman" w:hAnsi="Times New Roman" w:cs="Times New Roman"/>
          <w:sz w:val="24"/>
          <w:szCs w:val="24"/>
        </w:rPr>
        <w:t>:</w:t>
      </w:r>
    </w:p>
    <w:p w:rsidR="00FA0022" w:rsidRPr="00FA0022" w:rsidRDefault="00FA0022" w:rsidP="00494918">
      <w:pPr>
        <w:pStyle w:val="af0"/>
        <w:numPr>
          <w:ilvl w:val="0"/>
          <w:numId w:val="64"/>
        </w:numPr>
        <w:spacing w:after="0" w:line="240" w:lineRule="auto"/>
        <w:ind w:left="0" w:firstLine="360"/>
        <w:jc w:val="both"/>
        <w:rPr>
          <w:rFonts w:ascii="Times New Roman" w:hAnsi="Times New Roman" w:cs="Times New Roman"/>
          <w:sz w:val="24"/>
          <w:szCs w:val="24"/>
        </w:rPr>
      </w:pPr>
      <w:r w:rsidRPr="00FA0022">
        <w:rPr>
          <w:rFonts w:ascii="Times New Roman" w:hAnsi="Times New Roman" w:cs="Times New Roman"/>
          <w:sz w:val="24"/>
          <w:szCs w:val="24"/>
        </w:rPr>
        <w:t>Создать и утвердить постоянно действующую комиссию по списанию сумм неустоек (штрафов, пеней), начисленных поставщику (подрядчику, исполнителю),</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но не списанных заказчиком в связи с неисполнением или ненадлежащим исполнением обязательств, предусмотренных контрактом в следующем составе:</w:t>
      </w:r>
    </w:p>
    <w:p w:rsidR="00FA0022" w:rsidRPr="00FA0022" w:rsidRDefault="00FA0022" w:rsidP="00FA0022">
      <w:pPr>
        <w:jc w:val="both"/>
        <w:rPr>
          <w:rFonts w:ascii="Times New Roman" w:hAnsi="Times New Roman" w:cs="Times New Roman"/>
          <w:sz w:val="24"/>
          <w:szCs w:val="24"/>
        </w:rPr>
      </w:pP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Председатель комиссии – Глава поселка (или иное исполняющее обязанности лицо)</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w:t>
      </w:r>
    </w:p>
    <w:p w:rsidR="00FA0022" w:rsidRPr="00FA0022" w:rsidRDefault="00FA0022" w:rsidP="00FA0022">
      <w:pPr>
        <w:ind w:left="2410" w:hanging="2410"/>
        <w:jc w:val="both"/>
        <w:rPr>
          <w:rFonts w:ascii="Times New Roman" w:hAnsi="Times New Roman" w:cs="Times New Roman"/>
          <w:sz w:val="24"/>
          <w:szCs w:val="24"/>
        </w:rPr>
      </w:pPr>
      <w:r w:rsidRPr="00FA0022">
        <w:rPr>
          <w:rFonts w:ascii="Times New Roman" w:hAnsi="Times New Roman" w:cs="Times New Roman"/>
          <w:sz w:val="24"/>
          <w:szCs w:val="24"/>
        </w:rPr>
        <w:t>Члены комиссии             - Главный специалист по бухгалтерскому учету и контролю-главный бухгалтер</w:t>
      </w:r>
    </w:p>
    <w:p w:rsidR="00FA0022" w:rsidRPr="00FA0022" w:rsidRDefault="00FA0022" w:rsidP="00FA0022">
      <w:pPr>
        <w:ind w:left="2410" w:hanging="2410"/>
        <w:jc w:val="both"/>
        <w:rPr>
          <w:rFonts w:ascii="Times New Roman" w:hAnsi="Times New Roman" w:cs="Times New Roman"/>
          <w:sz w:val="24"/>
          <w:szCs w:val="24"/>
        </w:rPr>
      </w:pPr>
      <w:r w:rsidRPr="00FA0022">
        <w:rPr>
          <w:rFonts w:ascii="Times New Roman" w:hAnsi="Times New Roman" w:cs="Times New Roman"/>
          <w:sz w:val="24"/>
          <w:szCs w:val="24"/>
        </w:rPr>
        <w:t xml:space="preserve">                                       - Главный специалист-экономист</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Ведущий специалист-экономист</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 Главный специалист по закупкам</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w:t>
      </w:r>
    </w:p>
    <w:p w:rsidR="00FA0022" w:rsidRPr="00FA0022" w:rsidRDefault="00FA0022" w:rsidP="00FA0022">
      <w:pPr>
        <w:jc w:val="both"/>
        <w:rPr>
          <w:rFonts w:ascii="Times New Roman" w:hAnsi="Times New Roman" w:cs="Times New Roman"/>
          <w:sz w:val="24"/>
          <w:szCs w:val="24"/>
        </w:rPr>
      </w:pPr>
      <w:r w:rsidRPr="00FA0022">
        <w:rPr>
          <w:rFonts w:ascii="Times New Roman" w:hAnsi="Times New Roman" w:cs="Times New Roman"/>
          <w:sz w:val="24"/>
          <w:szCs w:val="24"/>
        </w:rPr>
        <w:t xml:space="preserve"> </w:t>
      </w:r>
    </w:p>
    <w:p w:rsidR="00FA0022" w:rsidRPr="00FA0022" w:rsidRDefault="00FA0022" w:rsidP="00494918">
      <w:pPr>
        <w:pStyle w:val="af0"/>
        <w:numPr>
          <w:ilvl w:val="0"/>
          <w:numId w:val="64"/>
        </w:numPr>
        <w:spacing w:after="0"/>
        <w:jc w:val="both"/>
        <w:rPr>
          <w:rFonts w:ascii="Times New Roman" w:hAnsi="Times New Roman" w:cs="Times New Roman"/>
          <w:sz w:val="24"/>
          <w:szCs w:val="24"/>
        </w:rPr>
      </w:pPr>
      <w:r w:rsidRPr="00FA0022">
        <w:rPr>
          <w:rFonts w:ascii="Times New Roman" w:hAnsi="Times New Roman" w:cs="Times New Roman"/>
          <w:sz w:val="24"/>
          <w:szCs w:val="24"/>
        </w:rPr>
        <w:t xml:space="preserve">Ответственность за организацию исполнения настоящего Распоряжения возложить на главного специалиста по бухгалтерскому учету и контролю – главного бухгалтера.  </w:t>
      </w:r>
    </w:p>
    <w:tbl>
      <w:tblPr>
        <w:tblW w:w="14533" w:type="dxa"/>
        <w:tblLook w:val="04A0" w:firstRow="1" w:lastRow="0" w:firstColumn="1" w:lastColumn="0" w:noHBand="0" w:noVBand="1"/>
      </w:tblPr>
      <w:tblGrid>
        <w:gridCol w:w="9946"/>
        <w:gridCol w:w="4587"/>
      </w:tblGrid>
      <w:tr w:rsidR="00FA0022" w:rsidRPr="00FA0022" w:rsidTr="00FA0022">
        <w:tc>
          <w:tcPr>
            <w:tcW w:w="9946" w:type="dxa"/>
            <w:shd w:val="clear" w:color="auto" w:fill="auto"/>
          </w:tcPr>
          <w:tbl>
            <w:tblPr>
              <w:tblW w:w="0" w:type="auto"/>
              <w:tblLook w:val="04A0" w:firstRow="1" w:lastRow="0" w:firstColumn="1" w:lastColumn="0" w:noHBand="0" w:noVBand="1"/>
            </w:tblPr>
            <w:tblGrid>
              <w:gridCol w:w="9508"/>
              <w:gridCol w:w="222"/>
            </w:tblGrid>
            <w:tr w:rsidR="00FA0022" w:rsidRPr="00FA0022" w:rsidTr="00D85338">
              <w:tc>
                <w:tcPr>
                  <w:tcW w:w="4764" w:type="dxa"/>
                  <w:shd w:val="clear" w:color="auto" w:fill="auto"/>
                </w:tcPr>
                <w:p w:rsidR="001B49D2" w:rsidRDefault="001B49D2"/>
                <w:tbl>
                  <w:tblPr>
                    <w:tblW w:w="9292" w:type="dxa"/>
                    <w:tblLook w:val="04A0" w:firstRow="1" w:lastRow="0" w:firstColumn="1" w:lastColumn="0" w:noHBand="0" w:noVBand="1"/>
                  </w:tblPr>
                  <w:tblGrid>
                    <w:gridCol w:w="5128"/>
                    <w:gridCol w:w="4164"/>
                  </w:tblGrid>
                  <w:tr w:rsidR="00FA0022" w:rsidRPr="00FA0022" w:rsidTr="00D85338">
                    <w:trPr>
                      <w:trHeight w:val="757"/>
                    </w:trPr>
                    <w:tc>
                      <w:tcPr>
                        <w:tcW w:w="5128" w:type="dxa"/>
                        <w:shd w:val="clear" w:color="auto" w:fill="auto"/>
                      </w:tcPr>
                      <w:p w:rsidR="00FA0022" w:rsidRPr="00FA0022" w:rsidRDefault="00FA0022" w:rsidP="00D85338">
                        <w:pPr>
                          <w:autoSpaceDE w:val="0"/>
                          <w:autoSpaceDN w:val="0"/>
                          <w:adjustRightInd w:val="0"/>
                          <w:jc w:val="both"/>
                          <w:rPr>
                            <w:rFonts w:ascii="Times New Roman" w:hAnsi="Times New Roman" w:cs="Times New Roman"/>
                            <w:b/>
                            <w:bCs/>
                            <w:sz w:val="24"/>
                            <w:szCs w:val="24"/>
                          </w:rPr>
                        </w:pPr>
                        <w:r w:rsidRPr="00FA0022">
                          <w:rPr>
                            <w:rFonts w:ascii="Times New Roman" w:hAnsi="Times New Roman" w:cs="Times New Roman"/>
                            <w:b/>
                            <w:bCs/>
                            <w:sz w:val="24"/>
                            <w:szCs w:val="24"/>
                          </w:rPr>
                          <w:t>Глава поселка</w:t>
                        </w:r>
                      </w:p>
                    </w:tc>
                    <w:tc>
                      <w:tcPr>
                        <w:tcW w:w="4164" w:type="dxa"/>
                        <w:shd w:val="clear" w:color="auto" w:fill="auto"/>
                      </w:tcPr>
                      <w:p w:rsidR="00FA0022" w:rsidRPr="00FA0022" w:rsidRDefault="00FA0022" w:rsidP="00D8533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_________________________</w:t>
                        </w:r>
                      </w:p>
                    </w:tc>
                  </w:tr>
                </w:tbl>
                <w:p w:rsidR="00FA0022" w:rsidRPr="00FA0022" w:rsidRDefault="00FA0022" w:rsidP="00D85338">
                  <w:pPr>
                    <w:autoSpaceDE w:val="0"/>
                    <w:autoSpaceDN w:val="0"/>
                    <w:adjustRightInd w:val="0"/>
                    <w:jc w:val="both"/>
                    <w:rPr>
                      <w:rFonts w:ascii="Times New Roman" w:hAnsi="Times New Roman" w:cs="Times New Roman"/>
                      <w:b/>
                      <w:bCs/>
                      <w:sz w:val="24"/>
                      <w:szCs w:val="24"/>
                    </w:rPr>
                  </w:pPr>
                </w:p>
              </w:tc>
              <w:tc>
                <w:tcPr>
                  <w:tcW w:w="4767" w:type="dxa"/>
                  <w:shd w:val="clear" w:color="auto" w:fill="auto"/>
                </w:tcPr>
                <w:p w:rsidR="00FA0022" w:rsidRPr="00FA0022" w:rsidRDefault="00FA0022" w:rsidP="00D85338">
                  <w:pPr>
                    <w:rPr>
                      <w:rFonts w:ascii="Times New Roman" w:hAnsi="Times New Roman" w:cs="Times New Roman"/>
                      <w:sz w:val="24"/>
                      <w:szCs w:val="24"/>
                    </w:rPr>
                  </w:pPr>
                </w:p>
              </w:tc>
            </w:tr>
          </w:tbl>
          <w:p w:rsidR="00FA0022" w:rsidRPr="00FA0022" w:rsidRDefault="00FA0022" w:rsidP="00D85338">
            <w:pPr>
              <w:autoSpaceDE w:val="0"/>
              <w:autoSpaceDN w:val="0"/>
              <w:adjustRightInd w:val="0"/>
              <w:rPr>
                <w:rFonts w:ascii="Times New Roman" w:hAnsi="Times New Roman" w:cs="Times New Roman"/>
                <w:b/>
                <w:bCs/>
                <w:sz w:val="24"/>
                <w:szCs w:val="24"/>
              </w:rPr>
            </w:pPr>
          </w:p>
        </w:tc>
        <w:tc>
          <w:tcPr>
            <w:tcW w:w="4587" w:type="dxa"/>
            <w:shd w:val="clear" w:color="auto" w:fill="auto"/>
          </w:tcPr>
          <w:p w:rsidR="00FA0022" w:rsidRPr="00FA0022" w:rsidRDefault="00FA0022" w:rsidP="00D85338">
            <w:pPr>
              <w:autoSpaceDE w:val="0"/>
              <w:autoSpaceDN w:val="0"/>
              <w:adjustRightInd w:val="0"/>
              <w:jc w:val="right"/>
              <w:rPr>
                <w:rFonts w:ascii="Times New Roman" w:hAnsi="Times New Roman" w:cs="Times New Roman"/>
                <w:b/>
                <w:bCs/>
                <w:sz w:val="24"/>
                <w:szCs w:val="24"/>
              </w:rPr>
            </w:pPr>
          </w:p>
        </w:tc>
      </w:tr>
    </w:tbl>
    <w:p w:rsidR="005E0574" w:rsidRDefault="005E0574" w:rsidP="005E0574">
      <w:pPr>
        <w:spacing w:before="240" w:after="0" w:line="240" w:lineRule="auto"/>
        <w:ind w:left="360"/>
        <w:jc w:val="both"/>
        <w:rPr>
          <w:rFonts w:ascii="Times New Roman" w:eastAsia="Times New Roman" w:hAnsi="Times New Roman" w:cs="Times New Roman"/>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№7</w:t>
      </w: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Состав комиссии по проверке показаний спидометров автотранспорта.</w:t>
      </w:r>
    </w:p>
    <w:p w:rsidR="005E0574" w:rsidRDefault="005E0574" w:rsidP="005E0574">
      <w:pPr>
        <w:spacing w:after="0" w:line="240" w:lineRule="auto"/>
        <w:jc w:val="both"/>
        <w:rPr>
          <w:rFonts w:ascii="Times New Roman" w:eastAsia="Times New Roman" w:hAnsi="Times New Roman" w:cs="Times New Roman"/>
          <w:b/>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целях упорядочения эксплуатации служебного автотранспорта и контроля над расходом топлива и смазочных материалов создается комиссия распоряжением Главы Администрации (заместителем Главы администрации).</w:t>
      </w: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Возложить на комиссию следующие обязанности:</w:t>
      </w:r>
    </w:p>
    <w:p w:rsidR="005E0574" w:rsidRDefault="005E0574" w:rsidP="005C1408">
      <w:pPr>
        <w:numPr>
          <w:ilvl w:val="0"/>
          <w:numId w:val="9"/>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проверка наличия пломб и правильности пломбирования спидометра;</w:t>
      </w:r>
    </w:p>
    <w:p w:rsidR="005E0574" w:rsidRDefault="005E0574" w:rsidP="005C1408">
      <w:pPr>
        <w:numPr>
          <w:ilvl w:val="0"/>
          <w:numId w:val="9"/>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проверка показаний спидометра;</w:t>
      </w:r>
    </w:p>
    <w:p w:rsidR="005E0574" w:rsidRDefault="005E0574" w:rsidP="005C1408">
      <w:pPr>
        <w:numPr>
          <w:ilvl w:val="0"/>
          <w:numId w:val="9"/>
        </w:num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проверка правильности оформления первичных документов бухучета, полноты и качества ведения документооборота по автомобилю (заполнение всех реквизитов путевых листов, проставление необходимых подписей, наличие неоговоренных исправлений, наличие и заполнение журнала выхода и возвращения автотранспорта, журнала выдачи путевых листов).</w:t>
      </w: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приложением ознакомлены:</w:t>
      </w:r>
      <w:r>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ab/>
        <w:t xml:space="preserve"> </w:t>
      </w: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ab/>
        <w:t xml:space="preserve"> </w:t>
      </w: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spacing w:after="0" w:line="240" w:lineRule="auto"/>
        <w:ind w:firstLine="709"/>
        <w:jc w:val="both"/>
        <w:rPr>
          <w:rFonts w:ascii="Times New Roman" w:eastAsia="Times New Roman" w:hAnsi="Times New Roman" w:cs="Times New Roman"/>
          <w:color w:val="000000"/>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№8</w:t>
      </w: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5E0574" w:rsidRDefault="005E0574" w:rsidP="005E0574">
      <w:pPr>
        <w:spacing w:beforeAutospacing="1"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Порядок и график проведения инвентаризации имущества на балансовых и </w:t>
      </w:r>
      <w:proofErr w:type="spellStart"/>
      <w:r>
        <w:rPr>
          <w:rFonts w:ascii="Times New Roman" w:eastAsia="Times New Roman" w:hAnsi="Times New Roman" w:cs="Times New Roman"/>
          <w:b/>
          <w:color w:val="000000"/>
          <w:sz w:val="24"/>
          <w:szCs w:val="24"/>
          <w:lang w:eastAsia="ru-RU"/>
        </w:rPr>
        <w:t>забалансовых</w:t>
      </w:r>
      <w:proofErr w:type="spellEnd"/>
      <w:r>
        <w:rPr>
          <w:rFonts w:ascii="Times New Roman" w:eastAsia="Times New Roman" w:hAnsi="Times New Roman" w:cs="Times New Roman"/>
          <w:b/>
          <w:color w:val="000000"/>
          <w:sz w:val="24"/>
          <w:szCs w:val="24"/>
          <w:lang w:eastAsia="ru-RU"/>
        </w:rPr>
        <w:t xml:space="preserve"> счетах, финансовых активов и обязательств.</w:t>
      </w:r>
    </w:p>
    <w:p w:rsidR="005E0574" w:rsidRDefault="005E0574" w:rsidP="005E05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44D68" w:rsidRPr="00044D68" w:rsidRDefault="00044D68" w:rsidP="00044D68">
      <w:pPr>
        <w:spacing w:after="150" w:line="240" w:lineRule="auto"/>
        <w:rPr>
          <w:rFonts w:ascii="Times New Roman" w:eastAsia="Times New Roman" w:hAnsi="Times New Roman" w:cs="Times New Roman"/>
          <w:color w:val="222222"/>
          <w:sz w:val="24"/>
          <w:szCs w:val="24"/>
          <w:lang w:eastAsia="ru-RU"/>
        </w:rPr>
      </w:pPr>
      <w:r w:rsidRPr="00044D68">
        <w:rPr>
          <w:rFonts w:ascii="Arial" w:eastAsia="Times New Roman" w:hAnsi="Arial" w:cs="Arial"/>
          <w:color w:val="222222"/>
          <w:sz w:val="21"/>
          <w:szCs w:val="21"/>
          <w:lang w:eastAsia="ru-RU"/>
        </w:rPr>
        <w:br/>
      </w:r>
      <w:r w:rsidRPr="00044D68">
        <w:rPr>
          <w:rFonts w:ascii="Times New Roman" w:eastAsia="Times New Roman" w:hAnsi="Times New Roman" w:cs="Times New Roman"/>
          <w:color w:val="222222"/>
          <w:sz w:val="24"/>
          <w:szCs w:val="24"/>
          <w:lang w:eastAsia="ru-RU"/>
        </w:rPr>
        <w:t>Настоящий Порядок разработан в соответствии со следующими документами: </w:t>
      </w:r>
    </w:p>
    <w:p w:rsidR="00044D68" w:rsidRPr="00044D68" w:rsidRDefault="001000C5"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hyperlink r:id="rId634" w:anchor="/document/99/902316088/" w:history="1">
        <w:r w:rsidR="00044D68" w:rsidRPr="00044D68">
          <w:rPr>
            <w:rFonts w:ascii="Times New Roman" w:eastAsia="Times New Roman" w:hAnsi="Times New Roman" w:cs="Times New Roman"/>
            <w:color w:val="01745C"/>
            <w:sz w:val="24"/>
            <w:szCs w:val="24"/>
            <w:lang w:eastAsia="ru-RU"/>
          </w:rPr>
          <w:t>Законом от 06.12.2011 № 402-ФЗ «О бухгалтерском учете»</w:t>
        </w:r>
      </w:hyperlink>
      <w:r w:rsidR="00044D68" w:rsidRPr="00044D68">
        <w:rPr>
          <w:rFonts w:ascii="Times New Roman" w:eastAsia="Times New Roman" w:hAnsi="Times New Roman" w:cs="Times New Roman"/>
          <w:color w:val="222222"/>
          <w:sz w:val="24"/>
          <w:szCs w:val="24"/>
          <w:lang w:eastAsia="ru-RU"/>
        </w:rPr>
        <w:t>;</w:t>
      </w:r>
    </w:p>
    <w:p w:rsidR="00044D68" w:rsidRPr="00044D68" w:rsidRDefault="00044D68"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r w:rsidRPr="00044D68">
        <w:rPr>
          <w:rFonts w:ascii="Times New Roman" w:eastAsia="Times New Roman" w:hAnsi="Times New Roman" w:cs="Times New Roman"/>
          <w:color w:val="222222"/>
          <w:sz w:val="24"/>
          <w:szCs w:val="24"/>
          <w:lang w:eastAsia="ru-RU"/>
        </w:rPr>
        <w:t>Федеральным стандартом «Концептуальные основы бухгалтерского учета и отчетности организаций государственного сектора», утвержденным </w:t>
      </w:r>
      <w:hyperlink r:id="rId635" w:anchor="/document/99/420388973/" w:tgtFrame="_self" w:history="1">
        <w:r w:rsidRPr="00044D68">
          <w:rPr>
            <w:rFonts w:ascii="Times New Roman" w:eastAsia="Times New Roman" w:hAnsi="Times New Roman" w:cs="Times New Roman"/>
            <w:color w:val="01745C"/>
            <w:sz w:val="24"/>
            <w:szCs w:val="24"/>
            <w:lang w:eastAsia="ru-RU"/>
          </w:rPr>
          <w:t>приказом Минфина от 31.12.2016 № 256н</w:t>
        </w:r>
      </w:hyperlink>
      <w:r w:rsidRPr="00044D68">
        <w:rPr>
          <w:rFonts w:ascii="Times New Roman" w:eastAsia="Times New Roman" w:hAnsi="Times New Roman" w:cs="Times New Roman"/>
          <w:color w:val="222222"/>
          <w:sz w:val="24"/>
          <w:szCs w:val="24"/>
          <w:lang w:eastAsia="ru-RU"/>
        </w:rPr>
        <w:t>;</w:t>
      </w:r>
    </w:p>
    <w:p w:rsidR="00044D68" w:rsidRPr="00044D68" w:rsidRDefault="00044D68"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r w:rsidRPr="00044D68">
        <w:rPr>
          <w:rFonts w:ascii="Times New Roman" w:eastAsia="Times New Roman" w:hAnsi="Times New Roman" w:cs="Times New Roman"/>
          <w:color w:val="222222"/>
          <w:sz w:val="24"/>
          <w:szCs w:val="24"/>
          <w:lang w:eastAsia="ru-RU"/>
        </w:rPr>
        <w:t>Федеральным стандартом «Доходы», утвержденным </w:t>
      </w:r>
      <w:hyperlink r:id="rId636" w:anchor="/document/99/542619320/" w:tgtFrame="_self" w:tooltip="Приказ Минфина России от 27.02.2018 № 32н" w:history="1">
        <w:r w:rsidRPr="00044D68">
          <w:rPr>
            <w:rFonts w:ascii="Times New Roman" w:eastAsia="Times New Roman" w:hAnsi="Times New Roman" w:cs="Times New Roman"/>
            <w:color w:val="01745C"/>
            <w:sz w:val="24"/>
            <w:szCs w:val="24"/>
            <w:lang w:eastAsia="ru-RU"/>
          </w:rPr>
          <w:t>приказом Минфина от 27.02.2018 32н</w:t>
        </w:r>
      </w:hyperlink>
      <w:r w:rsidRPr="00044D68">
        <w:rPr>
          <w:rFonts w:ascii="Times New Roman" w:eastAsia="Times New Roman" w:hAnsi="Times New Roman" w:cs="Times New Roman"/>
          <w:color w:val="222222"/>
          <w:sz w:val="24"/>
          <w:szCs w:val="24"/>
          <w:lang w:eastAsia="ru-RU"/>
        </w:rPr>
        <w:t>;</w:t>
      </w:r>
    </w:p>
    <w:p w:rsidR="00044D68" w:rsidRPr="00044D68" w:rsidRDefault="00044D68"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r w:rsidRPr="00044D68">
        <w:rPr>
          <w:rFonts w:ascii="Times New Roman" w:eastAsia="Times New Roman" w:hAnsi="Times New Roman" w:cs="Times New Roman"/>
          <w:color w:val="222222"/>
          <w:sz w:val="24"/>
          <w:szCs w:val="24"/>
          <w:lang w:eastAsia="ru-RU"/>
        </w:rPr>
        <w:t>Федеральным стандартом «Учетная политика, оценочные значения и ошибки», утвержденным </w:t>
      </w:r>
      <w:hyperlink r:id="rId637" w:anchor="/document/99/542618106/" w:history="1">
        <w:r w:rsidRPr="00044D68">
          <w:rPr>
            <w:rFonts w:ascii="Times New Roman" w:eastAsia="Times New Roman" w:hAnsi="Times New Roman" w:cs="Times New Roman"/>
            <w:color w:val="01745C"/>
            <w:sz w:val="24"/>
            <w:szCs w:val="24"/>
            <w:lang w:eastAsia="ru-RU"/>
          </w:rPr>
          <w:t>приказом Минфина от 30.12.2017 № 274н</w:t>
        </w:r>
      </w:hyperlink>
      <w:r w:rsidRPr="00044D68">
        <w:rPr>
          <w:rFonts w:ascii="Times New Roman" w:eastAsia="Times New Roman" w:hAnsi="Times New Roman" w:cs="Times New Roman"/>
          <w:color w:val="222222"/>
          <w:sz w:val="24"/>
          <w:szCs w:val="24"/>
          <w:lang w:eastAsia="ru-RU"/>
        </w:rPr>
        <w:t>;</w:t>
      </w:r>
    </w:p>
    <w:p w:rsidR="00044D68" w:rsidRPr="00044D68" w:rsidRDefault="001000C5"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hyperlink r:id="rId638" w:anchor="/document/99/499084713/" w:history="1">
        <w:r w:rsidR="00044D68" w:rsidRPr="00044D68">
          <w:rPr>
            <w:rFonts w:ascii="Times New Roman" w:eastAsia="Times New Roman" w:hAnsi="Times New Roman" w:cs="Times New Roman"/>
            <w:color w:val="01745C"/>
            <w:sz w:val="24"/>
            <w:szCs w:val="24"/>
            <w:lang w:eastAsia="ru-RU"/>
          </w:rPr>
          <w:t>указанием ЦБ от 11.03.2014 № 3210-У «О порядке ведения кассовых операций юридическими лицами...»</w:t>
        </w:r>
      </w:hyperlink>
      <w:r w:rsidR="00044D68" w:rsidRPr="00044D68">
        <w:rPr>
          <w:rFonts w:ascii="Times New Roman" w:eastAsia="Times New Roman" w:hAnsi="Times New Roman" w:cs="Times New Roman"/>
          <w:color w:val="222222"/>
          <w:sz w:val="24"/>
          <w:szCs w:val="24"/>
          <w:lang w:eastAsia="ru-RU"/>
        </w:rPr>
        <w:t>;</w:t>
      </w:r>
    </w:p>
    <w:p w:rsidR="00044D68" w:rsidRPr="00044D68" w:rsidRDefault="001000C5"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hyperlink r:id="rId639" w:anchor="/document/99/420266549/ZAP2F503HE/" w:tooltip="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w:history="1">
        <w:r w:rsidR="00044D68" w:rsidRPr="00044D68">
          <w:rPr>
            <w:rFonts w:ascii="Times New Roman" w:eastAsia="Times New Roman" w:hAnsi="Times New Roman" w:cs="Times New Roman"/>
            <w:color w:val="01745C"/>
            <w:sz w:val="24"/>
            <w:szCs w:val="24"/>
            <w:lang w:eastAsia="ru-RU"/>
          </w:rPr>
          <w:t>Методическими указаниями по первичным документам и регистрам</w:t>
        </w:r>
      </w:hyperlink>
      <w:r w:rsidR="00044D68" w:rsidRPr="00044D68">
        <w:rPr>
          <w:rFonts w:ascii="Times New Roman" w:eastAsia="Times New Roman" w:hAnsi="Times New Roman" w:cs="Times New Roman"/>
          <w:color w:val="222222"/>
          <w:sz w:val="24"/>
          <w:szCs w:val="24"/>
          <w:lang w:eastAsia="ru-RU"/>
        </w:rPr>
        <w:t>, утвержденными </w:t>
      </w:r>
      <w:hyperlink r:id="rId640" w:anchor="/document/99/420266549/ZA00MAO2N0/" w:history="1">
        <w:r w:rsidR="00044D68" w:rsidRPr="00044D68">
          <w:rPr>
            <w:rFonts w:ascii="Times New Roman" w:eastAsia="Times New Roman" w:hAnsi="Times New Roman" w:cs="Times New Roman"/>
            <w:color w:val="01745C"/>
            <w:sz w:val="24"/>
            <w:szCs w:val="24"/>
            <w:lang w:eastAsia="ru-RU"/>
          </w:rPr>
          <w:t>приказом Минфина от 30.03.2015 № 52н</w:t>
        </w:r>
      </w:hyperlink>
      <w:r w:rsidR="00044D68" w:rsidRPr="00044D68">
        <w:rPr>
          <w:rFonts w:ascii="Times New Roman" w:eastAsia="Times New Roman" w:hAnsi="Times New Roman" w:cs="Times New Roman"/>
          <w:color w:val="222222"/>
          <w:sz w:val="24"/>
          <w:szCs w:val="24"/>
          <w:lang w:eastAsia="ru-RU"/>
        </w:rPr>
        <w:t>;</w:t>
      </w:r>
    </w:p>
    <w:p w:rsidR="00044D68" w:rsidRPr="00044D68" w:rsidRDefault="001000C5"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hyperlink r:id="rId641" w:anchor="/document/99/603561707/XA00MA02N0/" w:tgtFrame="_self" w:tooltip="Приложение 5.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history="1">
        <w:r w:rsidR="00044D68" w:rsidRPr="00044D68">
          <w:rPr>
            <w:rFonts w:ascii="Times New Roman" w:eastAsia="Times New Roman" w:hAnsi="Times New Roman" w:cs="Times New Roman"/>
            <w:color w:val="01745C"/>
            <w:sz w:val="24"/>
            <w:szCs w:val="24"/>
            <w:lang w:eastAsia="ru-RU"/>
          </w:rPr>
          <w:t>Методическими указаниями по первичным документам и регистрам</w:t>
        </w:r>
      </w:hyperlink>
      <w:r w:rsidR="00044D68" w:rsidRPr="00044D68">
        <w:rPr>
          <w:rFonts w:ascii="Times New Roman" w:eastAsia="Times New Roman" w:hAnsi="Times New Roman" w:cs="Times New Roman"/>
          <w:color w:val="222222"/>
          <w:sz w:val="24"/>
          <w:szCs w:val="24"/>
          <w:lang w:eastAsia="ru-RU"/>
        </w:rPr>
        <w:t>, утвержденными </w:t>
      </w:r>
      <w:hyperlink r:id="rId642" w:anchor="/document/99/603561707/" w:tgtFrame="_self" w:tooltip="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history="1">
        <w:r w:rsidR="00044D68" w:rsidRPr="00044D68">
          <w:rPr>
            <w:rFonts w:ascii="Times New Roman" w:eastAsia="Times New Roman" w:hAnsi="Times New Roman" w:cs="Times New Roman"/>
            <w:color w:val="01745C"/>
            <w:sz w:val="24"/>
            <w:szCs w:val="24"/>
            <w:lang w:eastAsia="ru-RU"/>
          </w:rPr>
          <w:t>приказом Минфина от 15.04.2021 № 61н</w:t>
        </w:r>
      </w:hyperlink>
      <w:r w:rsidR="00044D68" w:rsidRPr="00044D68">
        <w:rPr>
          <w:rFonts w:ascii="Times New Roman" w:eastAsia="Times New Roman" w:hAnsi="Times New Roman" w:cs="Times New Roman"/>
          <w:color w:val="222222"/>
          <w:sz w:val="24"/>
          <w:szCs w:val="24"/>
          <w:lang w:eastAsia="ru-RU"/>
        </w:rPr>
        <w:t>;</w:t>
      </w:r>
    </w:p>
    <w:p w:rsidR="00044D68" w:rsidRPr="00044D68" w:rsidRDefault="001000C5" w:rsidP="00494918">
      <w:pPr>
        <w:numPr>
          <w:ilvl w:val="0"/>
          <w:numId w:val="57"/>
        </w:numPr>
        <w:spacing w:after="0" w:line="240" w:lineRule="auto"/>
        <w:ind w:left="270"/>
        <w:rPr>
          <w:rFonts w:ascii="Times New Roman" w:eastAsia="Times New Roman" w:hAnsi="Times New Roman" w:cs="Times New Roman"/>
          <w:color w:val="222222"/>
          <w:sz w:val="24"/>
          <w:szCs w:val="24"/>
          <w:lang w:eastAsia="ru-RU"/>
        </w:rPr>
      </w:pPr>
      <w:hyperlink r:id="rId643" w:anchor="/document/99/901771424/ZA00MNG2P3/" w:tooltip="ПРАВИЛА учета и хранения драгоценных металлов, драгоценных камней и продукции из них, а также ведения соответствующей отчетности" w:history="1">
        <w:r w:rsidR="00044D68" w:rsidRPr="00044D68">
          <w:rPr>
            <w:rFonts w:ascii="Times New Roman" w:eastAsia="Times New Roman" w:hAnsi="Times New Roman" w:cs="Times New Roman"/>
            <w:color w:val="01745C"/>
            <w:sz w:val="24"/>
            <w:szCs w:val="24"/>
            <w:lang w:eastAsia="ru-RU"/>
          </w:rPr>
          <w:t>Правилами учета и хранения драгоценных металлов, камней и изделий</w:t>
        </w:r>
      </w:hyperlink>
      <w:r w:rsidR="00044D68" w:rsidRPr="00044D68">
        <w:rPr>
          <w:rFonts w:ascii="Times New Roman" w:eastAsia="Times New Roman" w:hAnsi="Times New Roman" w:cs="Times New Roman"/>
          <w:color w:val="222222"/>
          <w:sz w:val="24"/>
          <w:szCs w:val="24"/>
          <w:lang w:eastAsia="ru-RU"/>
        </w:rPr>
        <w:t>, утвержденными </w:t>
      </w:r>
      <w:hyperlink r:id="rId644" w:anchor="/document/99/901771424/" w:history="1">
        <w:r w:rsidR="00044D68" w:rsidRPr="00044D68">
          <w:rPr>
            <w:rFonts w:ascii="Times New Roman" w:eastAsia="Times New Roman" w:hAnsi="Times New Roman" w:cs="Times New Roman"/>
            <w:color w:val="01745C"/>
            <w:sz w:val="24"/>
            <w:szCs w:val="24"/>
            <w:lang w:eastAsia="ru-RU"/>
          </w:rPr>
          <w:t>постановлением Правительства от 28.09.2000 № 731</w:t>
        </w:r>
      </w:hyperlink>
      <w:r w:rsidR="00044D68" w:rsidRPr="00044D68">
        <w:rPr>
          <w:rFonts w:ascii="Times New Roman" w:eastAsia="Times New Roman" w:hAnsi="Times New Roman" w:cs="Times New Roman"/>
          <w:color w:val="222222"/>
          <w:sz w:val="24"/>
          <w:szCs w:val="24"/>
          <w:lang w:eastAsia="ru-RU"/>
        </w:rPr>
        <w:t>.</w:t>
      </w: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1.1. Настоящий Порядок устанавливает правила проведения инвентаризации имущества, финансовых активов и обязательств учреждения, в том числе на </w:t>
      </w:r>
      <w:proofErr w:type="spellStart"/>
      <w:r w:rsidRPr="00D063FB">
        <w:rPr>
          <w:rFonts w:ascii="Times New Roman" w:eastAsia="Times New Roman" w:hAnsi="Times New Roman" w:cs="Times New Roman"/>
          <w:sz w:val="24"/>
          <w:szCs w:val="24"/>
          <w:lang w:eastAsia="ru-RU"/>
        </w:rPr>
        <w:t>забалансовых</w:t>
      </w:r>
      <w:proofErr w:type="spellEnd"/>
      <w:r w:rsidRPr="00D063FB">
        <w:rPr>
          <w:rFonts w:ascii="Times New Roman" w:eastAsia="Times New Roman" w:hAnsi="Times New Roman" w:cs="Times New Roman"/>
          <w:sz w:val="24"/>
          <w:szCs w:val="24"/>
          <w:lang w:eastAsia="ru-RU"/>
        </w:rPr>
        <w:t xml:space="preserve"> счетах, сроки ее проведения, перечень активов и обязательств, проверяемых при проведении инвентаризации.</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sz w:val="24"/>
          <w:szCs w:val="24"/>
          <w:lang w:eastAsia="ru-RU"/>
        </w:rPr>
        <w:t xml:space="preserve">1.2. Инвентаризации подлежит все имущество учреждения независимо от его местонахождения и все виды финансовых активов и обязательств учреждения, в том числе на </w:t>
      </w:r>
      <w:proofErr w:type="spellStart"/>
      <w:r w:rsidRPr="00D063FB">
        <w:rPr>
          <w:rFonts w:ascii="Times New Roman" w:eastAsia="Times New Roman" w:hAnsi="Times New Roman" w:cs="Times New Roman"/>
          <w:sz w:val="24"/>
          <w:szCs w:val="24"/>
          <w:lang w:eastAsia="ru-RU"/>
        </w:rPr>
        <w:t>забалансовых</w:t>
      </w:r>
      <w:proofErr w:type="spellEnd"/>
      <w:r w:rsidRPr="00D063FB">
        <w:rPr>
          <w:rFonts w:ascii="Times New Roman" w:eastAsia="Times New Roman" w:hAnsi="Times New Roman" w:cs="Times New Roman"/>
          <w:sz w:val="24"/>
          <w:szCs w:val="24"/>
          <w:lang w:eastAsia="ru-RU"/>
        </w:rPr>
        <w:t xml:space="preserve"> </w:t>
      </w:r>
      <w:proofErr w:type="gramStart"/>
      <w:r w:rsidRPr="00D063FB">
        <w:rPr>
          <w:rFonts w:ascii="Times New Roman" w:eastAsia="Times New Roman" w:hAnsi="Times New Roman" w:cs="Times New Roman"/>
          <w:sz w:val="24"/>
          <w:szCs w:val="24"/>
          <w:lang w:eastAsia="ru-RU"/>
        </w:rPr>
        <w:t>счетах..</w:t>
      </w:r>
      <w:proofErr w:type="gramEnd"/>
      <w:r w:rsidRPr="00D063FB">
        <w:rPr>
          <w:rFonts w:ascii="Times New Roman" w:eastAsia="Times New Roman" w:hAnsi="Times New Roman" w:cs="Times New Roman"/>
          <w:sz w:val="24"/>
          <w:szCs w:val="24"/>
          <w:lang w:eastAsia="ru-RU"/>
        </w:rPr>
        <w:t xml:space="preserve"> </w:t>
      </w:r>
      <w:r w:rsidRPr="00D063FB">
        <w:rPr>
          <w:rFonts w:ascii="Times New Roman" w:eastAsia="Times New Roman" w:hAnsi="Times New Roman" w:cs="Times New Roman"/>
          <w:bCs/>
          <w:iCs/>
          <w:color w:val="000000"/>
          <w:sz w:val="24"/>
          <w:szCs w:val="24"/>
          <w:lang w:eastAsia="ru-RU"/>
        </w:rPr>
        <w:t>Также инвентаризации подлежит имущество, находящееся на ответственном хранении учреждения.</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bCs/>
          <w:iCs/>
          <w:color w:val="000000"/>
          <w:sz w:val="24"/>
          <w:szCs w:val="24"/>
          <w:lang w:eastAsia="ru-RU"/>
        </w:rPr>
        <w:t>Инвентаризацию имущества, переданного в аренду (безвозмездное пользование), проводит арендатор (ссудополучатель).</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color w:val="000000"/>
          <w:sz w:val="24"/>
          <w:szCs w:val="24"/>
          <w:lang w:eastAsia="ru-RU"/>
        </w:rPr>
        <w:t>Инвентаризация имущества производится по его местонахождению и в разрезе</w:t>
      </w:r>
      <w:r w:rsidRPr="00D063FB">
        <w:rPr>
          <w:rFonts w:ascii="Times New Roman" w:eastAsia="Times New Roman" w:hAnsi="Times New Roman" w:cs="Times New Roman"/>
          <w:sz w:val="24"/>
          <w:szCs w:val="24"/>
          <w:lang w:eastAsia="ru-RU"/>
        </w:rPr>
        <w:t xml:space="preserve"> материально-ответственных лиц.</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1.3. Основными целями инвентаризации являются:</w:t>
      </w:r>
    </w:p>
    <w:p w:rsidR="00D063FB" w:rsidRPr="00D063FB" w:rsidRDefault="00D063FB" w:rsidP="00D063FB">
      <w:pPr>
        <w:numPr>
          <w:ilvl w:val="0"/>
          <w:numId w:val="10"/>
        </w:numPr>
        <w:tabs>
          <w:tab w:val="left" w:pos="708"/>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определение критериев отнесения ОС на балансовые или </w:t>
      </w:r>
      <w:proofErr w:type="spellStart"/>
      <w:r w:rsidRPr="00D063FB">
        <w:rPr>
          <w:rFonts w:ascii="Times New Roman" w:eastAsia="Times New Roman" w:hAnsi="Times New Roman" w:cs="Times New Roman"/>
          <w:sz w:val="24"/>
          <w:szCs w:val="24"/>
          <w:lang w:eastAsia="ru-RU"/>
        </w:rPr>
        <w:t>забалансовые</w:t>
      </w:r>
      <w:proofErr w:type="spellEnd"/>
      <w:r w:rsidRPr="00D063FB">
        <w:rPr>
          <w:rFonts w:ascii="Times New Roman" w:eastAsia="Times New Roman" w:hAnsi="Times New Roman" w:cs="Times New Roman"/>
          <w:sz w:val="24"/>
          <w:szCs w:val="24"/>
          <w:lang w:eastAsia="ru-RU"/>
        </w:rPr>
        <w:t xml:space="preserve"> счета;</w:t>
      </w:r>
    </w:p>
    <w:p w:rsidR="00D063FB" w:rsidRPr="00D063FB" w:rsidRDefault="00D063FB" w:rsidP="00D063F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выявление фактического наличия имущества;</w:t>
      </w:r>
    </w:p>
    <w:p w:rsidR="00D063FB" w:rsidRPr="00D063FB" w:rsidRDefault="00D063FB" w:rsidP="00D063F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сопоставление фактического наличия с данными бухгалтерского учета;</w:t>
      </w:r>
    </w:p>
    <w:p w:rsidR="00D063FB" w:rsidRPr="00D063FB" w:rsidRDefault="00D063FB" w:rsidP="00D063F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проверка полноты отражения в учете финансовых активов и обязательств (выявление излишков, недостач);</w:t>
      </w:r>
    </w:p>
    <w:p w:rsidR="00D063FB" w:rsidRPr="00D063FB" w:rsidRDefault="00D063FB" w:rsidP="00D063F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документальное подтверждение наличия имущества и обязательств;</w:t>
      </w:r>
    </w:p>
    <w:p w:rsidR="00D063FB" w:rsidRPr="00D063FB" w:rsidRDefault="00D063FB" w:rsidP="00D063F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определение фактического состояния имущества и его оценка (требует ремонта, не соответствует условиям актива и др.);</w:t>
      </w:r>
    </w:p>
    <w:p w:rsidR="00D063FB" w:rsidRPr="00D063FB" w:rsidRDefault="00D063FB" w:rsidP="00D063F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выявление признаков обесценения активов.</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1.4. Проведение инвентаризации обязательно:</w:t>
      </w:r>
    </w:p>
    <w:p w:rsidR="00D063FB" w:rsidRPr="00D063FB" w:rsidRDefault="00D063FB" w:rsidP="00D063FB">
      <w:pPr>
        <w:numPr>
          <w:ilvl w:val="0"/>
          <w:numId w:val="58"/>
        </w:numPr>
        <w:tabs>
          <w:tab w:val="clear" w:pos="720"/>
          <w:tab w:val="left" w:pos="708"/>
        </w:tabs>
        <w:spacing w:after="0" w:line="240" w:lineRule="auto"/>
        <w:contextualSpacing/>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случаях, установленных в </w:t>
      </w:r>
      <w:hyperlink r:id="rId645" w:anchor="/document/99/1303136894/" w:tgtFrame="_self" w:history="1">
        <w:r w:rsidRPr="00D063FB">
          <w:rPr>
            <w:rFonts w:ascii="Times New Roman" w:eastAsia="Times New Roman" w:hAnsi="Times New Roman" w:cs="Times New Roman"/>
            <w:color w:val="01745C"/>
            <w:sz w:val="24"/>
            <w:szCs w:val="24"/>
            <w:lang w:eastAsia="ru-RU"/>
          </w:rPr>
          <w:t>пунктах 31 и 32</w:t>
        </w:r>
      </w:hyperlink>
      <w:r w:rsidRPr="00D063FB">
        <w:rPr>
          <w:rFonts w:ascii="Times New Roman" w:eastAsia="Times New Roman" w:hAnsi="Times New Roman" w:cs="Times New Roman"/>
          <w:color w:val="222222"/>
          <w:sz w:val="24"/>
          <w:szCs w:val="24"/>
          <w:lang w:eastAsia="ru-RU"/>
        </w:rPr>
        <w:t> приложения № 1 к СГС «Учетная политика, оценочные значения и ошибки» – обязательная инвентаризация;</w:t>
      </w:r>
    </w:p>
    <w:p w:rsidR="00D063FB" w:rsidRPr="00D063FB" w:rsidRDefault="00D063FB" w:rsidP="00D063FB">
      <w:pPr>
        <w:numPr>
          <w:ilvl w:val="0"/>
          <w:numId w:val="58"/>
        </w:numPr>
        <w:spacing w:after="0" w:line="240" w:lineRule="auto"/>
        <w:ind w:left="0" w:firstLine="426"/>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других случаях по решению о проведении инвентаризации (</w:t>
      </w:r>
      <w:hyperlink r:id="rId646" w:anchor="/document/140/45469/" w:tgtFrame="_self" w:tooltip="ОКУД 0510439. Решение о проведении инвентаризации" w:history="1">
        <w:r w:rsidRPr="00D063FB">
          <w:rPr>
            <w:rFonts w:ascii="Times New Roman" w:eastAsia="Times New Roman" w:hAnsi="Times New Roman" w:cs="Times New Roman"/>
            <w:color w:val="0047B3"/>
            <w:sz w:val="24"/>
            <w:szCs w:val="24"/>
            <w:lang w:eastAsia="ru-RU"/>
          </w:rPr>
          <w:t>ф. 0510439</w:t>
        </w:r>
      </w:hyperlink>
      <w:r w:rsidRPr="00D063FB">
        <w:rPr>
          <w:rFonts w:ascii="Times New Roman" w:eastAsia="Times New Roman" w:hAnsi="Times New Roman" w:cs="Times New Roman"/>
          <w:color w:val="222222"/>
          <w:sz w:val="24"/>
          <w:szCs w:val="24"/>
          <w:lang w:eastAsia="ru-RU"/>
        </w:rPr>
        <w:t>).</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bCs/>
          <w:sz w:val="24"/>
          <w:szCs w:val="24"/>
          <w:lang w:eastAsia="ru-RU"/>
        </w:rPr>
      </w:pP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63FB">
        <w:rPr>
          <w:rFonts w:ascii="Times New Roman" w:eastAsia="Times New Roman" w:hAnsi="Times New Roman" w:cs="Times New Roman"/>
          <w:bCs/>
          <w:sz w:val="24"/>
          <w:szCs w:val="24"/>
          <w:lang w:eastAsia="ru-RU"/>
        </w:rPr>
        <w:t>2. Порядок и сроки проведения инвентаризации.</w:t>
      </w:r>
    </w:p>
    <w:p w:rsidR="00D063FB" w:rsidRPr="00D063FB" w:rsidRDefault="00D063FB" w:rsidP="00D063FB">
      <w:pPr>
        <w:tabs>
          <w:tab w:val="left" w:pos="708"/>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              2.1. Проведение инвентаризации возлагается на постоянно созданную инвентаризационную комиссию, на основании Приказа Минфина России № 157н от 01.12.2010г.</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Комиссия выполняет следующие функции:</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проверка фактического наличия имущества, как собственного, так и не принадлежащего учреждению, но числящегося в бухгалтерском учете;</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проверка соблюдения правил содержания и эксплуатации основных средств, использования нематериальных активов, а также правил и условий хранения</w:t>
      </w:r>
    </w:p>
    <w:p w:rsidR="00D063FB" w:rsidRPr="00D063FB" w:rsidRDefault="00D063FB" w:rsidP="00D063FB">
      <w:p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br/>
        <w:t>материальных запасов, денежных средств;</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определение состояния имущества и его назначения;</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выявление признаков обесценения активов;</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сопоставление данных бухгалтерского учета с фактическим наличием имущества, с выписками из счетов, с данными актов сверок;</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проверка правильности расчета и обоснованности создания резервов, достоверности расходов будущих периодов;</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проверка документации на активы и обязательства;</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выявление дебиторской задолженности, безнадежной к взысканию и сомнительной, подготовка предложений о списании такой задолженности;</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выявление кредиторской задолженности, не востребованной кредиторами, подготовка предложений о списании такой задолженности;</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составление инвентаризационных описей, в которых указываются все объекты инвентаризации, их количество, статус и целевая функция;</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составление ведомости по расхождениям, если они обнаружены, а также выявление причин таких отклонений;</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оформление протоколов заседания инвентаризационной комиссии;</w:t>
      </w:r>
    </w:p>
    <w:p w:rsidR="00D063FB" w:rsidRPr="00D063FB" w:rsidRDefault="00D063FB" w:rsidP="00D063FB">
      <w:pPr>
        <w:numPr>
          <w:ilvl w:val="0"/>
          <w:numId w:val="60"/>
        </w:numPr>
        <w:spacing w:after="0" w:line="240" w:lineRule="auto"/>
        <w:ind w:left="27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подготовка предложений по изменению учета и устранению обстоятельств, которые повлекли неточности и ошибки.</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Комиссия оценивает наличие:</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б) оснований для возмещения недостачи или ущерба;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в отношении активов – фактов несоответствия актива критериям его признания в бухгалтерском учете;</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г) обстоятельств, указывающих на правомерность признания просроченной дебиторской задолженности сомнительной или безнадежной к взысканию;</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д) обязательств, не востребованных в течение срока исковой давности кредитором;</w:t>
      </w:r>
    </w:p>
    <w:p w:rsidR="00D063FB" w:rsidRPr="00D063FB" w:rsidRDefault="00D063FB" w:rsidP="00D063FB">
      <w:pPr>
        <w:spacing w:after="15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color w:val="222222"/>
          <w:sz w:val="24"/>
          <w:szCs w:val="24"/>
          <w:lang w:eastAsia="ru-RU"/>
        </w:rPr>
        <w:t>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w:t>
      </w:r>
      <w:r w:rsidRPr="00D063FB">
        <w:rPr>
          <w:rFonts w:ascii="Times New Roman" w:eastAsia="Times New Roman" w:hAnsi="Times New Roman" w:cs="Times New Roman"/>
          <w:sz w:val="24"/>
          <w:szCs w:val="24"/>
          <w:lang w:eastAsia="ru-RU"/>
        </w:rPr>
        <w:t xml:space="preserve">выясняются в ходе проверки, целью которой является выявление причин излишков и их собственников. </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ж) оснований для обесценения, изменения стоимости объектов.</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   2.2. Сроки проведения плановых инвентаризаций установлены в Графике проведения инвентаризации. Инвентаризации проводятся на основании Решения о проведения инвентаризации (ф.0510439)</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Кроме плановых инвентаризаций, учреждение может осуществлять и внеплановые сплошные инвентаризации товарно-материальных ценностей. </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2.3.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 инвентаризации по учетным данным.</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2.4. Материально-ответственные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rsidR="00D063FB" w:rsidRPr="00D063FB" w:rsidRDefault="00D063FB" w:rsidP="00D063FB">
      <w:pPr>
        <w:spacing w:after="150" w:line="240" w:lineRule="auto"/>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sz w:val="24"/>
          <w:szCs w:val="24"/>
          <w:lang w:eastAsia="ru-RU"/>
        </w:rPr>
        <w:t>2.5.</w:t>
      </w:r>
      <w:r w:rsidRPr="00D063FB">
        <w:rPr>
          <w:rFonts w:ascii="Times New Roman" w:eastAsia="Times New Roman" w:hAnsi="Times New Roman" w:cs="Times New Roman"/>
          <w:color w:val="222222"/>
          <w:sz w:val="24"/>
          <w:szCs w:val="24"/>
          <w:lang w:eastAsia="ru-RU"/>
        </w:rPr>
        <w:t xml:space="preserve"> Инвентаризация проводится методами осмотра, подсчета, </w:t>
      </w:r>
      <w:proofErr w:type="gramStart"/>
      <w:r w:rsidRPr="00D063FB">
        <w:rPr>
          <w:rFonts w:ascii="Times New Roman" w:eastAsia="Times New Roman" w:hAnsi="Times New Roman" w:cs="Times New Roman"/>
          <w:color w:val="222222"/>
          <w:sz w:val="24"/>
          <w:szCs w:val="24"/>
          <w:lang w:eastAsia="ru-RU"/>
        </w:rPr>
        <w:t>взвешивания,  обмера</w:t>
      </w:r>
      <w:proofErr w:type="gramEnd"/>
      <w:r w:rsidRPr="00D063FB">
        <w:rPr>
          <w:rFonts w:ascii="Times New Roman" w:eastAsia="Times New Roman" w:hAnsi="Times New Roman" w:cs="Times New Roman"/>
          <w:color w:val="222222"/>
          <w:sz w:val="24"/>
          <w:szCs w:val="24"/>
          <w:lang w:eastAsia="ru-RU"/>
        </w:rPr>
        <w:t>, (далее – методы осмотра).</w:t>
      </w:r>
    </w:p>
    <w:p w:rsidR="00D063FB" w:rsidRPr="00D063FB" w:rsidRDefault="00D063FB" w:rsidP="00D063FB">
      <w:pPr>
        <w:spacing w:after="150" w:line="240" w:lineRule="auto"/>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xml:space="preserve">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w:t>
      </w:r>
      <w:proofErr w:type="gramStart"/>
      <w:r w:rsidRPr="00D063FB">
        <w:rPr>
          <w:rFonts w:ascii="Times New Roman" w:eastAsia="Times New Roman" w:hAnsi="Times New Roman" w:cs="Times New Roman"/>
          <w:color w:val="222222"/>
          <w:sz w:val="24"/>
          <w:szCs w:val="24"/>
          <w:lang w:eastAsia="ru-RU"/>
        </w:rPr>
        <w:t>затрат,  учреждение</w:t>
      </w:r>
      <w:proofErr w:type="gramEnd"/>
      <w:r w:rsidRPr="00D063FB">
        <w:rPr>
          <w:rFonts w:ascii="Times New Roman" w:eastAsia="Times New Roman" w:hAnsi="Times New Roman" w:cs="Times New Roman"/>
          <w:color w:val="222222"/>
          <w:sz w:val="24"/>
          <w:szCs w:val="24"/>
          <w:lang w:eastAsia="ru-RU"/>
        </w:rPr>
        <w:t xml:space="preserve"> использует альтернативные способы (методы) инвентаризации (далее – методы подтверждения, выверки (интеграции)):</w:t>
      </w:r>
    </w:p>
    <w:p w:rsidR="00D063FB" w:rsidRPr="00D063FB" w:rsidRDefault="00D063FB" w:rsidP="00D063FB">
      <w:pPr>
        <w:spacing w:after="150" w:line="240" w:lineRule="auto"/>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xml:space="preserve">1) </w:t>
      </w:r>
      <w:proofErr w:type="spellStart"/>
      <w:r w:rsidRPr="00D063FB">
        <w:rPr>
          <w:rFonts w:ascii="Times New Roman" w:eastAsia="Times New Roman" w:hAnsi="Times New Roman" w:cs="Times New Roman"/>
          <w:color w:val="222222"/>
          <w:sz w:val="24"/>
          <w:szCs w:val="24"/>
          <w:lang w:eastAsia="ru-RU"/>
        </w:rPr>
        <w:t>видеофиксация</w:t>
      </w:r>
      <w:proofErr w:type="spellEnd"/>
      <w:r w:rsidRPr="00D063FB">
        <w:rPr>
          <w:rFonts w:ascii="Times New Roman" w:eastAsia="Times New Roman" w:hAnsi="Times New Roman" w:cs="Times New Roman"/>
          <w:color w:val="222222"/>
          <w:sz w:val="24"/>
          <w:szCs w:val="24"/>
          <w:lang w:eastAsia="ru-RU"/>
        </w:rPr>
        <w:t xml:space="preserve"> и </w:t>
      </w:r>
      <w:proofErr w:type="spellStart"/>
      <w:r w:rsidRPr="00D063FB">
        <w:rPr>
          <w:rFonts w:ascii="Times New Roman" w:eastAsia="Times New Roman" w:hAnsi="Times New Roman" w:cs="Times New Roman"/>
          <w:color w:val="222222"/>
          <w:sz w:val="24"/>
          <w:szCs w:val="24"/>
          <w:lang w:eastAsia="ru-RU"/>
        </w:rPr>
        <w:t>фотофиксация</w:t>
      </w:r>
      <w:proofErr w:type="spellEnd"/>
      <w:r w:rsidRPr="00D063FB">
        <w:rPr>
          <w:rFonts w:ascii="Times New Roman" w:eastAsia="Times New Roman" w:hAnsi="Times New Roman" w:cs="Times New Roman"/>
          <w:color w:val="222222"/>
          <w:sz w:val="24"/>
          <w:szCs w:val="24"/>
          <w:lang w:eastAsia="ru-RU"/>
        </w:rPr>
        <w:t>;</w:t>
      </w:r>
    </w:p>
    <w:p w:rsidR="00D063FB" w:rsidRPr="00D063FB" w:rsidRDefault="00D063FB" w:rsidP="00D063FB">
      <w:pPr>
        <w:spacing w:after="150" w:line="240" w:lineRule="auto"/>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2) фиксация (актирование), в том числе:</w:t>
      </w:r>
    </w:p>
    <w:p w:rsidR="00D063FB" w:rsidRPr="00D063FB" w:rsidRDefault="00D063FB" w:rsidP="00D063FB">
      <w:pPr>
        <w:numPr>
          <w:ilvl w:val="0"/>
          <w:numId w:val="59"/>
        </w:numPr>
        <w:spacing w:after="0" w:line="240" w:lineRule="auto"/>
        <w:ind w:left="270"/>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факта осуществления объектом соответствующей функции;</w:t>
      </w:r>
    </w:p>
    <w:p w:rsidR="00D063FB" w:rsidRPr="00D063FB" w:rsidRDefault="00D063FB" w:rsidP="00D063FB">
      <w:pPr>
        <w:numPr>
          <w:ilvl w:val="0"/>
          <w:numId w:val="59"/>
        </w:numPr>
        <w:spacing w:after="0" w:line="240" w:lineRule="auto"/>
        <w:ind w:left="270"/>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поступления экономических выгод;</w:t>
      </w:r>
    </w:p>
    <w:p w:rsidR="00D063FB" w:rsidRPr="00D063FB" w:rsidRDefault="00D063FB" w:rsidP="00D063FB">
      <w:pPr>
        <w:numPr>
          <w:ilvl w:val="0"/>
          <w:numId w:val="59"/>
        </w:numPr>
        <w:spacing w:after="0" w:line="240" w:lineRule="auto"/>
        <w:ind w:left="270"/>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использования полезного потенциала;</w:t>
      </w:r>
    </w:p>
    <w:p w:rsidR="00D063FB" w:rsidRPr="00D063FB" w:rsidRDefault="00D063FB" w:rsidP="00D063FB">
      <w:pPr>
        <w:numPr>
          <w:ilvl w:val="0"/>
          <w:numId w:val="59"/>
        </w:numPr>
        <w:spacing w:after="0" w:line="240" w:lineRule="auto"/>
        <w:ind w:left="270"/>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rsidR="00D063FB" w:rsidRPr="00D063FB" w:rsidRDefault="00D063FB" w:rsidP="00D063FB">
      <w:pPr>
        <w:spacing w:after="150" w:line="240" w:lineRule="auto"/>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Замеры и установленные факты оформляются актами, которые вместе с расчетами прилагаются к документам, оформляющим результаты инвентаризации.</w:t>
      </w:r>
    </w:p>
    <w:p w:rsidR="00D063FB" w:rsidRPr="00D063FB" w:rsidRDefault="00D063FB" w:rsidP="00D063FB">
      <w:pPr>
        <w:spacing w:after="150" w:line="240" w:lineRule="auto"/>
        <w:rPr>
          <w:rFonts w:ascii="Arial" w:eastAsia="Times New Roman" w:hAnsi="Arial" w:cs="Arial"/>
          <w:color w:val="222222"/>
          <w:sz w:val="21"/>
          <w:szCs w:val="21"/>
          <w:lang w:eastAsia="ru-RU"/>
        </w:rPr>
      </w:pPr>
      <w:r w:rsidRPr="00D063FB">
        <w:rPr>
          <w:rFonts w:ascii="Times New Roman" w:eastAsia="Times New Roman" w:hAnsi="Times New Roman" w:cs="Times New Roman"/>
          <w:color w:val="222222"/>
          <w:sz w:val="24"/>
          <w:szCs w:val="24"/>
          <w:lang w:eastAsia="ru-RU"/>
        </w:rPr>
        <w:t>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2.6. Проверка фактического наличия имущества производится при обязательном участии материально-ответственных лиц.</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2.7. Для оформления инвентаризации применяют формы, утвержденные приказом Минфина России </w:t>
      </w:r>
      <w:r w:rsidRPr="00D063FB">
        <w:rPr>
          <w:rFonts w:ascii="Times New Roman" w:eastAsia="Times New Roman" w:hAnsi="Times New Roman" w:cs="Times New Roman"/>
          <w:color w:val="000000"/>
          <w:sz w:val="24"/>
          <w:szCs w:val="24"/>
          <w:lang w:eastAsia="ru-RU"/>
        </w:rPr>
        <w:t>от 30 марта 2015 г. № 52н и от 15.04.2021 № 61н</w:t>
      </w:r>
      <w:r w:rsidRPr="00D063FB">
        <w:rPr>
          <w:rFonts w:ascii="Times New Roman" w:eastAsia="Times New Roman" w:hAnsi="Times New Roman" w:cs="Times New Roman"/>
          <w:sz w:val="24"/>
          <w:szCs w:val="24"/>
          <w:lang w:eastAsia="ru-RU"/>
        </w:rPr>
        <w:t>:</w:t>
      </w:r>
    </w:p>
    <w:p w:rsidR="00D063FB" w:rsidRPr="00D063FB" w:rsidRDefault="00D063FB" w:rsidP="00D063FB">
      <w:pPr>
        <w:numPr>
          <w:ilvl w:val="0"/>
          <w:numId w:val="61"/>
        </w:numPr>
        <w:tabs>
          <w:tab w:val="clear" w:pos="720"/>
          <w:tab w:val="left" w:pos="708"/>
        </w:tabs>
        <w:spacing w:after="0" w:line="240" w:lineRule="auto"/>
        <w:contextualSpacing/>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решение о проведении инвентаризации (ф. 0510439);</w:t>
      </w:r>
    </w:p>
    <w:p w:rsidR="00D063FB" w:rsidRPr="00D063FB" w:rsidRDefault="00D063FB" w:rsidP="00D063FB">
      <w:pPr>
        <w:numPr>
          <w:ilvl w:val="0"/>
          <w:numId w:val="61"/>
        </w:numPr>
        <w:tabs>
          <w:tab w:val="clear" w:pos="720"/>
          <w:tab w:val="left" w:pos="708"/>
        </w:tabs>
        <w:spacing w:after="0" w:line="240" w:lineRule="auto"/>
        <w:contextualSpacing/>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color w:val="222222"/>
          <w:sz w:val="24"/>
          <w:szCs w:val="24"/>
          <w:shd w:val="clear" w:color="auto" w:fill="FFFFFF"/>
          <w:lang w:eastAsia="ru-RU"/>
        </w:rPr>
        <w:t>изменение Решения о проведении инвентаризации (</w:t>
      </w:r>
      <w:hyperlink r:id="rId647" w:anchor="/document/140/46802/" w:tgtFrame="_self" w:tooltip="ОКУД 0510447. Изменение Решения о проведении инвентаризации" w:history="1">
        <w:r w:rsidRPr="00D063FB">
          <w:rPr>
            <w:rFonts w:ascii="Times New Roman" w:eastAsia="Times New Roman" w:hAnsi="Times New Roman" w:cs="Times New Roman"/>
            <w:color w:val="000000" w:themeColor="text1"/>
            <w:sz w:val="24"/>
            <w:szCs w:val="24"/>
            <w:u w:val="single"/>
            <w:lang w:eastAsia="ru-RU"/>
          </w:rPr>
          <w:t>ф. 0510447</w:t>
        </w:r>
      </w:hyperlink>
      <w:r w:rsidRPr="00D063FB">
        <w:rPr>
          <w:rFonts w:ascii="Times New Roman" w:eastAsia="Times New Roman" w:hAnsi="Times New Roman" w:cs="Times New Roman"/>
          <w:color w:val="222222"/>
          <w:sz w:val="24"/>
          <w:szCs w:val="24"/>
          <w:shd w:val="clear" w:color="auto" w:fill="FFFFFF"/>
          <w:lang w:eastAsia="ru-RU"/>
        </w:rPr>
        <w:t>);</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инвентаризационная опись остатков на счетах учета денежных средств (ф. 0504082);</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инвентаризационная опись (сличительная ведомость) бланков строгой отчетности и денежных документов (ф. 0504086);</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инвентаризационная опись (сличительная ведомость) по объектам нефинансовых активов (ф. 0504087);</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инвентаризационная ведомость наличных денежных средств (ф. 0504088);</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инвентаризационная опись расчетов с покупателями, поставщиками и прочими</w:t>
      </w:r>
    </w:p>
    <w:p w:rsidR="00D063FB" w:rsidRPr="00D063FB" w:rsidRDefault="00D063FB" w:rsidP="00D06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дебиторами и кредиторами (ф. 0504089);</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инвентаризационная опись расчетов по поступлениям (ф. 0504091);</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ведомость расхождений по результатам инвентаризации (ф. 0504092);</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акт о результатах инвентаризации наличных денежных средств (ф. 0510836);</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bCs/>
          <w:iCs/>
          <w:color w:val="000000"/>
          <w:sz w:val="24"/>
          <w:szCs w:val="24"/>
          <w:lang w:eastAsia="ru-RU"/>
        </w:rPr>
        <w:t>инвентаризационная опись задолженности по кредитам, займам (ссудам) (форма № 0504083);</w:t>
      </w:r>
    </w:p>
    <w:p w:rsidR="00D063FB" w:rsidRPr="00D063FB" w:rsidRDefault="00D063FB" w:rsidP="00D063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акт о результатах инвентаризации (ф. 0510463);</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ценных бумаг (</w:t>
      </w:r>
      <w:hyperlink r:id="rId648" w:anchor="/document/140/41268/" w:tgtFrame="_self" w:tooltip="ОКУД 0504081. Инвентаризационная опись ценных бумаг" w:history="1">
        <w:r w:rsidRPr="00D063FB">
          <w:rPr>
            <w:rFonts w:ascii="Times New Roman" w:eastAsia="Times New Roman" w:hAnsi="Times New Roman" w:cs="Times New Roman"/>
            <w:color w:val="0047B3"/>
            <w:sz w:val="24"/>
            <w:szCs w:val="24"/>
            <w:u w:val="single"/>
            <w:lang w:eastAsia="ru-RU"/>
          </w:rPr>
          <w:t>ф. 0504081</w:t>
        </w:r>
      </w:hyperlink>
      <w:r w:rsidRPr="00D063FB">
        <w:rPr>
          <w:rFonts w:ascii="Times New Roman" w:eastAsia="Times New Roman" w:hAnsi="Times New Roman" w:cs="Times New Roman"/>
          <w:color w:val="222222"/>
          <w:sz w:val="24"/>
          <w:szCs w:val="24"/>
          <w:shd w:val="clear" w:color="auto" w:fill="FFFFCC"/>
          <w:lang w:eastAsia="ru-RU"/>
        </w:rPr>
        <w:t>);</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БСО и денежных документов (ф.0510465)</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остатков на счетах учета денежных средств (ф.0510464)</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по объектам НФА (ф.0510466)</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расчетов по поступлениям (ф.0510468)</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ведомость наличных денежных средств (ф.0510467)</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расчетов с поставщиками и прочими дебиторами и кредиторами (ф.0510469)</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ценных бумаг (ф.0510471)</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инвентаризационная опись задолженности по кредитам, займам (ссудам) (ф.0510472)</w:t>
      </w:r>
    </w:p>
    <w:p w:rsidR="00D063FB" w:rsidRPr="00D063FB" w:rsidRDefault="00D063FB" w:rsidP="00D063FB">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акт сверки расчетов (ф.0510476)</w:t>
      </w:r>
    </w:p>
    <w:p w:rsidR="00D063FB" w:rsidRPr="00D063FB" w:rsidRDefault="00D063FB" w:rsidP="00D063FB">
      <w:pPr>
        <w:spacing w:after="150" w:line="240" w:lineRule="auto"/>
        <w:ind w:left="360"/>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Для результатов инвентаризации расходов будущих периодов применяется акт инвентаризации расходов будущих периодов № ИНВ-11 (</w:t>
      </w:r>
      <w:hyperlink r:id="rId649" w:anchor="/document/140/439/" w:tgtFrame="_self" w:tooltip="Форма № ИНВ-11 . Акт инвентаризации расходов будущих периодов (унифицированная форма, утв. Госкомстатом)" w:history="1">
        <w:r w:rsidRPr="00D063FB">
          <w:rPr>
            <w:rFonts w:ascii="Times New Roman" w:eastAsia="Times New Roman" w:hAnsi="Times New Roman" w:cs="Times New Roman"/>
            <w:color w:val="0047B3"/>
            <w:sz w:val="24"/>
            <w:szCs w:val="24"/>
            <w:u w:val="single"/>
            <w:lang w:eastAsia="ru-RU"/>
          </w:rPr>
          <w:t>ф.0317012</w:t>
        </w:r>
      </w:hyperlink>
      <w:r w:rsidRPr="00D063FB">
        <w:rPr>
          <w:rFonts w:ascii="Times New Roman" w:eastAsia="Times New Roman" w:hAnsi="Times New Roman" w:cs="Times New Roman"/>
          <w:color w:val="222222"/>
          <w:sz w:val="24"/>
          <w:szCs w:val="24"/>
          <w:shd w:val="clear" w:color="auto" w:fill="FFFFCC"/>
          <w:lang w:eastAsia="ru-RU"/>
        </w:rPr>
        <w:t xml:space="preserve">), </w:t>
      </w:r>
      <w:proofErr w:type="gramStart"/>
      <w:r w:rsidRPr="00D063FB">
        <w:rPr>
          <w:rFonts w:ascii="Times New Roman" w:eastAsia="Times New Roman" w:hAnsi="Times New Roman" w:cs="Times New Roman"/>
          <w:color w:val="222222"/>
          <w:sz w:val="24"/>
          <w:szCs w:val="24"/>
          <w:shd w:val="clear" w:color="auto" w:fill="FFFFCC"/>
          <w:lang w:eastAsia="ru-RU"/>
        </w:rPr>
        <w:t>утвержденный  </w:t>
      </w:r>
      <w:hyperlink r:id="rId650" w:anchor="/document/99/901717338/" w:tgtFrame="_self" w:history="1">
        <w:r w:rsidRPr="00D063FB">
          <w:rPr>
            <w:rFonts w:ascii="Times New Roman" w:eastAsia="Times New Roman" w:hAnsi="Times New Roman" w:cs="Times New Roman"/>
            <w:color w:val="01745C"/>
            <w:sz w:val="24"/>
            <w:szCs w:val="24"/>
            <w:u w:val="single"/>
            <w:lang w:eastAsia="ru-RU"/>
          </w:rPr>
          <w:t>приказом</w:t>
        </w:r>
        <w:proofErr w:type="gramEnd"/>
        <w:r w:rsidRPr="00D063FB">
          <w:rPr>
            <w:rFonts w:ascii="Times New Roman" w:eastAsia="Times New Roman" w:hAnsi="Times New Roman" w:cs="Times New Roman"/>
            <w:color w:val="01745C"/>
            <w:sz w:val="24"/>
            <w:szCs w:val="24"/>
            <w:u w:val="single"/>
            <w:lang w:eastAsia="ru-RU"/>
          </w:rPr>
          <w:t xml:space="preserve"> Госкомстата от 18.08.1998 № 88</w:t>
        </w:r>
      </w:hyperlink>
      <w:r w:rsidRPr="00D063FB">
        <w:rPr>
          <w:rFonts w:ascii="Times New Roman" w:eastAsia="Times New Roman" w:hAnsi="Times New Roman" w:cs="Times New Roman"/>
          <w:color w:val="222222"/>
          <w:sz w:val="24"/>
          <w:szCs w:val="24"/>
          <w:lang w:eastAsia="ru-RU"/>
        </w:rPr>
        <w:t>.</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2.8.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2.9.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2.10. Если материально ответственные лица обнаружат после инвентаризации ошибки в описях, они должны немедленно заявить об этом председателю инвентаризационной комиссии. </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2.11. Особенности проведения инвентаризации финансовых активов и обязательств.</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2.11.1. Инвентаризация финансовых активов и обязательств проводится по соглашениям (договорам), первичным учетным документам, отчетам уполномоченных организаций, актам сверки расчетов с дебиторами и кредиторами.</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2.11.2. Перечень финансовых активов и обязательств по объектам учета, подлежащих инвентаризации:</w:t>
      </w:r>
    </w:p>
    <w:p w:rsidR="00D063FB" w:rsidRPr="00D063FB" w:rsidRDefault="00D063FB" w:rsidP="00D063FB">
      <w:pPr>
        <w:numPr>
          <w:ilvl w:val="0"/>
          <w:numId w:val="62"/>
        </w:numPr>
        <w:tabs>
          <w:tab w:val="clear" w:pos="720"/>
          <w:tab w:val="left" w:pos="708"/>
        </w:tabs>
        <w:spacing w:after="0" w:line="240" w:lineRule="auto"/>
        <w:contextualSpacing/>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денежные средства – счет </w:t>
      </w:r>
      <w:proofErr w:type="gramStart"/>
      <w:r w:rsidRPr="00D063FB">
        <w:rPr>
          <w:rFonts w:ascii="Times New Roman" w:eastAsia="Times New Roman" w:hAnsi="Times New Roman" w:cs="Times New Roman"/>
          <w:sz w:val="24"/>
          <w:szCs w:val="24"/>
          <w:lang w:eastAsia="ru-RU"/>
        </w:rPr>
        <w:t>0.201.00.000 ;</w:t>
      </w:r>
      <w:proofErr w:type="gramEnd"/>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расчеты по доходам – счет 0.205.00.000;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расчеты по выданным авансам – счет 0.206.00.000;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расчеты с подотчетными лицами – счет 0.208.00.000;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расчеты по ущербу и иным доходам – счет 0.209.00.000;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расчеты по принятым обязательствам – счет 0.302.00.000;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расчеты по платежам в бюджеты – счет 0.303.00.000;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прочие расчеты с кредиторами – счет 0.304.00.000;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000000"/>
          <w:sz w:val="24"/>
          <w:szCs w:val="24"/>
          <w:lang w:eastAsia="ru-RU"/>
        </w:rPr>
      </w:pPr>
      <w:r w:rsidRPr="00D063FB">
        <w:rPr>
          <w:rFonts w:ascii="Times New Roman" w:eastAsia="Times New Roman" w:hAnsi="Times New Roman" w:cs="Times New Roman"/>
          <w:bCs/>
          <w:iCs/>
          <w:color w:val="000000"/>
          <w:sz w:val="24"/>
          <w:szCs w:val="24"/>
          <w:lang w:eastAsia="ru-RU"/>
        </w:rPr>
        <w:t>расчеты с кредиторами по долговым обязательствам – счет 0.301.00.000.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000000"/>
          <w:sz w:val="24"/>
          <w:szCs w:val="24"/>
          <w:lang w:eastAsia="ru-RU"/>
        </w:rPr>
      </w:pPr>
      <w:r w:rsidRPr="00D063FB">
        <w:rPr>
          <w:rFonts w:ascii="Times New Roman" w:eastAsia="Times New Roman" w:hAnsi="Times New Roman" w:cs="Times New Roman"/>
          <w:color w:val="000000"/>
          <w:sz w:val="24"/>
          <w:szCs w:val="24"/>
          <w:lang w:eastAsia="ru-RU"/>
        </w:rPr>
        <w:t>расходы будущих периодов – счет 0.401.50.000;</w:t>
      </w:r>
    </w:p>
    <w:p w:rsidR="00D063FB" w:rsidRPr="00D063FB" w:rsidRDefault="00D063FB" w:rsidP="00D063F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000000"/>
          <w:sz w:val="24"/>
          <w:szCs w:val="24"/>
          <w:lang w:eastAsia="ru-RU"/>
        </w:rPr>
      </w:pPr>
      <w:r w:rsidRPr="00D063FB">
        <w:rPr>
          <w:rFonts w:ascii="Times New Roman" w:eastAsia="Times New Roman" w:hAnsi="Times New Roman" w:cs="Times New Roman"/>
          <w:color w:val="000000"/>
          <w:sz w:val="24"/>
          <w:szCs w:val="24"/>
          <w:lang w:eastAsia="ru-RU"/>
        </w:rPr>
        <w:t>резервы предстоящих расходов – счет 0.401.60.000.</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2.11.3. Инвентаризация резерва на оплату отпусков.</w:t>
      </w:r>
    </w:p>
    <w:p w:rsidR="00D063FB" w:rsidRPr="00D063FB" w:rsidRDefault="00D063FB" w:rsidP="00D063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 xml:space="preserve">Данные сверяются, в общем, по сотрудникам. </w:t>
      </w:r>
    </w:p>
    <w:p w:rsidR="00D063FB" w:rsidRPr="00D063FB" w:rsidRDefault="00D063FB" w:rsidP="00D063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 xml:space="preserve">При наличии структурных подразделений проверка выполняется по каждому подразделению в отдельности. </w:t>
      </w:r>
    </w:p>
    <w:p w:rsidR="00D063FB" w:rsidRPr="00D063FB" w:rsidRDefault="00D063FB" w:rsidP="00D063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На основании кадровых и бухгалтерских сведений на конец года определению подлежат:</w:t>
      </w:r>
    </w:p>
    <w:p w:rsidR="00D063FB" w:rsidRPr="00D063FB" w:rsidRDefault="001000C5" w:rsidP="00D063FB">
      <w:pPr>
        <w:shd w:val="clear" w:color="auto" w:fill="FFFFFF"/>
        <w:spacing w:after="0" w:line="240" w:lineRule="auto"/>
        <w:jc w:val="both"/>
        <w:rPr>
          <w:rFonts w:ascii="Times New Roman" w:eastAsia="Times New Roman" w:hAnsi="Times New Roman" w:cs="Times New Roman"/>
          <w:sz w:val="24"/>
          <w:szCs w:val="24"/>
          <w:lang w:eastAsia="ru-RU"/>
        </w:rPr>
      </w:pPr>
      <w:hyperlink r:id="rId651">
        <w:r w:rsidR="00D063FB" w:rsidRPr="00D063FB">
          <w:rPr>
            <w:rFonts w:ascii="Times New Roman" w:eastAsia="Times New Roman" w:hAnsi="Times New Roman" w:cs="Times New Roman"/>
            <w:color w:val="000000"/>
            <w:sz w:val="24"/>
            <w:szCs w:val="24"/>
            <w:u w:val="single"/>
            <w:lang w:eastAsia="ru-RU"/>
          </w:rPr>
          <w:t>неиспользованные дни отпусков</w:t>
        </w:r>
      </w:hyperlink>
      <w:r w:rsidR="00D063FB" w:rsidRPr="00D063FB">
        <w:rPr>
          <w:rFonts w:ascii="Times New Roman" w:eastAsia="Times New Roman" w:hAnsi="Times New Roman" w:cs="Times New Roman"/>
          <w:color w:val="000000"/>
          <w:sz w:val="24"/>
          <w:szCs w:val="24"/>
          <w:lang w:eastAsia="ru-RU"/>
        </w:rPr>
        <w:t>; </w:t>
      </w:r>
    </w:p>
    <w:p w:rsidR="00D063FB" w:rsidRPr="00D063FB" w:rsidRDefault="001000C5" w:rsidP="00D063FB">
      <w:pPr>
        <w:numPr>
          <w:ilvl w:val="0"/>
          <w:numId w:val="13"/>
        </w:numPr>
        <w:shd w:val="clear" w:color="auto" w:fill="FFFFFF"/>
        <w:spacing w:after="0" w:line="240" w:lineRule="auto"/>
        <w:contextualSpacing/>
        <w:jc w:val="both"/>
        <w:rPr>
          <w:rFonts w:ascii="Times New Roman" w:eastAsia="Times New Roman" w:hAnsi="Times New Roman" w:cs="Times New Roman"/>
          <w:sz w:val="24"/>
          <w:szCs w:val="24"/>
          <w:lang w:eastAsia="ru-RU"/>
        </w:rPr>
      </w:pPr>
      <w:hyperlink r:id="rId652">
        <w:r w:rsidR="00D063FB" w:rsidRPr="00D063FB">
          <w:rPr>
            <w:rFonts w:ascii="Times New Roman" w:eastAsia="Times New Roman" w:hAnsi="Times New Roman" w:cs="Times New Roman"/>
            <w:color w:val="000000"/>
            <w:sz w:val="24"/>
            <w:szCs w:val="24"/>
            <w:u w:val="single"/>
            <w:lang w:eastAsia="ru-RU"/>
          </w:rPr>
          <w:t>размер среднедневного заработка</w:t>
        </w:r>
      </w:hyperlink>
      <w:r w:rsidR="00D063FB" w:rsidRPr="00D063FB">
        <w:rPr>
          <w:rFonts w:ascii="Times New Roman" w:eastAsia="Times New Roman" w:hAnsi="Times New Roman" w:cs="Times New Roman"/>
          <w:color w:val="000000"/>
          <w:sz w:val="24"/>
          <w:szCs w:val="24"/>
          <w:lang w:eastAsia="ru-RU"/>
        </w:rPr>
        <w:t>;</w:t>
      </w:r>
    </w:p>
    <w:p w:rsidR="00D063FB" w:rsidRPr="00D063FB" w:rsidRDefault="00D063FB" w:rsidP="00D063FB">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 xml:space="preserve">величина страховых взносов; </w:t>
      </w:r>
    </w:p>
    <w:p w:rsidR="00D063FB" w:rsidRPr="00D063FB" w:rsidRDefault="00D063FB" w:rsidP="00D063FB">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 xml:space="preserve">фактическая сумма резерва для оплаты дней неиспользованных на 31 декабря отпусков; </w:t>
      </w:r>
    </w:p>
    <w:p w:rsidR="00D063FB" w:rsidRPr="00D063FB" w:rsidRDefault="00D063FB" w:rsidP="00D063FB">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Итоговое заключение предоставляется в виде акта или бухгалтерской справки.</w:t>
      </w:r>
    </w:p>
    <w:p w:rsidR="00D063FB" w:rsidRPr="00D063FB" w:rsidRDefault="00D063FB" w:rsidP="00D063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2.11.4. Инвентаризация расходов будущих периодов фиксирует сведения о расходах будущих периодов - тех, которые фактически понесены разово, но относятся на затраты в течение нескольких периодов (месяцев, лет).</w:t>
      </w:r>
    </w:p>
    <w:p w:rsidR="00D063FB" w:rsidRPr="00D063FB" w:rsidRDefault="00D063FB" w:rsidP="00D063FB">
      <w:pPr>
        <w:spacing w:after="0" w:line="240" w:lineRule="auto"/>
        <w:ind w:firstLine="708"/>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 xml:space="preserve">Для отражения результатов инвентаризации можно воспользоваться формой ИНВ-11, утвержденной Госкомстата России от 18.08.1998 №8. </w:t>
      </w:r>
    </w:p>
    <w:p w:rsidR="00D063FB" w:rsidRPr="00D063FB" w:rsidRDefault="00D063FB" w:rsidP="00D063FB">
      <w:pPr>
        <w:spacing w:after="0" w:line="240" w:lineRule="auto"/>
        <w:ind w:firstLine="708"/>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В акте, который формируется по форме ИНВ-11, фиксируются:</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наименование расходов будущего периода;</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общая сумма соответствующих расходов;</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дата возникновения соответствующих расходов и срок их погашения;</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 xml:space="preserve">величина расчетной суммы к списанию по каждому из расходов;       </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объем уже сделанного списания и остатки несписанных расходов по состоянию на начало проведения инвентаризации;</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длительность периода между датой инвентаризации и моментом возникновения расходов (в месяцах);</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 xml:space="preserve">величина расчетного остатка соответствующих расходов, которая подлежит погашению в рамках будущего периода; </w:t>
      </w:r>
    </w:p>
    <w:p w:rsidR="00D063FB" w:rsidRPr="00D063FB" w:rsidRDefault="00D063FB" w:rsidP="00D063FB">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lang w:eastAsia="ru-RU"/>
        </w:rPr>
        <w:t>суммы к до списанию либо восстановлению по итогам инвентаризации.</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000000"/>
          <w:sz w:val="24"/>
          <w:szCs w:val="24"/>
          <w:lang w:eastAsia="ru-RU"/>
        </w:rPr>
        <w:t xml:space="preserve">2.12. </w:t>
      </w:r>
      <w:r w:rsidRPr="00D063FB">
        <w:rPr>
          <w:rFonts w:ascii="Times New Roman" w:eastAsia="Times New Roman" w:hAnsi="Times New Roman" w:cs="Times New Roman"/>
          <w:color w:val="222222"/>
          <w:sz w:val="24"/>
          <w:szCs w:val="24"/>
          <w:lang w:eastAsia="ru-RU"/>
        </w:rPr>
        <w:t>Фактическое наличие имущества при инвентаризации определяют путем осмотра, подсчета, взвешивания, обмера. Вес и объем навалочных и наливных материальных ценностей проверяется путем обмеров, замеров и технических расчетов.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Инвентаризация материальных ценностей, которые хранятся в неповрежденной упаковке с информацией производителя о количестве товара внутри, проводится методом фиксации. Для этого вскрывается и пересчитывается содержимое части упаковок – </w:t>
      </w:r>
      <w:r w:rsidRPr="00D063FB">
        <w:rPr>
          <w:rFonts w:ascii="Times New Roman" w:eastAsia="Times New Roman" w:hAnsi="Times New Roman" w:cs="Times New Roman"/>
          <w:color w:val="222222"/>
          <w:sz w:val="24"/>
          <w:szCs w:val="24"/>
          <w:shd w:val="clear" w:color="auto" w:fill="FFFFCC"/>
          <w:lang w:eastAsia="ru-RU"/>
        </w:rPr>
        <w:t>10 процентов</w:t>
      </w:r>
      <w:r w:rsidRPr="00D063FB">
        <w:rPr>
          <w:rFonts w:ascii="Times New Roman" w:eastAsia="Times New Roman" w:hAnsi="Times New Roman" w:cs="Times New Roman"/>
          <w:color w:val="222222"/>
          <w:sz w:val="24"/>
          <w:szCs w:val="24"/>
          <w:lang w:eastAsia="ru-RU"/>
        </w:rPr>
        <w:t> от общего количества. Остальной подсчет ведется на основании данных производителя.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xml:space="preserve">Инвентаризация имущества, которое находится вне учреждения, может проходить с помощью видео- и </w:t>
      </w:r>
      <w:proofErr w:type="spellStart"/>
      <w:r w:rsidRPr="00D063FB">
        <w:rPr>
          <w:rFonts w:ascii="Times New Roman" w:eastAsia="Times New Roman" w:hAnsi="Times New Roman" w:cs="Times New Roman"/>
          <w:color w:val="222222"/>
          <w:sz w:val="24"/>
          <w:szCs w:val="24"/>
          <w:lang w:eastAsia="ru-RU"/>
        </w:rPr>
        <w:t>фотофиксации</w:t>
      </w:r>
      <w:proofErr w:type="spellEnd"/>
      <w:r w:rsidRPr="00D063FB">
        <w:rPr>
          <w:rFonts w:ascii="Times New Roman" w:eastAsia="Times New Roman" w:hAnsi="Times New Roman" w:cs="Times New Roman"/>
          <w:color w:val="222222"/>
          <w:sz w:val="24"/>
          <w:szCs w:val="24"/>
          <w:lang w:eastAsia="ru-RU"/>
        </w:rPr>
        <w:t xml:space="preserve"> по правилам, установленным в </w:t>
      </w:r>
      <w:r w:rsidRPr="00D063FB">
        <w:rPr>
          <w:rFonts w:ascii="Times New Roman" w:eastAsia="Times New Roman" w:hAnsi="Times New Roman" w:cs="Times New Roman"/>
          <w:color w:val="222222"/>
          <w:sz w:val="24"/>
          <w:szCs w:val="24"/>
          <w:shd w:val="clear" w:color="auto" w:fill="FFFFCC"/>
          <w:lang w:eastAsia="ru-RU"/>
        </w:rPr>
        <w:t>разделе 5</w:t>
      </w:r>
      <w:r w:rsidRPr="00D063FB">
        <w:rPr>
          <w:rFonts w:ascii="Times New Roman" w:eastAsia="Times New Roman" w:hAnsi="Times New Roman" w:cs="Times New Roman"/>
          <w:color w:val="222222"/>
          <w:sz w:val="24"/>
          <w:szCs w:val="24"/>
          <w:lang w:eastAsia="ru-RU"/>
        </w:rPr>
        <w:t> настоящего порядка.</w:t>
      </w:r>
    </w:p>
    <w:p w:rsidR="00D063FB" w:rsidRPr="00D063FB" w:rsidRDefault="00D063FB" w:rsidP="00D063FB">
      <w:pPr>
        <w:spacing w:after="15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color w:val="222222"/>
          <w:sz w:val="24"/>
          <w:szCs w:val="24"/>
          <w:lang w:eastAsia="ru-RU"/>
        </w:rPr>
        <w:t>Инвентаризация </w:t>
      </w:r>
      <w:r w:rsidRPr="00D063FB">
        <w:rPr>
          <w:rFonts w:ascii="Times New Roman" w:eastAsia="Times New Roman" w:hAnsi="Times New Roman" w:cs="Times New Roman"/>
          <w:color w:val="222222"/>
          <w:sz w:val="24"/>
          <w:szCs w:val="24"/>
          <w:shd w:val="clear" w:color="auto" w:fill="FFFFCC"/>
          <w:lang w:eastAsia="ru-RU"/>
        </w:rPr>
        <w:t>камер </w:t>
      </w:r>
      <w:r w:rsidRPr="00D063FB">
        <w:rPr>
          <w:rFonts w:ascii="Times New Roman" w:eastAsia="Times New Roman" w:hAnsi="Times New Roman" w:cs="Times New Roman"/>
          <w:sz w:val="24"/>
          <w:szCs w:val="24"/>
          <w:shd w:val="clear" w:color="auto" w:fill="FFFFCC"/>
          <w:lang w:eastAsia="ru-RU"/>
        </w:rPr>
        <w:t>видеонаблюдения</w:t>
      </w:r>
      <w:r w:rsidRPr="00D063FB">
        <w:rPr>
          <w:rFonts w:ascii="Times New Roman" w:eastAsia="Times New Roman" w:hAnsi="Times New Roman" w:cs="Times New Roman"/>
          <w:sz w:val="24"/>
          <w:szCs w:val="24"/>
          <w:lang w:eastAsia="ru-RU"/>
        </w:rPr>
        <w:t> проводится путем фиксации выполнения функций объекта – </w:t>
      </w:r>
      <w:r w:rsidRPr="00D063FB">
        <w:rPr>
          <w:rFonts w:ascii="Times New Roman" w:eastAsia="Times New Roman" w:hAnsi="Times New Roman" w:cs="Times New Roman"/>
          <w:sz w:val="24"/>
          <w:szCs w:val="24"/>
          <w:shd w:val="clear" w:color="auto" w:fill="FFFFCC"/>
          <w:lang w:eastAsia="ru-RU"/>
        </w:rPr>
        <w:t>поступления сигналов и совершения видеозаписей</w:t>
      </w:r>
      <w:r w:rsidRPr="00D063FB">
        <w:rPr>
          <w:rFonts w:ascii="Times New Roman" w:eastAsia="Times New Roman" w:hAnsi="Times New Roman" w:cs="Times New Roman"/>
          <w:sz w:val="24"/>
          <w:szCs w:val="24"/>
          <w:lang w:eastAsia="ru-RU"/>
        </w:rPr>
        <w:t>.</w:t>
      </w:r>
    </w:p>
    <w:p w:rsidR="00D063FB" w:rsidRPr="00D063FB" w:rsidRDefault="00D063FB" w:rsidP="00D063FB">
      <w:pPr>
        <w:spacing w:after="0" w:line="240" w:lineRule="auto"/>
        <w:jc w:val="both"/>
        <w:rPr>
          <w:rFonts w:ascii="Times New Roman" w:eastAsia="Times New Roman" w:hAnsi="Times New Roman" w:cs="Times New Roman"/>
          <w:color w:val="000000"/>
          <w:sz w:val="24"/>
          <w:szCs w:val="24"/>
          <w:lang w:eastAsia="ru-RU"/>
        </w:rPr>
      </w:pPr>
      <w:r w:rsidRPr="00D063FB">
        <w:rPr>
          <w:rFonts w:ascii="Arial" w:eastAsia="Times New Roman" w:hAnsi="Arial" w:cs="Arial"/>
          <w:color w:val="222222"/>
          <w:sz w:val="21"/>
          <w:szCs w:val="21"/>
          <w:lang w:eastAsia="ru-RU"/>
        </w:rPr>
        <w:br/>
      </w:r>
    </w:p>
    <w:p w:rsidR="00D063FB" w:rsidRPr="00D063FB" w:rsidRDefault="00D063FB" w:rsidP="00D063FB">
      <w:pPr>
        <w:tabs>
          <w:tab w:val="left" w:pos="708"/>
        </w:tabs>
        <w:spacing w:after="0" w:line="240" w:lineRule="auto"/>
        <w:jc w:val="center"/>
        <w:rPr>
          <w:rFonts w:ascii="Times New Roman" w:eastAsia="Times New Roman" w:hAnsi="Times New Roman" w:cs="Times New Roman"/>
          <w:sz w:val="24"/>
          <w:szCs w:val="24"/>
          <w:lang w:eastAsia="ru-RU"/>
        </w:rPr>
      </w:pPr>
      <w:r w:rsidRPr="00D063FB">
        <w:rPr>
          <w:rFonts w:ascii="Times New Roman" w:eastAsia="Times New Roman" w:hAnsi="Times New Roman" w:cs="Times New Roman"/>
          <w:bCs/>
          <w:sz w:val="24"/>
          <w:szCs w:val="24"/>
          <w:lang w:eastAsia="ru-RU"/>
        </w:rPr>
        <w:t>3. Оформление результатов инвентаризации</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 3.1. Правильно оформленные инвентаризационной комиссией и подписанные всеми ее членами и материально-ответственными лицами инвентаризационные описи (сличительные ведомости), акты передаются в бухгалтерию для выверки данных фактического наличия </w:t>
      </w:r>
      <w:proofErr w:type="spellStart"/>
      <w:r w:rsidRPr="00D063FB">
        <w:rPr>
          <w:rFonts w:ascii="Times New Roman" w:eastAsia="Times New Roman" w:hAnsi="Times New Roman" w:cs="Times New Roman"/>
          <w:sz w:val="24"/>
          <w:szCs w:val="24"/>
          <w:lang w:eastAsia="ru-RU"/>
        </w:rPr>
        <w:t>имущественно</w:t>
      </w:r>
      <w:proofErr w:type="spellEnd"/>
      <w:r w:rsidRPr="00D063FB">
        <w:rPr>
          <w:rFonts w:ascii="Times New Roman" w:eastAsia="Times New Roman" w:hAnsi="Times New Roman" w:cs="Times New Roman"/>
          <w:sz w:val="24"/>
          <w:szCs w:val="24"/>
          <w:lang w:eastAsia="ru-RU"/>
        </w:rPr>
        <w:t>-материальных и других ценностей, финансовых активов и обязательств с данными бухгалтерского учета.</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3.2. Выявленные расхождения в инвентаризационных описях (сличительных ведомостях) обобщаются в ведомости расхождений по результатам инвентаризации (ф. 0504092). Составляется акт о результатах инвентаризации (ф. 0510463). Акт подписывается всеми членами инвентаризационной комиссии и утверждается руководителем учреждения.</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3.3. После завершения инвентаризации, выявленные расхождения (излишки,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D063FB" w:rsidRPr="00D063FB" w:rsidRDefault="00D063FB" w:rsidP="00D063FB">
      <w:pPr>
        <w:tabs>
          <w:tab w:val="left" w:pos="1276"/>
        </w:tabs>
        <w:spacing w:after="0" w:line="240" w:lineRule="auto"/>
        <w:ind w:firstLine="709"/>
        <w:jc w:val="both"/>
        <w:rPr>
          <w:rFonts w:ascii="Times New Roman" w:eastAsia="Times New Roman" w:hAnsi="Times New Roman" w:cs="Times New Roman"/>
          <w:color w:val="000000"/>
          <w:sz w:val="24"/>
          <w:szCs w:val="24"/>
          <w:highlight w:val="white"/>
          <w:lang w:eastAsia="ru-RU"/>
        </w:rPr>
      </w:pPr>
      <w:r w:rsidRPr="00D063FB">
        <w:rPr>
          <w:rFonts w:ascii="Times New Roman" w:eastAsia="Times New Roman" w:hAnsi="Times New Roman" w:cs="Times New Roman"/>
          <w:color w:val="000000"/>
          <w:sz w:val="24"/>
          <w:szCs w:val="24"/>
          <w:shd w:val="clear" w:color="auto" w:fill="FFFFFF"/>
          <w:lang w:eastAsia="ru-RU"/>
        </w:rPr>
        <w:t>3.4.Порядок отражения результатов инвентаризации:</w:t>
      </w:r>
    </w:p>
    <w:p w:rsidR="00D063FB" w:rsidRPr="00D063FB" w:rsidRDefault="00D063FB" w:rsidP="00D063FB">
      <w:pPr>
        <w:numPr>
          <w:ilvl w:val="0"/>
          <w:numId w:val="15"/>
        </w:numPr>
        <w:tabs>
          <w:tab w:val="left" w:pos="1276"/>
        </w:tabs>
        <w:spacing w:after="0" w:line="240" w:lineRule="auto"/>
        <w:jc w:val="both"/>
        <w:rPr>
          <w:rFonts w:ascii="Times New Roman" w:eastAsia="Times New Roman" w:hAnsi="Times New Roman" w:cs="Times New Roman"/>
          <w:color w:val="000000"/>
          <w:sz w:val="24"/>
          <w:szCs w:val="24"/>
          <w:lang w:eastAsia="ru-RU"/>
        </w:rPr>
      </w:pPr>
      <w:r w:rsidRPr="00D063FB">
        <w:rPr>
          <w:rFonts w:ascii="Times New Roman" w:eastAsia="Times New Roman" w:hAnsi="Times New Roman" w:cs="Times New Roman"/>
          <w:color w:val="000000"/>
          <w:sz w:val="24"/>
          <w:szCs w:val="24"/>
          <w:shd w:val="clear" w:color="auto" w:fill="FFFFFF"/>
          <w:lang w:eastAsia="ru-RU"/>
        </w:rPr>
        <w:t xml:space="preserve">излишки имущества приходуются </w:t>
      </w:r>
      <w:r w:rsidRPr="00D063FB">
        <w:rPr>
          <w:rFonts w:ascii="Times New Roman" w:eastAsia="Times New Roman" w:hAnsi="Times New Roman" w:cs="Times New Roman"/>
          <w:sz w:val="24"/>
          <w:szCs w:val="24"/>
          <w:lang w:eastAsia="ru-RU"/>
        </w:rPr>
        <w:t>в условной оценке: 1 объект – 1 рубль</w:t>
      </w:r>
      <w:r w:rsidRPr="00D063FB">
        <w:rPr>
          <w:rFonts w:ascii="Times New Roman" w:eastAsia="Times New Roman" w:hAnsi="Times New Roman" w:cs="Times New Roman"/>
          <w:color w:val="000000"/>
          <w:sz w:val="24"/>
          <w:szCs w:val="24"/>
          <w:shd w:val="clear" w:color="auto" w:fill="FFFFFF"/>
          <w:lang w:eastAsia="ru-RU"/>
        </w:rPr>
        <w:t xml:space="preserve"> на дату проведения инвентаризации и зачисляются на прочие доходы учреждения; </w:t>
      </w:r>
    </w:p>
    <w:p w:rsidR="00D063FB" w:rsidRPr="00D063FB" w:rsidRDefault="00D063FB" w:rsidP="00D063FB">
      <w:pPr>
        <w:numPr>
          <w:ilvl w:val="0"/>
          <w:numId w:val="15"/>
        </w:numPr>
        <w:tabs>
          <w:tab w:val="left" w:pos="1276"/>
        </w:tabs>
        <w:spacing w:after="0" w:line="240" w:lineRule="auto"/>
        <w:jc w:val="both"/>
        <w:rPr>
          <w:rFonts w:ascii="Times New Roman" w:eastAsia="Times New Roman" w:hAnsi="Times New Roman" w:cs="Times New Roman"/>
          <w:color w:val="000000"/>
          <w:sz w:val="24"/>
          <w:szCs w:val="24"/>
          <w:highlight w:val="white"/>
          <w:lang w:eastAsia="ru-RU"/>
        </w:rPr>
      </w:pPr>
      <w:r w:rsidRPr="00D063FB">
        <w:rPr>
          <w:rFonts w:ascii="Times New Roman" w:eastAsia="Times New Roman" w:hAnsi="Times New Roman" w:cs="Times New Roman"/>
          <w:color w:val="000000"/>
          <w:sz w:val="24"/>
          <w:szCs w:val="24"/>
          <w:shd w:val="clear" w:color="auto" w:fill="FFFFFF"/>
          <w:lang w:eastAsia="ru-RU"/>
        </w:rPr>
        <w:t xml:space="preserve">недостача имущества и его порча в пределах норм естественной убыли относится на расходы Учреждения, сверх норм – на расчеты по ущербу имущества (за счет виновных лиц), </w:t>
      </w:r>
    </w:p>
    <w:p w:rsidR="00D063FB" w:rsidRPr="00D063FB" w:rsidRDefault="00D063FB" w:rsidP="00D063FB">
      <w:pPr>
        <w:numPr>
          <w:ilvl w:val="0"/>
          <w:numId w:val="15"/>
        </w:numPr>
        <w:tabs>
          <w:tab w:val="left" w:pos="708"/>
        </w:tabs>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дебиторская и кредиторская задолженности с истекшими сроками исковой давности, нереальные (безнадежные) для взыскания (задолженность, по которой истек установленный срок исковой давности, а также другие долги, по которым в соответствии с гражданским законодательством обязательства прекращены вследствие невозможности их исполнения), списываются по каждому обязательству отдельно на основании данных проведенной инвентаризации на </w:t>
      </w:r>
      <w:proofErr w:type="spellStart"/>
      <w:r w:rsidRPr="00D063FB">
        <w:rPr>
          <w:rFonts w:ascii="Times New Roman" w:eastAsia="Times New Roman" w:hAnsi="Times New Roman" w:cs="Times New Roman"/>
          <w:sz w:val="24"/>
          <w:szCs w:val="24"/>
          <w:lang w:eastAsia="ru-RU"/>
        </w:rPr>
        <w:t>забалансовые</w:t>
      </w:r>
      <w:proofErr w:type="spellEnd"/>
      <w:r w:rsidRPr="00D063FB">
        <w:rPr>
          <w:rFonts w:ascii="Times New Roman" w:eastAsia="Times New Roman" w:hAnsi="Times New Roman" w:cs="Times New Roman"/>
          <w:sz w:val="24"/>
          <w:szCs w:val="24"/>
          <w:lang w:eastAsia="ru-RU"/>
        </w:rPr>
        <w:t xml:space="preserve"> счета 04 или 20 в сумме, отраженной на балансе учреждения.</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3.5.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xml:space="preserve">3.6.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материально-ответственного лица по причинам расхождений с данными бухгалтерского учета. </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Приказом руководителя создается комиссия для проведения внутреннего служебного расследования для выявления виновного лица, допустившего возникновение не сохранности доверенных ему материальных ценностей.</w:t>
      </w:r>
    </w:p>
    <w:p w:rsidR="00D063FB" w:rsidRPr="00D063FB" w:rsidRDefault="00D063FB" w:rsidP="00D063FB">
      <w:pPr>
        <w:tabs>
          <w:tab w:val="left" w:pos="708"/>
        </w:tabs>
        <w:spacing w:after="0" w:line="240" w:lineRule="auto"/>
        <w:ind w:firstLine="709"/>
        <w:jc w:val="both"/>
        <w:rPr>
          <w:rFonts w:ascii="Times New Roman" w:eastAsia="Times New Roman" w:hAnsi="Times New Roman" w:cs="Times New Roman"/>
          <w:sz w:val="24"/>
          <w:szCs w:val="24"/>
          <w:lang w:eastAsia="ru-RU"/>
        </w:rPr>
      </w:pPr>
    </w:p>
    <w:p w:rsidR="00D063FB" w:rsidRPr="00D063FB" w:rsidRDefault="00D063FB" w:rsidP="00D063FB">
      <w:pPr>
        <w:tabs>
          <w:tab w:val="left" w:pos="708"/>
        </w:tabs>
        <w:spacing w:after="0" w:line="240" w:lineRule="auto"/>
        <w:jc w:val="both"/>
        <w:rPr>
          <w:rFonts w:ascii="Times New Roman" w:eastAsia="Times New Roman" w:hAnsi="Times New Roman" w:cs="Times New Roman"/>
          <w:sz w:val="24"/>
          <w:szCs w:val="24"/>
          <w:lang w:eastAsia="ru-RU"/>
        </w:rPr>
      </w:pPr>
    </w:p>
    <w:p w:rsidR="00D063FB" w:rsidRPr="00D063FB" w:rsidRDefault="00D063FB" w:rsidP="00D063FB">
      <w:pPr>
        <w:tabs>
          <w:tab w:val="left" w:pos="708"/>
        </w:tabs>
        <w:spacing w:after="0" w:line="240" w:lineRule="auto"/>
        <w:jc w:val="both"/>
        <w:rPr>
          <w:rFonts w:ascii="Times New Roman" w:eastAsia="Times New Roman" w:hAnsi="Times New Roman" w:cs="Times New Roman"/>
          <w:sz w:val="24"/>
          <w:szCs w:val="24"/>
          <w:lang w:eastAsia="ru-RU"/>
        </w:rPr>
      </w:pPr>
    </w:p>
    <w:p w:rsidR="00601B35" w:rsidRDefault="00601B35" w:rsidP="00D063FB">
      <w:pPr>
        <w:tabs>
          <w:tab w:val="left" w:pos="708"/>
        </w:tabs>
        <w:spacing w:after="0" w:line="240" w:lineRule="auto"/>
        <w:jc w:val="center"/>
        <w:rPr>
          <w:rFonts w:ascii="Times New Roman" w:eastAsia="Times New Roman" w:hAnsi="Times New Roman" w:cs="Times New Roman"/>
          <w:bCs/>
          <w:sz w:val="24"/>
          <w:szCs w:val="24"/>
          <w:lang w:eastAsia="ru-RU"/>
        </w:rPr>
      </w:pPr>
    </w:p>
    <w:p w:rsidR="001B49D2" w:rsidRDefault="001B49D2" w:rsidP="00D063FB">
      <w:pPr>
        <w:tabs>
          <w:tab w:val="left" w:pos="708"/>
        </w:tabs>
        <w:spacing w:after="0" w:line="240" w:lineRule="auto"/>
        <w:jc w:val="center"/>
        <w:rPr>
          <w:rFonts w:ascii="Times New Roman" w:eastAsia="Times New Roman" w:hAnsi="Times New Roman" w:cs="Times New Roman"/>
          <w:bCs/>
          <w:sz w:val="24"/>
          <w:szCs w:val="24"/>
          <w:lang w:eastAsia="ru-RU"/>
        </w:rPr>
      </w:pPr>
    </w:p>
    <w:p w:rsidR="001B49D2" w:rsidRDefault="001B49D2" w:rsidP="00D063FB">
      <w:pPr>
        <w:tabs>
          <w:tab w:val="left" w:pos="708"/>
        </w:tabs>
        <w:spacing w:after="0" w:line="240" w:lineRule="auto"/>
        <w:jc w:val="center"/>
        <w:rPr>
          <w:rFonts w:ascii="Times New Roman" w:eastAsia="Times New Roman" w:hAnsi="Times New Roman" w:cs="Times New Roman"/>
          <w:bCs/>
          <w:sz w:val="24"/>
          <w:szCs w:val="24"/>
          <w:lang w:eastAsia="ru-RU"/>
        </w:rPr>
      </w:pPr>
    </w:p>
    <w:p w:rsidR="001B49D2" w:rsidRDefault="001B49D2" w:rsidP="00D063FB">
      <w:pPr>
        <w:tabs>
          <w:tab w:val="left" w:pos="708"/>
        </w:tabs>
        <w:spacing w:after="0" w:line="240" w:lineRule="auto"/>
        <w:jc w:val="center"/>
        <w:rPr>
          <w:rFonts w:ascii="Times New Roman" w:eastAsia="Times New Roman" w:hAnsi="Times New Roman" w:cs="Times New Roman"/>
          <w:bCs/>
          <w:sz w:val="24"/>
          <w:szCs w:val="24"/>
          <w:lang w:eastAsia="ru-RU"/>
        </w:rPr>
      </w:pPr>
    </w:p>
    <w:p w:rsidR="00601B35" w:rsidRDefault="00601B35" w:rsidP="00D063FB">
      <w:pPr>
        <w:tabs>
          <w:tab w:val="left" w:pos="708"/>
        </w:tabs>
        <w:spacing w:after="0" w:line="240" w:lineRule="auto"/>
        <w:jc w:val="center"/>
        <w:rPr>
          <w:rFonts w:ascii="Times New Roman" w:eastAsia="Times New Roman" w:hAnsi="Times New Roman" w:cs="Times New Roman"/>
          <w:bCs/>
          <w:sz w:val="24"/>
          <w:szCs w:val="24"/>
          <w:lang w:eastAsia="ru-RU"/>
        </w:rPr>
      </w:pPr>
    </w:p>
    <w:p w:rsidR="001000C5" w:rsidRPr="00D063FB" w:rsidRDefault="001000C5" w:rsidP="001000C5">
      <w:pPr>
        <w:tabs>
          <w:tab w:val="left" w:pos="708"/>
        </w:tabs>
        <w:spacing w:after="0" w:line="240" w:lineRule="auto"/>
        <w:jc w:val="center"/>
        <w:rPr>
          <w:rFonts w:ascii="Times New Roman" w:eastAsia="Times New Roman" w:hAnsi="Times New Roman" w:cs="Times New Roman"/>
          <w:bCs/>
          <w:sz w:val="24"/>
          <w:szCs w:val="24"/>
          <w:lang w:eastAsia="ru-RU"/>
        </w:rPr>
      </w:pPr>
      <w:r w:rsidRPr="00D063FB">
        <w:rPr>
          <w:rFonts w:ascii="Times New Roman" w:eastAsia="Times New Roman" w:hAnsi="Times New Roman" w:cs="Times New Roman"/>
          <w:bCs/>
          <w:sz w:val="24"/>
          <w:szCs w:val="24"/>
          <w:lang w:eastAsia="ru-RU"/>
        </w:rPr>
        <w:t>График проведения инвентаризации</w:t>
      </w:r>
    </w:p>
    <w:p w:rsidR="001000C5" w:rsidRPr="00D063FB" w:rsidRDefault="001000C5" w:rsidP="001000C5">
      <w:pPr>
        <w:tabs>
          <w:tab w:val="left" w:pos="708"/>
        </w:tabs>
        <w:spacing w:after="0" w:line="240" w:lineRule="auto"/>
        <w:jc w:val="center"/>
        <w:rPr>
          <w:rFonts w:ascii="Times New Roman" w:eastAsia="Times New Roman" w:hAnsi="Times New Roman" w:cs="Times New Roman"/>
          <w:sz w:val="24"/>
          <w:szCs w:val="24"/>
          <w:lang w:eastAsia="ru-RU"/>
        </w:rPr>
      </w:pPr>
    </w:p>
    <w:tbl>
      <w:tblPr>
        <w:tblStyle w:val="27"/>
        <w:tblW w:w="10031" w:type="dxa"/>
        <w:tblLook w:val="04A0" w:firstRow="1" w:lastRow="0" w:firstColumn="1" w:lastColumn="0" w:noHBand="0" w:noVBand="1"/>
      </w:tblPr>
      <w:tblGrid>
        <w:gridCol w:w="699"/>
        <w:gridCol w:w="6"/>
        <w:gridCol w:w="3373"/>
        <w:gridCol w:w="2268"/>
        <w:gridCol w:w="3685"/>
      </w:tblGrid>
      <w:tr w:rsidR="001000C5" w:rsidRPr="00D063FB" w:rsidTr="009D5307">
        <w:tc>
          <w:tcPr>
            <w:tcW w:w="69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sz w:val="24"/>
                <w:szCs w:val="24"/>
              </w:rPr>
            </w:pPr>
            <w:r w:rsidRPr="00D063FB">
              <w:rPr>
                <w:rFonts w:ascii="Times New Roman" w:eastAsia="Times New Roman" w:hAnsi="Times New Roman" w:cs="Times New Roman"/>
                <w:sz w:val="24"/>
                <w:szCs w:val="24"/>
              </w:rPr>
              <w:t>№</w:t>
            </w:r>
            <w:r w:rsidRPr="00D063FB">
              <w:rPr>
                <w:rFonts w:ascii="Times New Roman" w:eastAsia="Times New Roman" w:hAnsi="Times New Roman" w:cs="Times New Roman"/>
                <w:sz w:val="24"/>
                <w:szCs w:val="24"/>
              </w:rPr>
              <w:br/>
              <w:t>п/п</w:t>
            </w:r>
          </w:p>
        </w:tc>
        <w:tc>
          <w:tcPr>
            <w:tcW w:w="3379" w:type="dxa"/>
            <w:gridSpan w:val="2"/>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sz w:val="24"/>
                <w:szCs w:val="24"/>
              </w:rPr>
            </w:pPr>
            <w:r w:rsidRPr="00D063FB">
              <w:rPr>
                <w:rFonts w:ascii="Times New Roman" w:eastAsia="Times New Roman" w:hAnsi="Times New Roman" w:cs="Times New Roman"/>
                <w:sz w:val="24"/>
                <w:szCs w:val="24"/>
              </w:rPr>
              <w:t>Наименование объектов инвентаризации</w:t>
            </w:r>
          </w:p>
        </w:tc>
        <w:tc>
          <w:tcPr>
            <w:tcW w:w="226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sz w:val="24"/>
                <w:szCs w:val="24"/>
              </w:rPr>
            </w:pPr>
            <w:r w:rsidRPr="00D063FB">
              <w:rPr>
                <w:rFonts w:ascii="Times New Roman" w:eastAsia="Times New Roman" w:hAnsi="Times New Roman" w:cs="Times New Roman"/>
                <w:sz w:val="24"/>
                <w:szCs w:val="24"/>
              </w:rPr>
              <w:t>Сроки проведения инвентаризации</w:t>
            </w:r>
          </w:p>
        </w:tc>
        <w:tc>
          <w:tcPr>
            <w:tcW w:w="3685"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sz w:val="24"/>
                <w:szCs w:val="24"/>
              </w:rPr>
            </w:pPr>
            <w:r w:rsidRPr="00D063FB">
              <w:rPr>
                <w:rFonts w:ascii="Times New Roman" w:eastAsia="Times New Roman" w:hAnsi="Times New Roman" w:cs="Times New Roman"/>
                <w:sz w:val="24"/>
                <w:szCs w:val="24"/>
              </w:rPr>
              <w:t>Период проведения инвентаризации</w:t>
            </w:r>
          </w:p>
        </w:tc>
      </w:tr>
      <w:tr w:rsidR="001000C5" w:rsidRPr="00D063FB" w:rsidTr="009D5307">
        <w:tc>
          <w:tcPr>
            <w:tcW w:w="69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1</w:t>
            </w:r>
          </w:p>
        </w:tc>
        <w:tc>
          <w:tcPr>
            <w:tcW w:w="3379" w:type="dxa"/>
            <w:gridSpan w:val="2"/>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Нефинансовые активы (основные средства, материальные запасы, нематериальные активы)</w:t>
            </w:r>
          </w:p>
        </w:tc>
        <w:tc>
          <w:tcPr>
            <w:tcW w:w="226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 xml:space="preserve">Ежегодно не ранее 01 октября </w:t>
            </w:r>
          </w:p>
        </w:tc>
        <w:tc>
          <w:tcPr>
            <w:tcW w:w="3685"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Год</w:t>
            </w:r>
          </w:p>
        </w:tc>
      </w:tr>
      <w:tr w:rsidR="001000C5" w:rsidRPr="00D063FB" w:rsidTr="009D5307">
        <w:tc>
          <w:tcPr>
            <w:tcW w:w="69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2</w:t>
            </w:r>
          </w:p>
        </w:tc>
        <w:tc>
          <w:tcPr>
            <w:tcW w:w="3379" w:type="dxa"/>
            <w:gridSpan w:val="2"/>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Финансовые активы (финансовые вложения, денежные средства на счетах, дебиторская задолженность)</w:t>
            </w:r>
          </w:p>
        </w:tc>
        <w:tc>
          <w:tcPr>
            <w:tcW w:w="226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 xml:space="preserve">Ежегодно по состоянию на </w:t>
            </w:r>
            <w:r>
              <w:rPr>
                <w:rFonts w:ascii="Times New Roman" w:eastAsia="Times New Roman" w:hAnsi="Times New Roman" w:cs="Times New Roman"/>
                <w:bCs/>
                <w:iCs/>
                <w:color w:val="000000"/>
                <w:sz w:val="24"/>
                <w:szCs w:val="24"/>
              </w:rPr>
              <w:t>01</w:t>
            </w:r>
            <w:r w:rsidRPr="00D063FB">
              <w:rPr>
                <w:rFonts w:ascii="Times New Roman" w:eastAsia="Times New Roman" w:hAnsi="Times New Roman" w:cs="Times New Roman"/>
                <w:bCs/>
                <w:iCs/>
                <w:color w:val="000000"/>
                <w:sz w:val="24"/>
                <w:szCs w:val="24"/>
              </w:rPr>
              <w:t> </w:t>
            </w:r>
            <w:r>
              <w:rPr>
                <w:rFonts w:ascii="Times New Roman" w:eastAsia="Times New Roman" w:hAnsi="Times New Roman" w:cs="Times New Roman"/>
                <w:bCs/>
                <w:iCs/>
                <w:color w:val="000000"/>
                <w:sz w:val="24"/>
                <w:szCs w:val="24"/>
              </w:rPr>
              <w:t>января</w:t>
            </w:r>
          </w:p>
        </w:tc>
        <w:tc>
          <w:tcPr>
            <w:tcW w:w="3685"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Год</w:t>
            </w:r>
          </w:p>
        </w:tc>
      </w:tr>
      <w:tr w:rsidR="001000C5" w:rsidRPr="00D063FB" w:rsidTr="009D5307">
        <w:trPr>
          <w:trHeight w:val="435"/>
        </w:trPr>
        <w:tc>
          <w:tcPr>
            <w:tcW w:w="698" w:type="dxa"/>
            <w:vMerge w:val="restart"/>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3</w:t>
            </w:r>
          </w:p>
        </w:tc>
        <w:tc>
          <w:tcPr>
            <w:tcW w:w="9332" w:type="dxa"/>
            <w:gridSpan w:val="4"/>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Обязательства (кредиторская задолженность):</w:t>
            </w:r>
          </w:p>
        </w:tc>
      </w:tr>
      <w:tr w:rsidR="001000C5" w:rsidRPr="00D063FB" w:rsidTr="009D5307">
        <w:trPr>
          <w:trHeight w:val="510"/>
        </w:trPr>
        <w:tc>
          <w:tcPr>
            <w:tcW w:w="698" w:type="dxa"/>
            <w:vMerge/>
            <w:shd w:val="clear" w:color="auto" w:fill="auto"/>
            <w:tcMar>
              <w:left w:w="108" w:type="dxa"/>
            </w:tcMar>
          </w:tcPr>
          <w:p w:rsidR="001000C5" w:rsidRPr="00D063FB" w:rsidRDefault="001000C5" w:rsidP="009D5307">
            <w:pPr>
              <w:spacing w:after="0" w:line="240" w:lineRule="auto"/>
              <w:rPr>
                <w:rFonts w:ascii="Times New Roman" w:eastAsia="Times New Roman" w:hAnsi="Times New Roman" w:cs="Times New Roman"/>
                <w:color w:val="000000"/>
                <w:sz w:val="24"/>
                <w:szCs w:val="24"/>
              </w:rPr>
            </w:pPr>
          </w:p>
        </w:tc>
        <w:tc>
          <w:tcPr>
            <w:tcW w:w="3379" w:type="dxa"/>
            <w:gridSpan w:val="2"/>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–с подотчетными лицами</w:t>
            </w:r>
          </w:p>
        </w:tc>
        <w:tc>
          <w:tcPr>
            <w:tcW w:w="226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 xml:space="preserve">Ежегодно по состоянию на </w:t>
            </w:r>
            <w:r>
              <w:rPr>
                <w:rFonts w:ascii="Times New Roman" w:eastAsia="Times New Roman" w:hAnsi="Times New Roman" w:cs="Times New Roman"/>
                <w:color w:val="000000"/>
                <w:sz w:val="24"/>
                <w:szCs w:val="24"/>
              </w:rPr>
              <w:t>01</w:t>
            </w:r>
            <w:r w:rsidRPr="00D063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января</w:t>
            </w:r>
          </w:p>
        </w:tc>
        <w:tc>
          <w:tcPr>
            <w:tcW w:w="3685"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Год</w:t>
            </w:r>
            <w:r w:rsidRPr="00D063FB">
              <w:rPr>
                <w:rFonts w:ascii="Times New Roman" w:eastAsia="Times New Roman" w:hAnsi="Times New Roman" w:cs="Times New Roman"/>
                <w:color w:val="000000"/>
                <w:sz w:val="24"/>
                <w:szCs w:val="24"/>
              </w:rPr>
              <w:t xml:space="preserve"> </w:t>
            </w:r>
          </w:p>
        </w:tc>
      </w:tr>
      <w:tr w:rsidR="001000C5" w:rsidRPr="00D063FB" w:rsidTr="009D5307">
        <w:trPr>
          <w:trHeight w:val="886"/>
        </w:trPr>
        <w:tc>
          <w:tcPr>
            <w:tcW w:w="698" w:type="dxa"/>
            <w:vMerge/>
            <w:shd w:val="clear" w:color="auto" w:fill="auto"/>
            <w:tcMar>
              <w:left w:w="108" w:type="dxa"/>
            </w:tcMar>
          </w:tcPr>
          <w:p w:rsidR="001000C5" w:rsidRPr="00D063FB" w:rsidRDefault="001000C5" w:rsidP="009D5307">
            <w:pPr>
              <w:spacing w:after="0" w:line="240" w:lineRule="auto"/>
              <w:rPr>
                <w:rFonts w:ascii="Times New Roman" w:eastAsia="Times New Roman" w:hAnsi="Times New Roman" w:cs="Times New Roman"/>
                <w:color w:val="000000"/>
                <w:sz w:val="24"/>
                <w:szCs w:val="24"/>
              </w:rPr>
            </w:pPr>
          </w:p>
        </w:tc>
        <w:tc>
          <w:tcPr>
            <w:tcW w:w="3379" w:type="dxa"/>
            <w:gridSpan w:val="2"/>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 xml:space="preserve">–с организациями и учреждениями </w:t>
            </w:r>
          </w:p>
        </w:tc>
        <w:tc>
          <w:tcPr>
            <w:tcW w:w="226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 xml:space="preserve">Ежегодно по состоянию на </w:t>
            </w:r>
            <w:r>
              <w:rPr>
                <w:rFonts w:ascii="Times New Roman" w:eastAsia="Times New Roman" w:hAnsi="Times New Roman" w:cs="Times New Roman"/>
                <w:color w:val="000000"/>
                <w:sz w:val="24"/>
                <w:szCs w:val="24"/>
              </w:rPr>
              <w:t>01 января</w:t>
            </w:r>
          </w:p>
        </w:tc>
        <w:tc>
          <w:tcPr>
            <w:tcW w:w="3685"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Год</w:t>
            </w:r>
          </w:p>
        </w:tc>
      </w:tr>
      <w:tr w:rsidR="001000C5" w:rsidRPr="00D063FB" w:rsidTr="009D5307">
        <w:tc>
          <w:tcPr>
            <w:tcW w:w="69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4</w:t>
            </w:r>
          </w:p>
        </w:tc>
        <w:tc>
          <w:tcPr>
            <w:tcW w:w="3379" w:type="dxa"/>
            <w:gridSpan w:val="2"/>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Внезапные инвентаризации всех видов имущества</w:t>
            </w:r>
          </w:p>
        </w:tc>
        <w:tc>
          <w:tcPr>
            <w:tcW w:w="2268"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w:t>
            </w:r>
          </w:p>
        </w:tc>
        <w:tc>
          <w:tcPr>
            <w:tcW w:w="3685" w:type="dxa"/>
            <w:shd w:val="clear" w:color="auto" w:fill="auto"/>
            <w:tcMar>
              <w:left w:w="108" w:type="dxa"/>
            </w:tcMar>
          </w:tcPr>
          <w:p w:rsidR="001000C5" w:rsidRPr="00D063FB" w:rsidRDefault="001000C5" w:rsidP="009D5307">
            <w:pPr>
              <w:spacing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bCs/>
                <w:iCs/>
                <w:color w:val="000000"/>
                <w:sz w:val="24"/>
                <w:szCs w:val="24"/>
              </w:rPr>
              <w:t>При необходимости в соответствии с решением о проведении инвентаризации</w:t>
            </w:r>
          </w:p>
        </w:tc>
      </w:tr>
      <w:tr w:rsidR="001000C5" w:rsidRPr="00D063FB" w:rsidTr="009D5307">
        <w:tc>
          <w:tcPr>
            <w:tcW w:w="704" w:type="dxa"/>
            <w:gridSpan w:val="2"/>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5</w:t>
            </w:r>
          </w:p>
        </w:tc>
        <w:tc>
          <w:tcPr>
            <w:tcW w:w="3373"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sz w:val="24"/>
                <w:szCs w:val="24"/>
              </w:rPr>
              <w:t>Инвентаризация резерва на оплату отпусков, муниципальных пенсий, судебных расходов</w:t>
            </w:r>
          </w:p>
        </w:tc>
        <w:tc>
          <w:tcPr>
            <w:tcW w:w="2268"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 xml:space="preserve">Ежегодно по состоянию на </w:t>
            </w:r>
            <w:r>
              <w:rPr>
                <w:rFonts w:ascii="Times New Roman" w:eastAsia="Times New Roman" w:hAnsi="Times New Roman" w:cs="Times New Roman"/>
                <w:color w:val="000000"/>
                <w:sz w:val="24"/>
                <w:szCs w:val="24"/>
              </w:rPr>
              <w:t>01 января</w:t>
            </w:r>
          </w:p>
        </w:tc>
        <w:tc>
          <w:tcPr>
            <w:tcW w:w="3685"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Год</w:t>
            </w:r>
          </w:p>
        </w:tc>
      </w:tr>
      <w:tr w:rsidR="001000C5" w:rsidRPr="00D063FB" w:rsidTr="009D5307">
        <w:tc>
          <w:tcPr>
            <w:tcW w:w="704" w:type="dxa"/>
            <w:gridSpan w:val="2"/>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6</w:t>
            </w:r>
          </w:p>
        </w:tc>
        <w:tc>
          <w:tcPr>
            <w:tcW w:w="3373"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Инвентаризация расходов будущих периодов</w:t>
            </w:r>
          </w:p>
        </w:tc>
        <w:tc>
          <w:tcPr>
            <w:tcW w:w="2268"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 xml:space="preserve">Ежегодно по состоянию на </w:t>
            </w:r>
            <w:r>
              <w:rPr>
                <w:rFonts w:ascii="Times New Roman" w:eastAsia="Times New Roman" w:hAnsi="Times New Roman" w:cs="Times New Roman"/>
                <w:color w:val="000000"/>
                <w:sz w:val="24"/>
                <w:szCs w:val="24"/>
              </w:rPr>
              <w:t>01 января</w:t>
            </w:r>
          </w:p>
        </w:tc>
        <w:tc>
          <w:tcPr>
            <w:tcW w:w="3685"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Год</w:t>
            </w:r>
          </w:p>
        </w:tc>
      </w:tr>
      <w:tr w:rsidR="001000C5" w:rsidRPr="00D063FB" w:rsidTr="009D5307">
        <w:tc>
          <w:tcPr>
            <w:tcW w:w="704" w:type="dxa"/>
            <w:gridSpan w:val="2"/>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373"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Земельные участки</w:t>
            </w:r>
          </w:p>
        </w:tc>
        <w:tc>
          <w:tcPr>
            <w:tcW w:w="2268"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sidRPr="00D063FB">
              <w:rPr>
                <w:rFonts w:ascii="Times New Roman" w:eastAsia="Times New Roman" w:hAnsi="Times New Roman" w:cs="Times New Roman"/>
                <w:color w:val="000000"/>
                <w:sz w:val="24"/>
                <w:szCs w:val="24"/>
              </w:rPr>
              <w:t xml:space="preserve">Ежегодно по состоянию на </w:t>
            </w:r>
            <w:r>
              <w:rPr>
                <w:rFonts w:ascii="Times New Roman" w:eastAsia="Times New Roman" w:hAnsi="Times New Roman" w:cs="Times New Roman"/>
                <w:color w:val="000000"/>
                <w:sz w:val="24"/>
                <w:szCs w:val="24"/>
              </w:rPr>
              <w:t>01 января</w:t>
            </w:r>
          </w:p>
        </w:tc>
        <w:tc>
          <w:tcPr>
            <w:tcW w:w="3685" w:type="dxa"/>
            <w:shd w:val="clear" w:color="auto" w:fill="auto"/>
            <w:tcMar>
              <w:left w:w="108" w:type="dxa"/>
            </w:tcMar>
          </w:tcPr>
          <w:p w:rsidR="001000C5" w:rsidRPr="00D063FB" w:rsidRDefault="001000C5" w:rsidP="009D5307">
            <w:pPr>
              <w:tabs>
                <w:tab w:val="left" w:pos="708"/>
              </w:tabs>
              <w:spacing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w:t>
            </w:r>
          </w:p>
        </w:tc>
      </w:tr>
    </w:tbl>
    <w:p w:rsidR="00D063FB" w:rsidRPr="00D063FB" w:rsidRDefault="001000C5" w:rsidP="00D063FB">
      <w:pPr>
        <w:spacing w:before="600" w:after="240" w:line="504" w:lineRule="atLeast"/>
        <w:jc w:val="center"/>
        <w:outlineLvl w:val="2"/>
        <w:rPr>
          <w:rFonts w:ascii="Times New Roman" w:eastAsia="Times New Roman" w:hAnsi="Times New Roman" w:cs="Times New Roman"/>
          <w:b/>
          <w:bCs/>
          <w:color w:val="222222"/>
          <w:lang w:eastAsia="ru-RU"/>
        </w:rPr>
      </w:pPr>
      <w:r w:rsidRPr="00D063FB">
        <w:rPr>
          <w:rFonts w:ascii="Times New Roman" w:eastAsia="Times New Roman" w:hAnsi="Times New Roman" w:cs="Times New Roman"/>
          <w:bCs/>
          <w:color w:val="222222"/>
          <w:sz w:val="36"/>
          <w:szCs w:val="36"/>
          <w:lang w:eastAsia="ru-RU"/>
        </w:rPr>
        <w:br/>
      </w:r>
      <w:bookmarkStart w:id="269" w:name="_GoBack"/>
      <w:bookmarkEnd w:id="269"/>
      <w:r w:rsidR="00D063FB" w:rsidRPr="00D063FB">
        <w:rPr>
          <w:rFonts w:ascii="Times New Roman" w:eastAsia="Times New Roman" w:hAnsi="Times New Roman" w:cs="Times New Roman"/>
          <w:bCs/>
          <w:color w:val="222222"/>
          <w:sz w:val="36"/>
          <w:szCs w:val="36"/>
          <w:lang w:eastAsia="ru-RU"/>
        </w:rPr>
        <w:br/>
      </w:r>
      <w:r w:rsidR="00D063FB" w:rsidRPr="00D063FB">
        <w:rPr>
          <w:rFonts w:ascii="Times New Roman" w:eastAsia="Times New Roman" w:hAnsi="Times New Roman" w:cs="Times New Roman"/>
          <w:bCs/>
          <w:color w:val="222222"/>
          <w:lang w:eastAsia="ru-RU"/>
        </w:rPr>
        <w:t>4. Особенности инвентаризации отдельных видов имущества, финансовых активов, обязательств и финансовых результатов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4.1. Инвентаризация основных средств проводится один раз в год перед составлением годовой бухгалтерской отчетности. </w:t>
      </w:r>
      <w:r w:rsidRPr="00D063FB">
        <w:rPr>
          <w:rFonts w:ascii="Times New Roman" w:eastAsia="Times New Roman" w:hAnsi="Times New Roman" w:cs="Times New Roman"/>
          <w:color w:val="222222"/>
          <w:sz w:val="24"/>
          <w:szCs w:val="24"/>
          <w:shd w:val="clear" w:color="auto" w:fill="FFFFCC"/>
          <w:lang w:eastAsia="ru-RU"/>
        </w:rPr>
        <w:t>Исключение – объекты библиотечного фонда</w:t>
      </w:r>
      <w:r w:rsidRPr="00D063FB">
        <w:rPr>
          <w:rFonts w:ascii="Times New Roman" w:eastAsia="Times New Roman" w:hAnsi="Times New Roman" w:cs="Times New Roman"/>
          <w:color w:val="222222"/>
          <w:sz w:val="24"/>
          <w:szCs w:val="24"/>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xml:space="preserve">Инвентаризации подлежат основные средства на балансовых счетах 101.00 «Основные средства», а также имущество на </w:t>
      </w:r>
      <w:proofErr w:type="spellStart"/>
      <w:r w:rsidRPr="00D063FB">
        <w:rPr>
          <w:rFonts w:ascii="Times New Roman" w:eastAsia="Times New Roman" w:hAnsi="Times New Roman" w:cs="Times New Roman"/>
          <w:color w:val="222222"/>
          <w:sz w:val="24"/>
          <w:szCs w:val="24"/>
          <w:lang w:eastAsia="ru-RU"/>
        </w:rPr>
        <w:t>забалансовых</w:t>
      </w:r>
      <w:proofErr w:type="spellEnd"/>
      <w:r w:rsidRPr="00D063FB">
        <w:rPr>
          <w:rFonts w:ascii="Times New Roman" w:eastAsia="Times New Roman" w:hAnsi="Times New Roman" w:cs="Times New Roman"/>
          <w:color w:val="222222"/>
          <w:sz w:val="24"/>
          <w:szCs w:val="24"/>
          <w:lang w:eastAsia="ru-RU"/>
        </w:rPr>
        <w:t xml:space="preserve"> счетах 01 «Имущество, полученное в пользование», 02 «Материальные ценности на хранении».</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ходе инвентаризации комиссия проверяет:</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sz w:val="24"/>
          <w:szCs w:val="24"/>
          <w:lang w:eastAsia="ru-RU"/>
        </w:rPr>
        <w:br/>
        <w:t>– фактическое наличие объектов основных средств, эксплуатируются ли они по назначению;</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физическое состояние объектов основных средств: рабочее, поломка, износ, порча и т. д.</w:t>
      </w:r>
    </w:p>
    <w:p w:rsidR="00D063FB" w:rsidRPr="00D063FB" w:rsidRDefault="00D063FB" w:rsidP="00D063FB">
      <w:pPr>
        <w:spacing w:after="15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color w:val="222222"/>
          <w:sz w:val="24"/>
          <w:szCs w:val="24"/>
          <w:lang w:eastAsia="ru-RU"/>
        </w:rPr>
        <w:t>Данные об эксплуатации и физическом состоянии комиссия указывает в инвентаризационной описи (</w:t>
      </w:r>
      <w:hyperlink r:id="rId653" w:anchor="/document/140/41274/" w:tooltip="Инвентаризационная опись (сличительная ведомость) по объектам нефинансовых активов (ф. 0504087)" w:history="1">
        <w:r w:rsidRPr="00D063FB">
          <w:rPr>
            <w:rFonts w:ascii="Times New Roman" w:eastAsia="Times New Roman" w:hAnsi="Times New Roman" w:cs="Times New Roman"/>
            <w:color w:val="0047B3"/>
            <w:sz w:val="24"/>
            <w:szCs w:val="24"/>
            <w:u w:val="single"/>
            <w:lang w:eastAsia="ru-RU"/>
          </w:rPr>
          <w:t>ф. 0504087</w:t>
        </w:r>
      </w:hyperlink>
      <w:r w:rsidRPr="00D063FB">
        <w:rPr>
          <w:rFonts w:ascii="Times New Roman" w:eastAsia="Times New Roman" w:hAnsi="Times New Roman" w:cs="Times New Roman"/>
          <w:color w:val="222222"/>
          <w:sz w:val="24"/>
          <w:szCs w:val="24"/>
          <w:lang w:eastAsia="ru-RU"/>
        </w:rPr>
        <w:t>). Графы </w:t>
      </w:r>
      <w:r w:rsidRPr="00D063FB">
        <w:rPr>
          <w:rFonts w:ascii="Times New Roman" w:eastAsia="Times New Roman" w:hAnsi="Times New Roman" w:cs="Times New Roman"/>
          <w:sz w:val="24"/>
          <w:szCs w:val="24"/>
          <w:bdr w:val="single" w:sz="6" w:space="16" w:color="E2DFDD" w:frame="1"/>
          <w:shd w:val="clear" w:color="auto" w:fill="FFFFFF"/>
          <w:lang w:eastAsia="ru-RU"/>
        </w:rPr>
        <w:br/>
      </w:r>
      <w:r w:rsidRPr="00D063FB">
        <w:rPr>
          <w:rFonts w:ascii="Times New Roman" w:eastAsia="Times New Roman" w:hAnsi="Times New Roman" w:cs="Times New Roman"/>
          <w:sz w:val="24"/>
          <w:szCs w:val="24"/>
          <w:lang w:eastAsia="ru-RU"/>
        </w:rPr>
        <w:t>8 и 9 инвентаризационной описи по НФА комиссия заполняет следующим образом.</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графе 8 «Статус объекта учета» указываются коды статусов: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11 – в эксплуатации;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12 – требуется ремонт;</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13 – находится на консервации;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14 – требуется модернизация;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15 – требуется реконструкция;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16 – не соответствует требованиям эксплуатации;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17 – не введен в эксплуатацию.</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графе 9 «Целевая функция актива» указываются коды функции:</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11 – продолжить эксплуатацию;</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12 – ремонт;</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13 – консервация;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14 – модернизация, дооснащение (дооборудование);</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15 – реконструкция;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16 – списание;</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17 – утилизация.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4.2. Инвентаризацию имущества, переданного в аренду, комиссия проводит путем фиксации факта получения экономических выгод – арендной платы от арендатора. </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4.3.</w:t>
      </w:r>
      <w:r w:rsidRPr="00D063FB">
        <w:rPr>
          <w:rFonts w:ascii="Times New Roman" w:eastAsia="Times New Roman" w:hAnsi="Times New Roman" w:cs="Times New Roman"/>
          <w:color w:val="222222"/>
          <w:sz w:val="24"/>
          <w:szCs w:val="24"/>
          <w:shd w:val="clear" w:color="auto" w:fill="FFFFCC"/>
          <w:lang w:eastAsia="ru-RU"/>
        </w:rPr>
        <w:t> Инвентаризация библиотечных фондов проводится при смене руководителя библиотеки, а также в следующие сроки: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 наиболее ценные фонды, хранящиеся в сейфах, – ежегодно;</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 редчайшие и ценные фонды – один раз в три года;</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 остальные фонды – один раз в пять лет.</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При инвентаризации библиотечного фонда комиссия проверяет книги путем подсчета, электронные документы – по количественным показателям и контрольным суммам.</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4.4. По незавершенному капстроительству на счете 106.11 «Вложения в основные средства – недвижимое имущество учреждения» комиссия проверяет:</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нет ли в составе оборудования, которое передали на стройку, но не начали монтировать;</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состояние и причины законсервированных и временно приостановленных объектов строительства.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При проверке используется техническая документация, акты сдачи выполненных работ (этапов), журналы учета выполненных работ на объектах строительства и др.</w:t>
      </w:r>
    </w:p>
    <w:p w:rsidR="00D063FB" w:rsidRPr="00D063FB" w:rsidRDefault="00D063FB" w:rsidP="00D063FB">
      <w:pPr>
        <w:spacing w:after="15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заносятся в инвентаризационную опись (</w:t>
      </w:r>
      <w:hyperlink r:id="rId654" w:anchor="/document/140/41274/" w:tooltip="Инвентаризационная опись (сличительная ведомость) по объектам нефинансовых активов (ф. 0504087)" w:history="1">
        <w:r w:rsidRPr="00D063FB">
          <w:rPr>
            <w:rFonts w:ascii="Times New Roman" w:eastAsia="Times New Roman" w:hAnsi="Times New Roman" w:cs="Times New Roman"/>
            <w:color w:val="0047B3"/>
            <w:sz w:val="24"/>
            <w:szCs w:val="24"/>
            <w:u w:val="single"/>
            <w:lang w:eastAsia="ru-RU"/>
          </w:rPr>
          <w:t>ф. 0504087</w:t>
        </w:r>
      </w:hyperlink>
      <w:r w:rsidRPr="00D063FB">
        <w:rPr>
          <w:rFonts w:ascii="Times New Roman" w:eastAsia="Times New Roman" w:hAnsi="Times New Roman" w:cs="Times New Roman"/>
          <w:color w:val="222222"/>
          <w:sz w:val="24"/>
          <w:szCs w:val="24"/>
          <w:lang w:eastAsia="ru-RU"/>
        </w:rPr>
        <w:t>). В описи по каждому отдельному виду работ, конструктивным элементам и оборудованию комиссия указывает наименование объекта и объем выполненных работ. В графах 8 и 9 инвентаризационной описи по НФА комиссия указывает ход реализации вложений в соответствии с пунктом 75</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t> Инструкции, утвержденной </w:t>
      </w:r>
      <w:hyperlink r:id="rId655" w:anchor="/document/99/902271090/" w:history="1">
        <w:r w:rsidRPr="00D063FB">
          <w:rPr>
            <w:rFonts w:ascii="Times New Roman" w:eastAsia="Times New Roman" w:hAnsi="Times New Roman" w:cs="Times New Roman"/>
            <w:color w:val="01745C"/>
            <w:sz w:val="24"/>
            <w:szCs w:val="24"/>
            <w:u w:val="single"/>
            <w:lang w:eastAsia="ru-RU"/>
          </w:rPr>
          <w:t>приказом Минфина от 25.03.2011 № 33н</w:t>
        </w:r>
      </w:hyperlink>
      <w:r w:rsidRPr="00D063FB">
        <w:rPr>
          <w:rFonts w:ascii="Times New Roman" w:eastAsia="Times New Roman" w:hAnsi="Times New Roman" w:cs="Times New Roman"/>
          <w:sz w:val="24"/>
          <w:szCs w:val="24"/>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4.5. При инвентаризации нематериальных активов комиссия проверяет:</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есть ли свидетельства, патенты и лицензионные договоры, которые подтверждают исключительные права учреждения на активы;</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учтены ли активы на балансе и нет ли ошибок в учете.</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заносятся в инвентаризационную опись (</w:t>
      </w:r>
      <w:hyperlink r:id="rId656" w:anchor="/document/140/41274/" w:tooltip="Инвентаризационная опись (сличительная ведомость) по объектам нефинансовых активов (ф. 0504087)" w:history="1">
        <w:r w:rsidRPr="00D063FB">
          <w:rPr>
            <w:rFonts w:ascii="Times New Roman" w:eastAsia="Times New Roman" w:hAnsi="Times New Roman" w:cs="Times New Roman"/>
            <w:color w:val="0047B3"/>
            <w:sz w:val="24"/>
            <w:szCs w:val="24"/>
            <w:u w:val="single"/>
            <w:lang w:eastAsia="ru-RU"/>
          </w:rPr>
          <w:t>ф. 0504087</w:t>
        </w:r>
      </w:hyperlink>
      <w:r w:rsidRPr="00D063FB">
        <w:rPr>
          <w:rFonts w:ascii="Times New Roman" w:eastAsia="Times New Roman" w:hAnsi="Times New Roman" w:cs="Times New Roman"/>
          <w:color w:val="222222"/>
          <w:sz w:val="24"/>
          <w:szCs w:val="24"/>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Графы 8 и 9 инвентаризационной описи по НФА комиссия заполняет следующим образом.</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графе 8 «Статус объекта учета» указываются коды статусов: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11 – в эксплуатации;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14 – требуется модернизация;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16 – не соответствует требованиям эксплуатации;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17 – не введен в эксплуатацию.</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графе 9 «Целевая функция актива» указываются коды функции:</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11 – продолжить эксплуатацию;</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14 – модернизация, дооснащение (дооборудование);</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16 – списание.</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4.6.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Отдельные инвентаризационные описи (</w:t>
      </w:r>
      <w:hyperlink r:id="rId657" w:anchor="/document/140/41274/" w:tooltip="Инвентаризационная опись (сличительная ведомость) по объектам нефинансовых активов (ф. 0504087)" w:history="1">
        <w:r w:rsidRPr="00D063FB">
          <w:rPr>
            <w:rFonts w:ascii="Times New Roman" w:eastAsia="Times New Roman" w:hAnsi="Times New Roman" w:cs="Times New Roman"/>
            <w:color w:val="0047B3"/>
            <w:sz w:val="24"/>
            <w:szCs w:val="24"/>
            <w:u w:val="single"/>
            <w:lang w:eastAsia="ru-RU"/>
          </w:rPr>
          <w:t>ф. 0504087</w:t>
        </w:r>
      </w:hyperlink>
      <w:r w:rsidRPr="00D063FB">
        <w:rPr>
          <w:rFonts w:ascii="Times New Roman" w:eastAsia="Times New Roman" w:hAnsi="Times New Roman" w:cs="Times New Roman"/>
          <w:color w:val="222222"/>
          <w:sz w:val="24"/>
          <w:szCs w:val="24"/>
          <w:lang w:eastAsia="ru-RU"/>
        </w:rPr>
        <w:t>) составляются на материальные запасы, которые:</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находятся в учреждении и распределены по ответственным лицам;</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переданы в переработку. В описи указывается наименование перерабатывающей</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организации и материальных запасов, количество, фактическая стоимость по данным бухучета, дата передачи, номера и даты документов;</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находятся на складах других организаций. В описи указывается наименование организации и материальных запасов, количество и стоимость.</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При инвентаризации ГСМ в описи (</w:t>
      </w:r>
      <w:hyperlink r:id="rId658" w:anchor="/document/140/41274/" w:tooltip="Инвентаризационная опись (сличительная ведомость) по объектам нефинансовых активов (ф. 0504087)" w:history="1">
        <w:r w:rsidRPr="00D063FB">
          <w:rPr>
            <w:rFonts w:ascii="Times New Roman" w:eastAsia="Times New Roman" w:hAnsi="Times New Roman" w:cs="Times New Roman"/>
            <w:color w:val="0047B3"/>
            <w:sz w:val="24"/>
            <w:szCs w:val="24"/>
            <w:u w:val="single"/>
            <w:lang w:eastAsia="ru-RU"/>
          </w:rPr>
          <w:t>ф. 0504087</w:t>
        </w:r>
      </w:hyperlink>
      <w:r w:rsidRPr="00D063FB">
        <w:rPr>
          <w:rFonts w:ascii="Times New Roman" w:eastAsia="Times New Roman" w:hAnsi="Times New Roman" w:cs="Times New Roman"/>
          <w:color w:val="222222"/>
          <w:sz w:val="24"/>
          <w:szCs w:val="24"/>
          <w:lang w:eastAsia="ru-RU"/>
        </w:rPr>
        <w:t>) указываются: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остатки топлива в баках по каждому транспортному средству;</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топливо, которое хранится в емкостях.</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Остаток топлива в баках измеряется такими способами:</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специальными измерителями или мерками;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путем слива или заправки до полного бака;</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по показаниям бортового компьютера или стрелочного индикатора уровня топлива.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При инвентаризации продуктов питания комиссия: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пломбирует подсобные помещения, подвалы и другие места, где есть отдельные входы и выходы;</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проверяет исправность весов и измерительных приборов и сроки их клеймения.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Фактическое наличие продуктов определяется путем пересчета, взвешивания, измерения. Вес наливных продуктов определяется путем обмеров и технических расчетов. Количество продуктов в неповрежденной упаковке – по документам поставщика.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комиссия отражает в инвентаризационной описи (</w:t>
      </w:r>
      <w:hyperlink r:id="rId659" w:anchor="/document/140/41274/" w:tooltip="Инвентаризационная опись (сличительная ведомость) по объектам нефинансовых активов (ф. 0504087)" w:history="1">
        <w:r w:rsidRPr="00D063FB">
          <w:rPr>
            <w:rFonts w:ascii="Times New Roman" w:eastAsia="Times New Roman" w:hAnsi="Times New Roman" w:cs="Times New Roman"/>
            <w:color w:val="0047B3"/>
            <w:sz w:val="24"/>
            <w:szCs w:val="24"/>
            <w:u w:val="single"/>
            <w:lang w:eastAsia="ru-RU"/>
          </w:rPr>
          <w:t>ф. 0504087</w:t>
        </w:r>
      </w:hyperlink>
      <w:r w:rsidRPr="00D063FB">
        <w:rPr>
          <w:rFonts w:ascii="Times New Roman" w:eastAsia="Times New Roman" w:hAnsi="Times New Roman" w:cs="Times New Roman"/>
          <w:color w:val="222222"/>
          <w:sz w:val="24"/>
          <w:szCs w:val="24"/>
          <w:lang w:eastAsia="ru-RU"/>
        </w:rPr>
        <w:t>).</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Графы 8 и 9 инвентаризационной описи по НФА комиссия заполняет следующим образом.</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графе 8 «Статус объекта учета» указываются коды статусов: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51 – в запасе для использования;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52 – в запасе для хранения;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53 – ненадлежащего качества;</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54 – поврежден;</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55 – истек срок хранения.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графе 9 «Целевая функция актива» указываются коды функции:</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51 – использовать;</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52 – продолжить хранение;</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53 – списать;</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r>
      <w:r w:rsidRPr="00D063FB">
        <w:rPr>
          <w:rFonts w:ascii="Times New Roman" w:eastAsia="Times New Roman" w:hAnsi="Times New Roman" w:cs="Times New Roman"/>
          <w:sz w:val="24"/>
          <w:szCs w:val="24"/>
          <w:shd w:val="clear" w:color="auto" w:fill="FFFFCC"/>
          <w:lang w:eastAsia="ru-RU"/>
        </w:rPr>
        <w:t>54 – отремонтировать.</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shd w:val="clear" w:color="auto" w:fill="FFFFCC"/>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4.7. При инвентаризации денежных средств на лицевых и банковских счетах комиссия сверяет остатки на счетах </w:t>
      </w:r>
      <w:r w:rsidRPr="00D063FB">
        <w:rPr>
          <w:rFonts w:ascii="Times New Roman" w:eastAsia="Times New Roman" w:hAnsi="Times New Roman" w:cs="Times New Roman"/>
          <w:color w:val="222222"/>
          <w:sz w:val="24"/>
          <w:szCs w:val="24"/>
          <w:shd w:val="clear" w:color="auto" w:fill="FFFFCC"/>
          <w:lang w:eastAsia="ru-RU"/>
        </w:rPr>
        <w:t>201.11, 201.21, 201.22, 201.26, 201.27</w:t>
      </w:r>
      <w:r w:rsidRPr="00D063FB">
        <w:rPr>
          <w:rFonts w:ascii="Times New Roman" w:eastAsia="Times New Roman" w:hAnsi="Times New Roman" w:cs="Times New Roman"/>
          <w:color w:val="222222"/>
          <w:sz w:val="24"/>
          <w:szCs w:val="24"/>
          <w:lang w:eastAsia="ru-RU"/>
        </w:rPr>
        <w:t> с выписками из лицевых и банковских счетов.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комиссия отражает в инвентаризационной описи (ф. 0504082).</w:t>
      </w:r>
    </w:p>
    <w:p w:rsidR="00D063FB" w:rsidRPr="00D063FB" w:rsidRDefault="00D063FB" w:rsidP="00D063FB">
      <w:pPr>
        <w:spacing w:after="15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color w:val="222222"/>
          <w:sz w:val="24"/>
          <w:szCs w:val="24"/>
          <w:lang w:eastAsia="ru-RU"/>
        </w:rPr>
        <w:t>4</w:t>
      </w:r>
      <w:r w:rsidRPr="00D063FB">
        <w:rPr>
          <w:rFonts w:ascii="Times New Roman" w:eastAsia="Times New Roman" w:hAnsi="Times New Roman" w:cs="Times New Roman"/>
          <w:sz w:val="24"/>
          <w:szCs w:val="24"/>
          <w:lang w:eastAsia="ru-RU"/>
        </w:rPr>
        <w:t>.8. Проверку наличных денег в кассе комиссия начинает с операционных касс, в которых ведутся расчеты через контрольно-кассовую технику. Суммы наличных денег должны соответствовать данным книги кассира-</w:t>
      </w:r>
      <w:proofErr w:type="spellStart"/>
      <w:r w:rsidRPr="00D063FB">
        <w:rPr>
          <w:rFonts w:ascii="Times New Roman" w:eastAsia="Times New Roman" w:hAnsi="Times New Roman" w:cs="Times New Roman"/>
          <w:sz w:val="24"/>
          <w:szCs w:val="24"/>
          <w:lang w:eastAsia="ru-RU"/>
        </w:rPr>
        <w:t>операциониста</w:t>
      </w:r>
      <w:proofErr w:type="spellEnd"/>
      <w:r w:rsidRPr="00D063FB">
        <w:rPr>
          <w:rFonts w:ascii="Times New Roman" w:eastAsia="Times New Roman" w:hAnsi="Times New Roman" w:cs="Times New Roman"/>
          <w:sz w:val="24"/>
          <w:szCs w:val="24"/>
          <w:lang w:eastAsia="ru-RU"/>
        </w:rPr>
        <w:t>, показателям на кассовой ленте и счетчиках кассового аппарата.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Инвентаризации подлежат:</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наличные деньги;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бланки строгой отчетности;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денежные документы;</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w:t>
      </w:r>
      <w:r w:rsidRPr="00D063FB">
        <w:rPr>
          <w:rFonts w:ascii="Times New Roman" w:eastAsia="Times New Roman" w:hAnsi="Times New Roman" w:cs="Times New Roman"/>
          <w:sz w:val="24"/>
          <w:szCs w:val="24"/>
          <w:shd w:val="clear" w:color="auto" w:fill="FFFFCC"/>
          <w:lang w:eastAsia="ru-RU"/>
        </w:rPr>
        <w:t>ценные бумаги</w:t>
      </w:r>
      <w:r w:rsidRPr="00D063FB">
        <w:rPr>
          <w:rFonts w:ascii="Times New Roman" w:eastAsia="Times New Roman" w:hAnsi="Times New Roman" w:cs="Times New Roman"/>
          <w:sz w:val="24"/>
          <w:szCs w:val="24"/>
          <w:lang w:eastAsia="ru-RU"/>
        </w:rPr>
        <w:t>.</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ходе инвентаризации кассы комиссия: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сверяет суммы, оприходованные в кассу, с суммами, списанными с лицевого (расчетного) счета;</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поверяет соблюдение кассиром лимита остатка наличных денежных средств, своевременность депонирования невыплаченных сумм зарплаты.</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 xml:space="preserve">Результаты инвентаризации наличных денежных средств комиссия отражает в инвентаризационной описи (ф. 0504088). Результаты инвентаризации денежных документов и бланков строгой отчетности – в инвентаризационной описи (ф. 0504086), </w:t>
      </w:r>
      <w:r w:rsidRPr="00D063FB">
        <w:rPr>
          <w:rFonts w:ascii="Times New Roman" w:eastAsia="Times New Roman" w:hAnsi="Times New Roman" w:cs="Times New Roman"/>
          <w:color w:val="FF0000"/>
          <w:sz w:val="24"/>
          <w:szCs w:val="24"/>
          <w:lang w:eastAsia="ru-RU"/>
        </w:rPr>
        <w:t>0510465</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4.9. При инвентаризации полученного в аренду имущества комиссия проверяет сохранность имущества, а также проверяет документы на право аренды: договор аренды, акт приема-передачи. Цена договора сверяется с данными бухгалтерского учета. Результаты инвентаризации комиссия отражает в инвентаризационной описи (ф. 0504087).</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4.10. Инвентаризацию расчетов с дебиторами и кредиторами комиссия проводит методом подтверждения, выверки (интеграции) с учетом следующих особенностей:</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определяет сроки возникновения задолженности;</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выявляет суммы невыплаченной зарплаты (депонированные суммы), а также переплаты сотрудникам;</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проверяет обоснованность задолженности по недостачам, хищениям и ущербам;</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выявляет кредиторскую задолженность, не востребованную кредиторами, а также дебиторскую задолженность, безнадежную к взысканию и сомнительную.</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случае ведения бухгалтерского учета по группе плательщиков (кредиторов), инвентаризация проводится путем сверки персонифицированных данных управленческого учета, к составу аналитических признаков задолженности и данных на балансовых счетах по соответствующим группам плательщиков (кредиторов). Информация о задолженности конкретных должников (кредиторов) и аналитических признаках отражается в документах инвентаризации на основании данных персонифицированного (управленческого) учета.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комиссия отражает в инвентаризационной описи (ф. 0504089).</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4.11. При инвентаризации расходов будущих периодов комиссия проверяет:</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суммы расходов из документов, подтверждающих расходы будущих периодов, – счетов, актов, договоров, накладных;</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соответствие периода учета расходов периоду, который установлен в учетной политике;</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правильность сумм, списываемых на расходы текущего года.</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комиссия отражает в акте инвентаризации расходов будущих периодов (ф. 0317012).</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4.12. Инвентаризацию резервов и объектов в условных оценках комиссия проводит методом расчетов. При инвентаризации резервов предстоящих расходов комиссия проверяет правильность их расчета и обоснованность создания.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В части резерва на оплату отпусков проверяются:</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количество дней неиспользованного отпуска;</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среднедневная сумма расходов на оплату труда;</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сумма отчислений на обязательное пенсионное, социальное, медицинское страхование и на страхование от несчастных случаев и профзаболеваний.</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комиссия отражает в акте инвентаризации резервов, которого утверждена в учетной политике учреждения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4.13. 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 в том числе:</w:t>
      </w:r>
    </w:p>
    <w:p w:rsidR="00D063FB" w:rsidRPr="00D063FB" w:rsidRDefault="00D063FB" w:rsidP="00D063FB">
      <w:pPr>
        <w:spacing w:after="0" w:line="240" w:lineRule="auto"/>
        <w:jc w:val="both"/>
        <w:rPr>
          <w:rFonts w:ascii="Times New Roman" w:eastAsia="Times New Roman" w:hAnsi="Times New Roman" w:cs="Times New Roman"/>
          <w:sz w:val="24"/>
          <w:szCs w:val="24"/>
          <w:lang w:eastAsia="ru-RU"/>
        </w:rPr>
      </w:pPr>
      <w:r w:rsidRPr="00D063FB">
        <w:rPr>
          <w:rFonts w:ascii="Times New Roman" w:eastAsia="Times New Roman" w:hAnsi="Times New Roman" w:cs="Times New Roman"/>
          <w:sz w:val="24"/>
          <w:szCs w:val="24"/>
          <w:lang w:eastAsia="ru-RU"/>
        </w:rPr>
        <w:br/>
        <w:t>– доходы от аренды;</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Результаты инвентаризации комиссия отражает в акте инвентаризации доходов будущих периодов, форма которого утверждена в учетной политике учреждения.</w:t>
      </w:r>
    </w:p>
    <w:p w:rsidR="00D063FB" w:rsidRPr="00D063FB" w:rsidRDefault="00D063FB" w:rsidP="00D063FB">
      <w:pPr>
        <w:spacing w:after="150" w:line="240" w:lineRule="auto"/>
        <w:jc w:val="both"/>
        <w:rPr>
          <w:rFonts w:ascii="Times New Roman" w:eastAsia="Times New Roman" w:hAnsi="Times New Roman" w:cs="Times New Roman"/>
          <w:color w:val="222222"/>
          <w:sz w:val="24"/>
          <w:szCs w:val="24"/>
          <w:lang w:eastAsia="ru-RU"/>
        </w:rPr>
      </w:pPr>
      <w:r w:rsidRPr="00D063FB">
        <w:rPr>
          <w:rFonts w:ascii="Times New Roman" w:eastAsia="Times New Roman" w:hAnsi="Times New Roman" w:cs="Times New Roman"/>
          <w:color w:val="222222"/>
          <w:sz w:val="24"/>
          <w:szCs w:val="24"/>
          <w:lang w:eastAsia="ru-RU"/>
        </w:rPr>
        <w:t>4 .14. Инвентаризация драгоценных металлов, драгоценных камней, ювелирных и иных изделий из них проводится в соответствии с </w:t>
      </w:r>
      <w:hyperlink r:id="rId660" w:anchor="/document/99/436706052/ZAP2CEQ3GM/" w:tooltip="III. Инвентаризация драгоценных металлов и драгоценных камней..." w:history="1">
        <w:r w:rsidRPr="00D063FB">
          <w:rPr>
            <w:rFonts w:ascii="Times New Roman" w:eastAsia="Times New Roman" w:hAnsi="Times New Roman" w:cs="Times New Roman"/>
            <w:color w:val="01745C"/>
            <w:sz w:val="24"/>
            <w:szCs w:val="24"/>
            <w:u w:val="single"/>
            <w:lang w:eastAsia="ru-RU"/>
          </w:rPr>
          <w:t>разделом III</w:t>
        </w:r>
      </w:hyperlink>
      <w:r w:rsidRPr="00D063FB">
        <w:rPr>
          <w:rFonts w:ascii="Times New Roman" w:eastAsia="Times New Roman" w:hAnsi="Times New Roman" w:cs="Times New Roman"/>
          <w:color w:val="222222"/>
          <w:sz w:val="24"/>
          <w:szCs w:val="24"/>
          <w:lang w:eastAsia="ru-RU"/>
        </w:rPr>
        <w:t> Инструкции, утвержденной </w:t>
      </w:r>
      <w:hyperlink r:id="rId661" w:anchor="/document/99/436706052/" w:history="1">
        <w:r w:rsidRPr="00D063FB">
          <w:rPr>
            <w:rFonts w:ascii="Times New Roman" w:eastAsia="Times New Roman" w:hAnsi="Times New Roman" w:cs="Times New Roman"/>
            <w:color w:val="01745C"/>
            <w:sz w:val="24"/>
            <w:szCs w:val="24"/>
            <w:u w:val="single"/>
            <w:lang w:eastAsia="ru-RU"/>
          </w:rPr>
          <w:t>приказом Минфина от 09.12.2016 № 231н</w:t>
        </w:r>
      </w:hyperlink>
      <w:r w:rsidRPr="00D063FB">
        <w:rPr>
          <w:rFonts w:ascii="Times New Roman" w:eastAsia="Times New Roman" w:hAnsi="Times New Roman" w:cs="Times New Roman"/>
          <w:color w:val="222222"/>
          <w:sz w:val="24"/>
          <w:szCs w:val="24"/>
          <w:lang w:eastAsia="ru-RU"/>
        </w:rPr>
        <w:t>.</w:t>
      </w:r>
    </w:p>
    <w:p w:rsidR="001B762F" w:rsidRDefault="001B762F"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1B762F" w:rsidRDefault="001B762F"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1B762F" w:rsidRDefault="001B762F"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1B762F" w:rsidRDefault="001B762F"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1B762F" w:rsidRDefault="001B762F"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601B35" w:rsidRPr="001B762F" w:rsidRDefault="00601B35" w:rsidP="001B762F">
      <w:pPr>
        <w:tabs>
          <w:tab w:val="left" w:pos="708"/>
        </w:tabs>
        <w:spacing w:beforeAutospacing="1" w:afterAutospacing="1" w:line="240" w:lineRule="auto"/>
        <w:jc w:val="both"/>
        <w:rPr>
          <w:rFonts w:ascii="Times New Roman" w:eastAsia="Times New Roman" w:hAnsi="Times New Roman" w:cs="Times New Roman"/>
          <w:color w:val="000000"/>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№9</w:t>
      </w: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Порядок формирования резерва отпусков.</w:t>
      </w: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5E0574" w:rsidRPr="00E33D9A" w:rsidRDefault="005E0574" w:rsidP="00494918">
      <w:pPr>
        <w:pStyle w:val="af0"/>
        <w:numPr>
          <w:ilvl w:val="0"/>
          <w:numId w:val="46"/>
        </w:numPr>
        <w:spacing w:after="0" w:line="300" w:lineRule="atLeast"/>
        <w:ind w:left="0" w:firstLine="0"/>
        <w:jc w:val="both"/>
        <w:outlineLvl w:val="1"/>
        <w:rPr>
          <w:rFonts w:ascii="Times New Roman" w:eastAsia="Times New Roman" w:hAnsi="Times New Roman" w:cs="Times New Roman"/>
          <w:bCs/>
          <w:color w:val="000000"/>
          <w:sz w:val="24"/>
          <w:szCs w:val="24"/>
          <w:lang w:eastAsia="ru-RU"/>
        </w:rPr>
      </w:pPr>
      <w:r w:rsidRPr="00E33D9A">
        <w:rPr>
          <w:rFonts w:ascii="Times New Roman" w:eastAsia="Times New Roman" w:hAnsi="Times New Roman" w:cs="Times New Roman"/>
          <w:color w:val="000000"/>
          <w:sz w:val="24"/>
          <w:szCs w:val="24"/>
          <w:lang w:eastAsia="ru-RU"/>
        </w:rPr>
        <w:t xml:space="preserve">Формировать резерв отпусков в соответствии с рекомендациями Минфина, приведенными в Письме № 02-07-07/28998 и </w:t>
      </w:r>
      <w:r w:rsidRPr="00E33D9A">
        <w:rPr>
          <w:rFonts w:ascii="Times New Roman" w:eastAsia="Times New Roman" w:hAnsi="Times New Roman" w:cs="Times New Roman"/>
          <w:bCs/>
          <w:color w:val="000000"/>
          <w:sz w:val="24"/>
          <w:szCs w:val="24"/>
          <w:lang w:eastAsia="ru-RU"/>
        </w:rPr>
        <w:t>Письмом Минфина России от 1 июля 2016 г. N 02-07-05/38558 «О формировании казенным учреждением резервного фонда на очередные отпуска»</w:t>
      </w:r>
    </w:p>
    <w:p w:rsidR="005E0574" w:rsidRDefault="005E0574" w:rsidP="005E0574">
      <w:pPr>
        <w:shd w:val="clear" w:color="auto" w:fill="FFFFFF"/>
        <w:spacing w:after="0" w:line="360" w:lineRule="atLeast"/>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 xml:space="preserve">Оценочное обязательство в виде резерва расходов на оплату отпусков за фактически отработанное время определять </w:t>
      </w:r>
      <w:r>
        <w:rPr>
          <w:rFonts w:ascii="Times New Roman" w:eastAsia="Times New Roman" w:hAnsi="Times New Roman" w:cs="Times New Roman"/>
          <w:sz w:val="24"/>
          <w:szCs w:val="24"/>
          <w:lang w:eastAsia="ru-RU"/>
        </w:rPr>
        <w:t>ежегодно на последний день года.</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этом учитывать данные о количестве дней неиспользованного отпуска по всем сотрудникам на указанную дату, предоставленные кадровой службой.</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5E0574" w:rsidRPr="00E33D9A" w:rsidRDefault="005E0574" w:rsidP="00494918">
      <w:pPr>
        <w:pStyle w:val="af0"/>
        <w:numPr>
          <w:ilvl w:val="0"/>
          <w:numId w:val="46"/>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E33D9A">
        <w:rPr>
          <w:rFonts w:ascii="Times New Roman" w:eastAsia="Times New Roman" w:hAnsi="Times New Roman" w:cs="Times New Roman"/>
          <w:color w:val="000000"/>
          <w:sz w:val="24"/>
          <w:szCs w:val="24"/>
          <w:lang w:eastAsia="ru-RU"/>
        </w:rPr>
        <w:t>Резерв расходов рассчитывать ежегодно как сумму:</w:t>
      </w:r>
    </w:p>
    <w:p w:rsidR="005E0574" w:rsidRDefault="005E0574" w:rsidP="00494918">
      <w:pPr>
        <w:numPr>
          <w:ilvl w:val="0"/>
          <w:numId w:val="16"/>
        </w:num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оплаты отпусков работников за фактически отработанное ими время на дату расчета;</w:t>
      </w:r>
    </w:p>
    <w:p w:rsidR="005E0574" w:rsidRDefault="005E0574" w:rsidP="00494918">
      <w:pPr>
        <w:numPr>
          <w:ilvl w:val="0"/>
          <w:numId w:val="16"/>
        </w:num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страховых взносов.</w:t>
      </w:r>
    </w:p>
    <w:p w:rsidR="005E0574" w:rsidRDefault="005E0574" w:rsidP="005E0574">
      <w:pPr>
        <w:shd w:val="clear" w:color="auto" w:fill="FFFFFF"/>
        <w:spacing w:after="0" w:line="36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Рассчитывать резерв расходов на оплату отпусков = К x ЗП, </w:t>
      </w:r>
      <w:r>
        <w:rPr>
          <w:rFonts w:ascii="Times New Roman" w:eastAsia="Times New Roman" w:hAnsi="Times New Roman" w:cs="Times New Roman"/>
          <w:sz w:val="24"/>
          <w:szCs w:val="24"/>
          <w:lang w:eastAsia="ru-RU"/>
        </w:rPr>
        <w:t>где:</w:t>
      </w:r>
    </w:p>
    <w:p w:rsidR="005E0574" w:rsidRDefault="005E0574" w:rsidP="00494918">
      <w:pPr>
        <w:numPr>
          <w:ilvl w:val="0"/>
          <w:numId w:val="17"/>
        </w:numPr>
        <w:shd w:val="clear" w:color="auto" w:fill="FFFFFF"/>
        <w:spacing w:after="0" w:line="36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 </w:t>
      </w:r>
      <w:r>
        <w:rPr>
          <w:rFonts w:ascii="Times New Roman" w:eastAsia="Times New Roman" w:hAnsi="Times New Roman" w:cs="Times New Roman"/>
          <w:sz w:val="24"/>
          <w:szCs w:val="24"/>
          <w:lang w:eastAsia="ru-RU"/>
        </w:rPr>
        <w:t>– количество не использованных сотрудником дней отпуска за период с начала работы по дату расчета (конец года);</w:t>
      </w:r>
    </w:p>
    <w:p w:rsidR="005E0574" w:rsidRDefault="005E0574" w:rsidP="00494918">
      <w:pPr>
        <w:numPr>
          <w:ilvl w:val="0"/>
          <w:numId w:val="17"/>
        </w:numPr>
        <w:shd w:val="clear" w:color="auto" w:fill="FFFFFF"/>
        <w:spacing w:after="0" w:line="36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ЗП</w:t>
      </w:r>
      <w:r>
        <w:rPr>
          <w:rFonts w:ascii="Times New Roman" w:eastAsia="Times New Roman" w:hAnsi="Times New Roman" w:cs="Times New Roman"/>
          <w:sz w:val="24"/>
          <w:szCs w:val="24"/>
          <w:lang w:eastAsia="ru-RU"/>
        </w:rPr>
        <w:t> – среднедневной заработок сотрудника, исчисленный по правилам расчета среднего заработка для оплаты отпусков на дату расчета резерва.</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отражения резерва использовать счет 401 60.</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shd w:val="clear" w:color="auto" w:fill="FFFFFF"/>
          <w:lang w:eastAsia="ru-RU"/>
        </w:rPr>
        <w:t>Сформирована сумма резерва расходов на оплату отпусков за фактически отработанное время:</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Дт</w:t>
      </w:r>
      <w:proofErr w:type="spellEnd"/>
      <w:r>
        <w:rPr>
          <w:rFonts w:ascii="Times New Roman" w:eastAsia="Times New Roman" w:hAnsi="Times New Roman" w:cs="Times New Roman"/>
          <w:color w:val="000000"/>
          <w:sz w:val="24"/>
          <w:szCs w:val="24"/>
          <w:shd w:val="clear" w:color="auto" w:fill="FFFFFF"/>
          <w:lang w:eastAsia="ru-RU"/>
        </w:rPr>
        <w:t xml:space="preserve"> 1 401 20 211 </w:t>
      </w:r>
      <w:proofErr w:type="spellStart"/>
      <w:r>
        <w:rPr>
          <w:rFonts w:ascii="Times New Roman" w:eastAsia="Times New Roman" w:hAnsi="Times New Roman" w:cs="Times New Roman"/>
          <w:color w:val="000000"/>
          <w:sz w:val="24"/>
          <w:szCs w:val="24"/>
          <w:shd w:val="clear" w:color="auto" w:fill="FFFFFF"/>
          <w:lang w:eastAsia="ru-RU"/>
        </w:rPr>
        <w:t>Кт</w:t>
      </w:r>
      <w:proofErr w:type="spellEnd"/>
      <w:r>
        <w:rPr>
          <w:rFonts w:ascii="Times New Roman" w:eastAsia="Times New Roman" w:hAnsi="Times New Roman" w:cs="Times New Roman"/>
          <w:color w:val="000000"/>
          <w:sz w:val="24"/>
          <w:szCs w:val="24"/>
          <w:shd w:val="clear" w:color="auto" w:fill="FFFFFF"/>
          <w:lang w:eastAsia="ru-RU"/>
        </w:rPr>
        <w:t xml:space="preserve"> 1 401 61 211 </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5E0574" w:rsidRPr="00E33D9A" w:rsidRDefault="005E0574" w:rsidP="00494918">
      <w:pPr>
        <w:pStyle w:val="af0"/>
        <w:numPr>
          <w:ilvl w:val="0"/>
          <w:numId w:val="46"/>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E33D9A">
        <w:rPr>
          <w:rFonts w:ascii="Times New Roman" w:eastAsia="Times New Roman" w:hAnsi="Times New Roman" w:cs="Times New Roman"/>
          <w:color w:val="000000"/>
          <w:sz w:val="24"/>
          <w:szCs w:val="24"/>
          <w:lang w:eastAsia="ru-RU"/>
        </w:rPr>
        <w:t>Резерв расходов на уплату страховых взносов, определяется с учетом методики, выбранной учреждением для расчета резерва расходов на оплату отпусков. Таким образом, сумма страховых взносов при формировании резерва может быть рассчитана:</w:t>
      </w:r>
    </w:p>
    <w:p w:rsidR="005E0574" w:rsidRDefault="005E0574" w:rsidP="00494918">
      <w:pPr>
        <w:numPr>
          <w:ilvl w:val="0"/>
          <w:numId w:val="18"/>
        </w:num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каждому работнику индивидуально;</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highlight w:val="white"/>
          <w:lang w:eastAsia="ru-RU"/>
        </w:rPr>
      </w:pPr>
      <w:r>
        <w:rPr>
          <w:rFonts w:ascii="Times New Roman" w:eastAsia="Times New Roman" w:hAnsi="Times New Roman" w:cs="Times New Roman"/>
          <w:color w:val="000000"/>
          <w:sz w:val="24"/>
          <w:szCs w:val="24"/>
          <w:shd w:val="clear" w:color="auto" w:fill="FFFFFF"/>
          <w:lang w:eastAsia="ru-RU"/>
        </w:rPr>
        <w:t>Сформирована сумма резерва расходов на оплату отпусков в части страховых взносов:</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highlight w:val="white"/>
          <w:lang w:eastAsia="ru-RU"/>
        </w:rPr>
      </w:pPr>
      <w:proofErr w:type="spellStart"/>
      <w:r>
        <w:rPr>
          <w:rFonts w:ascii="Times New Roman" w:eastAsia="Times New Roman" w:hAnsi="Times New Roman" w:cs="Times New Roman"/>
          <w:color w:val="000000"/>
          <w:sz w:val="24"/>
          <w:szCs w:val="24"/>
          <w:shd w:val="clear" w:color="auto" w:fill="FFFFFF"/>
          <w:lang w:eastAsia="ru-RU"/>
        </w:rPr>
        <w:t>Дт</w:t>
      </w:r>
      <w:proofErr w:type="spellEnd"/>
      <w:r>
        <w:rPr>
          <w:rFonts w:ascii="Times New Roman" w:eastAsia="Times New Roman" w:hAnsi="Times New Roman" w:cs="Times New Roman"/>
          <w:color w:val="000000"/>
          <w:sz w:val="24"/>
          <w:szCs w:val="24"/>
          <w:shd w:val="clear" w:color="auto" w:fill="FFFFFF"/>
          <w:lang w:eastAsia="ru-RU"/>
        </w:rPr>
        <w:t xml:space="preserve"> 1 401 20 213 </w:t>
      </w:r>
      <w:proofErr w:type="spellStart"/>
      <w:r>
        <w:rPr>
          <w:rFonts w:ascii="Times New Roman" w:eastAsia="Times New Roman" w:hAnsi="Times New Roman" w:cs="Times New Roman"/>
          <w:color w:val="000000"/>
          <w:sz w:val="24"/>
          <w:szCs w:val="24"/>
          <w:shd w:val="clear" w:color="auto" w:fill="FFFFFF"/>
          <w:lang w:eastAsia="ru-RU"/>
        </w:rPr>
        <w:t>Кт</w:t>
      </w:r>
      <w:proofErr w:type="spellEnd"/>
      <w:r>
        <w:rPr>
          <w:rFonts w:ascii="Times New Roman" w:eastAsia="Times New Roman" w:hAnsi="Times New Roman" w:cs="Times New Roman"/>
          <w:color w:val="000000"/>
          <w:sz w:val="24"/>
          <w:szCs w:val="24"/>
          <w:shd w:val="clear" w:color="auto" w:fill="FFFFFF"/>
          <w:lang w:eastAsia="ru-RU"/>
        </w:rPr>
        <w:t xml:space="preserve"> 1 401 61 213.</w:t>
      </w:r>
    </w:p>
    <w:p w:rsidR="005E0574" w:rsidRDefault="005E0574" w:rsidP="005E0574">
      <w:pPr>
        <w:shd w:val="clear" w:color="auto" w:fill="FFFFFF"/>
        <w:spacing w:after="0" w:line="360" w:lineRule="atLeast"/>
        <w:jc w:val="both"/>
        <w:rPr>
          <w:rFonts w:ascii="Times New Roman" w:eastAsia="Times New Roman" w:hAnsi="Times New Roman" w:cs="Times New Roman"/>
          <w:color w:val="000000"/>
          <w:sz w:val="24"/>
          <w:szCs w:val="24"/>
          <w:shd w:val="clear" w:color="auto" w:fill="FFFFFF"/>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№10</w:t>
      </w:r>
    </w:p>
    <w:p w:rsidR="005E0574" w:rsidRDefault="005E0574" w:rsidP="005E0574">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color w:val="000000"/>
          <w:sz w:val="24"/>
          <w:szCs w:val="24"/>
          <w:lang w:eastAsia="ru-RU"/>
        </w:rPr>
      </w:pP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color w:val="000000"/>
          <w:sz w:val="24"/>
          <w:szCs w:val="24"/>
          <w:lang w:eastAsia="ru-RU"/>
        </w:rPr>
      </w:pP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Порядок признания и отражения в учете и отчетности событий после отчетной даты.</w:t>
      </w: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sz w:val="24"/>
          <w:szCs w:val="24"/>
          <w:lang w:eastAsia="ru-RU"/>
        </w:rPr>
      </w:pPr>
    </w:p>
    <w:p w:rsidR="005E0574" w:rsidRDefault="005E0574" w:rsidP="005E0574">
      <w:p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событиям после отчетной даты (между отчетной датой и датой подписания бухгалтерской (финансовой) отчетности за отчетный год) относятся:</w:t>
      </w:r>
    </w:p>
    <w:p w:rsidR="005E0574" w:rsidRDefault="005E0574" w:rsidP="00494918">
      <w:pPr>
        <w:numPr>
          <w:ilvl w:val="0"/>
          <w:numId w:val="18"/>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события, подтверждающие существовавшие на отчетную дату хозяйственные условия, в которых учреждение вело свою деятельность;</w:t>
      </w:r>
    </w:p>
    <w:p w:rsidR="005E0574" w:rsidRDefault="005E0574" w:rsidP="00494918">
      <w:pPr>
        <w:numPr>
          <w:ilvl w:val="0"/>
          <w:numId w:val="18"/>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события, свидетельствующие о возникших после отчетной даты хозяйственных условиях, в которых учреждение ведет свою деятельность.</w:t>
      </w:r>
    </w:p>
    <w:p w:rsidR="005E0574" w:rsidRDefault="005E0574" w:rsidP="005E0574">
      <w:p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учреждении возможно возникновение следующих событий после отчетной даты: </w:t>
      </w:r>
    </w:p>
    <w:p w:rsidR="005E0574" w:rsidRDefault="005E0574" w:rsidP="00494918">
      <w:pPr>
        <w:numPr>
          <w:ilvl w:val="0"/>
          <w:numId w:val="19"/>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5E0574" w:rsidRDefault="005E0574" w:rsidP="00494918">
      <w:pPr>
        <w:numPr>
          <w:ilvl w:val="0"/>
          <w:numId w:val="19"/>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5E0574" w:rsidRDefault="005E0574" w:rsidP="00494918">
      <w:pPr>
        <w:numPr>
          <w:ilvl w:val="0"/>
          <w:numId w:val="19"/>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5E0574" w:rsidRDefault="005E0574" w:rsidP="005E0574">
      <w:p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путем резервирования, а также в порядке исправления ошибок в бюджетном учете до подписания годовой бухгалтерской отчетности в установленном порядке.</w:t>
      </w:r>
    </w:p>
    <w:p w:rsidR="005E0574" w:rsidRDefault="005E0574" w:rsidP="005E0574">
      <w:p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оценке существенности показателей бухгалтерской отчетности, подлежащих составлению и представлению, существенной признается сумма, отношение которой к общему итогу соответствующих данных за отчетный период составляет не менее __ процентов.</w:t>
      </w:r>
    </w:p>
    <w:p w:rsidR="005E0574" w:rsidRDefault="005E0574" w:rsidP="005E0574">
      <w:p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События, свидетельствующие о возникших после отчетной даты хозяйственных условиях, в которых учреждение вело свою деятельность:</w:t>
      </w:r>
    </w:p>
    <w:p w:rsidR="005E0574" w:rsidRDefault="005E0574" w:rsidP="00494918">
      <w:pPr>
        <w:numPr>
          <w:ilvl w:val="0"/>
          <w:numId w:val="20"/>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принятие решения о реорганизации либо ликвидации учреждения;</w:t>
      </w:r>
    </w:p>
    <w:p w:rsidR="005E0574" w:rsidRDefault="005E0574" w:rsidP="00494918">
      <w:pPr>
        <w:numPr>
          <w:ilvl w:val="0"/>
          <w:numId w:val="20"/>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претензионных требований и исков по результатам фактов хозяйственной жизни, в том числе в рамках досудебного (внесудебного) рассмотрения претензий, в размере сумм, предъявленных к учреждению штрафных санкций (пеней), иных компенсаций по причиненным ущербам (убыткам), в том числе вытекающих из условий гражданско-правовых договоров (контрактов);</w:t>
      </w:r>
    </w:p>
    <w:p w:rsidR="005E0574" w:rsidRDefault="005E0574" w:rsidP="00494918">
      <w:pPr>
        <w:numPr>
          <w:ilvl w:val="0"/>
          <w:numId w:val="20"/>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крупная сделка, связанная с приобретением и выбытием основных средств и финансовых вложений;</w:t>
      </w:r>
    </w:p>
    <w:p w:rsidR="005E0574" w:rsidRDefault="005E0574" w:rsidP="00494918">
      <w:pPr>
        <w:numPr>
          <w:ilvl w:val="0"/>
          <w:numId w:val="20"/>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пожар, авария, стихийное бедствие или другая чрезвычайная ситуация, в результате которой уничтожена значительная часть активов организации;</w:t>
      </w:r>
    </w:p>
    <w:p w:rsidR="005E0574" w:rsidRDefault="005E0574" w:rsidP="00494918">
      <w:pPr>
        <w:numPr>
          <w:ilvl w:val="0"/>
          <w:numId w:val="20"/>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существенной части основной деятельности организации, если это нельзя было предвидеть по состоянию на отчетную дату;</w:t>
      </w:r>
    </w:p>
    <w:p w:rsidR="005E0574" w:rsidRDefault="005E0574" w:rsidP="00494918">
      <w:pPr>
        <w:numPr>
          <w:ilvl w:val="0"/>
          <w:numId w:val="20"/>
        </w:num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действия органов государственной власти (национализация и т.п.)</w:t>
      </w:r>
    </w:p>
    <w:p w:rsidR="005E0574" w:rsidRDefault="005E0574" w:rsidP="005E0574">
      <w:pPr>
        <w:tabs>
          <w:tab w:val="left" w:pos="6237"/>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Существенное событие подлежит регистрации до подписания годовой бухгалтерской отчетности на основании распоряжение руководителя.</w:t>
      </w:r>
    </w:p>
    <w:p w:rsidR="005E0574" w:rsidRPr="00ED2516" w:rsidRDefault="005E0574" w:rsidP="005E0574">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ED2516">
        <w:rPr>
          <w:rFonts w:ascii="Times New Roman" w:eastAsia="Times New Roman" w:hAnsi="Times New Roman" w:cs="Times New Roman"/>
          <w:sz w:val="24"/>
          <w:szCs w:val="24"/>
          <w:lang w:eastAsia="ru-RU"/>
        </w:rPr>
        <w:t>Квалифицирует событие как СПОД главный бухгалтер на основе своего профессионального суждения и принимает решение, относится ли факт хозяйственной деятельности к событиям после отчетной даты в целях раскрытия его в отчетности или нет.</w:t>
      </w:r>
    </w:p>
    <w:p w:rsidR="005E0574" w:rsidRPr="00ED2516" w:rsidRDefault="005E0574" w:rsidP="005E0574">
      <w:pPr>
        <w:autoSpaceDE w:val="0"/>
        <w:autoSpaceDN w:val="0"/>
        <w:adjustRightInd w:val="0"/>
        <w:spacing w:after="0" w:line="240" w:lineRule="auto"/>
        <w:ind w:firstLine="360"/>
        <w:jc w:val="both"/>
        <w:rPr>
          <w:rFonts w:ascii="Times New Roman" w:eastAsia="Times New Roman" w:hAnsi="Times New Roman" w:cs="Times New Roman"/>
          <w:i/>
          <w:sz w:val="24"/>
          <w:szCs w:val="24"/>
          <w:lang w:eastAsia="ru-RU"/>
        </w:rPr>
      </w:pPr>
      <w:r w:rsidRPr="00ED2516">
        <w:rPr>
          <w:rFonts w:ascii="Times New Roman" w:eastAsia="Times New Roman" w:hAnsi="Times New Roman" w:cs="Times New Roman"/>
          <w:i/>
          <w:sz w:val="24"/>
          <w:szCs w:val="24"/>
          <w:lang w:eastAsia="ru-RU"/>
        </w:rPr>
        <w:t>Основание п. 6 Инструкции к Единому плану счетов № 157н, подп. «ж» п. 9 СГС «Учетная политика, оценочные значения и ошибки»)</w:t>
      </w:r>
    </w:p>
    <w:p w:rsidR="005E0574" w:rsidRDefault="005E0574" w:rsidP="005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5E0574" w:rsidRDefault="005E0574" w:rsidP="005E0574">
      <w:pPr>
        <w:spacing w:after="0" w:line="240" w:lineRule="auto"/>
        <w:ind w:left="360"/>
        <w:jc w:val="both"/>
        <w:rPr>
          <w:rFonts w:ascii="Times New Roman" w:eastAsia="Times New Roman" w:hAnsi="Times New Roman" w:cs="Times New Roman"/>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№11</w:t>
      </w:r>
    </w:p>
    <w:p w:rsidR="007F0667" w:rsidRDefault="007F0667" w:rsidP="007F0667">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7F0667" w:rsidRDefault="007F0667" w:rsidP="007F0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7F0667" w:rsidRPr="005B730F" w:rsidRDefault="007F0667" w:rsidP="007F0667">
      <w:pPr>
        <w:spacing w:after="0" w:line="240" w:lineRule="auto"/>
        <w:jc w:val="center"/>
        <w:rPr>
          <w:rFonts w:ascii="Times New Roman" w:eastAsia="Times New Roman" w:hAnsi="Times New Roman" w:cs="Times New Roman"/>
          <w:b/>
          <w:sz w:val="24"/>
          <w:szCs w:val="24"/>
          <w:lang w:eastAsia="ru-RU"/>
        </w:rPr>
      </w:pPr>
      <w:r w:rsidRPr="005B730F">
        <w:rPr>
          <w:rFonts w:ascii="Times New Roman" w:eastAsia="Times New Roman" w:hAnsi="Times New Roman" w:cs="Times New Roman"/>
          <w:b/>
          <w:sz w:val="24"/>
          <w:szCs w:val="24"/>
          <w:lang w:eastAsia="ru-RU"/>
        </w:rPr>
        <w:t>Порядок организации и осуществления внутреннего контроля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1. Общие положения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1.1. Внутренний контроль, включающий в себя в том числе, внутренний финансовый контроль, направлен на:</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установление соответствия проводимых финансово-хозяйственных операций требованиям нормативных правовых актов и учетной политики;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повышение уровня ведения учета, составления отчетности;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исключение ошибок и нарушений норм законодательства РФ в части ведения учета и составления отчетности;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повышение результативности использования финансовых средств и имущества.</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1.2. Целями внутреннего контроля являются: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подтверждение достоверности данных учета и отчетности;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обеспечение соблюдения законодательства РФ, нормативных правовых актов и иных актов, регулирующих финансово-хозяйственную деятельность.</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1.3. Основными задачами внутреннего контроля являются: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управление событиями, негативно влияющими на выполнение внутренних бюджетных процедур;</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повышение эффективности и результативности использования финансовых средств и имущества, а также достижение целевых значений показателей качества исполнения бюджетных полномочий главного администратора (администратора) бюджетных средств (качества финансового менеджмента), характеризующих результаты выполнения внутренних бюджетных процедур, путем принятия и реализации решений по результатам внутреннего финансового контроля.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1.4. Объектами внутреннего контроля являются: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плановые (прогнозные) документы;</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договоры (контракты) на приобретение товаров (работ, услуг);</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распорядительные акты руководителя;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первичные учетные документы и регистры учета;</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хозяйственные операции, отраженные в учете;</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отчетность.</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 Организация внутреннего контроля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 Внутренний контроль совершаемых фактов хозяйственной жизни Учреждения осуществляется с учетом положений бюджетного законодательства Российской Федерации о внутреннем финансовом контроле.</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2.2. Внутренний контроль представляет собой непрерывный процесс, реализуемый руководителем и должностными лицами Учреждения, организующими, выполняющими и обеспечивающими соблюдение внутренних бюджетных процедур по составлению и исполнению бюджета, ведению бюджетного учета и составлению бюджетной отчетности Учреждения (далее - внутренние бюджетные процедуры).</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2.3. Внутренний контроль осуществляется в отношении следующих внутренних бюджетных процедур:</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составление и представление Главе документов, необходимых для составления и рассмотрения проекта бюджета, в том числе реестров расходных обязательств и обоснований бюджетных ассигнований, для формирования и ведения сводной бюджетной росписи, а также для доведения (распределения) бюджетных ассигнований и лимитов бюджетных обязательств до подведомственных учреждений;</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составление, утверждение и ведение бюджетной росписи главного распорядителя (распорядителя) бюджетных средств;</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составление, утверждение и ведение бюджетных сметы;</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формирование и утверждение муниципальных заданий в отношении подведомственных муниципальных учреждений;</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составление и исполнение бюджетной сметы;</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принятие в пределах доведенных лимитов бюджетных обязательств и (или) бюджетных ассигнований бюджетных обязательств;</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ведение реестра источников доходов бюджета по закрепленным за ним источникам доходов на основании перечня источников доходов бюджетов бюджетной системы РФ;</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бюджет, пеней и штрафов по ним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принятие решений о зачете (об уточнении) платежей в бюджет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принятие решений о возврате излишне уплаченных (взысканных) платежей в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ведение бюджетного учета, в том числе принятие к учету первичных учетных документов (сводных учетных документов), отражение информации, указанной в первичных учетных документах и регистрах бюджетного учета, проведение оценки имущества и обязательств, а также инвентаризаций;</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составление и представление бюджетной отчетности;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осуществление предусмотренных правовыми актами о предоставлении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обеспечение соблюдения получателями иных межбюджетных трансфертов, имеющих целевое назначение, а также иных субсидий условий, целей и порядка, установленных при их предоставлении;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исполнение судебных актов по искам к публично-правовому образованию, а также судебных актов, предусматривающих обращение взыскания на средства бюджета бюджетной системы Российской Федерации по денежным обязательствам казенных учреждений;</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распределение лимитов бюджетных обязательств по подведомственным получателям бюджетных средств;</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2.4. Внутренний контроль осуществляется путем проведения контрольных действий, а также принятия мер по повышению качества выполнения внутренних бюджетных процедур и обеспечению достоверности бюджетной отчетности Учреждения.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2.5. К контрольным действиям относятся: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проверка соответствия документов требованиям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(бюджетных) обязательств, а также требованиям внутренних стандартов и процедур;</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подтверждение (согласование) операций, подтверждающее правомочность их совершения, например, визирование документа вышестоящим должностным лицом;</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сверка данных, то есть сравнение данных из разных источников информации;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сбор (запрос), анализ и оценка (мониторинг) информации о выполнении внутренних бюджетных процедур.</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2.6. Контрольные действия по виду подразделяются на визуальные, автоматические и смешанные:</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визуальные контрольные действия осуществляются путем изучения документов и операций в целях подтверждения законности и (или) эффективности исполнения соответствующих бюджетных процедур без использования прикладных программных средств автоматизации;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автоматические контрольные действия осуществляются с использованием прикладных программных средств автоматизации без участия должностных лиц (например, автоматическая проверка реквизитов документов, контроль введенных сумм, автоматическая сверка данных);</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смешанные контрольные действия выполняются с использованием прикладных программных средств автоматизации с участием должностных лиц.</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2.7. К способам проведения контрольных действий относятся: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сплошной способ, при котором контрольные действия осуществляются в отношении каждой операции;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выборочный способ, при котором контрольные действия осуществляются в отношении отдельной операции (группы операций).</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 xml:space="preserve">2.8. При осуществлении внутреннего контроля используются в том числе, следующие методы: </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самоконтроль;</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контроль по уровню подчиненности;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смежный контроль;</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w:t>
      </w:r>
      <w:r w:rsidRPr="005B730F">
        <w:rPr>
          <w:rFonts w:ascii="Times New Roman" w:eastAsia="Times New Roman" w:hAnsi="Times New Roman" w:cs="Times New Roman"/>
          <w:sz w:val="24"/>
          <w:szCs w:val="24"/>
          <w:lang w:eastAsia="ru-RU"/>
        </w:rPr>
        <w:tab/>
        <w:t>контроль по уровню подведомственности.</w:t>
      </w:r>
    </w:p>
    <w:p w:rsidR="007F0667" w:rsidRPr="005B730F" w:rsidRDefault="007F0667" w:rsidP="007F0667">
      <w:pPr>
        <w:tabs>
          <w:tab w:val="left" w:pos="1134"/>
          <w:tab w:val="left" w:pos="1276"/>
          <w:tab w:val="left" w:pos="1418"/>
        </w:tabs>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2.9. Самоконтроль осуществляется должностными лицами Учреждения (руководителями структурных подразделений (при наличии), их заместителями, сотрудниками) путем проведения проверки выполняемой ими операции на соответствие требованиям нормативных правовых актов, регулирующих бюджетные правоотношения и (или) обусловливающих расходные (бюджетные) обязательства, требованиям внутренних стандартов и процедур, должностным регламентам, и (или) сверки данных, а также путем оценки причин, негативно влияющих на совершение операции.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2.10. Контроль по уровню подчиненности осуществляется сплошным способом руководителем (заместителем руководителя) Учреждения, должностными лицами структурных подразделений (при наличии) путем подтверждения (согласования) операций, осуществляемых подчиненными должностными лицами.</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2.11. Смежный контроль осуществляется сплошным и (или) выборочным способом руководителем (заместителем руководителя, иным уполномоченным лицом) Учреждения путем согласования (подтверждения) операций, осуществляемых должностными лицами структурных подразделений (при наличии) Учреждения и (или) путем сверки данных, а также проведения анализа и оценки информации о результатах выполнения внутренних бюджетных процедур.</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2.12. Контроль по уровню подведомственности осуществляется в целях реализации бюджетных полномочий главным администратором (администратором) бюджетных средств сплошным и (или) выборочным способом этим главным администратором (администратором) бюджетных средств в отношении процедур и операций, совершенных подведомственными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 регулирующих бюджетные правоотношения и (или) обусловливающих расходные (бюджетные) обязательства, внутренним стандартам и процедурам, и путем сбора (запроса), анализа и оценки главным администратором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2.13. Внутренний контроль осуществляется в соответствии с картой внутреннего контроля, содержащей по каждой отражаемой в нем операции данные о должностном лице, ответственном за выполнение операции, периодичности выполнения операции, должностных лицах, осуществляющих контрольные действия, методах контроля и периодичности, способах проведения контрольных действий, а также иные необходимые данные (приложение №1 к порядку).</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2.14. Результаты контроля оформляются заключением руководителя (заместителя руководителя) Учреждения и (или) руководителя (заместителя руководителя) структурного подразделения (при наличии) Учреждения о нарушениях (недостатках) внутренних бюджетных процедур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2.15. Заключение о нарушениях (недостатках) внутренних бюджетных процедур составляется в произвольной форме с обязательным указанием нарушенной бюджетной процедуры (процесса, операции, должностного лица ответственного за выполнение операции, согласно карте внутреннего контроля) и конкретных обстоятельств совершенного нарушения, с приложением копий документов и материалов, подтверждающих факт нарушения бюджетной процедуры и направляется не позднее 3 рабочих дней руководителю Учреждения или руководителю структурного подразделения (при наличии) Учреждения для принятия соответствующих мер.</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 xml:space="preserve">2.16. На основании оформленных в течение финансового года заключений о нарушениях (недостатках) внутренних бюджетных процедур Учреждением, в сроки формирования годовой бюджетной отчетности Учреждения, формируется отчет о результатах внутреннего контроля (приложение №2 к порядку). </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2.17. Ответственность за организацию внутреннего контроля возлагается на руководителя Учреждения.</w:t>
      </w:r>
    </w:p>
    <w:p w:rsidR="007F0667" w:rsidRPr="005B730F" w:rsidRDefault="007F0667" w:rsidP="007F0667">
      <w:pPr>
        <w:spacing w:after="0" w:line="240" w:lineRule="auto"/>
        <w:ind w:firstLine="709"/>
        <w:jc w:val="both"/>
        <w:rPr>
          <w:rFonts w:ascii="Times New Roman" w:eastAsia="Times New Roman" w:hAnsi="Times New Roman" w:cs="Times New Roman"/>
          <w:sz w:val="24"/>
          <w:szCs w:val="24"/>
          <w:lang w:eastAsia="ru-RU"/>
        </w:rPr>
      </w:pPr>
      <w:r w:rsidRPr="005B730F">
        <w:rPr>
          <w:rFonts w:ascii="Times New Roman" w:eastAsia="Times New Roman" w:hAnsi="Times New Roman" w:cs="Times New Roman"/>
          <w:sz w:val="24"/>
          <w:szCs w:val="24"/>
          <w:lang w:eastAsia="ru-RU"/>
        </w:rPr>
        <w:t>2.18.</w:t>
      </w:r>
      <w:r w:rsidRPr="005B730F">
        <w:rPr>
          <w:rFonts w:ascii="Times New Roman" w:eastAsia="Times New Roman" w:hAnsi="Times New Roman" w:cs="Times New Roman"/>
          <w:sz w:val="24"/>
          <w:szCs w:val="24"/>
          <w:lang w:eastAsia="ru-RU"/>
        </w:rPr>
        <w:tab/>
        <w:t>Ответственность за осуществление внутреннего контроля несет руководитель (заместитель руководителя), должностные лица Учреждения, выполняющие внутренние бюджетные процедуры в соответствии с картой внутреннего контроля.</w:t>
      </w:r>
    </w:p>
    <w:p w:rsidR="008B1AA8" w:rsidRPr="008B1AA8" w:rsidRDefault="008B1AA8" w:rsidP="008B1AA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sectPr w:rsidR="008B1AA8" w:rsidRPr="008B1AA8" w:rsidSect="002808F1">
          <w:pgSz w:w="11905" w:h="16837"/>
          <w:pgMar w:top="799" w:right="1134" w:bottom="799" w:left="1440" w:header="720" w:footer="720" w:gutter="0"/>
          <w:cols w:space="720"/>
          <w:noEndnote/>
          <w:docGrid w:linePitch="299"/>
        </w:sectPr>
      </w:pPr>
    </w:p>
    <w:tbl>
      <w:tblPr>
        <w:tblStyle w:val="afb"/>
        <w:tblW w:w="4819" w:type="dxa"/>
        <w:tblInd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F048C" w:rsidRPr="005F048C" w:rsidTr="005F048C">
        <w:tc>
          <w:tcPr>
            <w:tcW w:w="4819" w:type="dxa"/>
          </w:tcPr>
          <w:p w:rsidR="005F048C" w:rsidRPr="005F048C" w:rsidRDefault="005F048C" w:rsidP="005F048C">
            <w:pPr>
              <w:rPr>
                <w:rFonts w:ascii="Times New Roman" w:hAnsi="Times New Roman" w:cs="Times New Roman"/>
              </w:rPr>
            </w:pPr>
            <w:r w:rsidRPr="005F048C">
              <w:rPr>
                <w:rFonts w:ascii="Times New Roman" w:hAnsi="Times New Roman" w:cs="Times New Roman"/>
              </w:rPr>
              <w:t xml:space="preserve">Приложение № 1 </w:t>
            </w:r>
          </w:p>
          <w:p w:rsidR="005F048C" w:rsidRPr="005F048C" w:rsidRDefault="005F048C" w:rsidP="005F048C">
            <w:pPr>
              <w:rPr>
                <w:rFonts w:ascii="Times New Roman" w:hAnsi="Times New Roman" w:cs="Times New Roman"/>
              </w:rPr>
            </w:pPr>
            <w:r w:rsidRPr="005F048C">
              <w:rPr>
                <w:rFonts w:ascii="Times New Roman" w:hAnsi="Times New Roman" w:cs="Times New Roman"/>
              </w:rPr>
              <w:t xml:space="preserve">к Порядку организации и осуществления </w:t>
            </w:r>
          </w:p>
          <w:p w:rsidR="005F048C" w:rsidRPr="005F048C" w:rsidRDefault="005F048C" w:rsidP="005F048C">
            <w:pPr>
              <w:rPr>
                <w:rFonts w:ascii="Times New Roman" w:hAnsi="Times New Roman" w:cs="Times New Roman"/>
              </w:rPr>
            </w:pPr>
            <w:r w:rsidRPr="005F048C">
              <w:rPr>
                <w:rFonts w:ascii="Times New Roman" w:hAnsi="Times New Roman" w:cs="Times New Roman"/>
              </w:rPr>
              <w:t>внутреннего контроля</w:t>
            </w:r>
          </w:p>
          <w:p w:rsidR="005F048C" w:rsidRPr="005F048C" w:rsidRDefault="005F048C" w:rsidP="005F048C">
            <w:pPr>
              <w:rPr>
                <w:rFonts w:ascii="Times New Roman" w:hAnsi="Times New Roman" w:cs="Times New Roman"/>
              </w:rPr>
            </w:pPr>
          </w:p>
        </w:tc>
      </w:tr>
    </w:tbl>
    <w:p w:rsidR="005F048C" w:rsidRPr="005F048C" w:rsidRDefault="005F048C" w:rsidP="005F048C">
      <w:pPr>
        <w:jc w:val="center"/>
        <w:rPr>
          <w:rFonts w:ascii="Times New Roman" w:hAnsi="Times New Roman" w:cs="Times New Roman"/>
          <w:b/>
          <w:sz w:val="20"/>
          <w:szCs w:val="20"/>
        </w:rPr>
      </w:pPr>
    </w:p>
    <w:p w:rsidR="005F048C" w:rsidRPr="005F048C" w:rsidRDefault="005F048C" w:rsidP="005F048C">
      <w:pPr>
        <w:jc w:val="center"/>
        <w:rPr>
          <w:rFonts w:ascii="Times New Roman" w:hAnsi="Times New Roman" w:cs="Times New Roman"/>
          <w:b/>
          <w:sz w:val="20"/>
          <w:szCs w:val="20"/>
        </w:rPr>
      </w:pPr>
      <w:r w:rsidRPr="005F048C">
        <w:rPr>
          <w:rFonts w:ascii="Times New Roman" w:hAnsi="Times New Roman" w:cs="Times New Roman"/>
          <w:b/>
          <w:sz w:val="20"/>
          <w:szCs w:val="20"/>
        </w:rPr>
        <w:t>КАРТА ВНУТРЕННЕГО КОНТРОЛЯ</w:t>
      </w:r>
    </w:p>
    <w:p w:rsidR="005F048C" w:rsidRPr="005F048C" w:rsidRDefault="005F048C" w:rsidP="005F048C">
      <w:pPr>
        <w:jc w:val="center"/>
        <w:rPr>
          <w:rFonts w:ascii="Times New Roman" w:hAnsi="Times New Roman" w:cs="Times New Roman"/>
          <w:b/>
          <w:sz w:val="20"/>
          <w:szCs w:val="20"/>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2835"/>
        <w:gridCol w:w="2125"/>
        <w:gridCol w:w="1558"/>
        <w:gridCol w:w="853"/>
        <w:gridCol w:w="1560"/>
        <w:gridCol w:w="1416"/>
        <w:gridCol w:w="1565"/>
        <w:gridCol w:w="7"/>
        <w:gridCol w:w="838"/>
      </w:tblGrid>
      <w:tr w:rsidR="005F048C" w:rsidRPr="005F048C" w:rsidTr="005F048C">
        <w:trPr>
          <w:trHeight w:val="1283"/>
          <w:tblHeader/>
        </w:trPr>
        <w:tc>
          <w:tcPr>
            <w:tcW w:w="2552" w:type="dxa"/>
            <w:vMerge w:val="restart"/>
            <w:tcBorders>
              <w:top w:val="single" w:sz="4" w:space="0" w:color="auto"/>
              <w:left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Наименование внутренней бюджетной процедуры</w:t>
            </w:r>
          </w:p>
        </w:tc>
        <w:tc>
          <w:tcPr>
            <w:tcW w:w="2835" w:type="dxa"/>
            <w:vMerge w:val="restart"/>
            <w:tcBorders>
              <w:top w:val="single" w:sz="4" w:space="0" w:color="auto"/>
              <w:left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Наименование процесса</w:t>
            </w:r>
          </w:p>
        </w:tc>
        <w:tc>
          <w:tcPr>
            <w:tcW w:w="2125" w:type="dxa"/>
            <w:vMerge w:val="restart"/>
            <w:tcBorders>
              <w:top w:val="single" w:sz="4" w:space="0" w:color="auto"/>
              <w:left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Наименование операции</w:t>
            </w:r>
          </w:p>
        </w:tc>
        <w:tc>
          <w:tcPr>
            <w:tcW w:w="1558" w:type="dxa"/>
            <w:vMerge w:val="restart"/>
            <w:tcBorders>
              <w:top w:val="single" w:sz="4" w:space="0" w:color="auto"/>
              <w:left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Должностное лицо, ответственное за выполнение операции</w:t>
            </w:r>
          </w:p>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853" w:type="dxa"/>
            <w:vMerge w:val="restart"/>
            <w:tcBorders>
              <w:top w:val="single" w:sz="4" w:space="0" w:color="auto"/>
              <w:left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lang w:val="en-US"/>
              </w:rPr>
            </w:pPr>
            <w:r w:rsidRPr="005F048C">
              <w:rPr>
                <w:rFonts w:ascii="Times New Roman" w:hAnsi="Times New Roman" w:cs="Times New Roman"/>
                <w:sz w:val="20"/>
                <w:szCs w:val="20"/>
              </w:rPr>
              <w:t>Периодичность выполнения операции</w:t>
            </w:r>
          </w:p>
        </w:tc>
        <w:tc>
          <w:tcPr>
            <w:tcW w:w="1560" w:type="dxa"/>
            <w:vMerge w:val="restart"/>
            <w:tcBorders>
              <w:top w:val="single" w:sz="4" w:space="0" w:color="auto"/>
              <w:left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Должностное лицо осуществляющее контрольное действие</w:t>
            </w:r>
          </w:p>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3826" w:type="dxa"/>
            <w:gridSpan w:val="4"/>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jc w:val="center"/>
              <w:rPr>
                <w:rFonts w:ascii="Times New Roman" w:hAnsi="Times New Roman" w:cs="Times New Roman"/>
                <w:sz w:val="20"/>
                <w:szCs w:val="20"/>
              </w:rPr>
            </w:pPr>
            <w:r w:rsidRPr="005F048C">
              <w:rPr>
                <w:rFonts w:ascii="Times New Roman" w:hAnsi="Times New Roman" w:cs="Times New Roman"/>
                <w:sz w:val="20"/>
                <w:szCs w:val="20"/>
              </w:rPr>
              <w:t>Характеристики контрольного действия</w:t>
            </w:r>
          </w:p>
        </w:tc>
      </w:tr>
      <w:tr w:rsidR="005F048C" w:rsidRPr="005F048C" w:rsidTr="005F048C">
        <w:trPr>
          <w:trHeight w:val="436"/>
          <w:tblHeader/>
        </w:trPr>
        <w:tc>
          <w:tcPr>
            <w:tcW w:w="2552" w:type="dxa"/>
            <w:vMerge/>
            <w:tcBorders>
              <w:left w:val="single" w:sz="4" w:space="0" w:color="auto"/>
              <w:bottom w:val="single" w:sz="4" w:space="0" w:color="auto"/>
              <w:right w:val="single" w:sz="4" w:space="0" w:color="auto"/>
            </w:tcBorders>
          </w:tcPr>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2835" w:type="dxa"/>
            <w:vMerge/>
            <w:tcBorders>
              <w:left w:val="single" w:sz="4" w:space="0" w:color="auto"/>
              <w:bottom w:val="single" w:sz="4" w:space="0" w:color="auto"/>
              <w:right w:val="single" w:sz="4" w:space="0" w:color="auto"/>
            </w:tcBorders>
          </w:tcPr>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2125" w:type="dxa"/>
            <w:vMerge/>
            <w:tcBorders>
              <w:left w:val="single" w:sz="4" w:space="0" w:color="auto"/>
              <w:bottom w:val="single" w:sz="4" w:space="0" w:color="auto"/>
              <w:right w:val="single" w:sz="4" w:space="0" w:color="auto"/>
            </w:tcBorders>
          </w:tcPr>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1558" w:type="dxa"/>
            <w:vMerge/>
            <w:tcBorders>
              <w:left w:val="single" w:sz="4" w:space="0" w:color="auto"/>
              <w:bottom w:val="single" w:sz="4" w:space="0" w:color="auto"/>
              <w:right w:val="single" w:sz="4" w:space="0" w:color="auto"/>
            </w:tcBorders>
          </w:tcPr>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853" w:type="dxa"/>
            <w:vMerge/>
            <w:tcBorders>
              <w:left w:val="single" w:sz="4" w:space="0" w:color="auto"/>
              <w:bottom w:val="single" w:sz="4" w:space="0" w:color="auto"/>
              <w:right w:val="single" w:sz="4" w:space="0" w:color="auto"/>
            </w:tcBorders>
          </w:tcPr>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1560" w:type="dxa"/>
            <w:vMerge/>
            <w:tcBorders>
              <w:left w:val="single" w:sz="4" w:space="0" w:color="auto"/>
              <w:bottom w:val="single" w:sz="4" w:space="0" w:color="auto"/>
              <w:right w:val="single" w:sz="4" w:space="0" w:color="auto"/>
            </w:tcBorders>
          </w:tcPr>
          <w:p w:rsidR="005F048C" w:rsidRPr="005F048C" w:rsidRDefault="005F048C" w:rsidP="005F048C">
            <w:pPr>
              <w:widowControl w:val="0"/>
              <w:autoSpaceDE w:val="0"/>
              <w:autoSpaceDN w:val="0"/>
              <w:jc w:val="center"/>
              <w:rPr>
                <w:rFonts w:ascii="Times New Roman" w:hAnsi="Times New Roman" w:cs="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5F048C" w:rsidRPr="005F048C" w:rsidRDefault="005F048C" w:rsidP="005F048C">
            <w:pPr>
              <w:jc w:val="center"/>
              <w:rPr>
                <w:rFonts w:ascii="Times New Roman" w:hAnsi="Times New Roman" w:cs="Times New Roman"/>
                <w:sz w:val="20"/>
                <w:szCs w:val="20"/>
              </w:rPr>
            </w:pPr>
            <w:r w:rsidRPr="005F048C">
              <w:rPr>
                <w:rFonts w:ascii="Times New Roman" w:hAnsi="Times New Roman" w:cs="Times New Roman"/>
                <w:sz w:val="20"/>
                <w:szCs w:val="20"/>
              </w:rPr>
              <w:t>Метод контроля/периодичность контроля</w:t>
            </w:r>
          </w:p>
        </w:tc>
        <w:tc>
          <w:tcPr>
            <w:tcW w:w="1572" w:type="dxa"/>
            <w:gridSpan w:val="2"/>
            <w:tcBorders>
              <w:top w:val="single" w:sz="4" w:space="0" w:color="auto"/>
              <w:left w:val="single" w:sz="4" w:space="0" w:color="auto"/>
              <w:bottom w:val="single" w:sz="4" w:space="0" w:color="auto"/>
              <w:right w:val="single" w:sz="4" w:space="0" w:color="auto"/>
            </w:tcBorders>
          </w:tcPr>
          <w:p w:rsidR="005F048C" w:rsidRPr="005F048C" w:rsidRDefault="005F048C" w:rsidP="005F048C">
            <w:pPr>
              <w:jc w:val="center"/>
              <w:rPr>
                <w:rFonts w:ascii="Times New Roman" w:hAnsi="Times New Roman" w:cs="Times New Roman"/>
                <w:sz w:val="20"/>
                <w:szCs w:val="20"/>
              </w:rPr>
            </w:pPr>
            <w:r w:rsidRPr="005F048C">
              <w:rPr>
                <w:rFonts w:ascii="Times New Roman" w:hAnsi="Times New Roman" w:cs="Times New Roman"/>
                <w:sz w:val="20"/>
                <w:szCs w:val="20"/>
              </w:rPr>
              <w:t>Контрольное действие</w:t>
            </w:r>
          </w:p>
        </w:tc>
        <w:tc>
          <w:tcPr>
            <w:tcW w:w="838" w:type="dxa"/>
            <w:tcBorders>
              <w:top w:val="single" w:sz="4" w:space="0" w:color="auto"/>
              <w:left w:val="single" w:sz="4" w:space="0" w:color="auto"/>
              <w:bottom w:val="single" w:sz="4" w:space="0" w:color="auto"/>
              <w:right w:val="single" w:sz="4" w:space="0" w:color="auto"/>
            </w:tcBorders>
          </w:tcPr>
          <w:p w:rsidR="005F048C" w:rsidRPr="005F048C" w:rsidRDefault="005F048C" w:rsidP="005F048C">
            <w:pPr>
              <w:jc w:val="center"/>
              <w:rPr>
                <w:rFonts w:ascii="Times New Roman" w:hAnsi="Times New Roman" w:cs="Times New Roman"/>
                <w:sz w:val="20"/>
                <w:szCs w:val="20"/>
              </w:rPr>
            </w:pPr>
            <w:r w:rsidRPr="005F048C">
              <w:rPr>
                <w:rFonts w:ascii="Times New Roman" w:hAnsi="Times New Roman" w:cs="Times New Roman"/>
                <w:sz w:val="20"/>
                <w:szCs w:val="20"/>
              </w:rPr>
              <w:t>Вид/способ контроля</w:t>
            </w:r>
          </w:p>
        </w:tc>
      </w:tr>
      <w:tr w:rsidR="005F048C" w:rsidRPr="005F048C" w:rsidTr="005F048C">
        <w:trPr>
          <w:trHeight w:val="207"/>
          <w:tblHeader/>
        </w:trPr>
        <w:tc>
          <w:tcPr>
            <w:tcW w:w="2552"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2</w:t>
            </w:r>
          </w:p>
        </w:tc>
        <w:tc>
          <w:tcPr>
            <w:tcW w:w="2125"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3</w:t>
            </w:r>
          </w:p>
        </w:tc>
        <w:tc>
          <w:tcPr>
            <w:tcW w:w="1558"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4</w:t>
            </w:r>
          </w:p>
        </w:tc>
        <w:tc>
          <w:tcPr>
            <w:tcW w:w="853"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6</w:t>
            </w:r>
          </w:p>
        </w:tc>
        <w:tc>
          <w:tcPr>
            <w:tcW w:w="1416"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7</w:t>
            </w:r>
          </w:p>
        </w:tc>
        <w:tc>
          <w:tcPr>
            <w:tcW w:w="1572" w:type="dxa"/>
            <w:gridSpan w:val="2"/>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8</w:t>
            </w:r>
          </w:p>
        </w:tc>
        <w:tc>
          <w:tcPr>
            <w:tcW w:w="838" w:type="dxa"/>
            <w:tcBorders>
              <w:top w:val="single" w:sz="4" w:space="0" w:color="auto"/>
              <w:left w:val="single" w:sz="4" w:space="0" w:color="auto"/>
              <w:bottom w:val="single" w:sz="4" w:space="0" w:color="auto"/>
              <w:right w:val="single" w:sz="4" w:space="0" w:color="auto"/>
            </w:tcBorders>
            <w:hideMark/>
          </w:tcPr>
          <w:p w:rsidR="005F048C" w:rsidRPr="005F048C" w:rsidRDefault="005F048C" w:rsidP="005F048C">
            <w:pPr>
              <w:widowControl w:val="0"/>
              <w:autoSpaceDE w:val="0"/>
              <w:autoSpaceDN w:val="0"/>
              <w:jc w:val="center"/>
              <w:rPr>
                <w:rFonts w:ascii="Times New Roman" w:hAnsi="Times New Roman" w:cs="Times New Roman"/>
                <w:sz w:val="20"/>
                <w:szCs w:val="20"/>
              </w:rPr>
            </w:pPr>
            <w:r w:rsidRPr="005F048C">
              <w:rPr>
                <w:rFonts w:ascii="Times New Roman" w:hAnsi="Times New Roman" w:cs="Times New Roman"/>
                <w:sz w:val="20"/>
                <w:szCs w:val="20"/>
              </w:rPr>
              <w:t>9</w:t>
            </w:r>
          </w:p>
        </w:tc>
      </w:tr>
      <w:tr w:rsidR="005F048C" w:rsidRPr="005F048C" w:rsidTr="005F048C">
        <w:tblPrEx>
          <w:tblLook w:val="0000" w:firstRow="0" w:lastRow="0" w:firstColumn="0" w:lastColumn="0" w:noHBand="0" w:noVBand="0"/>
        </w:tblPrEx>
        <w:trPr>
          <w:trHeight w:val="2386"/>
        </w:trPr>
        <w:tc>
          <w:tcPr>
            <w:tcW w:w="2552" w:type="dxa"/>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1. Составление документов, необходимых для рассмотрения проекта бюджета, в том числе реестров расходных обязательств и обоснований бюджетных ассигнований, а также для доведения (распределения) бюджетных ассигнований и лимитов бюджетных обязательств до подведомственных получателей бюджетных средств</w:t>
            </w:r>
          </w:p>
        </w:tc>
        <w:tc>
          <w:tcPr>
            <w:tcW w:w="2835" w:type="dxa"/>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Составление документов, необходимых для рассмотрения проекта бюджета, в том числе реестров расходных обязательств и обоснований бюджетных ассигнований, а также для доведения (распределения) бюджетных ассигнований и лимитов бюджетных обязательств до подведомственных получателей бюджетных средств</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Сбор, анализ, формирование заявки и обоснований (расчетов) плановых сметных показателей, в том числе от подведомственных учреждений на очередной финансовый год и </w:t>
            </w:r>
            <w:proofErr w:type="gramStart"/>
            <w:r w:rsidRPr="005F048C">
              <w:rPr>
                <w:rFonts w:ascii="Times New Roman" w:hAnsi="Times New Roman" w:cs="Times New Roman"/>
                <w:sz w:val="20"/>
                <w:szCs w:val="20"/>
              </w:rPr>
              <w:t>плановый период</w:t>
            </w:r>
            <w:proofErr w:type="gramEnd"/>
            <w:r w:rsidRPr="005F048C">
              <w:rPr>
                <w:rFonts w:ascii="Times New Roman" w:hAnsi="Times New Roman" w:cs="Times New Roman"/>
                <w:sz w:val="20"/>
                <w:szCs w:val="20"/>
              </w:rPr>
              <w:t xml:space="preserve"> и представление Главе </w:t>
            </w:r>
          </w:p>
        </w:tc>
        <w:tc>
          <w:tcPr>
            <w:tcW w:w="1558"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Главный специалист - экономист</w:t>
            </w: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 установленные сроки</w:t>
            </w:r>
          </w:p>
        </w:tc>
        <w:tc>
          <w:tcPr>
            <w:tcW w:w="1560"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Глава Администрации/ Заместитель Главы Администрации</w:t>
            </w:r>
          </w:p>
        </w:tc>
        <w:tc>
          <w:tcPr>
            <w:tcW w:w="1416"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Проверка соответствия документов требованиям нормативных правовых актов, 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Визуальный, смешанный/</w:t>
            </w:r>
          </w:p>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сплошной</w:t>
            </w:r>
          </w:p>
        </w:tc>
      </w:tr>
      <w:tr w:rsidR="005F048C" w:rsidRPr="005F048C" w:rsidTr="005F048C">
        <w:tblPrEx>
          <w:tblLook w:val="0000" w:firstRow="0" w:lastRow="0" w:firstColumn="0" w:lastColumn="0" w:noHBand="0" w:noVBand="0"/>
        </w:tblPrEx>
        <w:trPr>
          <w:trHeight w:val="349"/>
        </w:trPr>
        <w:tc>
          <w:tcPr>
            <w:tcW w:w="2552" w:type="dxa"/>
            <w:vMerge/>
          </w:tcPr>
          <w:p w:rsidR="005F048C" w:rsidRPr="005F048C" w:rsidRDefault="005F048C" w:rsidP="005F048C">
            <w:pPr>
              <w:widowControl w:val="0"/>
              <w:autoSpaceDE w:val="0"/>
              <w:autoSpaceDN w:val="0"/>
              <w:rPr>
                <w:rFonts w:ascii="Times New Roman" w:hAnsi="Times New Roman" w:cs="Times New Roman"/>
                <w:sz w:val="20"/>
                <w:szCs w:val="20"/>
              </w:rPr>
            </w:pPr>
          </w:p>
        </w:tc>
        <w:tc>
          <w:tcPr>
            <w:tcW w:w="2835" w:type="dxa"/>
            <w:vMerge/>
          </w:tcPr>
          <w:p w:rsidR="005F048C" w:rsidRPr="005F048C" w:rsidRDefault="005F048C" w:rsidP="005F048C">
            <w:pPr>
              <w:widowControl w:val="0"/>
              <w:autoSpaceDE w:val="0"/>
              <w:autoSpaceDN w:val="0"/>
              <w:rPr>
                <w:rFonts w:ascii="Times New Roman" w:hAnsi="Times New Roman" w:cs="Times New Roman"/>
                <w:sz w:val="20"/>
                <w:szCs w:val="20"/>
              </w:rPr>
            </w:pP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Ведение реестров расходных обязательств и представление в установленные сроки в финансовое управление главными распорядителями (распорядителями), получателями бюджетных ассигнований</w:t>
            </w:r>
          </w:p>
        </w:tc>
        <w:tc>
          <w:tcPr>
            <w:tcW w:w="1558"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Главный специалист - экономист</w:t>
            </w: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 установленные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Сверка данных, подтверждение (согласование) операций, подтверждающее правомочность их совершения </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Визуальный, смешанный/</w:t>
            </w:r>
          </w:p>
          <w:p w:rsidR="005F048C" w:rsidRPr="005F048C" w:rsidRDefault="005F048C" w:rsidP="005F048C">
            <w:pPr>
              <w:rPr>
                <w:rFonts w:ascii="Times New Roman" w:hAnsi="Times New Roman" w:cs="Times New Roman"/>
                <w:sz w:val="20"/>
                <w:szCs w:val="20"/>
              </w:rPr>
            </w:pPr>
            <w:r w:rsidRPr="005F048C">
              <w:rPr>
                <w:rFonts w:ascii="Times New Roman" w:hAnsi="Times New Roman" w:cs="Times New Roman"/>
                <w:sz w:val="20"/>
                <w:szCs w:val="20"/>
              </w:rPr>
              <w:t xml:space="preserve">сплошной </w:t>
            </w:r>
          </w:p>
        </w:tc>
      </w:tr>
      <w:tr w:rsidR="005F048C" w:rsidRPr="005F048C" w:rsidTr="005F048C">
        <w:tblPrEx>
          <w:tblLook w:val="0000" w:firstRow="0" w:lastRow="0" w:firstColumn="0" w:lastColumn="0" w:noHBand="0" w:noVBand="0"/>
        </w:tblPrEx>
        <w:tc>
          <w:tcPr>
            <w:tcW w:w="2552" w:type="dxa"/>
          </w:tcPr>
          <w:p w:rsidR="005F048C" w:rsidRPr="005F048C" w:rsidRDefault="005F048C" w:rsidP="005F048C">
            <w:pPr>
              <w:widowControl w:val="0"/>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2.Утверждение бюджетной росписи главного распорядителя (распорядителя) бюджетных средств</w:t>
            </w: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Утверждение бюджетной росписи главного распорядителя (распорядителя) бюджетных средств</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Утверждение бюджетной росписи главного распорядителя (распорядителя) бюджетных средств</w:t>
            </w:r>
          </w:p>
        </w:tc>
        <w:tc>
          <w:tcPr>
            <w:tcW w:w="1558"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Главный специалист - экономист</w:t>
            </w: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 установленные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Сверка данных, подтверждение (согласование) операций, подтверждающее правомочность их совершения </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Смешанный/сплошной</w:t>
            </w:r>
          </w:p>
        </w:tc>
      </w:tr>
      <w:tr w:rsidR="005F048C" w:rsidRPr="005F048C" w:rsidTr="005F048C">
        <w:tblPrEx>
          <w:tblLook w:val="0000" w:firstRow="0" w:lastRow="0" w:firstColumn="0" w:lastColumn="0" w:noHBand="0" w:noVBand="0"/>
        </w:tblPrEx>
        <w:trPr>
          <w:trHeight w:val="857"/>
        </w:trPr>
        <w:tc>
          <w:tcPr>
            <w:tcW w:w="2552"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3.Составление, утверждение, ведение бюджетной сметы </w:t>
            </w: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Составление, утверждение, ведение бюджетной сметы</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Составление, утверждение, бюджетной сметы, внесение изменений в бюджетную смету</w:t>
            </w:r>
          </w:p>
        </w:tc>
        <w:tc>
          <w:tcPr>
            <w:tcW w:w="1558"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Главный специалист - экономист</w:t>
            </w: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 установленные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Самоконтроль, смежный контроль, контроль по уровню подчиненности/по мере исполнения процедуры</w:t>
            </w:r>
          </w:p>
        </w:tc>
        <w:tc>
          <w:tcPr>
            <w:tcW w:w="156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Сверка данных, 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Смешанный/сплошной</w:t>
            </w:r>
          </w:p>
        </w:tc>
      </w:tr>
      <w:tr w:rsidR="005F048C" w:rsidRPr="005F048C" w:rsidTr="005F048C">
        <w:tblPrEx>
          <w:tblLook w:val="0000" w:firstRow="0" w:lastRow="0" w:firstColumn="0" w:lastColumn="0" w:noHBand="0" w:noVBand="0"/>
        </w:tblPrEx>
        <w:tc>
          <w:tcPr>
            <w:tcW w:w="2552" w:type="dxa"/>
            <w:vMerge w:val="restart"/>
          </w:tcPr>
          <w:p w:rsidR="005F048C" w:rsidRPr="005F048C" w:rsidRDefault="005F048C" w:rsidP="005F048C">
            <w:pPr>
              <w:pStyle w:val="ConsPlusNormal"/>
              <w:tabs>
                <w:tab w:val="left" w:pos="222"/>
              </w:tabs>
              <w:jc w:val="both"/>
              <w:rPr>
                <w:rFonts w:ascii="Times New Roman" w:hAnsi="Times New Roman" w:cs="Times New Roman"/>
                <w:sz w:val="20"/>
              </w:rPr>
            </w:pPr>
            <w:r w:rsidRPr="005F048C">
              <w:rPr>
                <w:rFonts w:ascii="Times New Roman" w:hAnsi="Times New Roman" w:cs="Times New Roman"/>
                <w:sz w:val="20"/>
              </w:rPr>
              <w:t>4.Составление и исполнение бюджетной сметы</w:t>
            </w:r>
          </w:p>
        </w:tc>
        <w:tc>
          <w:tcPr>
            <w:tcW w:w="2835" w:type="dxa"/>
            <w:vMerge w:val="restart"/>
          </w:tcPr>
          <w:p w:rsidR="005F048C" w:rsidRPr="005F048C" w:rsidRDefault="005F048C" w:rsidP="005F048C">
            <w:pPr>
              <w:pStyle w:val="ConsPlusNormal"/>
              <w:jc w:val="both"/>
              <w:rPr>
                <w:rFonts w:ascii="Times New Roman" w:hAnsi="Times New Roman" w:cs="Times New Roman"/>
                <w:sz w:val="20"/>
              </w:rPr>
            </w:pPr>
            <w:r w:rsidRPr="005F048C">
              <w:rPr>
                <w:rFonts w:ascii="Times New Roman" w:hAnsi="Times New Roman" w:cs="Times New Roman"/>
                <w:sz w:val="20"/>
              </w:rPr>
              <w:t xml:space="preserve">Исполнение бюджетной сметы </w:t>
            </w:r>
          </w:p>
        </w:tc>
        <w:tc>
          <w:tcPr>
            <w:tcW w:w="2125" w:type="dxa"/>
          </w:tcPr>
          <w:p w:rsidR="005F048C" w:rsidRPr="005F048C" w:rsidRDefault="005F048C" w:rsidP="005F048C">
            <w:pPr>
              <w:pStyle w:val="ConsPlusNormal"/>
              <w:jc w:val="both"/>
              <w:rPr>
                <w:rFonts w:ascii="Times New Roman" w:hAnsi="Times New Roman" w:cs="Times New Roman"/>
                <w:sz w:val="20"/>
              </w:rPr>
            </w:pPr>
            <w:r w:rsidRPr="005F048C">
              <w:rPr>
                <w:rFonts w:ascii="Times New Roman" w:hAnsi="Times New Roman" w:cs="Times New Roman"/>
                <w:sz w:val="20"/>
              </w:rPr>
              <w:t>Формирование платежных документов по установленной форме</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w:t>
            </w:r>
          </w:p>
          <w:p w:rsidR="005F048C" w:rsidRPr="005F048C" w:rsidRDefault="005F048C" w:rsidP="005F048C">
            <w:pPr>
              <w:pStyle w:val="ConsPlusNormal"/>
              <w:rPr>
                <w:rFonts w:ascii="Times New Roman" w:hAnsi="Times New Roman" w:cs="Times New Roman"/>
                <w:sz w:val="20"/>
              </w:rPr>
            </w:pPr>
          </w:p>
        </w:tc>
        <w:tc>
          <w:tcPr>
            <w:tcW w:w="853" w:type="dxa"/>
            <w:vMerge w:val="restart"/>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Ежедневно</w:t>
            </w:r>
          </w:p>
        </w:tc>
        <w:tc>
          <w:tcPr>
            <w:tcW w:w="1560"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бухгалтер/Глава Администрации</w:t>
            </w:r>
          </w:p>
        </w:tc>
        <w:tc>
          <w:tcPr>
            <w:tcW w:w="1416"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Самоконтроль/по мере исполнения процедуры</w:t>
            </w:r>
          </w:p>
        </w:tc>
        <w:tc>
          <w:tcPr>
            <w:tcW w:w="1565"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Сверка данных </w:t>
            </w:r>
          </w:p>
        </w:tc>
        <w:tc>
          <w:tcPr>
            <w:tcW w:w="845" w:type="dxa"/>
            <w:gridSpan w:val="2"/>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Смешанный/ 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jc w:val="both"/>
              <w:rPr>
                <w:rFonts w:ascii="Times New Roman" w:hAnsi="Times New Roman" w:cs="Times New Roman"/>
                <w:sz w:val="20"/>
                <w:szCs w:val="20"/>
              </w:rPr>
            </w:pPr>
          </w:p>
        </w:tc>
        <w:tc>
          <w:tcPr>
            <w:tcW w:w="2835" w:type="dxa"/>
            <w:vMerge/>
          </w:tcPr>
          <w:p w:rsidR="005F048C" w:rsidRPr="005F048C" w:rsidRDefault="005F048C" w:rsidP="005F048C">
            <w:pPr>
              <w:jc w:val="both"/>
              <w:rPr>
                <w:rFonts w:ascii="Times New Roman" w:hAnsi="Times New Roman" w:cs="Times New Roman"/>
                <w:sz w:val="20"/>
                <w:szCs w:val="20"/>
              </w:rPr>
            </w:pPr>
          </w:p>
        </w:tc>
        <w:tc>
          <w:tcPr>
            <w:tcW w:w="2125" w:type="dxa"/>
            <w:vMerge w:val="restart"/>
          </w:tcPr>
          <w:p w:rsidR="005F048C" w:rsidRPr="005F048C" w:rsidRDefault="005F048C" w:rsidP="005F048C">
            <w:pPr>
              <w:pStyle w:val="ConsPlusNormal"/>
              <w:jc w:val="both"/>
              <w:rPr>
                <w:rFonts w:ascii="Times New Roman" w:hAnsi="Times New Roman" w:cs="Times New Roman"/>
                <w:sz w:val="20"/>
              </w:rPr>
            </w:pPr>
            <w:r w:rsidRPr="005F048C">
              <w:rPr>
                <w:rFonts w:ascii="Times New Roman" w:hAnsi="Times New Roman" w:cs="Times New Roman"/>
                <w:sz w:val="20"/>
              </w:rPr>
              <w:t>Подписание платежных документов</w:t>
            </w:r>
          </w:p>
        </w:tc>
        <w:tc>
          <w:tcPr>
            <w:tcW w:w="1558" w:type="dxa"/>
          </w:tcPr>
          <w:p w:rsidR="005F048C" w:rsidRPr="005F048C" w:rsidRDefault="005F048C" w:rsidP="005F048C">
            <w:pPr>
              <w:pStyle w:val="ConsPlusNormal"/>
              <w:jc w:val="both"/>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w:t>
            </w:r>
          </w:p>
          <w:p w:rsidR="005F048C" w:rsidRPr="005F048C" w:rsidRDefault="005F048C" w:rsidP="005F048C">
            <w:pPr>
              <w:pStyle w:val="ConsPlusNormal"/>
              <w:jc w:val="both"/>
              <w:rPr>
                <w:rFonts w:ascii="Times New Roman" w:hAnsi="Times New Roman" w:cs="Times New Roman"/>
                <w:sz w:val="20"/>
              </w:rPr>
            </w:pPr>
          </w:p>
          <w:p w:rsidR="005F048C" w:rsidRPr="005F048C" w:rsidRDefault="005F048C" w:rsidP="005F048C">
            <w:pPr>
              <w:pStyle w:val="ConsPlusNormal"/>
              <w:jc w:val="both"/>
              <w:rPr>
                <w:rFonts w:ascii="Times New Roman" w:hAnsi="Times New Roman" w:cs="Times New Roman"/>
                <w:sz w:val="20"/>
              </w:rPr>
            </w:pPr>
          </w:p>
          <w:p w:rsidR="005F048C" w:rsidRPr="005F048C" w:rsidRDefault="005F048C" w:rsidP="005F048C">
            <w:pPr>
              <w:pStyle w:val="ConsPlusNormal"/>
              <w:jc w:val="both"/>
              <w:rPr>
                <w:rFonts w:ascii="Times New Roman" w:hAnsi="Times New Roman" w:cs="Times New Roman"/>
                <w:sz w:val="20"/>
              </w:rPr>
            </w:pPr>
          </w:p>
        </w:tc>
        <w:tc>
          <w:tcPr>
            <w:tcW w:w="853" w:type="dxa"/>
            <w:vMerge/>
          </w:tcPr>
          <w:p w:rsidR="005F048C" w:rsidRPr="005F048C" w:rsidRDefault="005F048C" w:rsidP="005F048C">
            <w:pPr>
              <w:jc w:val="both"/>
              <w:rPr>
                <w:rFonts w:ascii="Times New Roman" w:hAnsi="Times New Roman" w:cs="Times New Roman"/>
                <w:sz w:val="20"/>
                <w:szCs w:val="20"/>
              </w:rPr>
            </w:pPr>
          </w:p>
        </w:tc>
        <w:tc>
          <w:tcPr>
            <w:tcW w:w="1560" w:type="dxa"/>
            <w:vAlign w:val="center"/>
          </w:tcPr>
          <w:p w:rsidR="005F048C" w:rsidRPr="005F048C" w:rsidRDefault="005F048C" w:rsidP="005F048C">
            <w:pPr>
              <w:pStyle w:val="ConsPlusNormal"/>
              <w:jc w:val="both"/>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бухгалтер/Глава Администрации</w:t>
            </w:r>
          </w:p>
        </w:tc>
        <w:tc>
          <w:tcPr>
            <w:tcW w:w="1416" w:type="dxa"/>
            <w:vAlign w:val="center"/>
          </w:tcPr>
          <w:p w:rsidR="005F048C" w:rsidRPr="005F048C" w:rsidRDefault="005F048C" w:rsidP="005F048C">
            <w:pPr>
              <w:pStyle w:val="ConsPlusNormal"/>
              <w:jc w:val="both"/>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vAlign w:val="center"/>
          </w:tcPr>
          <w:p w:rsidR="005F048C" w:rsidRPr="005F048C" w:rsidRDefault="005F048C" w:rsidP="005F048C">
            <w:pPr>
              <w:pStyle w:val="ConsPlusNormal"/>
              <w:jc w:val="both"/>
              <w:rPr>
                <w:rFonts w:ascii="Times New Roman" w:hAnsi="Times New Roman" w:cs="Times New Roman"/>
                <w:sz w:val="20"/>
              </w:rPr>
            </w:pPr>
            <w:r w:rsidRPr="005F048C">
              <w:rPr>
                <w:rFonts w:ascii="Times New Roman" w:eastAsia="Calibri" w:hAnsi="Times New Roman" w:cs="Times New Roman"/>
                <w:sz w:val="20"/>
                <w:lang w:eastAsia="en-US"/>
              </w:rPr>
              <w:t>Проверка соответствия первичных учетных документов правовым основаниям для иных расходных (бюджетных) обязательств, а также требованиям внутренних стандартов и процедур</w:t>
            </w:r>
          </w:p>
        </w:tc>
        <w:tc>
          <w:tcPr>
            <w:tcW w:w="845" w:type="dxa"/>
            <w:gridSpan w:val="2"/>
            <w:vAlign w:val="center"/>
          </w:tcPr>
          <w:p w:rsidR="005F048C" w:rsidRPr="005F048C" w:rsidRDefault="005F048C" w:rsidP="005F048C">
            <w:pPr>
              <w:pStyle w:val="ConsPlusNormal"/>
              <w:jc w:val="both"/>
              <w:rPr>
                <w:rFonts w:ascii="Times New Roman" w:hAnsi="Times New Roman" w:cs="Times New Roman"/>
                <w:sz w:val="20"/>
              </w:rPr>
            </w:pPr>
            <w:r w:rsidRPr="005F048C">
              <w:rPr>
                <w:rFonts w:ascii="Times New Roman" w:hAnsi="Times New Roman" w:cs="Times New Roman"/>
                <w:sz w:val="20"/>
              </w:rPr>
              <w:t>Визуальный/ 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jc w:val="both"/>
              <w:rPr>
                <w:rFonts w:ascii="Times New Roman" w:hAnsi="Times New Roman" w:cs="Times New Roman"/>
                <w:sz w:val="20"/>
                <w:szCs w:val="20"/>
              </w:rPr>
            </w:pPr>
          </w:p>
        </w:tc>
        <w:tc>
          <w:tcPr>
            <w:tcW w:w="2835" w:type="dxa"/>
            <w:vMerge/>
          </w:tcPr>
          <w:p w:rsidR="005F048C" w:rsidRPr="005F048C" w:rsidRDefault="005F048C" w:rsidP="005F048C">
            <w:pPr>
              <w:jc w:val="both"/>
              <w:rPr>
                <w:rFonts w:ascii="Times New Roman" w:hAnsi="Times New Roman" w:cs="Times New Roman"/>
                <w:sz w:val="20"/>
                <w:szCs w:val="20"/>
              </w:rPr>
            </w:pPr>
          </w:p>
        </w:tc>
        <w:tc>
          <w:tcPr>
            <w:tcW w:w="2125" w:type="dxa"/>
            <w:vMerge/>
          </w:tcPr>
          <w:p w:rsidR="005F048C" w:rsidRPr="005F048C" w:rsidRDefault="005F048C" w:rsidP="005F048C">
            <w:pPr>
              <w:jc w:val="both"/>
              <w:rPr>
                <w:rFonts w:ascii="Times New Roman" w:hAnsi="Times New Roman" w:cs="Times New Roman"/>
                <w:sz w:val="20"/>
                <w:szCs w:val="20"/>
              </w:rPr>
            </w:pP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853" w:type="dxa"/>
            <w:vMerge/>
          </w:tcPr>
          <w:p w:rsidR="005F048C" w:rsidRPr="005F048C" w:rsidRDefault="005F048C" w:rsidP="005F048C">
            <w:pPr>
              <w:rPr>
                <w:rFonts w:ascii="Times New Roman" w:hAnsi="Times New Roman" w:cs="Times New Roman"/>
                <w:sz w:val="20"/>
                <w:szCs w:val="20"/>
              </w:rPr>
            </w:pPr>
          </w:p>
        </w:tc>
        <w:tc>
          <w:tcPr>
            <w:tcW w:w="1560" w:type="dxa"/>
            <w:vAlign w:val="center"/>
          </w:tcPr>
          <w:p w:rsidR="005F048C" w:rsidRPr="005F048C" w:rsidRDefault="005F048C" w:rsidP="005F048C">
            <w:pPr>
              <w:pStyle w:val="ConsPlusNormal"/>
              <w:rPr>
                <w:rFonts w:ascii="Times New Roman" w:hAnsi="Times New Roman" w:cs="Times New Roman"/>
                <w:sz w:val="20"/>
              </w:rPr>
            </w:pPr>
          </w:p>
        </w:tc>
        <w:tc>
          <w:tcPr>
            <w:tcW w:w="1416"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Контроль по уровню подчиненности/по мере исполнения процедуры </w:t>
            </w:r>
          </w:p>
        </w:tc>
        <w:tc>
          <w:tcPr>
            <w:tcW w:w="1565"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eastAsia="Calibri" w:hAnsi="Times New Roman" w:cs="Times New Roman"/>
                <w:sz w:val="20"/>
                <w:lang w:eastAsia="en-US"/>
              </w:rPr>
              <w:t xml:space="preserve">подтверждение (согласование) операций, подтверждающее правомочность их совершения </w:t>
            </w:r>
          </w:p>
        </w:tc>
        <w:tc>
          <w:tcPr>
            <w:tcW w:w="845" w:type="dxa"/>
            <w:gridSpan w:val="2"/>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Визуальный/ 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rPr>
                <w:rFonts w:ascii="Times New Roman" w:hAnsi="Times New Roman" w:cs="Times New Roman"/>
                <w:sz w:val="20"/>
                <w:szCs w:val="20"/>
              </w:rPr>
            </w:pPr>
          </w:p>
        </w:tc>
        <w:tc>
          <w:tcPr>
            <w:tcW w:w="2835" w:type="dxa"/>
            <w:vMerge/>
          </w:tcPr>
          <w:p w:rsidR="005F048C" w:rsidRPr="005F048C" w:rsidRDefault="005F048C" w:rsidP="005F048C">
            <w:pPr>
              <w:rPr>
                <w:rFonts w:ascii="Times New Roman" w:hAnsi="Times New Roman" w:cs="Times New Roman"/>
                <w:sz w:val="20"/>
                <w:szCs w:val="20"/>
              </w:rPr>
            </w:pPr>
          </w:p>
        </w:tc>
        <w:tc>
          <w:tcPr>
            <w:tcW w:w="2125"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Направление платежных документов в финансовое управление и в Федеральное казначейство</w:t>
            </w:r>
          </w:p>
        </w:tc>
        <w:tc>
          <w:tcPr>
            <w:tcW w:w="1558"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w:t>
            </w:r>
          </w:p>
          <w:p w:rsidR="005F048C" w:rsidRPr="005F048C" w:rsidRDefault="005F048C" w:rsidP="005F048C">
            <w:pPr>
              <w:pStyle w:val="ConsPlusNormal"/>
              <w:rPr>
                <w:rFonts w:ascii="Times New Roman" w:hAnsi="Times New Roman" w:cs="Times New Roman"/>
                <w:sz w:val="20"/>
              </w:rPr>
            </w:pPr>
          </w:p>
        </w:tc>
        <w:tc>
          <w:tcPr>
            <w:tcW w:w="853" w:type="dxa"/>
            <w:vMerge/>
          </w:tcPr>
          <w:p w:rsidR="005F048C" w:rsidRPr="005F048C" w:rsidRDefault="005F048C" w:rsidP="005F048C">
            <w:pPr>
              <w:rPr>
                <w:rFonts w:ascii="Times New Roman" w:hAnsi="Times New Roman" w:cs="Times New Roman"/>
                <w:sz w:val="20"/>
                <w:szCs w:val="20"/>
              </w:rPr>
            </w:pPr>
          </w:p>
        </w:tc>
        <w:tc>
          <w:tcPr>
            <w:tcW w:w="1560"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Главный специалист по бухгалтерскому учету и контролю - главный бухгалтер/Глава </w:t>
            </w:r>
            <w:proofErr w:type="spellStart"/>
            <w:r w:rsidRPr="005F048C">
              <w:rPr>
                <w:rFonts w:ascii="Times New Roman" w:hAnsi="Times New Roman" w:cs="Times New Roman"/>
                <w:sz w:val="20"/>
              </w:rPr>
              <w:t>Администрациии</w:t>
            </w:r>
            <w:proofErr w:type="spellEnd"/>
          </w:p>
        </w:tc>
        <w:tc>
          <w:tcPr>
            <w:tcW w:w="1416"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vAlign w:val="center"/>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Визуальный/ сплошной</w:t>
            </w:r>
          </w:p>
        </w:tc>
      </w:tr>
      <w:tr w:rsidR="005F048C" w:rsidRPr="005F048C" w:rsidTr="005F048C">
        <w:tblPrEx>
          <w:tblLook w:val="0000" w:firstRow="0" w:lastRow="0" w:firstColumn="0" w:lastColumn="0" w:noHBand="0" w:noVBand="0"/>
        </w:tblPrEx>
        <w:trPr>
          <w:trHeight w:val="2429"/>
        </w:trPr>
        <w:tc>
          <w:tcPr>
            <w:tcW w:w="2552" w:type="dxa"/>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5.Осуществление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бюджет, пеней и штрафов по ним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Формирование (актуализация) и утверждение перечней администраторов доходов и источников финансирования дефицита бюджета, подведомственных главному администратору средств бюджета</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Представление перечней администраторов доходов и источников финансирования дефицита бюджета в составе проекта решения о бюджете </w:t>
            </w:r>
          </w:p>
        </w:tc>
        <w:tc>
          <w:tcPr>
            <w:tcW w:w="1558"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Главный специалист - экономист</w:t>
            </w: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 срок не позднее 15 ноября текущего года</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подчинённости/по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Проверка соответствия документов требованиям нормативных правовых актов;</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Визуальный/ 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widowControl w:val="0"/>
              <w:autoSpaceDE w:val="0"/>
              <w:autoSpaceDN w:val="0"/>
              <w:rPr>
                <w:rFonts w:ascii="Times New Roman" w:hAnsi="Times New Roman" w:cs="Times New Roman"/>
                <w:sz w:val="20"/>
                <w:szCs w:val="20"/>
              </w:rPr>
            </w:pP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Правильность исчисления, полнота и своевременность осуществления платежей (поступления источников финансирования дефицита бюджета)</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Начисление, учет пени и штрафов. Контроль за перечислением денежных средств</w:t>
            </w:r>
          </w:p>
        </w:tc>
        <w:tc>
          <w:tcPr>
            <w:tcW w:w="1558" w:type="dxa"/>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Ведущий специалист по бухгалтерскому учету и контролю/ Ведущий специалист - экономист</w:t>
            </w:r>
          </w:p>
        </w:tc>
        <w:tc>
          <w:tcPr>
            <w:tcW w:w="853" w:type="dxa"/>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При наступлении случаев</w:t>
            </w:r>
          </w:p>
        </w:tc>
        <w:tc>
          <w:tcPr>
            <w:tcW w:w="1560" w:type="dxa"/>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Главный специалист по бухгалтерскому учету и контролю - главный бухгалтер</w:t>
            </w:r>
          </w:p>
        </w:tc>
        <w:tc>
          <w:tcPr>
            <w:tcW w:w="1416" w:type="dxa"/>
            <w:vMerge w:val="restart"/>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подчинённости/по мере исполнения процедуры</w:t>
            </w:r>
          </w:p>
        </w:tc>
        <w:tc>
          <w:tcPr>
            <w:tcW w:w="1565" w:type="dxa"/>
            <w:vMerge w:val="restart"/>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Смешанный/сплошной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widowControl w:val="0"/>
              <w:autoSpaceDE w:val="0"/>
              <w:autoSpaceDN w:val="0"/>
              <w:rPr>
                <w:rFonts w:ascii="Times New Roman" w:hAnsi="Times New Roman" w:cs="Times New Roman"/>
                <w:sz w:val="20"/>
                <w:szCs w:val="20"/>
              </w:rPr>
            </w:pP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Уточнение платежей в бюджет, в том числе невыясненных поступлений</w:t>
            </w:r>
          </w:p>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Формирование запроса на выяснение принадлежности платежа уведомления об уточнении вида и принадлежности платежа (заявка на возврат)</w:t>
            </w:r>
          </w:p>
          <w:p w:rsidR="005F048C" w:rsidRPr="005F048C" w:rsidRDefault="005F048C" w:rsidP="005F048C">
            <w:pPr>
              <w:widowControl w:val="0"/>
              <w:autoSpaceDE w:val="0"/>
              <w:autoSpaceDN w:val="0"/>
              <w:rPr>
                <w:rFonts w:ascii="Times New Roman" w:hAnsi="Times New Roman" w:cs="Times New Roman"/>
                <w:sz w:val="20"/>
                <w:szCs w:val="20"/>
              </w:rPr>
            </w:pPr>
          </w:p>
        </w:tc>
        <w:tc>
          <w:tcPr>
            <w:tcW w:w="1558" w:type="dxa"/>
            <w:vMerge/>
          </w:tcPr>
          <w:p w:rsidR="005F048C" w:rsidRPr="005F048C" w:rsidRDefault="005F048C" w:rsidP="005F048C">
            <w:pPr>
              <w:widowControl w:val="0"/>
              <w:autoSpaceDE w:val="0"/>
              <w:autoSpaceDN w:val="0"/>
              <w:rPr>
                <w:rFonts w:ascii="Times New Roman" w:hAnsi="Times New Roman" w:cs="Times New Roman"/>
                <w:sz w:val="20"/>
                <w:szCs w:val="20"/>
              </w:rPr>
            </w:pPr>
          </w:p>
        </w:tc>
        <w:tc>
          <w:tcPr>
            <w:tcW w:w="853" w:type="dxa"/>
            <w:vMerge/>
          </w:tcPr>
          <w:p w:rsidR="005F048C" w:rsidRPr="005F048C" w:rsidRDefault="005F048C" w:rsidP="005F048C">
            <w:pPr>
              <w:widowControl w:val="0"/>
              <w:autoSpaceDE w:val="0"/>
              <w:autoSpaceDN w:val="0"/>
              <w:rPr>
                <w:rFonts w:ascii="Times New Roman" w:hAnsi="Times New Roman" w:cs="Times New Roman"/>
                <w:sz w:val="20"/>
                <w:szCs w:val="20"/>
              </w:rPr>
            </w:pPr>
          </w:p>
        </w:tc>
        <w:tc>
          <w:tcPr>
            <w:tcW w:w="1560" w:type="dxa"/>
            <w:vMerge/>
            <w:vAlign w:val="center"/>
          </w:tcPr>
          <w:p w:rsidR="005F048C" w:rsidRPr="005F048C" w:rsidRDefault="005F048C" w:rsidP="005F048C">
            <w:pPr>
              <w:pStyle w:val="ConsPlusNormal"/>
              <w:rPr>
                <w:rFonts w:ascii="Times New Roman" w:hAnsi="Times New Roman" w:cs="Times New Roman"/>
                <w:sz w:val="20"/>
              </w:rPr>
            </w:pPr>
          </w:p>
        </w:tc>
        <w:tc>
          <w:tcPr>
            <w:tcW w:w="1416" w:type="dxa"/>
            <w:vMerge/>
            <w:vAlign w:val="center"/>
          </w:tcPr>
          <w:p w:rsidR="005F048C" w:rsidRPr="005F048C" w:rsidRDefault="005F048C" w:rsidP="005F048C">
            <w:pPr>
              <w:pStyle w:val="ConsPlusNormal"/>
              <w:rPr>
                <w:rFonts w:ascii="Times New Roman" w:hAnsi="Times New Roman" w:cs="Times New Roman"/>
                <w:sz w:val="20"/>
              </w:rPr>
            </w:pPr>
          </w:p>
        </w:tc>
        <w:tc>
          <w:tcPr>
            <w:tcW w:w="1565" w:type="dxa"/>
            <w:vMerge/>
            <w:vAlign w:val="center"/>
          </w:tcPr>
          <w:p w:rsidR="005F048C" w:rsidRPr="005F048C" w:rsidRDefault="005F048C" w:rsidP="005F048C">
            <w:pPr>
              <w:pStyle w:val="ConsPlusNormal"/>
              <w:rPr>
                <w:rFonts w:ascii="Times New Roman" w:hAnsi="Times New Roman" w:cs="Times New Roman"/>
                <w:sz w:val="20"/>
              </w:rPr>
            </w:pPr>
          </w:p>
        </w:tc>
        <w:tc>
          <w:tcPr>
            <w:tcW w:w="845" w:type="dxa"/>
            <w:gridSpan w:val="2"/>
            <w:vMerge/>
          </w:tcPr>
          <w:p w:rsidR="005F048C" w:rsidRPr="005F048C" w:rsidRDefault="005F048C" w:rsidP="005F048C">
            <w:pPr>
              <w:widowControl w:val="0"/>
              <w:autoSpaceDE w:val="0"/>
              <w:autoSpaceDN w:val="0"/>
              <w:rPr>
                <w:rFonts w:ascii="Times New Roman" w:hAnsi="Times New Roman" w:cs="Times New Roman"/>
                <w:sz w:val="20"/>
                <w:szCs w:val="20"/>
              </w:rPr>
            </w:pPr>
          </w:p>
        </w:tc>
      </w:tr>
      <w:tr w:rsidR="005F048C" w:rsidRPr="005F048C" w:rsidTr="005F048C">
        <w:tblPrEx>
          <w:tblLook w:val="0000" w:firstRow="0" w:lastRow="0" w:firstColumn="0" w:lastColumn="0" w:noHBand="0" w:noVBand="0"/>
        </w:tblPrEx>
        <w:tc>
          <w:tcPr>
            <w:tcW w:w="2552"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6.Принятие решений о зачете (об уточнении) платежей в бюджет</w:t>
            </w:r>
          </w:p>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Формирование документов для зачета (уточнения) платежей в бюджет, содержащих полную, точную, достоверную информацию</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Направление в УФК по РС (Я) уведомления об уточнении вида и принадлежности платежа в случае зачисления доходов на невыясненные поступления</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w:t>
            </w:r>
          </w:p>
          <w:p w:rsidR="005F048C" w:rsidRPr="005F048C" w:rsidRDefault="005F048C" w:rsidP="005F048C">
            <w:pPr>
              <w:widowControl w:val="0"/>
              <w:autoSpaceDE w:val="0"/>
              <w:autoSpaceDN w:val="0"/>
              <w:rPr>
                <w:rFonts w:ascii="Times New Roman" w:hAnsi="Times New Roman" w:cs="Times New Roman"/>
                <w:sz w:val="20"/>
                <w:szCs w:val="20"/>
              </w:rPr>
            </w:pP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По мере необходимости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бухгалтер/Глава Администрации</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Самоконтроль, контроль по уровню подчиненности/по мере исполнения процедуры </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Смешанный/сплошной</w:t>
            </w:r>
          </w:p>
        </w:tc>
      </w:tr>
      <w:tr w:rsidR="005F048C" w:rsidRPr="005F048C" w:rsidTr="005F048C">
        <w:tblPrEx>
          <w:tblLook w:val="0000" w:firstRow="0" w:lastRow="0" w:firstColumn="0" w:lastColumn="0" w:noHBand="0" w:noVBand="0"/>
        </w:tblPrEx>
        <w:tc>
          <w:tcPr>
            <w:tcW w:w="2552"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7.Принятие решений о возврате излишне уплаченных (взысканных) платежей в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Формирование документов для возврата излишне уплаченных (взысканных) платежей в бюджет, содержащих полную, точную, достоверную информацию</w:t>
            </w:r>
          </w:p>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p>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p>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Подготовка пакета документов необходимых для составления заявки на возврат, возврат излишне уплаченных платежей плательщику через УФК по РС (Я)</w:t>
            </w:r>
          </w:p>
          <w:p w:rsidR="005F048C" w:rsidRPr="005F048C" w:rsidRDefault="005F048C" w:rsidP="005F048C">
            <w:pPr>
              <w:widowControl w:val="0"/>
              <w:autoSpaceDE w:val="0"/>
              <w:autoSpaceDN w:val="0"/>
              <w:rPr>
                <w:rFonts w:ascii="Times New Roman" w:hAnsi="Times New Roman" w:cs="Times New Roman"/>
                <w:sz w:val="20"/>
                <w:szCs w:val="20"/>
              </w:rPr>
            </w:pP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w:t>
            </w:r>
          </w:p>
          <w:p w:rsidR="005F048C" w:rsidRPr="005F048C" w:rsidRDefault="005F048C" w:rsidP="005F048C">
            <w:pPr>
              <w:widowControl w:val="0"/>
              <w:autoSpaceDE w:val="0"/>
              <w:autoSpaceDN w:val="0"/>
              <w:rPr>
                <w:rFonts w:ascii="Times New Roman" w:hAnsi="Times New Roman" w:cs="Times New Roman"/>
                <w:sz w:val="20"/>
                <w:szCs w:val="20"/>
              </w:rPr>
            </w:pP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По мере необходимости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бухгалтер/Глава Администрации</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Самоконтроль, контроль по уровню подчиненности/по мере исполнения процедуры </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Смешанный/сплошной</w:t>
            </w:r>
          </w:p>
        </w:tc>
      </w:tr>
      <w:tr w:rsidR="005F048C" w:rsidRPr="005F048C" w:rsidTr="005F048C">
        <w:tblPrEx>
          <w:tblLook w:val="0000" w:firstRow="0" w:lastRow="0" w:firstColumn="0" w:lastColumn="0" w:noHBand="0" w:noVBand="0"/>
        </w:tblPrEx>
        <w:tc>
          <w:tcPr>
            <w:tcW w:w="2552" w:type="dxa"/>
            <w:vMerge w:val="restart"/>
          </w:tcPr>
          <w:p w:rsidR="005F048C" w:rsidRPr="005F048C" w:rsidRDefault="005F048C" w:rsidP="005F048C">
            <w:pPr>
              <w:pStyle w:val="ConsPlusNormal"/>
              <w:rPr>
                <w:rFonts w:ascii="Times New Roman" w:hAnsi="Times New Roman" w:cs="Times New Roman"/>
                <w:sz w:val="20"/>
              </w:rPr>
            </w:pPr>
            <w:r w:rsidRPr="005F048C">
              <w:rPr>
                <w:rStyle w:val="FontStyle49"/>
                <w:sz w:val="20"/>
                <w:szCs w:val="20"/>
              </w:rPr>
              <w:t>8. Ведение бюджетного учета, в том числе принятие к учету первичных учетных документов (сводных учетных документов), отражение информации, указанной в первичных учетных документах и регистрах бюджетного учета, проведение оценки имущества и обязательств, а также инвентаризаций</w:t>
            </w:r>
          </w:p>
        </w:tc>
        <w:tc>
          <w:tcPr>
            <w:tcW w:w="2835" w:type="dxa"/>
            <w:vMerge w:val="restart"/>
          </w:tcPr>
          <w:p w:rsidR="005F048C" w:rsidRPr="005F048C" w:rsidRDefault="005F048C" w:rsidP="005F048C">
            <w:pPr>
              <w:pStyle w:val="ConsPlusNormal"/>
              <w:rPr>
                <w:rFonts w:ascii="Times New Roman" w:hAnsi="Times New Roman" w:cs="Times New Roman"/>
                <w:sz w:val="20"/>
              </w:rPr>
            </w:pPr>
            <w:r w:rsidRPr="005F048C">
              <w:rPr>
                <w:rStyle w:val="FontStyle49"/>
                <w:sz w:val="20"/>
                <w:szCs w:val="20"/>
              </w:rPr>
              <w:t>Принятие к учету первичных учетных документов (сводных учетных документов), отражение информации, указанной в первичных учетных документах и регистрах бюджетного учета</w:t>
            </w:r>
          </w:p>
        </w:tc>
        <w:tc>
          <w:tcPr>
            <w:tcW w:w="212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Отражение данных, содержащихся в первичных (сводных) учетных документах, в регистрах бюджетного учета</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 Ведущий специалист - экономист</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Ежедневно</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Смешанный/сплошной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pStyle w:val="ConsPlusNormal"/>
              <w:rPr>
                <w:rStyle w:val="FontStyle49"/>
                <w:sz w:val="20"/>
                <w:szCs w:val="20"/>
              </w:rPr>
            </w:pPr>
          </w:p>
        </w:tc>
        <w:tc>
          <w:tcPr>
            <w:tcW w:w="2835" w:type="dxa"/>
            <w:vMerge/>
          </w:tcPr>
          <w:p w:rsidR="005F048C" w:rsidRPr="005F048C" w:rsidRDefault="005F048C" w:rsidP="005F048C">
            <w:pPr>
              <w:pStyle w:val="ConsPlusNormal"/>
              <w:rPr>
                <w:rFonts w:ascii="Times New Roman" w:hAnsi="Times New Roman" w:cs="Times New Roman"/>
                <w:sz w:val="20"/>
              </w:rPr>
            </w:pPr>
          </w:p>
        </w:tc>
        <w:tc>
          <w:tcPr>
            <w:tcW w:w="212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Подписание регистров бюджетного учета</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 Ведущий специалист - экономист инструкцией</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 установленные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Главный специалист по бухгалтерскому учету и контролю - главный бухгалтер </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Визуальный/сплошной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pStyle w:val="ConsPlusNormal"/>
              <w:rPr>
                <w:rStyle w:val="FontStyle49"/>
                <w:sz w:val="20"/>
                <w:szCs w:val="20"/>
              </w:rPr>
            </w:pPr>
          </w:p>
        </w:tc>
        <w:tc>
          <w:tcPr>
            <w:tcW w:w="2835" w:type="dxa"/>
            <w:vMerge/>
          </w:tcPr>
          <w:p w:rsidR="005F048C" w:rsidRPr="005F048C" w:rsidRDefault="005F048C" w:rsidP="005F048C">
            <w:pPr>
              <w:pStyle w:val="ConsPlusNormal"/>
              <w:rPr>
                <w:rFonts w:ascii="Times New Roman" w:hAnsi="Times New Roman" w:cs="Times New Roman"/>
                <w:sz w:val="20"/>
              </w:rPr>
            </w:pPr>
          </w:p>
        </w:tc>
        <w:tc>
          <w:tcPr>
            <w:tcW w:w="212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Внесение записи о данных оборотов по счетам из соответствующих Журналов в Главную книгу</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 Ведущий специалист - экономист</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Ежедневно</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Смешанный/сплошной</w:t>
            </w:r>
          </w:p>
        </w:tc>
      </w:tr>
      <w:tr w:rsidR="005F048C" w:rsidRPr="005F048C" w:rsidTr="005F048C">
        <w:tblPrEx>
          <w:tblLook w:val="0000" w:firstRow="0" w:lastRow="0" w:firstColumn="0" w:lastColumn="0" w:noHBand="0" w:noVBand="0"/>
        </w:tblPrEx>
        <w:trPr>
          <w:trHeight w:val="2302"/>
        </w:trPr>
        <w:tc>
          <w:tcPr>
            <w:tcW w:w="2552" w:type="dxa"/>
            <w:vMerge/>
          </w:tcPr>
          <w:p w:rsidR="005F048C" w:rsidRPr="005F048C" w:rsidRDefault="005F048C" w:rsidP="005F048C">
            <w:pPr>
              <w:pStyle w:val="ConsPlusNormal"/>
              <w:rPr>
                <w:rStyle w:val="FontStyle49"/>
                <w:sz w:val="20"/>
                <w:szCs w:val="20"/>
              </w:rPr>
            </w:pPr>
          </w:p>
        </w:tc>
        <w:tc>
          <w:tcPr>
            <w:tcW w:w="2835" w:type="dxa"/>
            <w:vMerge/>
          </w:tcPr>
          <w:p w:rsidR="005F048C" w:rsidRPr="005F048C" w:rsidRDefault="005F048C" w:rsidP="005F048C">
            <w:pPr>
              <w:pStyle w:val="ConsPlusNormal"/>
              <w:rPr>
                <w:rFonts w:ascii="Times New Roman" w:hAnsi="Times New Roman" w:cs="Times New Roman"/>
                <w:sz w:val="20"/>
              </w:rPr>
            </w:pPr>
          </w:p>
        </w:tc>
        <w:tc>
          <w:tcPr>
            <w:tcW w:w="212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Внесение изменений в регистры бюджетного учета</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/Ведущий специалист по бухгалтерскому учету и контролю/ Ведущий специалист - экономист</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 мере необходимости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Смешанный/сплошной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pStyle w:val="ConsPlusNormal"/>
              <w:rPr>
                <w:rStyle w:val="FontStyle49"/>
                <w:sz w:val="20"/>
                <w:szCs w:val="20"/>
              </w:rPr>
            </w:pPr>
          </w:p>
        </w:tc>
        <w:tc>
          <w:tcPr>
            <w:tcW w:w="283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Проведение оценки имущества и обязательств, а также инвентаризаций </w:t>
            </w:r>
          </w:p>
        </w:tc>
        <w:tc>
          <w:tcPr>
            <w:tcW w:w="212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Проведение оценки имущества и обязательств, а также инвентаризаций </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Ведущий специалист по бухгалтерскому учету и контролю</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 установленные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eastAsia="Calibri" w:hAnsi="Times New Roman" w:cs="Times New Roman"/>
                <w:sz w:val="20"/>
                <w:lang w:eastAsia="en-US"/>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Визуальный/ сплошной</w:t>
            </w:r>
          </w:p>
        </w:tc>
      </w:tr>
      <w:tr w:rsidR="005F048C" w:rsidRPr="005F048C" w:rsidTr="005F048C">
        <w:tblPrEx>
          <w:tblLook w:val="0000" w:firstRow="0" w:lastRow="0" w:firstColumn="0" w:lastColumn="0" w:noHBand="0" w:noVBand="0"/>
        </w:tblPrEx>
        <w:tc>
          <w:tcPr>
            <w:tcW w:w="2552" w:type="dxa"/>
            <w:vMerge w:val="restart"/>
          </w:tcPr>
          <w:p w:rsidR="005F048C" w:rsidRPr="005F048C" w:rsidRDefault="005F048C" w:rsidP="005F048C">
            <w:pPr>
              <w:pStyle w:val="ConsPlusNormal"/>
              <w:rPr>
                <w:rStyle w:val="FontStyle49"/>
                <w:sz w:val="20"/>
                <w:szCs w:val="20"/>
              </w:rPr>
            </w:pPr>
            <w:r w:rsidRPr="005F048C">
              <w:rPr>
                <w:rFonts w:ascii="Times New Roman" w:hAnsi="Times New Roman" w:cs="Times New Roman"/>
                <w:sz w:val="20"/>
              </w:rPr>
              <w:t xml:space="preserve">9. Составление и представление бюджетной отчетности </w:t>
            </w: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Составление бюджетной отчетности </w:t>
            </w:r>
          </w:p>
        </w:tc>
        <w:tc>
          <w:tcPr>
            <w:tcW w:w="212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Составление бюджетной отчетности </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/Главный специалист-экономист</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 установленные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Смешанный/сплошной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pStyle w:val="ConsPlusNormal"/>
              <w:rPr>
                <w:rStyle w:val="FontStyle49"/>
                <w:sz w:val="20"/>
                <w:szCs w:val="20"/>
              </w:rPr>
            </w:pP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Представление бюджетной отчетности </w:t>
            </w:r>
          </w:p>
        </w:tc>
        <w:tc>
          <w:tcPr>
            <w:tcW w:w="212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Представление бюджетной отчетности </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Главный специалист по бухгалтерскому учету и контролю - главный бухгалтер /Главный специалист-экономист</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 установленные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 xml:space="preserve">Самоконтроль, </w:t>
            </w:r>
          </w:p>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Сверка данных; 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Смешанный/сплошной</w:t>
            </w:r>
          </w:p>
        </w:tc>
      </w:tr>
      <w:tr w:rsidR="005F048C" w:rsidRPr="005F048C" w:rsidTr="005F048C">
        <w:tblPrEx>
          <w:tblLook w:val="0000" w:firstRow="0" w:lastRow="0" w:firstColumn="0" w:lastColumn="0" w:noHBand="0" w:noVBand="0"/>
        </w:tblPrEx>
        <w:tc>
          <w:tcPr>
            <w:tcW w:w="2552" w:type="dxa"/>
            <w:vMerge w:val="restart"/>
          </w:tcPr>
          <w:p w:rsidR="005F048C" w:rsidRPr="005F048C" w:rsidRDefault="005F048C" w:rsidP="005F048C">
            <w:pPr>
              <w:widowControl w:val="0"/>
              <w:tabs>
                <w:tab w:val="left" w:pos="4354"/>
              </w:tabs>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10. Осуществление предусмотренных правовыми актами о предоставлении иных межбюджетных трансфертов, имеющих целевое назначение, а также иных субсидий действий, направленных на обеспечение соблюдения получателями субсидий условий, целей и порядка их предоставления</w:t>
            </w:r>
          </w:p>
        </w:tc>
        <w:tc>
          <w:tcPr>
            <w:tcW w:w="283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Соблюдение при предоставлении субсидий нормативно-правовым актам, регулирующих бюджетные правоотношения, в том числе устанавливающих порядок предоставления и использования (расходования) субсидий</w:t>
            </w:r>
          </w:p>
        </w:tc>
        <w:tc>
          <w:tcPr>
            <w:tcW w:w="212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Проверка соответствия заявки на предоставление субсидий нормативно правовым актам</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Ведущий специалист по потребительскому рынку и развитию предпринимательства/ Ведущий специалист - экономист (ЖКХ)/ Главный специалист по социальным вопросам/ Главный специалист-юрист</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 мере поступления заявок</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Проверка соответствия документов требованиям нормативных правовых актов,</w:t>
            </w:r>
            <w:r w:rsidRPr="005F048C">
              <w:rPr>
                <w:rFonts w:ascii="Times New Roman" w:eastAsia="Calibri" w:hAnsi="Times New Roman" w:cs="Times New Roman"/>
                <w:sz w:val="20"/>
                <w:lang w:eastAsia="en-US"/>
              </w:rPr>
              <w:t xml:space="preserve"> подтверждение (согласование) операций, подтверждающее правомочность их совершения (визирование документов)</w:t>
            </w:r>
          </w:p>
        </w:tc>
        <w:tc>
          <w:tcPr>
            <w:tcW w:w="845" w:type="dxa"/>
            <w:gridSpan w:val="2"/>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Визуальный/сплошной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widowControl w:val="0"/>
              <w:autoSpaceDE w:val="0"/>
              <w:autoSpaceDN w:val="0"/>
              <w:rPr>
                <w:rFonts w:ascii="Times New Roman" w:hAnsi="Times New Roman" w:cs="Times New Roman"/>
                <w:sz w:val="20"/>
                <w:szCs w:val="20"/>
                <w:highlight w:val="yellow"/>
              </w:rPr>
            </w:pPr>
          </w:p>
        </w:tc>
        <w:tc>
          <w:tcPr>
            <w:tcW w:w="2835"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Соблюдение при предоставлении иных межбюджетных трансфертов нормативно-правовым актам, регулирующих бюджетные правоотношения, в том числе устанавливающих порядок предоставления и использования (расходования) межбюджетных трансфертов</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Проверка соответствия заявки на предоставление межбюджетных трансфертов нормативно правовым актам</w:t>
            </w:r>
          </w:p>
        </w:tc>
        <w:tc>
          <w:tcPr>
            <w:tcW w:w="1558"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Ведущий специалист по потребительскому рынку и развитию предпринимательства/ Ведущий специалист - экономист (ЖКХ)/ Главный специалист по социальным вопросам/ Главный специалист-юрист</w:t>
            </w:r>
          </w:p>
        </w:tc>
        <w:tc>
          <w:tcPr>
            <w:tcW w:w="853"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По мере поступления заявок</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Проверка соответствия документов требованиям нормативных правовых актов;</w:t>
            </w:r>
          </w:p>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подтверждение (согласование) операций, подтверждающее правомочность их совершения</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Визуальный/сплошной </w:t>
            </w:r>
          </w:p>
        </w:tc>
      </w:tr>
      <w:tr w:rsidR="005F048C" w:rsidRPr="005F048C" w:rsidTr="005F048C">
        <w:tblPrEx>
          <w:tblLook w:val="0000" w:firstRow="0" w:lastRow="0" w:firstColumn="0" w:lastColumn="0" w:noHBand="0" w:noVBand="0"/>
        </w:tblPrEx>
        <w:tc>
          <w:tcPr>
            <w:tcW w:w="2552" w:type="dxa"/>
            <w:vMerge w:val="restart"/>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11. Обеспечение соблюдения получателями иных межбюджетных трансфертов, имеющих целевое назначение, а также иных субсидий условий, целей и порядка их предоставления</w:t>
            </w: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Обеспечение соблюдения условий, целей и порядка при предоставлении иных субсидий</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 xml:space="preserve">Проверка исполнения условий, целей и порядка предоставленных субсидий из бюджета </w:t>
            </w:r>
          </w:p>
        </w:tc>
        <w:tc>
          <w:tcPr>
            <w:tcW w:w="1558"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Ведущий специалист по потребительскому рынку и развитию предпринимательства/ Ведущий специалист - экономист (ЖКХ)/ Главный специалист по социальным вопросам/ Главный специалист-юрист</w:t>
            </w:r>
          </w:p>
          <w:p w:rsidR="005F048C" w:rsidRPr="005F048C" w:rsidRDefault="005F048C" w:rsidP="005F048C">
            <w:pPr>
              <w:widowControl w:val="0"/>
              <w:autoSpaceDE w:val="0"/>
              <w:autoSpaceDN w:val="0"/>
              <w:rPr>
                <w:rFonts w:ascii="Times New Roman" w:hAnsi="Times New Roman" w:cs="Times New Roman"/>
                <w:sz w:val="20"/>
                <w:szCs w:val="20"/>
                <w:highlight w:val="yellow"/>
              </w:rPr>
            </w:pP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В установленные соглашением сроки</w:t>
            </w:r>
          </w:p>
        </w:tc>
        <w:tc>
          <w:tcPr>
            <w:tcW w:w="1560" w:type="dxa"/>
          </w:tcPr>
          <w:p w:rsidR="005F048C" w:rsidRPr="005F048C" w:rsidRDefault="005F048C" w:rsidP="005F048C">
            <w:pPr>
              <w:pStyle w:val="ConsPlusNormal"/>
              <w:rPr>
                <w:rFonts w:ascii="Times New Roman" w:hAnsi="Times New Roman" w:cs="Times New Roman"/>
                <w:sz w:val="20"/>
              </w:rPr>
            </w:pPr>
            <w:r w:rsidRPr="005F048C">
              <w:rPr>
                <w:rFonts w:ascii="Times New Roman" w:hAnsi="Times New Roman" w:cs="Times New Roman"/>
                <w:sz w:val="20"/>
              </w:rPr>
              <w:t>Глава Администрации/ Заместитель Главы Администрации</w:t>
            </w:r>
          </w:p>
        </w:tc>
        <w:tc>
          <w:tcPr>
            <w:tcW w:w="1416" w:type="dxa"/>
          </w:tcPr>
          <w:p w:rsidR="005F048C" w:rsidRPr="005F048C" w:rsidRDefault="005F048C" w:rsidP="005F048C">
            <w:pPr>
              <w:widowControl w:val="0"/>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 xml:space="preserve">Самоконтроль, контроль по подчиненности/по мере исполнения процедуры </w:t>
            </w:r>
          </w:p>
        </w:tc>
        <w:tc>
          <w:tcPr>
            <w:tcW w:w="1565" w:type="dxa"/>
          </w:tcPr>
          <w:p w:rsidR="005F048C" w:rsidRPr="005F048C" w:rsidRDefault="005F048C" w:rsidP="005F048C">
            <w:pPr>
              <w:widowControl w:val="0"/>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Сверка данных, проверка соответствия документов требованиям нормативных правовых актов</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highlight w:val="yellow"/>
              </w:rPr>
            </w:pPr>
            <w:r w:rsidRPr="005F048C">
              <w:rPr>
                <w:rFonts w:ascii="Times New Roman" w:hAnsi="Times New Roman" w:cs="Times New Roman"/>
                <w:sz w:val="20"/>
                <w:szCs w:val="20"/>
              </w:rPr>
              <w:t>Визуальный/сплошной</w:t>
            </w:r>
          </w:p>
        </w:tc>
      </w:tr>
      <w:tr w:rsidR="005F048C" w:rsidRPr="005F048C" w:rsidTr="005F048C">
        <w:tblPrEx>
          <w:tblLook w:val="0000" w:firstRow="0" w:lastRow="0" w:firstColumn="0" w:lastColumn="0" w:noHBand="0" w:noVBand="0"/>
        </w:tblPrEx>
        <w:tc>
          <w:tcPr>
            <w:tcW w:w="2552" w:type="dxa"/>
            <w:vMerge/>
          </w:tcPr>
          <w:p w:rsidR="005F048C" w:rsidRPr="005F048C" w:rsidRDefault="005F048C" w:rsidP="005F048C">
            <w:pPr>
              <w:widowControl w:val="0"/>
              <w:autoSpaceDE w:val="0"/>
              <w:autoSpaceDN w:val="0"/>
              <w:rPr>
                <w:rFonts w:ascii="Times New Roman" w:hAnsi="Times New Roman" w:cs="Times New Roman"/>
                <w:sz w:val="20"/>
                <w:szCs w:val="20"/>
              </w:rPr>
            </w:pPr>
          </w:p>
        </w:tc>
        <w:tc>
          <w:tcPr>
            <w:tcW w:w="2835" w:type="dxa"/>
          </w:tcPr>
          <w:p w:rsidR="005F048C" w:rsidRPr="005F048C" w:rsidRDefault="005F048C" w:rsidP="005F048C">
            <w:pPr>
              <w:widowControl w:val="0"/>
              <w:tabs>
                <w:tab w:val="left" w:pos="4354"/>
              </w:tabs>
              <w:autoSpaceDE w:val="0"/>
              <w:autoSpaceDN w:val="0"/>
              <w:rPr>
                <w:rFonts w:ascii="Times New Roman" w:hAnsi="Times New Roman" w:cs="Times New Roman"/>
                <w:sz w:val="20"/>
                <w:szCs w:val="20"/>
              </w:rPr>
            </w:pPr>
            <w:r w:rsidRPr="005F048C">
              <w:rPr>
                <w:rFonts w:ascii="Times New Roman" w:hAnsi="Times New Roman" w:cs="Times New Roman"/>
                <w:sz w:val="20"/>
                <w:szCs w:val="20"/>
              </w:rPr>
              <w:t>Обеспечение соблюдения условий, обязательств, предусмотренных соглашением о предоставлении межбюджетных трансфертов</w:t>
            </w:r>
          </w:p>
        </w:tc>
        <w:tc>
          <w:tcPr>
            <w:tcW w:w="212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Проверка исполнения условий, целей и порядка предоставленных межбюджетных трансфертов</w:t>
            </w:r>
          </w:p>
        </w:tc>
        <w:tc>
          <w:tcPr>
            <w:tcW w:w="1558"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Ведущий специалист по потребительскому рынку и развитию предпринимательства/ Ведущий специалист - экономист (ЖКХ)/ Главный специалист по социальным вопросам/ Главный специалист-юрист</w:t>
            </w:r>
          </w:p>
          <w:p w:rsidR="005F048C" w:rsidRPr="005F048C" w:rsidRDefault="005F048C" w:rsidP="005F048C">
            <w:pPr>
              <w:widowControl w:val="0"/>
              <w:autoSpaceDE w:val="0"/>
              <w:autoSpaceDN w:val="0"/>
              <w:rPr>
                <w:rFonts w:ascii="Times New Roman" w:hAnsi="Times New Roman" w:cs="Times New Roman"/>
                <w:sz w:val="20"/>
                <w:szCs w:val="20"/>
              </w:rPr>
            </w:pPr>
          </w:p>
        </w:tc>
        <w:tc>
          <w:tcPr>
            <w:tcW w:w="853"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 установленные соглашением сроки</w:t>
            </w:r>
          </w:p>
        </w:tc>
        <w:tc>
          <w:tcPr>
            <w:tcW w:w="1560"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Глава Администрации/ Заместитель Главы Администрации</w:t>
            </w:r>
          </w:p>
        </w:tc>
        <w:tc>
          <w:tcPr>
            <w:tcW w:w="1416"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Самоконтроль, контроль по уровню подчиненности/по мере исполнения процедуры</w:t>
            </w:r>
          </w:p>
        </w:tc>
        <w:tc>
          <w:tcPr>
            <w:tcW w:w="1565" w:type="dxa"/>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 xml:space="preserve">Сверка данных, проверка соответствия документов требованиям нормативных правовых актов </w:t>
            </w:r>
          </w:p>
        </w:tc>
        <w:tc>
          <w:tcPr>
            <w:tcW w:w="845" w:type="dxa"/>
            <w:gridSpan w:val="2"/>
          </w:tcPr>
          <w:p w:rsidR="005F048C" w:rsidRPr="005F048C" w:rsidRDefault="005F048C" w:rsidP="005F048C">
            <w:pPr>
              <w:widowControl w:val="0"/>
              <w:autoSpaceDE w:val="0"/>
              <w:autoSpaceDN w:val="0"/>
              <w:rPr>
                <w:rFonts w:ascii="Times New Roman" w:hAnsi="Times New Roman" w:cs="Times New Roman"/>
                <w:sz w:val="20"/>
                <w:szCs w:val="20"/>
              </w:rPr>
            </w:pPr>
            <w:r w:rsidRPr="005F048C">
              <w:rPr>
                <w:rFonts w:ascii="Times New Roman" w:hAnsi="Times New Roman" w:cs="Times New Roman"/>
                <w:sz w:val="20"/>
                <w:szCs w:val="20"/>
              </w:rPr>
              <w:t>Визуальный/сплошной</w:t>
            </w:r>
          </w:p>
        </w:tc>
      </w:tr>
    </w:tbl>
    <w:p w:rsidR="005F048C" w:rsidRPr="005F048C" w:rsidRDefault="005F048C" w:rsidP="005F048C">
      <w:pPr>
        <w:rPr>
          <w:rFonts w:ascii="Times New Roman" w:hAnsi="Times New Roman" w:cs="Times New Roman"/>
          <w:sz w:val="20"/>
          <w:szCs w:val="20"/>
        </w:rPr>
        <w:sectPr w:rsidR="005F048C" w:rsidRPr="005F048C" w:rsidSect="00822253">
          <w:footerReference w:type="default" r:id="rId662"/>
          <w:pgSz w:w="16837" w:h="11905" w:orient="landscape"/>
          <w:pgMar w:top="1440" w:right="799" w:bottom="1134" w:left="799" w:header="709" w:footer="709" w:gutter="0"/>
          <w:cols w:space="708"/>
          <w:docGrid w:linePitch="360"/>
        </w:sectPr>
      </w:pPr>
    </w:p>
    <w:tbl>
      <w:tblPr>
        <w:tblStyle w:val="afb"/>
        <w:tblpPr w:leftFromText="180" w:rightFromText="180" w:horzAnchor="margin" w:tblpXSpec="right" w:tblpY="-261"/>
        <w:tblW w:w="2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36"/>
        <w:gridCol w:w="1817"/>
      </w:tblGrid>
      <w:tr w:rsidR="00271341" w:rsidTr="00271341">
        <w:tc>
          <w:tcPr>
            <w:tcW w:w="2948" w:type="dxa"/>
            <w:gridSpan w:val="3"/>
          </w:tcPr>
          <w:p w:rsidR="00271341" w:rsidRPr="00A9483D" w:rsidRDefault="00271341" w:rsidP="00271341">
            <w:pPr>
              <w:rPr>
                <w:sz w:val="22"/>
                <w:szCs w:val="28"/>
                <w:lang w:eastAsia="en-US"/>
              </w:rPr>
            </w:pPr>
            <w:r w:rsidRPr="00A9483D">
              <w:rPr>
                <w:sz w:val="22"/>
                <w:szCs w:val="28"/>
                <w:lang w:eastAsia="en-US"/>
              </w:rPr>
              <w:t xml:space="preserve">Приложение 2 к Порядку </w:t>
            </w:r>
          </w:p>
          <w:p w:rsidR="00271341" w:rsidRDefault="00271341" w:rsidP="00271341">
            <w:pPr>
              <w:rPr>
                <w:sz w:val="22"/>
                <w:szCs w:val="28"/>
                <w:lang w:eastAsia="en-US"/>
              </w:rPr>
            </w:pPr>
            <w:r w:rsidRPr="00A9483D">
              <w:rPr>
                <w:sz w:val="22"/>
                <w:szCs w:val="28"/>
                <w:lang w:eastAsia="en-US"/>
              </w:rPr>
              <w:t xml:space="preserve">организации и осуществления </w:t>
            </w:r>
          </w:p>
          <w:p w:rsidR="00271341" w:rsidRDefault="00271341" w:rsidP="00271341">
            <w:pPr>
              <w:rPr>
                <w:sz w:val="28"/>
                <w:szCs w:val="28"/>
                <w:lang w:eastAsia="en-US"/>
              </w:rPr>
            </w:pPr>
            <w:r w:rsidRPr="00A9483D">
              <w:rPr>
                <w:sz w:val="22"/>
                <w:szCs w:val="28"/>
                <w:lang w:eastAsia="en-US"/>
              </w:rPr>
              <w:t>внутреннего контроля</w:t>
            </w:r>
          </w:p>
        </w:tc>
      </w:tr>
      <w:tr w:rsidR="00271341" w:rsidTr="00271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95" w:type="dxa"/>
          <w:wAfter w:w="1817" w:type="dxa"/>
        </w:trPr>
        <w:tc>
          <w:tcPr>
            <w:tcW w:w="236" w:type="dxa"/>
            <w:tcBorders>
              <w:top w:val="nil"/>
              <w:left w:val="nil"/>
              <w:bottom w:val="nil"/>
              <w:right w:val="nil"/>
            </w:tcBorders>
          </w:tcPr>
          <w:p w:rsidR="00271341" w:rsidRDefault="00271341" w:rsidP="00271341">
            <w:pPr>
              <w:jc w:val="right"/>
              <w:rPr>
                <w:sz w:val="22"/>
                <w:szCs w:val="22"/>
              </w:rPr>
            </w:pPr>
          </w:p>
        </w:tc>
      </w:tr>
    </w:tbl>
    <w:p w:rsidR="00271341" w:rsidRPr="00271341" w:rsidRDefault="00271341" w:rsidP="00271341">
      <w:pPr>
        <w:autoSpaceDE w:val="0"/>
        <w:autoSpaceDN w:val="0"/>
        <w:adjustRightInd w:val="0"/>
        <w:jc w:val="center"/>
        <w:outlineLvl w:val="0"/>
        <w:rPr>
          <w:rFonts w:ascii="Times New Roman" w:hAnsi="Times New Roman" w:cs="Times New Roman"/>
          <w:b/>
          <w:sz w:val="24"/>
          <w:szCs w:val="24"/>
        </w:rPr>
      </w:pPr>
      <w:r w:rsidRPr="00271341">
        <w:rPr>
          <w:rFonts w:ascii="Times New Roman" w:hAnsi="Times New Roman" w:cs="Times New Roman"/>
          <w:b/>
          <w:sz w:val="24"/>
          <w:szCs w:val="24"/>
        </w:rPr>
        <w:t>ОТЧЕТ</w:t>
      </w:r>
    </w:p>
    <w:p w:rsidR="00271341" w:rsidRPr="00271341" w:rsidRDefault="00271341" w:rsidP="00271341">
      <w:pPr>
        <w:autoSpaceDE w:val="0"/>
        <w:autoSpaceDN w:val="0"/>
        <w:adjustRightInd w:val="0"/>
        <w:jc w:val="center"/>
        <w:outlineLvl w:val="0"/>
        <w:rPr>
          <w:rFonts w:ascii="Times New Roman" w:hAnsi="Times New Roman" w:cs="Times New Roman"/>
          <w:b/>
          <w:sz w:val="24"/>
          <w:szCs w:val="24"/>
        </w:rPr>
      </w:pPr>
      <w:r w:rsidRPr="00271341">
        <w:rPr>
          <w:rFonts w:ascii="Times New Roman" w:hAnsi="Times New Roman" w:cs="Times New Roman"/>
          <w:b/>
          <w:sz w:val="24"/>
          <w:szCs w:val="24"/>
        </w:rPr>
        <w:t>о результатах внутреннего контроля</w:t>
      </w:r>
    </w:p>
    <w:p w:rsidR="00271341" w:rsidRPr="00271341" w:rsidRDefault="00271341" w:rsidP="00271341">
      <w:pPr>
        <w:autoSpaceDE w:val="0"/>
        <w:autoSpaceDN w:val="0"/>
        <w:adjustRightInd w:val="0"/>
        <w:jc w:val="center"/>
        <w:outlineLvl w:val="0"/>
        <w:rPr>
          <w:rFonts w:ascii="Times New Roman" w:hAnsi="Times New Roman" w:cs="Times New Roman"/>
          <w:b/>
          <w:sz w:val="24"/>
          <w:szCs w:val="24"/>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2830"/>
        <w:gridCol w:w="2127"/>
        <w:gridCol w:w="288"/>
        <w:gridCol w:w="2121"/>
        <w:gridCol w:w="2698"/>
        <w:gridCol w:w="63"/>
      </w:tblGrid>
      <w:tr w:rsidR="00271341" w:rsidRPr="00271341" w:rsidTr="00822253">
        <w:trPr>
          <w:gridAfter w:val="1"/>
          <w:wAfter w:w="63" w:type="dxa"/>
        </w:trPr>
        <w:tc>
          <w:tcPr>
            <w:tcW w:w="10064" w:type="dxa"/>
            <w:gridSpan w:val="5"/>
          </w:tcPr>
          <w:p w:rsidR="00271341" w:rsidRPr="00271341" w:rsidRDefault="00271341" w:rsidP="00EF0C0C">
            <w:pPr>
              <w:autoSpaceDE w:val="0"/>
              <w:autoSpaceDN w:val="0"/>
              <w:adjustRightInd w:val="0"/>
              <w:rPr>
                <w:rFonts w:ascii="Times New Roman" w:hAnsi="Times New Roman" w:cs="Times New Roman"/>
                <w:sz w:val="24"/>
                <w:szCs w:val="24"/>
              </w:rPr>
            </w:pPr>
          </w:p>
        </w:tc>
      </w:tr>
      <w:tr w:rsidR="00271341" w:rsidRPr="00271341" w:rsidTr="00822253">
        <w:trPr>
          <w:gridAfter w:val="1"/>
          <w:wAfter w:w="63" w:type="dxa"/>
        </w:trPr>
        <w:tc>
          <w:tcPr>
            <w:tcW w:w="5245" w:type="dxa"/>
            <w:gridSpan w:val="3"/>
          </w:tcPr>
          <w:p w:rsidR="00271341" w:rsidRPr="00271341" w:rsidRDefault="00271341" w:rsidP="00EF0C0C">
            <w:pPr>
              <w:autoSpaceDE w:val="0"/>
              <w:autoSpaceDN w:val="0"/>
              <w:adjustRightInd w:val="0"/>
              <w:rPr>
                <w:rFonts w:ascii="Times New Roman" w:hAnsi="Times New Roman" w:cs="Times New Roman"/>
                <w:sz w:val="24"/>
                <w:szCs w:val="24"/>
              </w:rPr>
            </w:pPr>
          </w:p>
        </w:tc>
        <w:tc>
          <w:tcPr>
            <w:tcW w:w="4819" w:type="dxa"/>
            <w:gridSpan w:val="2"/>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по состоянию на «__» __________ 20__ года</w:t>
            </w:r>
          </w:p>
        </w:tc>
      </w:tr>
      <w:tr w:rsidR="00271341" w:rsidRPr="00271341" w:rsidTr="00822253">
        <w:trPr>
          <w:gridAfter w:val="1"/>
          <w:wAfter w:w="63" w:type="dxa"/>
        </w:trPr>
        <w:tc>
          <w:tcPr>
            <w:tcW w:w="5245" w:type="dxa"/>
            <w:gridSpan w:val="3"/>
            <w:vAlign w:val="bottom"/>
          </w:tcPr>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Наименование</w:t>
            </w:r>
          </w:p>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 xml:space="preserve">Учреждения (главного администратора (администратора) бюджетных средств) </w:t>
            </w:r>
          </w:p>
        </w:tc>
        <w:tc>
          <w:tcPr>
            <w:tcW w:w="4819" w:type="dxa"/>
            <w:gridSpan w:val="2"/>
            <w:vAlign w:val="bottom"/>
          </w:tcPr>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_____________________________________</w:t>
            </w:r>
          </w:p>
        </w:tc>
      </w:tr>
      <w:tr w:rsidR="00271341" w:rsidRPr="00271341" w:rsidTr="00822253">
        <w:tc>
          <w:tcPr>
            <w:tcW w:w="2830" w:type="dxa"/>
            <w:tcBorders>
              <w:top w:val="single" w:sz="4" w:space="0" w:color="auto"/>
              <w:left w:val="single" w:sz="4" w:space="0" w:color="auto"/>
              <w:bottom w:val="single" w:sz="4" w:space="0" w:color="auto"/>
              <w:right w:val="single" w:sz="4" w:space="0" w:color="auto"/>
            </w:tcBorders>
            <w:vAlign w:val="center"/>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Методы контроля</w:t>
            </w:r>
          </w:p>
        </w:tc>
        <w:tc>
          <w:tcPr>
            <w:tcW w:w="2127" w:type="dxa"/>
            <w:tcBorders>
              <w:top w:val="single" w:sz="4" w:space="0" w:color="auto"/>
              <w:left w:val="single" w:sz="4" w:space="0" w:color="auto"/>
              <w:bottom w:val="single" w:sz="4" w:space="0" w:color="auto"/>
              <w:right w:val="single" w:sz="4" w:space="0" w:color="auto"/>
            </w:tcBorders>
            <w:vAlign w:val="center"/>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Количество выявленных недостатков (нарушений)</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Количество предложенных мер по устранению недостатков (нарушений), причин их возникновения, заключений</w:t>
            </w:r>
          </w:p>
        </w:tc>
        <w:tc>
          <w:tcPr>
            <w:tcW w:w="2761" w:type="dxa"/>
            <w:gridSpan w:val="2"/>
            <w:tcBorders>
              <w:top w:val="single" w:sz="4" w:space="0" w:color="auto"/>
              <w:left w:val="single" w:sz="4" w:space="0" w:color="auto"/>
              <w:bottom w:val="single" w:sz="4" w:space="0" w:color="auto"/>
              <w:right w:val="single" w:sz="4" w:space="0" w:color="auto"/>
            </w:tcBorders>
            <w:vAlign w:val="center"/>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Количество принятых мер. исполненных заключений</w:t>
            </w:r>
          </w:p>
        </w:tc>
      </w:tr>
      <w:tr w:rsidR="00271341" w:rsidRPr="00271341" w:rsidTr="00822253">
        <w:tc>
          <w:tcPr>
            <w:tcW w:w="2830"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2</w:t>
            </w:r>
          </w:p>
        </w:tc>
        <w:tc>
          <w:tcPr>
            <w:tcW w:w="2409"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3</w:t>
            </w:r>
          </w:p>
        </w:tc>
        <w:tc>
          <w:tcPr>
            <w:tcW w:w="2761"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jc w:val="center"/>
              <w:rPr>
                <w:rFonts w:ascii="Times New Roman" w:hAnsi="Times New Roman" w:cs="Times New Roman"/>
                <w:sz w:val="24"/>
                <w:szCs w:val="24"/>
              </w:rPr>
            </w:pPr>
            <w:r w:rsidRPr="00271341">
              <w:rPr>
                <w:rFonts w:ascii="Times New Roman" w:hAnsi="Times New Roman" w:cs="Times New Roman"/>
                <w:sz w:val="24"/>
                <w:szCs w:val="24"/>
              </w:rPr>
              <w:t>4</w:t>
            </w:r>
          </w:p>
        </w:tc>
      </w:tr>
      <w:tr w:rsidR="00271341" w:rsidRPr="00271341" w:rsidTr="00822253">
        <w:tc>
          <w:tcPr>
            <w:tcW w:w="2830"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1. Самоконтроль</w:t>
            </w:r>
          </w:p>
        </w:tc>
        <w:tc>
          <w:tcPr>
            <w:tcW w:w="2127"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761"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r>
      <w:tr w:rsidR="00271341" w:rsidRPr="00271341" w:rsidTr="00822253">
        <w:tc>
          <w:tcPr>
            <w:tcW w:w="2830"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2. Смежный контроль</w:t>
            </w:r>
          </w:p>
        </w:tc>
        <w:tc>
          <w:tcPr>
            <w:tcW w:w="2127"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761"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r>
      <w:tr w:rsidR="00271341" w:rsidRPr="00271341" w:rsidTr="00822253">
        <w:tc>
          <w:tcPr>
            <w:tcW w:w="2830"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3. Контроль по подчиненности</w:t>
            </w:r>
          </w:p>
        </w:tc>
        <w:tc>
          <w:tcPr>
            <w:tcW w:w="2127"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761"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r>
      <w:tr w:rsidR="00271341" w:rsidRPr="00271341" w:rsidTr="00822253">
        <w:tc>
          <w:tcPr>
            <w:tcW w:w="2830"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4. Контроль по подведомственности</w:t>
            </w:r>
          </w:p>
        </w:tc>
        <w:tc>
          <w:tcPr>
            <w:tcW w:w="2127"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761"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r>
      <w:tr w:rsidR="00271341" w:rsidRPr="00271341" w:rsidTr="00822253">
        <w:tc>
          <w:tcPr>
            <w:tcW w:w="2830"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r w:rsidRPr="00271341">
              <w:rPr>
                <w:rFonts w:ascii="Times New Roman" w:hAnsi="Times New Roman" w:cs="Times New Roman"/>
                <w:sz w:val="24"/>
                <w:szCs w:val="24"/>
              </w:rPr>
              <w:t>Итого</w:t>
            </w:r>
          </w:p>
        </w:tc>
        <w:tc>
          <w:tcPr>
            <w:tcW w:w="2127" w:type="dxa"/>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c>
          <w:tcPr>
            <w:tcW w:w="2761" w:type="dxa"/>
            <w:gridSpan w:val="2"/>
            <w:tcBorders>
              <w:top w:val="single" w:sz="4" w:space="0" w:color="auto"/>
              <w:left w:val="single" w:sz="4" w:space="0" w:color="auto"/>
              <w:bottom w:val="single" w:sz="4" w:space="0" w:color="auto"/>
              <w:right w:val="single" w:sz="4" w:space="0" w:color="auto"/>
            </w:tcBorders>
          </w:tcPr>
          <w:p w:rsidR="00271341" w:rsidRPr="00271341" w:rsidRDefault="00271341" w:rsidP="00EF0C0C">
            <w:pPr>
              <w:autoSpaceDE w:val="0"/>
              <w:autoSpaceDN w:val="0"/>
              <w:adjustRightInd w:val="0"/>
              <w:rPr>
                <w:rFonts w:ascii="Times New Roman" w:hAnsi="Times New Roman" w:cs="Times New Roman"/>
                <w:sz w:val="24"/>
                <w:szCs w:val="24"/>
              </w:rPr>
            </w:pPr>
          </w:p>
        </w:tc>
      </w:tr>
    </w:tbl>
    <w:p w:rsidR="00271341" w:rsidRPr="00271341" w:rsidRDefault="00271341" w:rsidP="00271341">
      <w:pPr>
        <w:autoSpaceDE w:val="0"/>
        <w:autoSpaceDN w:val="0"/>
        <w:adjustRightInd w:val="0"/>
        <w:jc w:val="both"/>
        <w:outlineLvl w:val="0"/>
        <w:rPr>
          <w:rFonts w:ascii="Times New Roman" w:hAnsi="Times New Roman" w:cs="Times New Roman"/>
          <w:sz w:val="24"/>
          <w:szCs w:val="24"/>
        </w:rPr>
      </w:pPr>
    </w:p>
    <w:p w:rsidR="00271341" w:rsidRPr="00271341" w:rsidRDefault="00271341" w:rsidP="00271341">
      <w:pPr>
        <w:autoSpaceDE w:val="0"/>
        <w:autoSpaceDN w:val="0"/>
        <w:adjustRightInd w:val="0"/>
        <w:jc w:val="both"/>
        <w:outlineLvl w:val="0"/>
        <w:rPr>
          <w:rFonts w:ascii="Times New Roman" w:hAnsi="Times New Roman" w:cs="Times New Roman"/>
          <w:sz w:val="24"/>
          <w:szCs w:val="24"/>
        </w:rPr>
      </w:pPr>
      <w:r w:rsidRPr="00271341">
        <w:rPr>
          <w:rFonts w:ascii="Times New Roman" w:hAnsi="Times New Roman" w:cs="Times New Roman"/>
          <w:sz w:val="24"/>
          <w:szCs w:val="24"/>
        </w:rPr>
        <w:t>Руководитель Учреждения __________________________________________________________</w:t>
      </w:r>
    </w:p>
    <w:p w:rsidR="00271341" w:rsidRPr="00271341" w:rsidRDefault="00271341" w:rsidP="00271341">
      <w:pPr>
        <w:autoSpaceDE w:val="0"/>
        <w:autoSpaceDN w:val="0"/>
        <w:adjustRightInd w:val="0"/>
        <w:jc w:val="both"/>
        <w:outlineLvl w:val="0"/>
        <w:rPr>
          <w:rFonts w:ascii="Times New Roman" w:hAnsi="Times New Roman" w:cs="Times New Roman"/>
          <w:sz w:val="24"/>
          <w:szCs w:val="24"/>
        </w:rPr>
      </w:pPr>
      <w:r w:rsidRPr="00271341">
        <w:rPr>
          <w:rFonts w:ascii="Times New Roman" w:hAnsi="Times New Roman" w:cs="Times New Roman"/>
          <w:sz w:val="24"/>
          <w:szCs w:val="24"/>
        </w:rPr>
        <w:t xml:space="preserve"> (должность)</w:t>
      </w:r>
      <w:r w:rsidRPr="00271341">
        <w:rPr>
          <w:rFonts w:ascii="Times New Roman" w:hAnsi="Times New Roman" w:cs="Times New Roman"/>
          <w:sz w:val="24"/>
          <w:szCs w:val="24"/>
        </w:rPr>
        <w:tab/>
      </w:r>
      <w:r w:rsidRPr="00271341">
        <w:rPr>
          <w:rFonts w:ascii="Times New Roman" w:hAnsi="Times New Roman" w:cs="Times New Roman"/>
          <w:sz w:val="24"/>
          <w:szCs w:val="24"/>
        </w:rPr>
        <w:tab/>
      </w:r>
      <w:r w:rsidRPr="00271341">
        <w:rPr>
          <w:rFonts w:ascii="Times New Roman" w:hAnsi="Times New Roman" w:cs="Times New Roman"/>
          <w:sz w:val="24"/>
          <w:szCs w:val="24"/>
        </w:rPr>
        <w:tab/>
      </w:r>
      <w:r w:rsidRPr="00271341">
        <w:rPr>
          <w:rFonts w:ascii="Times New Roman" w:hAnsi="Times New Roman" w:cs="Times New Roman"/>
          <w:sz w:val="24"/>
          <w:szCs w:val="24"/>
        </w:rPr>
        <w:tab/>
      </w:r>
      <w:r w:rsidRPr="00271341">
        <w:rPr>
          <w:rFonts w:ascii="Times New Roman" w:hAnsi="Times New Roman" w:cs="Times New Roman"/>
          <w:sz w:val="24"/>
          <w:szCs w:val="24"/>
        </w:rPr>
        <w:tab/>
        <w:t xml:space="preserve"> (</w:t>
      </w:r>
      <w:proofErr w:type="gramStart"/>
      <w:r w:rsidRPr="00271341">
        <w:rPr>
          <w:rFonts w:ascii="Times New Roman" w:hAnsi="Times New Roman" w:cs="Times New Roman"/>
          <w:sz w:val="24"/>
          <w:szCs w:val="24"/>
        </w:rPr>
        <w:t xml:space="preserve">подпись)  </w:t>
      </w:r>
      <w:r w:rsidRPr="00271341">
        <w:rPr>
          <w:rFonts w:ascii="Times New Roman" w:hAnsi="Times New Roman" w:cs="Times New Roman"/>
          <w:sz w:val="24"/>
          <w:szCs w:val="24"/>
        </w:rPr>
        <w:tab/>
      </w:r>
      <w:proofErr w:type="gramEnd"/>
      <w:r w:rsidRPr="00271341">
        <w:rPr>
          <w:rFonts w:ascii="Times New Roman" w:hAnsi="Times New Roman" w:cs="Times New Roman"/>
          <w:sz w:val="24"/>
          <w:szCs w:val="24"/>
        </w:rPr>
        <w:tab/>
      </w:r>
      <w:r w:rsidRPr="00271341">
        <w:rPr>
          <w:rFonts w:ascii="Times New Roman" w:hAnsi="Times New Roman" w:cs="Times New Roman"/>
          <w:sz w:val="24"/>
          <w:szCs w:val="24"/>
        </w:rPr>
        <w:tab/>
        <w:t xml:space="preserve">  (расшифровка подписи)</w:t>
      </w:r>
    </w:p>
    <w:p w:rsidR="00271341" w:rsidRPr="00271341" w:rsidRDefault="00271341" w:rsidP="00271341">
      <w:pPr>
        <w:autoSpaceDE w:val="0"/>
        <w:autoSpaceDN w:val="0"/>
        <w:adjustRightInd w:val="0"/>
        <w:jc w:val="both"/>
        <w:outlineLvl w:val="0"/>
        <w:rPr>
          <w:rFonts w:ascii="Times New Roman" w:hAnsi="Times New Roman" w:cs="Times New Roman"/>
          <w:sz w:val="24"/>
          <w:szCs w:val="24"/>
        </w:rPr>
      </w:pPr>
      <w:r w:rsidRPr="00271341">
        <w:rPr>
          <w:rFonts w:ascii="Times New Roman" w:hAnsi="Times New Roman" w:cs="Times New Roman"/>
          <w:sz w:val="24"/>
          <w:szCs w:val="24"/>
        </w:rPr>
        <w:t>«__» ___________ 20__ г.</w:t>
      </w:r>
    </w:p>
    <w:p w:rsidR="008B1AA8" w:rsidRPr="008B1AA8" w:rsidRDefault="008B1AA8" w:rsidP="008B1AA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260C9E" w:rsidRDefault="00260C9E" w:rsidP="00260C9E">
      <w:pPr>
        <w:keepNext/>
        <w:keepLines/>
        <w:jc w:val="right"/>
        <w:rPr>
          <w:rFonts w:ascii="Times New Roman" w:hAnsi="Times New Roman" w:cs="Times New Roman"/>
          <w:sz w:val="24"/>
          <w:szCs w:val="24"/>
        </w:rPr>
      </w:pPr>
      <w:r w:rsidRPr="00260C9E">
        <w:rPr>
          <w:rFonts w:ascii="Times New Roman" w:hAnsi="Times New Roman" w:cs="Times New Roman"/>
          <w:sz w:val="24"/>
          <w:szCs w:val="24"/>
        </w:rPr>
        <w:t xml:space="preserve">Приложение № </w:t>
      </w:r>
      <w:r w:rsidRPr="00260C9E">
        <w:rPr>
          <w:rFonts w:ascii="Times New Roman" w:hAnsi="Times New Roman" w:cs="Times New Roman"/>
          <w:sz w:val="24"/>
          <w:szCs w:val="24"/>
        </w:rPr>
        <w:fldChar w:fldCharType="begin" w:fldLock="1"/>
      </w:r>
      <w:r w:rsidRPr="00260C9E">
        <w:rPr>
          <w:rFonts w:ascii="Times New Roman" w:hAnsi="Times New Roman" w:cs="Times New Roman"/>
          <w:sz w:val="24"/>
          <w:szCs w:val="24"/>
        </w:rPr>
        <w:instrText xml:space="preserve"> REF _ref_1-2d9ccee8c6f843 \h \n \!  \* MERGEFORMAT </w:instrText>
      </w:r>
      <w:r w:rsidRPr="00260C9E">
        <w:rPr>
          <w:rFonts w:ascii="Times New Roman" w:hAnsi="Times New Roman" w:cs="Times New Roman"/>
          <w:sz w:val="24"/>
          <w:szCs w:val="24"/>
        </w:rPr>
      </w:r>
      <w:r w:rsidRPr="00260C9E">
        <w:rPr>
          <w:rFonts w:ascii="Times New Roman" w:hAnsi="Times New Roman" w:cs="Times New Roman"/>
          <w:sz w:val="24"/>
          <w:szCs w:val="24"/>
        </w:rPr>
        <w:fldChar w:fldCharType="separate"/>
      </w:r>
      <w:r w:rsidRPr="00260C9E">
        <w:rPr>
          <w:rFonts w:ascii="Times New Roman" w:hAnsi="Times New Roman" w:cs="Times New Roman"/>
          <w:sz w:val="24"/>
          <w:szCs w:val="24"/>
        </w:rPr>
        <w:t>12</w:t>
      </w:r>
      <w:r w:rsidRPr="00260C9E">
        <w:rPr>
          <w:rFonts w:ascii="Times New Roman" w:hAnsi="Times New Roman" w:cs="Times New Roman"/>
          <w:sz w:val="24"/>
          <w:szCs w:val="24"/>
        </w:rPr>
        <w:fldChar w:fldCharType="end"/>
      </w:r>
      <w:r w:rsidRPr="00260C9E">
        <w:rPr>
          <w:rFonts w:ascii="Times New Roman" w:hAnsi="Times New Roman" w:cs="Times New Roman"/>
          <w:sz w:val="24"/>
          <w:szCs w:val="24"/>
        </w:rPr>
        <w:br/>
        <w:t>к Учетной политике</w:t>
      </w:r>
      <w:r w:rsidRPr="00260C9E">
        <w:rPr>
          <w:rFonts w:ascii="Times New Roman" w:hAnsi="Times New Roman" w:cs="Times New Roman"/>
          <w:sz w:val="24"/>
          <w:szCs w:val="24"/>
        </w:rPr>
        <w:br/>
        <w:t>для целей бюджетного учета</w:t>
      </w:r>
    </w:p>
    <w:p w:rsidR="00067AD7" w:rsidRPr="00260C9E" w:rsidRDefault="00067AD7" w:rsidP="00260C9E">
      <w:pPr>
        <w:keepNext/>
        <w:keepLines/>
        <w:jc w:val="right"/>
        <w:rPr>
          <w:rFonts w:ascii="Times New Roman" w:hAnsi="Times New Roman" w:cs="Times New Roman"/>
          <w:sz w:val="24"/>
          <w:szCs w:val="24"/>
        </w:rPr>
      </w:pPr>
    </w:p>
    <w:p w:rsidR="00260C9E" w:rsidRPr="00260C9E" w:rsidRDefault="00260C9E" w:rsidP="00260C9E">
      <w:pPr>
        <w:pStyle w:val="afd"/>
        <w:rPr>
          <w:sz w:val="24"/>
          <w:szCs w:val="24"/>
        </w:rPr>
      </w:pPr>
      <w:bookmarkStart w:id="270" w:name="_docStart_12"/>
      <w:bookmarkStart w:id="271" w:name="_title_12"/>
      <w:bookmarkStart w:id="272" w:name="_ref_1-2d9ccee8c6f843"/>
      <w:bookmarkEnd w:id="270"/>
      <w:r w:rsidRPr="00260C9E">
        <w:rPr>
          <w:sz w:val="24"/>
          <w:szCs w:val="24"/>
        </w:rPr>
        <w:t>Порядок передачи документов бухгалтерского учета и дел при смене руководителя, главного бухгалтера</w:t>
      </w:r>
      <w:bookmarkEnd w:id="271"/>
      <w:bookmarkEnd w:id="272"/>
    </w:p>
    <w:p w:rsidR="00260C9E" w:rsidRDefault="00260C9E" w:rsidP="00260C9E">
      <w:pPr>
        <w:spacing w:after="0" w:line="240" w:lineRule="auto"/>
        <w:jc w:val="both"/>
        <w:rPr>
          <w:rFonts w:ascii="Times New Roman" w:eastAsia="Times New Roman" w:hAnsi="Times New Roman" w:cs="Times New Roman"/>
          <w:sz w:val="24"/>
          <w:szCs w:val="24"/>
          <w:lang w:eastAsia="ru-RU"/>
        </w:rPr>
      </w:pP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F105D2">
        <w:rPr>
          <w:rFonts w:ascii="Times New Roman" w:eastAsia="Times New Roman" w:hAnsi="Times New Roman" w:cs="Times New Roman"/>
          <w:sz w:val="24"/>
          <w:szCs w:val="24"/>
          <w:lang w:eastAsia="ru-RU"/>
        </w:rPr>
        <w:t xml:space="preserve"> При смене руководителя или главного бухгалтера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F105D2">
        <w:rPr>
          <w:rFonts w:ascii="Times New Roman" w:eastAsia="Times New Roman" w:hAnsi="Times New Roman" w:cs="Times New Roman"/>
          <w:sz w:val="24"/>
          <w:szCs w:val="24"/>
          <w:lang w:eastAsia="ru-RU"/>
        </w:rPr>
        <w:t>Передача бухгалтерских документов и печатей проводится на основании распоряжения руководителя.</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F105D2">
        <w:rPr>
          <w:rFonts w:ascii="Times New Roman" w:eastAsia="Times New Roman" w:hAnsi="Times New Roman" w:cs="Times New Roman"/>
          <w:sz w:val="24"/>
          <w:szCs w:val="24"/>
          <w:lang w:eastAsia="ru-RU"/>
        </w:rPr>
        <w:t>Передача документов бухучета, печатей и штампов осуществляется при участии комиссии, создаваемой в учреждении.</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F105D2">
        <w:rPr>
          <w:rFonts w:ascii="Times New Roman" w:eastAsia="Times New Roman" w:hAnsi="Times New Roman" w:cs="Times New Roman"/>
          <w:sz w:val="24"/>
          <w:szCs w:val="24"/>
          <w:lang w:eastAsia="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F105D2">
        <w:rPr>
          <w:rFonts w:ascii="Times New Roman" w:eastAsia="Times New Roman" w:hAnsi="Times New Roman" w:cs="Times New Roman"/>
          <w:sz w:val="24"/>
          <w:szCs w:val="24"/>
          <w:lang w:eastAsia="ru-RU"/>
        </w:rPr>
        <w:t>Акт приема-передачи дел должен полностью отражать все существенные недостатки и нарушения в организации работы бухгалтерии.</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F105D2">
        <w:rPr>
          <w:rFonts w:ascii="Times New Roman" w:eastAsia="Times New Roman" w:hAnsi="Times New Roman" w:cs="Times New Roman"/>
          <w:sz w:val="24"/>
          <w:szCs w:val="24"/>
          <w:lang w:eastAsia="ru-RU"/>
        </w:rPr>
        <w:t>Акт приема-передачи подписывается уполномоченным лицом, принимающим дела, и членами комиссии.</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При необходимости члены комиссии включают в акт свои рекомендации и предложения, которые возникли при приеме-передаче дел.</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105D2">
        <w:rPr>
          <w:rFonts w:ascii="Times New Roman" w:eastAsia="Times New Roman" w:hAnsi="Times New Roman" w:cs="Times New Roman"/>
          <w:sz w:val="24"/>
          <w:szCs w:val="24"/>
          <w:lang w:eastAsia="ru-RU"/>
        </w:rPr>
        <w:t xml:space="preserve"> В комиссию, указанную в пункте </w:t>
      </w:r>
      <w:r>
        <w:rPr>
          <w:rFonts w:ascii="Times New Roman" w:eastAsia="Times New Roman" w:hAnsi="Times New Roman" w:cs="Times New Roman"/>
          <w:sz w:val="24"/>
          <w:szCs w:val="24"/>
          <w:lang w:eastAsia="ru-RU"/>
        </w:rPr>
        <w:t>3</w:t>
      </w:r>
      <w:r w:rsidRPr="00F105D2">
        <w:rPr>
          <w:rFonts w:ascii="Times New Roman" w:eastAsia="Times New Roman" w:hAnsi="Times New Roman" w:cs="Times New Roman"/>
          <w:sz w:val="24"/>
          <w:szCs w:val="24"/>
          <w:lang w:eastAsia="ru-RU"/>
        </w:rPr>
        <w:t xml:space="preserve"> настоящего Порядка, включаются сотрудники учреждения в соответствии с распоряжением на передачу бухгалтерских документов.</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F105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105D2">
        <w:rPr>
          <w:rFonts w:ascii="Times New Roman" w:eastAsia="Times New Roman" w:hAnsi="Times New Roman" w:cs="Times New Roman"/>
          <w:sz w:val="24"/>
          <w:szCs w:val="24"/>
          <w:lang w:eastAsia="ru-RU"/>
        </w:rPr>
        <w:t xml:space="preserve"> Передаются следующие документы:</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учетная политика со всеми приложениями;</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квартальные и годовые бухгалтерские отчеты, и балансы, налоговые декларации;</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бухгалтерские регистры синтетического и аналитического учета: главные книги, оборотные ведомости, карточки, журналы операций;</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налоговые отчеты;</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о задолженности учреждения, в том числе по уплате налогов;</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о состоянии лицевых счетов учреждения;</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по учету зарплаты и по персонифицированному учету;</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по кассе: кассовые книги, журналы, расходные и приходные кассовые ордера, денежные документы и т. д.;</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об основных средствах, нематериальных активах и товарно-материальных ценностях;</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акты ревизий и проверок;</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материалы о недостачах и хищениях, переданных и не переданных в правоохранительные органы;</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бланки строгой отчетности;</w:t>
      </w:r>
    </w:p>
    <w:p w:rsidR="00260C9E" w:rsidRPr="00F105D2" w:rsidRDefault="00260C9E" w:rsidP="00494918">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иная бухгалтерская документация, свидетельствующая о деятельности учреждения.</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105D2">
        <w:rPr>
          <w:rFonts w:ascii="Times New Roman" w:eastAsia="Times New Roman" w:hAnsi="Times New Roman" w:cs="Times New Roman"/>
          <w:sz w:val="24"/>
          <w:szCs w:val="24"/>
          <w:lang w:eastAsia="ru-RU"/>
        </w:rPr>
        <w:t>.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260C9E" w:rsidRPr="00F105D2" w:rsidRDefault="00067AD7"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0C9E" w:rsidRPr="00F105D2">
        <w:rPr>
          <w:rFonts w:ascii="Times New Roman" w:eastAsia="Times New Roman" w:hAnsi="Times New Roman" w:cs="Times New Roman"/>
          <w:sz w:val="24"/>
          <w:szCs w:val="24"/>
          <w:lang w:eastAsia="ru-RU"/>
        </w:rPr>
        <w:t>. Акт приема-передачи оформляется в последний рабочий день увольняемого лица.</w:t>
      </w:r>
    </w:p>
    <w:p w:rsidR="00260C9E" w:rsidRPr="00F105D2" w:rsidRDefault="00067AD7"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260C9E">
        <w:rPr>
          <w:rFonts w:ascii="Times New Roman" w:eastAsia="Times New Roman" w:hAnsi="Times New Roman" w:cs="Times New Roman"/>
          <w:sz w:val="24"/>
          <w:szCs w:val="24"/>
          <w:lang w:eastAsia="ru-RU"/>
        </w:rPr>
        <w:t>.</w:t>
      </w:r>
      <w:r w:rsidR="00260C9E" w:rsidRPr="00F105D2">
        <w:rPr>
          <w:rFonts w:ascii="Times New Roman" w:eastAsia="Times New Roman" w:hAnsi="Times New Roman" w:cs="Times New Roman"/>
          <w:sz w:val="24"/>
          <w:szCs w:val="24"/>
          <w:lang w:eastAsia="ru-RU"/>
        </w:rPr>
        <w:t xml:space="preserve"> Акт приема-передачи дел составляется в трех экземплярах: </w:t>
      </w:r>
    </w:p>
    <w:p w:rsidR="00260C9E" w:rsidRPr="00F105D2" w:rsidRDefault="00260C9E" w:rsidP="00067AD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 xml:space="preserve">1-й экземпляр – руководителю учреждения, если увольняется главный бухгалтер, </w:t>
      </w:r>
    </w:p>
    <w:p w:rsidR="00260C9E" w:rsidRPr="00F105D2" w:rsidRDefault="00260C9E" w:rsidP="00067AD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 xml:space="preserve">2-й экземпляр – увольняемому лицу, </w:t>
      </w:r>
    </w:p>
    <w:p w:rsidR="00260C9E" w:rsidRPr="00F105D2" w:rsidRDefault="00260C9E" w:rsidP="00067AD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3-й экземпляр – уполномоченному лицу, которое принимало дела.</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i/>
          <w:sz w:val="24"/>
          <w:szCs w:val="24"/>
          <w:lang w:eastAsia="ru-RU"/>
        </w:rPr>
      </w:pPr>
      <w:r w:rsidRPr="00F105D2">
        <w:rPr>
          <w:rFonts w:ascii="Times New Roman" w:eastAsia="Times New Roman" w:hAnsi="Times New Roman" w:cs="Times New Roman"/>
          <w:i/>
          <w:sz w:val="24"/>
          <w:szCs w:val="24"/>
          <w:lang w:eastAsia="ru-RU"/>
        </w:rPr>
        <w:t>Основание ст. 8 ТК РФ</w:t>
      </w:r>
    </w:p>
    <w:p w:rsidR="00260C9E" w:rsidRPr="00F105D2" w:rsidRDefault="00260C9E" w:rsidP="00260C9E">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F105D2">
        <w:rPr>
          <w:rFonts w:ascii="Times New Roman" w:eastAsia="Times New Roman" w:hAnsi="Times New Roman" w:cs="Times New Roman"/>
          <w:sz w:val="24"/>
          <w:szCs w:val="24"/>
          <w:lang w:eastAsia="ru-RU"/>
        </w:rPr>
        <w:t>Поскольку порядок передачи дел при увольнении руководителя и главного бухгалтера законодательно не определен, поэтому в учреждении установлен такой порядок своим локальным нормативным актом.</w:t>
      </w:r>
    </w:p>
    <w:p w:rsidR="00260C9E" w:rsidRPr="00260C9E" w:rsidRDefault="00260C9E" w:rsidP="00260C9E">
      <w:pPr>
        <w:rPr>
          <w:rFonts w:ascii="Times New Roman" w:hAnsi="Times New Roman" w:cs="Times New Roman"/>
          <w:sz w:val="24"/>
          <w:szCs w:val="24"/>
        </w:rPr>
      </w:pPr>
    </w:p>
    <w:p w:rsidR="00260C9E" w:rsidRPr="00260C9E" w:rsidRDefault="00260C9E" w:rsidP="00260C9E">
      <w:pPr>
        <w:rPr>
          <w:rFonts w:ascii="Times New Roman" w:hAnsi="Times New Roman" w:cs="Times New Roman"/>
          <w:sz w:val="24"/>
          <w:szCs w:val="24"/>
        </w:rPr>
      </w:pPr>
    </w:p>
    <w:p w:rsidR="00260C9E" w:rsidRDefault="00260C9E"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1B762F" w:rsidRDefault="001B762F" w:rsidP="00260C9E">
      <w:pPr>
        <w:rPr>
          <w:rFonts w:ascii="Times New Roman" w:hAnsi="Times New Roman" w:cs="Times New Roman"/>
          <w:sz w:val="24"/>
          <w:szCs w:val="24"/>
        </w:rPr>
      </w:pPr>
    </w:p>
    <w:p w:rsidR="001B762F" w:rsidRDefault="001B762F" w:rsidP="00260C9E">
      <w:pPr>
        <w:rPr>
          <w:rFonts w:ascii="Times New Roman" w:hAnsi="Times New Roman" w:cs="Times New Roman"/>
          <w:sz w:val="24"/>
          <w:szCs w:val="24"/>
        </w:rPr>
      </w:pPr>
    </w:p>
    <w:p w:rsidR="001B762F" w:rsidRDefault="001B762F" w:rsidP="00260C9E">
      <w:pPr>
        <w:rPr>
          <w:rFonts w:ascii="Times New Roman" w:hAnsi="Times New Roman" w:cs="Times New Roman"/>
          <w:sz w:val="24"/>
          <w:szCs w:val="24"/>
        </w:rPr>
      </w:pPr>
    </w:p>
    <w:p w:rsidR="001B762F" w:rsidRDefault="001B762F"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260C9E">
      <w:pPr>
        <w:rPr>
          <w:rFonts w:ascii="Times New Roman" w:hAnsi="Times New Roman" w:cs="Times New Roman"/>
          <w:sz w:val="24"/>
          <w:szCs w:val="24"/>
        </w:rPr>
      </w:pPr>
    </w:p>
    <w:p w:rsidR="00B37358" w:rsidRDefault="00B37358" w:rsidP="00B37358">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№13</w:t>
      </w:r>
    </w:p>
    <w:p w:rsidR="00B37358" w:rsidRDefault="00B37358" w:rsidP="00B37358">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B37358" w:rsidRDefault="00B37358"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B37358" w:rsidRDefault="00B37358"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EE3DF0" w:rsidRDefault="00EE3DF0"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EE3DF0" w:rsidRDefault="00EE3DF0"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B37358" w:rsidRDefault="00B37358"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Порядок формирования резерва на </w:t>
      </w:r>
      <w:proofErr w:type="gramStart"/>
      <w:r>
        <w:rPr>
          <w:rFonts w:ascii="Times New Roman" w:eastAsia="Times New Roman" w:hAnsi="Times New Roman" w:cs="Times New Roman"/>
          <w:b/>
          <w:color w:val="000000"/>
          <w:sz w:val="24"/>
          <w:szCs w:val="24"/>
          <w:lang w:eastAsia="ru-RU"/>
        </w:rPr>
        <w:t>пенсионные  выплаты</w:t>
      </w:r>
      <w:proofErr w:type="gramEnd"/>
      <w:r>
        <w:rPr>
          <w:rFonts w:ascii="Times New Roman" w:eastAsia="Times New Roman" w:hAnsi="Times New Roman" w:cs="Times New Roman"/>
          <w:b/>
          <w:color w:val="000000"/>
          <w:sz w:val="24"/>
          <w:szCs w:val="24"/>
          <w:lang w:eastAsia="ru-RU"/>
        </w:rPr>
        <w:t>.</w:t>
      </w:r>
    </w:p>
    <w:p w:rsidR="00B37358" w:rsidRDefault="00B37358"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B37358" w:rsidRPr="00F048E1" w:rsidRDefault="00B37358" w:rsidP="00494918">
      <w:pPr>
        <w:pStyle w:val="heading1normal"/>
        <w:numPr>
          <w:ilvl w:val="0"/>
          <w:numId w:val="47"/>
        </w:numPr>
        <w:spacing w:after="0" w:line="300" w:lineRule="atLeast"/>
        <w:outlineLvl w:val="1"/>
        <w:rPr>
          <w:bCs/>
          <w:color w:val="000000"/>
          <w:sz w:val="24"/>
          <w:szCs w:val="24"/>
        </w:rPr>
      </w:pPr>
      <w:r w:rsidRPr="00F048E1">
        <w:rPr>
          <w:color w:val="000000"/>
          <w:sz w:val="24"/>
          <w:szCs w:val="24"/>
        </w:rPr>
        <w:t xml:space="preserve">Формировать резерв на </w:t>
      </w:r>
      <w:proofErr w:type="gramStart"/>
      <w:r w:rsidRPr="00F048E1">
        <w:rPr>
          <w:color w:val="000000"/>
          <w:sz w:val="24"/>
          <w:szCs w:val="24"/>
        </w:rPr>
        <w:t>пенсионные  выплаты</w:t>
      </w:r>
      <w:proofErr w:type="gramEnd"/>
      <w:r w:rsidRPr="00F048E1">
        <w:rPr>
          <w:color w:val="000000"/>
          <w:sz w:val="24"/>
          <w:szCs w:val="24"/>
        </w:rPr>
        <w:t xml:space="preserve"> в соответствии с рекомендациями Минфина, приведенными </w:t>
      </w:r>
      <w:r w:rsidR="00F048E1" w:rsidRPr="00F048E1">
        <w:rPr>
          <w:color w:val="000000"/>
          <w:sz w:val="24"/>
          <w:szCs w:val="24"/>
        </w:rPr>
        <w:t xml:space="preserve">в </w:t>
      </w:r>
      <w:r w:rsidRPr="00F048E1">
        <w:rPr>
          <w:bCs/>
          <w:color w:val="000000"/>
          <w:sz w:val="24"/>
          <w:szCs w:val="24"/>
        </w:rPr>
        <w:t>Письм</w:t>
      </w:r>
      <w:r w:rsidR="00F048E1" w:rsidRPr="00F048E1">
        <w:rPr>
          <w:bCs/>
          <w:color w:val="000000"/>
          <w:sz w:val="24"/>
          <w:szCs w:val="24"/>
        </w:rPr>
        <w:t>е</w:t>
      </w:r>
      <w:r w:rsidRPr="00F048E1">
        <w:rPr>
          <w:bCs/>
          <w:color w:val="000000"/>
          <w:sz w:val="24"/>
          <w:szCs w:val="24"/>
        </w:rPr>
        <w:t xml:space="preserve"> Минфина России от </w:t>
      </w:r>
      <w:r w:rsidR="00F048E1" w:rsidRPr="00F048E1">
        <w:rPr>
          <w:bCs/>
          <w:color w:val="000000"/>
          <w:sz w:val="24"/>
          <w:szCs w:val="24"/>
        </w:rPr>
        <w:t>30</w:t>
      </w:r>
      <w:r w:rsidRPr="00F048E1">
        <w:rPr>
          <w:bCs/>
          <w:color w:val="000000"/>
          <w:sz w:val="24"/>
          <w:szCs w:val="24"/>
        </w:rPr>
        <w:t xml:space="preserve"> </w:t>
      </w:r>
      <w:r w:rsidR="00F048E1" w:rsidRPr="00F048E1">
        <w:rPr>
          <w:bCs/>
          <w:color w:val="000000"/>
          <w:sz w:val="24"/>
          <w:szCs w:val="24"/>
        </w:rPr>
        <w:t>ноября</w:t>
      </w:r>
      <w:r w:rsidRPr="00F048E1">
        <w:rPr>
          <w:bCs/>
          <w:color w:val="000000"/>
          <w:sz w:val="24"/>
          <w:szCs w:val="24"/>
        </w:rPr>
        <w:t xml:space="preserve"> 20</w:t>
      </w:r>
      <w:r w:rsidR="00F048E1" w:rsidRPr="00F048E1">
        <w:rPr>
          <w:bCs/>
          <w:color w:val="000000"/>
          <w:sz w:val="24"/>
          <w:szCs w:val="24"/>
        </w:rPr>
        <w:t>20</w:t>
      </w:r>
      <w:r w:rsidRPr="00F048E1">
        <w:rPr>
          <w:bCs/>
          <w:color w:val="000000"/>
          <w:sz w:val="24"/>
          <w:szCs w:val="24"/>
        </w:rPr>
        <w:t> г. N </w:t>
      </w:r>
      <w:r w:rsidR="00F048E1" w:rsidRPr="00F048E1">
        <w:rPr>
          <w:color w:val="000000"/>
          <w:sz w:val="24"/>
          <w:szCs w:val="24"/>
        </w:rPr>
        <w:t xml:space="preserve">№ 02-06-07/104576 </w:t>
      </w:r>
      <w:r w:rsidRPr="00F048E1">
        <w:rPr>
          <w:bCs/>
          <w:color w:val="000000"/>
          <w:sz w:val="24"/>
          <w:szCs w:val="24"/>
        </w:rPr>
        <w:t xml:space="preserve"> О </w:t>
      </w:r>
      <w:r w:rsidR="00F048E1" w:rsidRPr="00F048E1">
        <w:rPr>
          <w:bCs/>
          <w:color w:val="000000"/>
          <w:sz w:val="24"/>
          <w:szCs w:val="24"/>
        </w:rPr>
        <w:t>Методические рекомендации по применению федерального стандарта бухгалтерского учета государственных финансов «Выплаты персоналу»</w:t>
      </w:r>
    </w:p>
    <w:p w:rsidR="00B37358" w:rsidRDefault="00B37358" w:rsidP="00B37358">
      <w:pPr>
        <w:shd w:val="clear" w:color="auto" w:fill="FFFFFF"/>
        <w:spacing w:after="0" w:line="360" w:lineRule="atLeast"/>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 xml:space="preserve">Оценочное обязательство в виде резерва </w:t>
      </w:r>
      <w:r w:rsidR="00F048E1">
        <w:rPr>
          <w:rFonts w:ascii="Times New Roman" w:eastAsia="Times New Roman" w:hAnsi="Times New Roman" w:cs="Times New Roman"/>
          <w:color w:val="000000"/>
          <w:sz w:val="24"/>
          <w:szCs w:val="24"/>
          <w:lang w:eastAsia="ru-RU"/>
        </w:rPr>
        <w:t>на пенсионные выплаты</w:t>
      </w:r>
      <w:r>
        <w:rPr>
          <w:rFonts w:ascii="Times New Roman" w:eastAsia="Times New Roman" w:hAnsi="Times New Roman" w:cs="Times New Roman"/>
          <w:color w:val="000000"/>
          <w:sz w:val="24"/>
          <w:szCs w:val="24"/>
          <w:lang w:eastAsia="ru-RU"/>
        </w:rPr>
        <w:t xml:space="preserve"> определять </w:t>
      </w:r>
      <w:r>
        <w:rPr>
          <w:rFonts w:ascii="Times New Roman" w:eastAsia="Times New Roman" w:hAnsi="Times New Roman" w:cs="Times New Roman"/>
          <w:sz w:val="24"/>
          <w:szCs w:val="24"/>
          <w:lang w:eastAsia="ru-RU"/>
        </w:rPr>
        <w:t>ежегодно на последний день года.</w:t>
      </w:r>
    </w:p>
    <w:p w:rsidR="00B37358" w:rsidRDefault="00B37358"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5624A" w:rsidRPr="0075624A" w:rsidRDefault="00B37358" w:rsidP="00494918">
      <w:pPr>
        <w:pStyle w:val="heading1normal"/>
        <w:numPr>
          <w:ilvl w:val="0"/>
          <w:numId w:val="47"/>
        </w:numPr>
        <w:shd w:val="clear" w:color="auto" w:fill="FFFFFF"/>
        <w:spacing w:after="0" w:line="360" w:lineRule="atLeast"/>
        <w:rPr>
          <w:sz w:val="24"/>
          <w:szCs w:val="24"/>
        </w:rPr>
      </w:pPr>
      <w:r w:rsidRPr="00577B3D">
        <w:rPr>
          <w:bCs/>
          <w:iCs/>
          <w:sz w:val="24"/>
          <w:szCs w:val="24"/>
        </w:rPr>
        <w:t xml:space="preserve">Рассчитывать резерв </w:t>
      </w:r>
      <w:r w:rsidR="0075624A">
        <w:rPr>
          <w:bCs/>
          <w:iCs/>
          <w:sz w:val="24"/>
          <w:szCs w:val="24"/>
        </w:rPr>
        <w:t>на пенсионные выплаты по следующей формуле:</w:t>
      </w:r>
    </w:p>
    <w:p w:rsidR="00B37358" w:rsidRPr="00577B3D" w:rsidRDefault="0075624A" w:rsidP="0075624A">
      <w:pPr>
        <w:pStyle w:val="heading1normal"/>
        <w:numPr>
          <w:ilvl w:val="0"/>
          <w:numId w:val="0"/>
        </w:numPr>
        <w:shd w:val="clear" w:color="auto" w:fill="FFFFFF"/>
        <w:spacing w:after="0" w:line="360" w:lineRule="atLeast"/>
        <w:ind w:left="482"/>
        <w:rPr>
          <w:sz w:val="24"/>
          <w:szCs w:val="24"/>
        </w:rPr>
      </w:pPr>
      <w:proofErr w:type="gramStart"/>
      <w:r>
        <w:rPr>
          <w:bCs/>
          <w:iCs/>
          <w:sz w:val="24"/>
          <w:szCs w:val="24"/>
        </w:rPr>
        <w:t xml:space="preserve">Р </w:t>
      </w:r>
      <w:r w:rsidR="00B37358" w:rsidRPr="00577B3D">
        <w:rPr>
          <w:bCs/>
          <w:iCs/>
          <w:sz w:val="24"/>
          <w:szCs w:val="24"/>
        </w:rPr>
        <w:t xml:space="preserve"> =</w:t>
      </w:r>
      <w:proofErr w:type="gramEnd"/>
      <w:r w:rsidR="00B37358" w:rsidRPr="00577B3D">
        <w:rPr>
          <w:bCs/>
          <w:iCs/>
          <w:sz w:val="24"/>
          <w:szCs w:val="24"/>
        </w:rPr>
        <w:t xml:space="preserve"> К x ЗП, </w:t>
      </w:r>
      <w:r w:rsidR="00B37358" w:rsidRPr="00577B3D">
        <w:rPr>
          <w:sz w:val="24"/>
          <w:szCs w:val="24"/>
        </w:rPr>
        <w:t>где:</w:t>
      </w:r>
    </w:p>
    <w:p w:rsidR="00B37358" w:rsidRDefault="00B37358" w:rsidP="00494918">
      <w:pPr>
        <w:numPr>
          <w:ilvl w:val="0"/>
          <w:numId w:val="17"/>
        </w:numPr>
        <w:shd w:val="clear" w:color="auto" w:fill="FFFFFF"/>
        <w:spacing w:after="0" w:line="36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 </w:t>
      </w:r>
      <w:r>
        <w:rPr>
          <w:rFonts w:ascii="Times New Roman" w:eastAsia="Times New Roman" w:hAnsi="Times New Roman" w:cs="Times New Roman"/>
          <w:sz w:val="24"/>
          <w:szCs w:val="24"/>
          <w:lang w:eastAsia="ru-RU"/>
        </w:rPr>
        <w:t xml:space="preserve">– количество </w:t>
      </w:r>
      <w:r w:rsidR="00577B3D">
        <w:rPr>
          <w:rFonts w:ascii="Times New Roman" w:eastAsia="Times New Roman" w:hAnsi="Times New Roman" w:cs="Times New Roman"/>
          <w:sz w:val="24"/>
          <w:szCs w:val="24"/>
          <w:lang w:eastAsia="ru-RU"/>
        </w:rPr>
        <w:t>получателей доплаты</w:t>
      </w:r>
      <w:r w:rsidR="0051789E">
        <w:rPr>
          <w:rFonts w:ascii="Times New Roman" w:eastAsia="Times New Roman" w:hAnsi="Times New Roman" w:cs="Times New Roman"/>
          <w:sz w:val="24"/>
          <w:szCs w:val="24"/>
          <w:lang w:eastAsia="ru-RU"/>
        </w:rPr>
        <w:t xml:space="preserve"> к пенсии за выслугу лет лицам, замещавшим должности муниципальной службы </w:t>
      </w:r>
      <w:r>
        <w:rPr>
          <w:rFonts w:ascii="Times New Roman" w:eastAsia="Times New Roman" w:hAnsi="Times New Roman" w:cs="Times New Roman"/>
          <w:sz w:val="24"/>
          <w:szCs w:val="24"/>
          <w:lang w:eastAsia="ru-RU"/>
        </w:rPr>
        <w:t>(конец года);</w:t>
      </w:r>
    </w:p>
    <w:p w:rsidR="00B37358" w:rsidRDefault="00B37358" w:rsidP="00494918">
      <w:pPr>
        <w:numPr>
          <w:ilvl w:val="0"/>
          <w:numId w:val="17"/>
        </w:numPr>
        <w:shd w:val="clear" w:color="auto" w:fill="FFFFFF"/>
        <w:spacing w:after="0" w:line="360" w:lineRule="atLeast"/>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З</w:t>
      </w:r>
      <w:r w:rsidR="0051789E">
        <w:rPr>
          <w:rFonts w:ascii="Times New Roman" w:eastAsia="Times New Roman" w:hAnsi="Times New Roman" w:cs="Times New Roman"/>
          <w:bCs/>
          <w:sz w:val="24"/>
          <w:szCs w:val="24"/>
          <w:lang w:eastAsia="ru-RU"/>
        </w:rPr>
        <w:t>Д</w:t>
      </w:r>
      <w:r>
        <w:rPr>
          <w:rFonts w:ascii="Times New Roman" w:eastAsia="Times New Roman" w:hAnsi="Times New Roman" w:cs="Times New Roman"/>
          <w:sz w:val="24"/>
          <w:szCs w:val="24"/>
          <w:lang w:eastAsia="ru-RU"/>
        </w:rPr>
        <w:t> –</w:t>
      </w:r>
      <w:r w:rsidR="0051789E">
        <w:rPr>
          <w:rFonts w:ascii="Times New Roman" w:eastAsia="Times New Roman" w:hAnsi="Times New Roman" w:cs="Times New Roman"/>
          <w:sz w:val="24"/>
          <w:szCs w:val="24"/>
          <w:lang w:eastAsia="ru-RU"/>
        </w:rPr>
        <w:t>размер доплаты к пенсии за выслугу лет лицам, замещавшим должности муниципальной службы</w:t>
      </w:r>
      <w:r>
        <w:rPr>
          <w:rFonts w:ascii="Times New Roman" w:eastAsia="Times New Roman" w:hAnsi="Times New Roman" w:cs="Times New Roman"/>
          <w:sz w:val="24"/>
          <w:szCs w:val="24"/>
          <w:lang w:eastAsia="ru-RU"/>
        </w:rPr>
        <w:t>.</w:t>
      </w:r>
    </w:p>
    <w:p w:rsidR="00B37358" w:rsidRDefault="00B37358"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отражения резерва использовать счет 401 60.</w:t>
      </w:r>
    </w:p>
    <w:p w:rsidR="00B37358" w:rsidRDefault="00B37358" w:rsidP="00B37358">
      <w:pPr>
        <w:shd w:val="clear" w:color="auto" w:fill="FFFFFF"/>
        <w:spacing w:after="0" w:line="360" w:lineRule="atLeast"/>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Сформирована сумма резерва расходов на </w:t>
      </w:r>
      <w:r w:rsidR="0051789E">
        <w:rPr>
          <w:rFonts w:ascii="Times New Roman" w:eastAsia="Times New Roman" w:hAnsi="Times New Roman" w:cs="Times New Roman"/>
          <w:color w:val="000000"/>
          <w:sz w:val="24"/>
          <w:szCs w:val="24"/>
          <w:lang w:eastAsia="ru-RU"/>
        </w:rPr>
        <w:t>пенсионные выплаты</w:t>
      </w:r>
      <w:r>
        <w:rPr>
          <w:rFonts w:ascii="Times New Roman" w:eastAsia="Times New Roman" w:hAnsi="Times New Roman" w:cs="Times New Roman"/>
          <w:color w:val="000000"/>
          <w:sz w:val="24"/>
          <w:szCs w:val="24"/>
          <w:shd w:val="clear" w:color="auto" w:fill="FFFFFF"/>
          <w:lang w:eastAsia="ru-RU"/>
        </w:rPr>
        <w:t>:</w:t>
      </w:r>
    </w:p>
    <w:p w:rsidR="00B37358" w:rsidRDefault="00B37358" w:rsidP="00B37358">
      <w:pPr>
        <w:shd w:val="clear" w:color="auto" w:fill="FFFFFF"/>
        <w:spacing w:after="0" w:line="360" w:lineRule="atLeast"/>
        <w:jc w:val="both"/>
        <w:rPr>
          <w:rFonts w:ascii="Times New Roman" w:eastAsia="Times New Roman" w:hAnsi="Times New Roman" w:cs="Times New Roman"/>
          <w:color w:val="000000"/>
          <w:sz w:val="24"/>
          <w:szCs w:val="24"/>
          <w:shd w:val="clear" w:color="auto" w:fill="FFFFFF"/>
          <w:lang w:eastAsia="ru-RU"/>
        </w:rPr>
      </w:pPr>
      <w:proofErr w:type="spellStart"/>
      <w:r>
        <w:rPr>
          <w:rFonts w:ascii="Times New Roman" w:eastAsia="Times New Roman" w:hAnsi="Times New Roman" w:cs="Times New Roman"/>
          <w:color w:val="000000"/>
          <w:sz w:val="24"/>
          <w:szCs w:val="24"/>
          <w:shd w:val="clear" w:color="auto" w:fill="FFFFFF"/>
          <w:lang w:eastAsia="ru-RU"/>
        </w:rPr>
        <w:t>Дт</w:t>
      </w:r>
      <w:proofErr w:type="spellEnd"/>
      <w:r>
        <w:rPr>
          <w:rFonts w:ascii="Times New Roman" w:eastAsia="Times New Roman" w:hAnsi="Times New Roman" w:cs="Times New Roman"/>
          <w:color w:val="000000"/>
          <w:sz w:val="24"/>
          <w:szCs w:val="24"/>
          <w:shd w:val="clear" w:color="auto" w:fill="FFFFFF"/>
          <w:lang w:eastAsia="ru-RU"/>
        </w:rPr>
        <w:t xml:space="preserve"> 1 401 20 2</w:t>
      </w:r>
      <w:r w:rsidR="0051789E">
        <w:rPr>
          <w:rFonts w:ascii="Times New Roman" w:eastAsia="Times New Roman" w:hAnsi="Times New Roman" w:cs="Times New Roman"/>
          <w:color w:val="000000"/>
          <w:sz w:val="24"/>
          <w:szCs w:val="24"/>
          <w:shd w:val="clear" w:color="auto" w:fill="FFFFFF"/>
          <w:lang w:eastAsia="ru-RU"/>
        </w:rPr>
        <w:t>64</w:t>
      </w:r>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Кт</w:t>
      </w:r>
      <w:proofErr w:type="spellEnd"/>
      <w:r>
        <w:rPr>
          <w:rFonts w:ascii="Times New Roman" w:eastAsia="Times New Roman" w:hAnsi="Times New Roman" w:cs="Times New Roman"/>
          <w:color w:val="000000"/>
          <w:sz w:val="24"/>
          <w:szCs w:val="24"/>
          <w:shd w:val="clear" w:color="auto" w:fill="FFFFFF"/>
          <w:lang w:eastAsia="ru-RU"/>
        </w:rPr>
        <w:t xml:space="preserve"> 1 401 6</w:t>
      </w:r>
      <w:r w:rsidR="0051789E">
        <w:rPr>
          <w:rFonts w:ascii="Times New Roman" w:eastAsia="Times New Roman" w:hAnsi="Times New Roman" w:cs="Times New Roman"/>
          <w:color w:val="000000"/>
          <w:sz w:val="24"/>
          <w:szCs w:val="24"/>
          <w:shd w:val="clear" w:color="auto" w:fill="FFFFFF"/>
          <w:lang w:eastAsia="ru-RU"/>
        </w:rPr>
        <w:t>0</w:t>
      </w:r>
      <w:r w:rsidR="0075624A">
        <w:rPr>
          <w:rFonts w:ascii="Times New Roman" w:eastAsia="Times New Roman" w:hAnsi="Times New Roman" w:cs="Times New Roman"/>
          <w:color w:val="000000"/>
          <w:sz w:val="24"/>
          <w:szCs w:val="24"/>
          <w:shd w:val="clear" w:color="auto" w:fill="FFFFFF"/>
          <w:lang w:eastAsia="ru-RU"/>
        </w:rPr>
        <w:t> </w:t>
      </w:r>
      <w:r w:rsidR="0051789E">
        <w:rPr>
          <w:rFonts w:ascii="Times New Roman" w:eastAsia="Times New Roman" w:hAnsi="Times New Roman" w:cs="Times New Roman"/>
          <w:color w:val="000000"/>
          <w:sz w:val="24"/>
          <w:szCs w:val="24"/>
          <w:shd w:val="clear" w:color="auto" w:fill="FFFFFF"/>
          <w:lang w:eastAsia="ru-RU"/>
        </w:rPr>
        <w:t>264</w:t>
      </w:r>
      <w:r w:rsidR="0075624A">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w:t>
      </w:r>
    </w:p>
    <w:p w:rsidR="00EE3DF0" w:rsidRDefault="00EE3DF0" w:rsidP="00B37358">
      <w:pPr>
        <w:shd w:val="clear" w:color="auto" w:fill="FFFFFF"/>
        <w:spacing w:after="0" w:line="360" w:lineRule="atLeast"/>
        <w:jc w:val="both"/>
        <w:rPr>
          <w:rFonts w:ascii="Times New Roman" w:eastAsia="Times New Roman" w:hAnsi="Times New Roman" w:cs="Times New Roman"/>
          <w:color w:val="000000"/>
          <w:sz w:val="24"/>
          <w:szCs w:val="24"/>
          <w:shd w:val="clear" w:color="auto" w:fill="FFFFFF"/>
          <w:lang w:eastAsia="ru-RU"/>
        </w:rPr>
      </w:pPr>
    </w:p>
    <w:p w:rsidR="0051789E" w:rsidRDefault="0051789E" w:rsidP="00B37358">
      <w:pPr>
        <w:shd w:val="clear" w:color="auto" w:fill="FFFFFF"/>
        <w:spacing w:after="0" w:line="360" w:lineRule="atLeast"/>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Уменьшение созданного резерва на указанные цели по факту выплаченных пенсионных выплат персоналу (</w:t>
      </w:r>
      <w:r w:rsidR="00EE3DF0">
        <w:rPr>
          <w:rFonts w:ascii="Times New Roman" w:eastAsia="Times New Roman" w:hAnsi="Times New Roman" w:cs="Times New Roman"/>
          <w:sz w:val="24"/>
          <w:szCs w:val="24"/>
          <w:lang w:eastAsia="ru-RU"/>
        </w:rPr>
        <w:t>доплаты к пенсии за выслугу лет лицам, замещавшим должности муниципальной службы</w:t>
      </w:r>
      <w:r>
        <w:rPr>
          <w:rFonts w:ascii="Times New Roman" w:eastAsia="Times New Roman" w:hAnsi="Times New Roman" w:cs="Times New Roman"/>
          <w:color w:val="000000"/>
          <w:sz w:val="24"/>
          <w:szCs w:val="24"/>
          <w:shd w:val="clear" w:color="auto" w:fill="FFFFFF"/>
          <w:lang w:eastAsia="ru-RU"/>
        </w:rPr>
        <w:t>)</w:t>
      </w:r>
      <w:r w:rsidR="0075624A">
        <w:rPr>
          <w:rFonts w:ascii="Times New Roman" w:eastAsia="Times New Roman" w:hAnsi="Times New Roman" w:cs="Times New Roman"/>
          <w:color w:val="000000"/>
          <w:sz w:val="24"/>
          <w:szCs w:val="24"/>
          <w:shd w:val="clear" w:color="auto" w:fill="FFFFFF"/>
          <w:lang w:eastAsia="ru-RU"/>
        </w:rPr>
        <w:t>:</w:t>
      </w:r>
    </w:p>
    <w:p w:rsidR="00EE3DF0" w:rsidRDefault="00EE3DF0" w:rsidP="00EE3DF0">
      <w:pPr>
        <w:shd w:val="clear" w:color="auto" w:fill="FFFFFF"/>
        <w:spacing w:after="0" w:line="360" w:lineRule="atLeast"/>
        <w:jc w:val="both"/>
        <w:rPr>
          <w:rFonts w:ascii="Times New Roman" w:eastAsia="Times New Roman" w:hAnsi="Times New Roman" w:cs="Times New Roman"/>
          <w:color w:val="000000"/>
          <w:sz w:val="24"/>
          <w:szCs w:val="24"/>
          <w:shd w:val="clear" w:color="auto" w:fill="FFFFFF"/>
          <w:lang w:eastAsia="ru-RU"/>
        </w:rPr>
      </w:pPr>
      <w:proofErr w:type="spellStart"/>
      <w:r>
        <w:rPr>
          <w:rFonts w:ascii="Times New Roman" w:eastAsia="Times New Roman" w:hAnsi="Times New Roman" w:cs="Times New Roman"/>
          <w:color w:val="000000"/>
          <w:sz w:val="24"/>
          <w:szCs w:val="24"/>
          <w:shd w:val="clear" w:color="auto" w:fill="FFFFFF"/>
          <w:lang w:eastAsia="ru-RU"/>
        </w:rPr>
        <w:t>Дт</w:t>
      </w:r>
      <w:proofErr w:type="spellEnd"/>
      <w:r>
        <w:rPr>
          <w:rFonts w:ascii="Times New Roman" w:eastAsia="Times New Roman" w:hAnsi="Times New Roman" w:cs="Times New Roman"/>
          <w:color w:val="000000"/>
          <w:sz w:val="24"/>
          <w:szCs w:val="24"/>
          <w:shd w:val="clear" w:color="auto" w:fill="FFFFFF"/>
          <w:lang w:eastAsia="ru-RU"/>
        </w:rPr>
        <w:t xml:space="preserve"> 1 401 60 264 </w:t>
      </w:r>
      <w:proofErr w:type="spellStart"/>
      <w:r>
        <w:rPr>
          <w:rFonts w:ascii="Times New Roman" w:eastAsia="Times New Roman" w:hAnsi="Times New Roman" w:cs="Times New Roman"/>
          <w:color w:val="000000"/>
          <w:sz w:val="24"/>
          <w:szCs w:val="24"/>
          <w:shd w:val="clear" w:color="auto" w:fill="FFFFFF"/>
          <w:lang w:eastAsia="ru-RU"/>
        </w:rPr>
        <w:t>Кт</w:t>
      </w:r>
      <w:proofErr w:type="spellEnd"/>
      <w:r>
        <w:rPr>
          <w:rFonts w:ascii="Times New Roman" w:eastAsia="Times New Roman" w:hAnsi="Times New Roman" w:cs="Times New Roman"/>
          <w:color w:val="000000"/>
          <w:sz w:val="24"/>
          <w:szCs w:val="24"/>
          <w:shd w:val="clear" w:color="auto" w:fill="FFFFFF"/>
          <w:lang w:eastAsia="ru-RU"/>
        </w:rPr>
        <w:t xml:space="preserve"> 1 302 62</w:t>
      </w:r>
      <w:r w:rsidR="0075624A">
        <w:rPr>
          <w:rFonts w:ascii="Times New Roman" w:eastAsia="Times New Roman" w:hAnsi="Times New Roman" w:cs="Times New Roman"/>
          <w:color w:val="000000"/>
          <w:sz w:val="24"/>
          <w:szCs w:val="24"/>
          <w:shd w:val="clear" w:color="auto" w:fill="FFFFFF"/>
          <w:lang w:eastAsia="ru-RU"/>
        </w:rPr>
        <w:t> </w:t>
      </w:r>
      <w:r>
        <w:rPr>
          <w:rFonts w:ascii="Times New Roman" w:eastAsia="Times New Roman" w:hAnsi="Times New Roman" w:cs="Times New Roman"/>
          <w:color w:val="000000"/>
          <w:sz w:val="24"/>
          <w:szCs w:val="24"/>
          <w:shd w:val="clear" w:color="auto" w:fill="FFFFFF"/>
          <w:lang w:eastAsia="ru-RU"/>
        </w:rPr>
        <w:t>737</w:t>
      </w:r>
      <w:r w:rsidR="0075624A">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w:t>
      </w:r>
    </w:p>
    <w:p w:rsidR="00EE3DF0" w:rsidRDefault="00EE3DF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B37358" w:rsidRDefault="00B37358"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B37358">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722900" w:rsidRDefault="00722900" w:rsidP="00722900">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Приложение №14</w:t>
      </w:r>
    </w:p>
    <w:p w:rsidR="00722900" w:rsidRDefault="00722900" w:rsidP="00722900">
      <w:pPr>
        <w:widowControl w:val="0"/>
        <w:shd w:val="clear" w:color="auto" w:fill="FFFFFF"/>
        <w:spacing w:after="0" w:line="276" w:lineRule="exact"/>
        <w:ind w:right="40"/>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 Положению об учетной политике</w:t>
      </w:r>
    </w:p>
    <w:p w:rsidR="00722900" w:rsidRDefault="00722900" w:rsidP="0072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722900" w:rsidRDefault="00722900" w:rsidP="0072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722900" w:rsidRDefault="00722900" w:rsidP="0072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722900" w:rsidRDefault="00722900" w:rsidP="0072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rsidR="00722900" w:rsidRDefault="00722900" w:rsidP="0072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22900">
        <w:rPr>
          <w:rFonts w:ascii="Times New Roman" w:hAnsi="Times New Roman" w:cs="Times New Roman"/>
          <w:b/>
          <w:sz w:val="24"/>
          <w:szCs w:val="24"/>
        </w:rPr>
        <w:t>Порядок формирования информации о перечне связанных сторон.</w:t>
      </w:r>
    </w:p>
    <w:p w:rsidR="00CE0A60" w:rsidRDefault="00CE0A60" w:rsidP="0072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CE0A60" w:rsidRDefault="00CE0A60" w:rsidP="00722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CE0A60" w:rsidRPr="00CE0A60" w:rsidRDefault="00CE0A60" w:rsidP="00494918">
      <w:pPr>
        <w:pStyle w:val="af0"/>
        <w:numPr>
          <w:ilvl w:val="0"/>
          <w:numId w:val="5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E0A60">
        <w:rPr>
          <w:rFonts w:ascii="Times New Roman" w:hAnsi="Times New Roman" w:cs="Times New Roman"/>
          <w:sz w:val="24"/>
          <w:szCs w:val="24"/>
        </w:rPr>
        <w:t>Формирование информации о перечне связанных сторон осуществляется на основании аналитического учета, обеспечиваемого при ведении бюджетного (бухгалтерского) учета. Правила (подходы, положения) ведения управленческого учета, а также формы документов, применяемых при ведении управленческого учета, определяются субъектом учета самостоятельно.</w:t>
      </w:r>
    </w:p>
    <w:p w:rsidR="00CE0A60" w:rsidRDefault="00CE0A60" w:rsidP="00CE0A6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CE0A60" w:rsidRPr="00CE0A60" w:rsidRDefault="00CE0A60" w:rsidP="00494918">
      <w:pPr>
        <w:pStyle w:val="af0"/>
        <w:numPr>
          <w:ilvl w:val="0"/>
          <w:numId w:val="5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E0A60">
        <w:rPr>
          <w:rFonts w:ascii="Times New Roman" w:hAnsi="Times New Roman" w:cs="Times New Roman"/>
          <w:sz w:val="24"/>
          <w:szCs w:val="24"/>
        </w:rPr>
        <w:t>Ответственных лиц и срок представления ими документов, содержащих аналитическую информацию о связанных сторонах, для ее раскрытия в составе бюджетной (бухгалтерской) отчетности назначает руководитель своим распоряжением.</w:t>
      </w:r>
    </w:p>
    <w:p w:rsidR="00CE0A60" w:rsidRPr="00CE0A60" w:rsidRDefault="00CE0A60" w:rsidP="00CE0A60">
      <w:pPr>
        <w:pStyle w:val="af0"/>
        <w:rPr>
          <w:rFonts w:ascii="Times New Roman" w:hAnsi="Times New Roman" w:cs="Times New Roman"/>
          <w:b/>
          <w:sz w:val="24"/>
          <w:szCs w:val="24"/>
        </w:rPr>
      </w:pPr>
    </w:p>
    <w:p w:rsidR="00CE0A60" w:rsidRDefault="00521472" w:rsidP="00494918">
      <w:pPr>
        <w:pStyle w:val="af0"/>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CE0A60" w:rsidRPr="00CE0A60">
        <w:rPr>
          <w:rFonts w:ascii="Times New Roman" w:eastAsia="Times New Roman" w:hAnsi="Times New Roman" w:cs="Times New Roman"/>
          <w:sz w:val="24"/>
          <w:szCs w:val="24"/>
          <w:lang w:eastAsia="ru-RU"/>
        </w:rPr>
        <w:t>орма перечня связанных сторон для формирования информации в целях составления годовой бюдже</w:t>
      </w:r>
      <w:r>
        <w:rPr>
          <w:rFonts w:ascii="Times New Roman" w:eastAsia="Times New Roman" w:hAnsi="Times New Roman" w:cs="Times New Roman"/>
          <w:sz w:val="24"/>
          <w:szCs w:val="24"/>
          <w:lang w:eastAsia="ru-RU"/>
        </w:rPr>
        <w:t>тной (бухгалтерской) отчетности представлена в приложении к Порядку формирования информации о перечне связанных сторон.</w:t>
      </w:r>
    </w:p>
    <w:p w:rsidR="00CE0A60" w:rsidRPr="00CE0A60" w:rsidRDefault="00CE0A60" w:rsidP="005214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Состав</w:t>
      </w:r>
      <w:r w:rsidRPr="00CE0A60">
        <w:rPr>
          <w:rFonts w:ascii="Times New Roman" w:eastAsia="Times New Roman" w:hAnsi="Times New Roman" w:cs="Times New Roman"/>
          <w:sz w:val="24"/>
          <w:szCs w:val="24"/>
          <w:lang w:eastAsia="ru-RU"/>
        </w:rPr>
        <w:br/>
        <w:t>связанных сторон (субъекта отчетности) на 1 января _____ г. (образец)</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48"/>
        <w:gridCol w:w="2218"/>
        <w:gridCol w:w="2022"/>
        <w:gridCol w:w="1470"/>
        <w:gridCol w:w="2217"/>
        <w:gridCol w:w="1510"/>
      </w:tblGrid>
      <w:tr w:rsidR="00CE0A60" w:rsidRPr="00CE0A60" w:rsidTr="00CE0A60">
        <w:trPr>
          <w:tblCellSpacing w:w="15" w:type="dxa"/>
        </w:trPr>
        <w:tc>
          <w:tcPr>
            <w:tcW w:w="705"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N п/п</w:t>
            </w:r>
          </w:p>
        </w:tc>
        <w:tc>
          <w:tcPr>
            <w:tcW w:w="219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Полное наименование юридического лица или фамилия, имя, отчество (если имеется) физического лица, являющегося связанной стороной</w:t>
            </w:r>
          </w:p>
        </w:tc>
        <w:tc>
          <w:tcPr>
            <w:tcW w:w="1995"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ИНН связанной стороны</w:t>
            </w:r>
          </w:p>
        </w:tc>
        <w:tc>
          <w:tcPr>
            <w:tcW w:w="144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Тип организации</w:t>
            </w:r>
          </w:p>
        </w:tc>
        <w:tc>
          <w:tcPr>
            <w:tcW w:w="219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Основание, в силу которого лицо признается связанной стороной (исключается из состава связанных сторон)</w:t>
            </w:r>
          </w:p>
        </w:tc>
        <w:tc>
          <w:tcPr>
            <w:tcW w:w="144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Дата включения (исключения) в перечень связанных сторон</w:t>
            </w:r>
          </w:p>
        </w:tc>
      </w:tr>
      <w:tr w:rsidR="00CE0A60" w:rsidRPr="00CE0A60" w:rsidTr="00CE0A60">
        <w:trPr>
          <w:tblCellSpacing w:w="15" w:type="dxa"/>
        </w:trPr>
        <w:tc>
          <w:tcPr>
            <w:tcW w:w="705"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1</w:t>
            </w:r>
          </w:p>
        </w:tc>
        <w:tc>
          <w:tcPr>
            <w:tcW w:w="219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2</w:t>
            </w:r>
          </w:p>
        </w:tc>
        <w:tc>
          <w:tcPr>
            <w:tcW w:w="1995"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3</w:t>
            </w:r>
          </w:p>
        </w:tc>
        <w:tc>
          <w:tcPr>
            <w:tcW w:w="144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4</w:t>
            </w:r>
          </w:p>
        </w:tc>
        <w:tc>
          <w:tcPr>
            <w:tcW w:w="219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5</w:t>
            </w:r>
          </w:p>
        </w:tc>
        <w:tc>
          <w:tcPr>
            <w:tcW w:w="1440" w:type="dxa"/>
            <w:tcBorders>
              <w:top w:val="single" w:sz="6" w:space="0" w:color="000000"/>
              <w:left w:val="single" w:sz="6" w:space="0" w:color="000000"/>
              <w:bottom w:val="single" w:sz="6" w:space="0" w:color="000000"/>
              <w:right w:val="single" w:sz="6" w:space="0" w:color="000000"/>
            </w:tcBorders>
            <w:hideMark/>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6</w:t>
            </w:r>
          </w:p>
        </w:tc>
      </w:tr>
      <w:tr w:rsidR="00CE0A60" w:rsidRPr="00CE0A60" w:rsidTr="00CE0A60">
        <w:trPr>
          <w:tblCellSpacing w:w="15" w:type="dxa"/>
        </w:trPr>
        <w:tc>
          <w:tcPr>
            <w:tcW w:w="70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99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CE0A60" w:rsidRPr="00CE0A60" w:rsidTr="00CE0A60">
        <w:trPr>
          <w:tblCellSpacing w:w="15" w:type="dxa"/>
        </w:trPr>
        <w:tc>
          <w:tcPr>
            <w:tcW w:w="70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99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CE0A60" w:rsidRPr="00CE0A60" w:rsidTr="00CE0A60">
        <w:trPr>
          <w:tblCellSpacing w:w="15" w:type="dxa"/>
        </w:trPr>
        <w:tc>
          <w:tcPr>
            <w:tcW w:w="70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99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CE0A60" w:rsidRPr="00CE0A60" w:rsidTr="00CE0A60">
        <w:trPr>
          <w:tblCellSpacing w:w="15" w:type="dxa"/>
        </w:trPr>
        <w:tc>
          <w:tcPr>
            <w:tcW w:w="70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995"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219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p>
        </w:tc>
        <w:tc>
          <w:tcPr>
            <w:tcW w:w="1440" w:type="dxa"/>
            <w:tcBorders>
              <w:top w:val="single" w:sz="6" w:space="0" w:color="000000"/>
              <w:left w:val="single" w:sz="6" w:space="0" w:color="000000"/>
              <w:bottom w:val="single" w:sz="6" w:space="0" w:color="000000"/>
              <w:right w:val="single" w:sz="6" w:space="0" w:color="000000"/>
            </w:tcBorders>
          </w:tcPr>
          <w:p w:rsidR="00CE0A60" w:rsidRPr="00CE0A60" w:rsidRDefault="00CE0A60" w:rsidP="00CE0A60">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CE0A60" w:rsidRPr="00CE0A60" w:rsidRDefault="00CE0A60" w:rsidP="00CE0A60">
      <w:pPr>
        <w:spacing w:before="100" w:beforeAutospacing="1" w:after="100" w:afterAutospacing="1" w:line="240" w:lineRule="auto"/>
        <w:rPr>
          <w:rFonts w:ascii="Times New Roman" w:eastAsia="Times New Roman" w:hAnsi="Times New Roman" w:cs="Times New Roman"/>
          <w:sz w:val="24"/>
          <w:szCs w:val="24"/>
          <w:lang w:eastAsia="ru-RU"/>
        </w:rPr>
      </w:pPr>
      <w:r w:rsidRPr="00CE0A60">
        <w:rPr>
          <w:rFonts w:ascii="Times New Roman" w:eastAsia="Times New Roman" w:hAnsi="Times New Roman" w:cs="Times New Roman"/>
          <w:sz w:val="24"/>
          <w:szCs w:val="24"/>
          <w:lang w:eastAsia="ru-RU"/>
        </w:rPr>
        <w:t> </w:t>
      </w:r>
    </w:p>
    <w:p w:rsidR="00CE0A60" w:rsidRDefault="00CE0A60"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7278F3" w:rsidRDefault="007278F3"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7278F3" w:rsidRDefault="007278F3"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7278F3" w:rsidRDefault="007278F3"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7278F3" w:rsidRDefault="007278F3"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7278F3" w:rsidRDefault="007278F3"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7278F3" w:rsidRDefault="007278F3" w:rsidP="007278F3">
      <w:pPr>
        <w:pStyle w:val="120"/>
        <w:rPr>
          <w:sz w:val="24"/>
          <w:szCs w:val="24"/>
        </w:rPr>
      </w:pPr>
    </w:p>
    <w:p w:rsidR="007278F3" w:rsidRDefault="007278F3" w:rsidP="007278F3">
      <w:pPr>
        <w:pStyle w:val="120"/>
        <w:rPr>
          <w:sz w:val="24"/>
          <w:szCs w:val="24"/>
        </w:rPr>
      </w:pPr>
    </w:p>
    <w:p w:rsidR="007278F3" w:rsidRDefault="007278F3" w:rsidP="007278F3">
      <w:pPr>
        <w:pStyle w:val="120"/>
        <w:rPr>
          <w:sz w:val="24"/>
          <w:szCs w:val="24"/>
        </w:rPr>
      </w:pPr>
    </w:p>
    <w:p w:rsidR="007278F3" w:rsidRDefault="007278F3" w:rsidP="007278F3">
      <w:pPr>
        <w:pStyle w:val="120"/>
        <w:rPr>
          <w:sz w:val="24"/>
          <w:szCs w:val="24"/>
        </w:rPr>
      </w:pPr>
      <w:r>
        <w:rPr>
          <w:sz w:val="24"/>
          <w:szCs w:val="24"/>
        </w:rPr>
        <w:t>Приложение № 15</w:t>
      </w:r>
      <w:r w:rsidR="00C315A3">
        <w:rPr>
          <w:sz w:val="24"/>
          <w:szCs w:val="24"/>
        </w:rPr>
        <w:t>.</w:t>
      </w:r>
      <w:r>
        <w:rPr>
          <w:sz w:val="24"/>
          <w:szCs w:val="24"/>
        </w:rPr>
        <w:t xml:space="preserve"> Первичные документы самостоятельно разработанные</w:t>
      </w:r>
    </w:p>
    <w:p w:rsidR="007278F3" w:rsidRDefault="007278F3" w:rsidP="007278F3">
      <w:pPr>
        <w:pStyle w:val="ConsPlusNonformat"/>
        <w:jc w:val="both"/>
      </w:pPr>
      <w:r>
        <w:t xml:space="preserve">                                                       УТВЕРЖДАЮ</w:t>
      </w:r>
    </w:p>
    <w:p w:rsidR="007278F3" w:rsidRDefault="007278F3" w:rsidP="007278F3">
      <w:pPr>
        <w:pStyle w:val="ConsPlusNonformat"/>
        <w:jc w:val="both"/>
      </w:pPr>
    </w:p>
    <w:p w:rsidR="007278F3" w:rsidRDefault="007278F3" w:rsidP="007278F3">
      <w:pPr>
        <w:pStyle w:val="ConsPlusNonformat"/>
        <w:jc w:val="both"/>
      </w:pPr>
      <w:proofErr w:type="gramStart"/>
      <w:r>
        <w:t>Учреждение  _</w:t>
      </w:r>
      <w:proofErr w:type="gramEnd"/>
      <w:r>
        <w:t>_______________________        ___________</w:t>
      </w:r>
    </w:p>
    <w:p w:rsidR="007278F3" w:rsidRDefault="007278F3" w:rsidP="007278F3">
      <w:pPr>
        <w:pStyle w:val="ConsPlusNonformat"/>
        <w:jc w:val="both"/>
      </w:pPr>
      <w:r>
        <w:t xml:space="preserve">                                            (должность)</w:t>
      </w:r>
    </w:p>
    <w:p w:rsidR="007278F3" w:rsidRDefault="007278F3" w:rsidP="007278F3">
      <w:pPr>
        <w:pStyle w:val="ConsPlusNonformat"/>
        <w:jc w:val="both"/>
      </w:pPr>
      <w:r>
        <w:t xml:space="preserve">                                            _________ _____________________</w:t>
      </w:r>
    </w:p>
    <w:p w:rsidR="007278F3" w:rsidRDefault="007278F3" w:rsidP="007278F3">
      <w:pPr>
        <w:pStyle w:val="ConsPlusNonformat"/>
        <w:jc w:val="both"/>
      </w:pPr>
      <w:r>
        <w:t xml:space="preserve">                                            (подпись) (расшифровка подписи)</w:t>
      </w:r>
    </w:p>
    <w:p w:rsidR="007278F3" w:rsidRDefault="007278F3" w:rsidP="007278F3">
      <w:pPr>
        <w:pStyle w:val="ConsPlusNonformat"/>
        <w:jc w:val="both"/>
      </w:pPr>
      <w:r>
        <w:t xml:space="preserve">                                                      "__" ________ 20__ г.</w:t>
      </w:r>
    </w:p>
    <w:p w:rsidR="007278F3" w:rsidRDefault="007278F3" w:rsidP="007278F3">
      <w:pPr>
        <w:pStyle w:val="ConsPlusNonformat"/>
        <w:jc w:val="both"/>
      </w:pPr>
    </w:p>
    <w:p w:rsidR="007278F3" w:rsidRPr="007C12E6" w:rsidRDefault="007278F3" w:rsidP="007278F3">
      <w:pPr>
        <w:pStyle w:val="ConsPlusNonformat"/>
        <w:jc w:val="both"/>
        <w:rPr>
          <w:b/>
        </w:rPr>
      </w:pPr>
      <w:r>
        <w:t xml:space="preserve">                                 </w:t>
      </w:r>
      <w:r w:rsidRPr="007C12E6">
        <w:rPr>
          <w:b/>
        </w:rPr>
        <w:t>АКТ N ___</w:t>
      </w:r>
    </w:p>
    <w:p w:rsidR="007278F3" w:rsidRPr="007C12E6" w:rsidRDefault="007278F3" w:rsidP="007278F3">
      <w:pPr>
        <w:pStyle w:val="ConsPlusNonformat"/>
        <w:jc w:val="both"/>
        <w:rPr>
          <w:b/>
        </w:rPr>
      </w:pPr>
      <w:r w:rsidRPr="007C12E6">
        <w:rPr>
          <w:b/>
        </w:rPr>
        <w:t xml:space="preserve">                   ОБ ОБЕСЦЕНЕНИИ НЕФИНАНСОВЫХ АКТИВОВ</w:t>
      </w:r>
    </w:p>
    <w:p w:rsidR="007278F3" w:rsidRDefault="007278F3" w:rsidP="007278F3">
      <w:pPr>
        <w:pStyle w:val="ConsPlusNonformat"/>
        <w:jc w:val="both"/>
      </w:pPr>
    </w:p>
    <w:p w:rsidR="007278F3" w:rsidRDefault="007278F3" w:rsidP="007278F3">
      <w:pPr>
        <w:pStyle w:val="ConsPlusNonformat"/>
        <w:jc w:val="both"/>
      </w:pPr>
      <w:r>
        <w:t xml:space="preserve">                                     Дата составления "__" ________ 20__ г.</w:t>
      </w:r>
    </w:p>
    <w:p w:rsidR="007278F3" w:rsidRDefault="007278F3" w:rsidP="007278F3">
      <w:pPr>
        <w:pStyle w:val="ConsPlusNonformat"/>
        <w:jc w:val="both"/>
      </w:pPr>
    </w:p>
    <w:p w:rsidR="007278F3" w:rsidRDefault="007278F3" w:rsidP="007278F3">
      <w:pPr>
        <w:pStyle w:val="ConsPlusNonformat"/>
        <w:jc w:val="both"/>
      </w:pPr>
      <w:r>
        <w:t>Комиссия в составе ________________________________________________________</w:t>
      </w:r>
    </w:p>
    <w:p w:rsidR="007278F3" w:rsidRDefault="007278F3" w:rsidP="007278F3">
      <w:pPr>
        <w:pStyle w:val="ConsPlusNonformat"/>
        <w:jc w:val="both"/>
      </w:pPr>
      <w:r>
        <w:t>Приняла решение признать убыток от обесценения по следующим активам:</w:t>
      </w:r>
    </w:p>
    <w:p w:rsidR="007278F3" w:rsidRDefault="007278F3" w:rsidP="007278F3">
      <w:pPr>
        <w:pStyle w:val="ConsPlusNonformat"/>
        <w:jc w:val="both"/>
      </w:pPr>
    </w:p>
    <w:tbl>
      <w:tblPr>
        <w:tblW w:w="97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10"/>
        <w:gridCol w:w="1708"/>
        <w:gridCol w:w="1708"/>
        <w:gridCol w:w="1830"/>
        <w:gridCol w:w="1830"/>
        <w:gridCol w:w="2074"/>
      </w:tblGrid>
      <w:tr w:rsidR="007278F3" w:rsidTr="007278F3">
        <w:trPr>
          <w:trHeight w:val="220"/>
        </w:trPr>
        <w:tc>
          <w:tcPr>
            <w:tcW w:w="610" w:type="dxa"/>
          </w:tcPr>
          <w:p w:rsidR="007278F3" w:rsidRPr="007C12E6" w:rsidRDefault="007278F3" w:rsidP="007278F3">
            <w:pPr>
              <w:pStyle w:val="ConsPlusNonformat"/>
              <w:jc w:val="center"/>
              <w:rPr>
                <w:b/>
              </w:rPr>
            </w:pPr>
            <w:r w:rsidRPr="007C12E6">
              <w:rPr>
                <w:b/>
              </w:rPr>
              <w:t>N</w:t>
            </w:r>
          </w:p>
          <w:p w:rsidR="007278F3" w:rsidRPr="007C12E6" w:rsidRDefault="007278F3" w:rsidP="007278F3">
            <w:pPr>
              <w:pStyle w:val="ConsPlusNonformat"/>
              <w:jc w:val="center"/>
              <w:rPr>
                <w:b/>
              </w:rPr>
            </w:pPr>
            <w:r w:rsidRPr="007C12E6">
              <w:rPr>
                <w:b/>
              </w:rPr>
              <w:t>п/п</w:t>
            </w:r>
          </w:p>
        </w:tc>
        <w:tc>
          <w:tcPr>
            <w:tcW w:w="1708" w:type="dxa"/>
          </w:tcPr>
          <w:p w:rsidR="007278F3" w:rsidRPr="007C12E6" w:rsidRDefault="007278F3" w:rsidP="007278F3">
            <w:pPr>
              <w:pStyle w:val="ConsPlusNonformat"/>
              <w:jc w:val="center"/>
              <w:rPr>
                <w:b/>
              </w:rPr>
            </w:pPr>
            <w:r w:rsidRPr="007C12E6">
              <w:rPr>
                <w:b/>
              </w:rPr>
              <w:t>Наименование</w:t>
            </w:r>
          </w:p>
          <w:p w:rsidR="007278F3" w:rsidRPr="007C12E6" w:rsidRDefault="007278F3" w:rsidP="007278F3">
            <w:pPr>
              <w:pStyle w:val="ConsPlusNonformat"/>
              <w:jc w:val="center"/>
              <w:rPr>
                <w:b/>
              </w:rPr>
            </w:pPr>
            <w:r w:rsidRPr="007C12E6">
              <w:rPr>
                <w:b/>
              </w:rPr>
              <w:t>объекта</w:t>
            </w:r>
          </w:p>
        </w:tc>
        <w:tc>
          <w:tcPr>
            <w:tcW w:w="1708" w:type="dxa"/>
          </w:tcPr>
          <w:p w:rsidR="007278F3" w:rsidRPr="007C12E6" w:rsidRDefault="007278F3" w:rsidP="007278F3">
            <w:pPr>
              <w:pStyle w:val="ConsPlusNonformat"/>
              <w:jc w:val="center"/>
              <w:rPr>
                <w:b/>
              </w:rPr>
            </w:pPr>
            <w:r w:rsidRPr="007C12E6">
              <w:rPr>
                <w:b/>
              </w:rPr>
              <w:t>Признаки</w:t>
            </w:r>
          </w:p>
          <w:p w:rsidR="007278F3" w:rsidRPr="007C12E6" w:rsidRDefault="007278F3" w:rsidP="007278F3">
            <w:pPr>
              <w:pStyle w:val="ConsPlusNonformat"/>
              <w:jc w:val="center"/>
              <w:rPr>
                <w:b/>
              </w:rPr>
            </w:pPr>
            <w:r w:rsidRPr="007C12E6">
              <w:rPr>
                <w:b/>
              </w:rPr>
              <w:t>обесценения</w:t>
            </w:r>
          </w:p>
        </w:tc>
        <w:tc>
          <w:tcPr>
            <w:tcW w:w="1830" w:type="dxa"/>
          </w:tcPr>
          <w:p w:rsidR="007278F3" w:rsidRPr="007C12E6" w:rsidRDefault="007278F3" w:rsidP="007278F3">
            <w:pPr>
              <w:pStyle w:val="ConsPlusNonformat"/>
              <w:jc w:val="center"/>
              <w:rPr>
                <w:b/>
              </w:rPr>
            </w:pPr>
            <w:r w:rsidRPr="007C12E6">
              <w:rPr>
                <w:b/>
              </w:rPr>
              <w:t>Остаточная</w:t>
            </w:r>
          </w:p>
          <w:p w:rsidR="007278F3" w:rsidRPr="007C12E6" w:rsidRDefault="007278F3" w:rsidP="007278F3">
            <w:pPr>
              <w:pStyle w:val="ConsPlusNonformat"/>
              <w:jc w:val="center"/>
              <w:rPr>
                <w:b/>
              </w:rPr>
            </w:pPr>
            <w:r w:rsidRPr="007C12E6">
              <w:rPr>
                <w:b/>
              </w:rPr>
              <w:t>стоимость</w:t>
            </w:r>
          </w:p>
          <w:p w:rsidR="007278F3" w:rsidRPr="007C12E6" w:rsidRDefault="007278F3" w:rsidP="007278F3">
            <w:pPr>
              <w:pStyle w:val="ConsPlusNonformat"/>
              <w:jc w:val="center"/>
              <w:rPr>
                <w:b/>
              </w:rPr>
            </w:pPr>
            <w:r w:rsidRPr="007C12E6">
              <w:rPr>
                <w:b/>
              </w:rPr>
              <w:t>объекта, руб.</w:t>
            </w:r>
          </w:p>
        </w:tc>
        <w:tc>
          <w:tcPr>
            <w:tcW w:w="1830" w:type="dxa"/>
          </w:tcPr>
          <w:p w:rsidR="007278F3" w:rsidRPr="007C12E6" w:rsidRDefault="007278F3" w:rsidP="007278F3">
            <w:pPr>
              <w:pStyle w:val="ConsPlusNonformat"/>
              <w:jc w:val="center"/>
              <w:rPr>
                <w:b/>
              </w:rPr>
            </w:pPr>
            <w:r w:rsidRPr="007C12E6">
              <w:rPr>
                <w:b/>
              </w:rPr>
              <w:t>Справедливая</w:t>
            </w:r>
          </w:p>
          <w:p w:rsidR="007278F3" w:rsidRPr="007C12E6" w:rsidRDefault="007278F3" w:rsidP="007278F3">
            <w:pPr>
              <w:pStyle w:val="ConsPlusNonformat"/>
              <w:jc w:val="center"/>
              <w:rPr>
                <w:b/>
              </w:rPr>
            </w:pPr>
            <w:r w:rsidRPr="007C12E6">
              <w:rPr>
                <w:b/>
              </w:rPr>
              <w:t>стоимость</w:t>
            </w:r>
          </w:p>
          <w:p w:rsidR="007278F3" w:rsidRPr="007C12E6" w:rsidRDefault="007278F3" w:rsidP="007278F3">
            <w:pPr>
              <w:pStyle w:val="ConsPlusNonformat"/>
              <w:jc w:val="center"/>
              <w:rPr>
                <w:b/>
              </w:rPr>
            </w:pPr>
            <w:r w:rsidRPr="007C12E6">
              <w:rPr>
                <w:b/>
              </w:rPr>
              <w:t>объекта, руб.</w:t>
            </w:r>
          </w:p>
        </w:tc>
        <w:tc>
          <w:tcPr>
            <w:tcW w:w="2074" w:type="dxa"/>
          </w:tcPr>
          <w:p w:rsidR="007278F3" w:rsidRPr="007C12E6" w:rsidRDefault="007278F3" w:rsidP="007278F3">
            <w:pPr>
              <w:pStyle w:val="ConsPlusNonformat"/>
              <w:jc w:val="center"/>
              <w:rPr>
                <w:b/>
              </w:rPr>
            </w:pPr>
            <w:r w:rsidRPr="007C12E6">
              <w:rPr>
                <w:b/>
              </w:rPr>
              <w:t>Сумма убытка</w:t>
            </w:r>
          </w:p>
          <w:p w:rsidR="007278F3" w:rsidRPr="007C12E6" w:rsidRDefault="007278F3" w:rsidP="007278F3">
            <w:pPr>
              <w:pStyle w:val="ConsPlusNonformat"/>
              <w:jc w:val="center"/>
              <w:rPr>
                <w:b/>
              </w:rPr>
            </w:pPr>
            <w:r w:rsidRPr="007C12E6">
              <w:rPr>
                <w:b/>
              </w:rPr>
              <w:t>от обесценения,</w:t>
            </w:r>
          </w:p>
          <w:p w:rsidR="007278F3" w:rsidRPr="007C12E6" w:rsidRDefault="007278F3" w:rsidP="007278F3">
            <w:pPr>
              <w:pStyle w:val="ConsPlusNonformat"/>
              <w:jc w:val="center"/>
              <w:rPr>
                <w:b/>
              </w:rPr>
            </w:pPr>
            <w:r w:rsidRPr="007C12E6">
              <w:rPr>
                <w:b/>
              </w:rPr>
              <w:t>руб.</w:t>
            </w:r>
          </w:p>
        </w:tc>
      </w:tr>
      <w:tr w:rsidR="007278F3" w:rsidTr="007278F3">
        <w:trPr>
          <w:trHeight w:val="220"/>
        </w:trPr>
        <w:tc>
          <w:tcPr>
            <w:tcW w:w="610" w:type="dxa"/>
            <w:tcBorders>
              <w:top w:val="nil"/>
            </w:tcBorders>
          </w:tcPr>
          <w:p w:rsidR="007278F3" w:rsidRPr="007C12E6" w:rsidRDefault="007278F3" w:rsidP="007278F3">
            <w:pPr>
              <w:pStyle w:val="ConsPlusNonformat"/>
              <w:jc w:val="center"/>
              <w:rPr>
                <w:b/>
              </w:rPr>
            </w:pPr>
            <w:r w:rsidRPr="007C12E6">
              <w:rPr>
                <w:b/>
              </w:rPr>
              <w:t>1</w:t>
            </w:r>
          </w:p>
        </w:tc>
        <w:tc>
          <w:tcPr>
            <w:tcW w:w="1708" w:type="dxa"/>
            <w:tcBorders>
              <w:top w:val="nil"/>
            </w:tcBorders>
          </w:tcPr>
          <w:p w:rsidR="007278F3" w:rsidRPr="007C12E6" w:rsidRDefault="007278F3" w:rsidP="007278F3">
            <w:pPr>
              <w:pStyle w:val="ConsPlusNonformat"/>
              <w:jc w:val="center"/>
              <w:rPr>
                <w:b/>
              </w:rPr>
            </w:pPr>
            <w:r w:rsidRPr="007C12E6">
              <w:rPr>
                <w:b/>
              </w:rPr>
              <w:t>2</w:t>
            </w:r>
          </w:p>
        </w:tc>
        <w:tc>
          <w:tcPr>
            <w:tcW w:w="1708" w:type="dxa"/>
            <w:tcBorders>
              <w:top w:val="nil"/>
            </w:tcBorders>
          </w:tcPr>
          <w:p w:rsidR="007278F3" w:rsidRPr="007C12E6" w:rsidRDefault="007278F3" w:rsidP="007278F3">
            <w:pPr>
              <w:pStyle w:val="ConsPlusNonformat"/>
              <w:jc w:val="center"/>
              <w:rPr>
                <w:b/>
              </w:rPr>
            </w:pPr>
            <w:r w:rsidRPr="007C12E6">
              <w:rPr>
                <w:b/>
              </w:rPr>
              <w:t>3</w:t>
            </w:r>
          </w:p>
        </w:tc>
        <w:tc>
          <w:tcPr>
            <w:tcW w:w="1830" w:type="dxa"/>
            <w:tcBorders>
              <w:top w:val="nil"/>
            </w:tcBorders>
          </w:tcPr>
          <w:p w:rsidR="007278F3" w:rsidRPr="007C12E6" w:rsidRDefault="007278F3" w:rsidP="007278F3">
            <w:pPr>
              <w:pStyle w:val="ConsPlusNonformat"/>
              <w:jc w:val="center"/>
              <w:rPr>
                <w:b/>
              </w:rPr>
            </w:pPr>
            <w:r w:rsidRPr="007C12E6">
              <w:rPr>
                <w:b/>
              </w:rPr>
              <w:t>4</w:t>
            </w:r>
          </w:p>
        </w:tc>
        <w:tc>
          <w:tcPr>
            <w:tcW w:w="1830" w:type="dxa"/>
            <w:tcBorders>
              <w:top w:val="nil"/>
            </w:tcBorders>
          </w:tcPr>
          <w:p w:rsidR="007278F3" w:rsidRPr="007C12E6" w:rsidRDefault="007278F3" w:rsidP="007278F3">
            <w:pPr>
              <w:pStyle w:val="ConsPlusNonformat"/>
              <w:jc w:val="center"/>
              <w:rPr>
                <w:b/>
              </w:rPr>
            </w:pPr>
            <w:r w:rsidRPr="007C12E6">
              <w:rPr>
                <w:b/>
              </w:rPr>
              <w:t>5</w:t>
            </w:r>
          </w:p>
        </w:tc>
        <w:tc>
          <w:tcPr>
            <w:tcW w:w="2074" w:type="dxa"/>
            <w:tcBorders>
              <w:top w:val="nil"/>
            </w:tcBorders>
          </w:tcPr>
          <w:p w:rsidR="007278F3" w:rsidRPr="007C12E6" w:rsidRDefault="007278F3" w:rsidP="007278F3">
            <w:pPr>
              <w:pStyle w:val="ConsPlusNonformat"/>
              <w:jc w:val="center"/>
              <w:rPr>
                <w:b/>
              </w:rPr>
            </w:pPr>
            <w:r w:rsidRPr="007C12E6">
              <w:rPr>
                <w:b/>
              </w:rPr>
              <w:t>6</w:t>
            </w:r>
          </w:p>
        </w:tc>
      </w:tr>
      <w:tr w:rsidR="007278F3" w:rsidTr="007278F3">
        <w:trPr>
          <w:trHeight w:val="220"/>
        </w:trPr>
        <w:tc>
          <w:tcPr>
            <w:tcW w:w="610" w:type="dxa"/>
            <w:tcBorders>
              <w:top w:val="nil"/>
            </w:tcBorders>
          </w:tcPr>
          <w:p w:rsidR="007278F3" w:rsidRDefault="007278F3" w:rsidP="007278F3">
            <w:pPr>
              <w:pStyle w:val="ConsPlusNonformat"/>
              <w:jc w:val="center"/>
            </w:pPr>
          </w:p>
        </w:tc>
        <w:tc>
          <w:tcPr>
            <w:tcW w:w="1708" w:type="dxa"/>
            <w:tcBorders>
              <w:top w:val="nil"/>
            </w:tcBorders>
          </w:tcPr>
          <w:p w:rsidR="007278F3" w:rsidRDefault="007278F3" w:rsidP="007278F3">
            <w:pPr>
              <w:pStyle w:val="ConsPlusNonformat"/>
              <w:jc w:val="center"/>
            </w:pPr>
          </w:p>
        </w:tc>
        <w:tc>
          <w:tcPr>
            <w:tcW w:w="1708" w:type="dxa"/>
            <w:tcBorders>
              <w:top w:val="nil"/>
            </w:tcBorders>
          </w:tcPr>
          <w:p w:rsidR="007278F3" w:rsidRDefault="007278F3" w:rsidP="007278F3">
            <w:pPr>
              <w:pStyle w:val="ConsPlusNonformat"/>
              <w:jc w:val="center"/>
            </w:pPr>
          </w:p>
        </w:tc>
        <w:tc>
          <w:tcPr>
            <w:tcW w:w="1830" w:type="dxa"/>
            <w:tcBorders>
              <w:top w:val="nil"/>
            </w:tcBorders>
          </w:tcPr>
          <w:p w:rsidR="007278F3" w:rsidRDefault="007278F3" w:rsidP="007278F3">
            <w:pPr>
              <w:pStyle w:val="ConsPlusNonformat"/>
              <w:jc w:val="center"/>
            </w:pPr>
          </w:p>
        </w:tc>
        <w:tc>
          <w:tcPr>
            <w:tcW w:w="1830" w:type="dxa"/>
            <w:tcBorders>
              <w:top w:val="nil"/>
            </w:tcBorders>
          </w:tcPr>
          <w:p w:rsidR="007278F3" w:rsidRDefault="007278F3" w:rsidP="007278F3">
            <w:pPr>
              <w:pStyle w:val="ConsPlusNonformat"/>
              <w:jc w:val="center"/>
            </w:pPr>
          </w:p>
        </w:tc>
        <w:tc>
          <w:tcPr>
            <w:tcW w:w="2074" w:type="dxa"/>
            <w:tcBorders>
              <w:top w:val="nil"/>
            </w:tcBorders>
          </w:tcPr>
          <w:p w:rsidR="007278F3" w:rsidRDefault="007278F3" w:rsidP="007278F3">
            <w:pPr>
              <w:pStyle w:val="ConsPlusNonformat"/>
              <w:jc w:val="center"/>
            </w:pPr>
          </w:p>
        </w:tc>
      </w:tr>
    </w:tbl>
    <w:p w:rsidR="007278F3" w:rsidRDefault="007278F3" w:rsidP="007278F3">
      <w:pPr>
        <w:pStyle w:val="ConsPlusNormal"/>
        <w:ind w:firstLine="540"/>
        <w:jc w:val="both"/>
      </w:pPr>
    </w:p>
    <w:p w:rsidR="007278F3" w:rsidRPr="007C12E6" w:rsidRDefault="007278F3" w:rsidP="007278F3">
      <w:pPr>
        <w:pStyle w:val="ConsPlusNormal"/>
        <w:jc w:val="both"/>
        <w:rPr>
          <w:rFonts w:ascii="Courier New" w:hAnsi="Courier New" w:cs="Courier New"/>
          <w:sz w:val="20"/>
        </w:rPr>
      </w:pPr>
      <w:r>
        <w:rPr>
          <w:rFonts w:ascii="Courier New" w:hAnsi="Courier New" w:cs="Courier New"/>
          <w:sz w:val="20"/>
        </w:rPr>
        <w:t>Срок полезного использования пересчитать по следующим активам:</w:t>
      </w:r>
    </w:p>
    <w:p w:rsidR="007278F3" w:rsidRDefault="007278F3" w:rsidP="007278F3">
      <w:pPr>
        <w:pStyle w:val="ConsPlusNormal"/>
        <w:ind w:firstLine="540"/>
        <w:jc w:val="both"/>
      </w:pPr>
    </w:p>
    <w:tbl>
      <w:tblPr>
        <w:tblW w:w="963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10"/>
        <w:gridCol w:w="2074"/>
        <w:gridCol w:w="10"/>
        <w:gridCol w:w="2308"/>
        <w:gridCol w:w="2369"/>
        <w:gridCol w:w="2267"/>
      </w:tblGrid>
      <w:tr w:rsidR="007278F3" w:rsidTr="007278F3">
        <w:trPr>
          <w:trHeight w:val="220"/>
        </w:trPr>
        <w:tc>
          <w:tcPr>
            <w:tcW w:w="610" w:type="dxa"/>
          </w:tcPr>
          <w:p w:rsidR="007278F3" w:rsidRPr="007C12E6" w:rsidRDefault="007278F3" w:rsidP="007278F3">
            <w:pPr>
              <w:pStyle w:val="ConsPlusNonformat"/>
              <w:jc w:val="center"/>
              <w:rPr>
                <w:b/>
              </w:rPr>
            </w:pPr>
            <w:r w:rsidRPr="007C12E6">
              <w:rPr>
                <w:b/>
              </w:rPr>
              <w:t>N</w:t>
            </w:r>
          </w:p>
          <w:p w:rsidR="007278F3" w:rsidRPr="007C12E6" w:rsidRDefault="007278F3" w:rsidP="007278F3">
            <w:pPr>
              <w:pStyle w:val="ConsPlusNonformat"/>
              <w:jc w:val="center"/>
              <w:rPr>
                <w:b/>
              </w:rPr>
            </w:pPr>
            <w:r w:rsidRPr="007C12E6">
              <w:rPr>
                <w:b/>
              </w:rPr>
              <w:t>п/п</w:t>
            </w:r>
          </w:p>
        </w:tc>
        <w:tc>
          <w:tcPr>
            <w:tcW w:w="2084" w:type="dxa"/>
            <w:gridSpan w:val="2"/>
          </w:tcPr>
          <w:p w:rsidR="007278F3" w:rsidRPr="007C12E6" w:rsidRDefault="007278F3" w:rsidP="007278F3">
            <w:pPr>
              <w:pStyle w:val="ConsPlusNonformat"/>
              <w:jc w:val="center"/>
              <w:rPr>
                <w:b/>
              </w:rPr>
            </w:pPr>
            <w:r w:rsidRPr="007C12E6">
              <w:rPr>
                <w:b/>
              </w:rPr>
              <w:t>Наименование</w:t>
            </w:r>
          </w:p>
          <w:p w:rsidR="007278F3" w:rsidRPr="007C12E6" w:rsidRDefault="007278F3" w:rsidP="007278F3">
            <w:pPr>
              <w:pStyle w:val="ConsPlusNonformat"/>
              <w:jc w:val="center"/>
              <w:rPr>
                <w:b/>
              </w:rPr>
            </w:pPr>
            <w:r w:rsidRPr="007C12E6">
              <w:rPr>
                <w:b/>
              </w:rPr>
              <w:t>объекта</w:t>
            </w:r>
          </w:p>
        </w:tc>
        <w:tc>
          <w:tcPr>
            <w:tcW w:w="2308" w:type="dxa"/>
          </w:tcPr>
          <w:p w:rsidR="007278F3" w:rsidRPr="007C12E6" w:rsidRDefault="007278F3" w:rsidP="007278F3">
            <w:pPr>
              <w:pStyle w:val="ConsPlusNonformat"/>
              <w:jc w:val="center"/>
              <w:rPr>
                <w:b/>
              </w:rPr>
            </w:pPr>
            <w:r w:rsidRPr="007C12E6">
              <w:rPr>
                <w:b/>
              </w:rPr>
              <w:t>Срок полезного использования (до обесценения)</w:t>
            </w:r>
          </w:p>
        </w:tc>
        <w:tc>
          <w:tcPr>
            <w:tcW w:w="2369" w:type="dxa"/>
          </w:tcPr>
          <w:p w:rsidR="007278F3" w:rsidRPr="007C12E6" w:rsidRDefault="007278F3" w:rsidP="007278F3">
            <w:pPr>
              <w:pStyle w:val="ConsPlusNonformat"/>
              <w:jc w:val="center"/>
              <w:rPr>
                <w:b/>
              </w:rPr>
            </w:pPr>
            <w:r w:rsidRPr="007C12E6">
              <w:rPr>
                <w:b/>
              </w:rPr>
              <w:t>Срок полезного использования (после обесценения)</w:t>
            </w:r>
          </w:p>
        </w:tc>
        <w:tc>
          <w:tcPr>
            <w:tcW w:w="2267" w:type="dxa"/>
          </w:tcPr>
          <w:p w:rsidR="007278F3" w:rsidRPr="007C12E6" w:rsidRDefault="007278F3" w:rsidP="007278F3">
            <w:pPr>
              <w:pStyle w:val="ConsPlusNonformat"/>
              <w:jc w:val="center"/>
              <w:rPr>
                <w:b/>
              </w:rPr>
            </w:pPr>
            <w:r w:rsidRPr="007C12E6">
              <w:rPr>
                <w:b/>
              </w:rPr>
              <w:t>Годовая норма амортизации (после обесценения)</w:t>
            </w:r>
          </w:p>
        </w:tc>
      </w:tr>
      <w:tr w:rsidR="007278F3" w:rsidTr="007278F3">
        <w:trPr>
          <w:trHeight w:val="220"/>
        </w:trPr>
        <w:tc>
          <w:tcPr>
            <w:tcW w:w="610" w:type="dxa"/>
            <w:tcBorders>
              <w:top w:val="nil"/>
            </w:tcBorders>
          </w:tcPr>
          <w:p w:rsidR="007278F3" w:rsidRPr="007C12E6" w:rsidRDefault="007278F3" w:rsidP="007278F3">
            <w:pPr>
              <w:pStyle w:val="ConsPlusNonformat"/>
              <w:jc w:val="both"/>
              <w:rPr>
                <w:b/>
              </w:rPr>
            </w:pPr>
            <w:r w:rsidRPr="007C12E6">
              <w:rPr>
                <w:b/>
              </w:rPr>
              <w:t xml:space="preserve"> 1 </w:t>
            </w:r>
          </w:p>
        </w:tc>
        <w:tc>
          <w:tcPr>
            <w:tcW w:w="2074" w:type="dxa"/>
            <w:tcBorders>
              <w:top w:val="nil"/>
            </w:tcBorders>
          </w:tcPr>
          <w:p w:rsidR="007278F3" w:rsidRPr="007C12E6" w:rsidRDefault="007278F3" w:rsidP="007278F3">
            <w:pPr>
              <w:pStyle w:val="ConsPlusNonformat"/>
              <w:jc w:val="both"/>
              <w:rPr>
                <w:b/>
              </w:rPr>
            </w:pPr>
            <w:r w:rsidRPr="007C12E6">
              <w:rPr>
                <w:b/>
              </w:rPr>
              <w:t xml:space="preserve">       2       </w:t>
            </w:r>
          </w:p>
        </w:tc>
        <w:tc>
          <w:tcPr>
            <w:tcW w:w="2318" w:type="dxa"/>
            <w:gridSpan w:val="2"/>
            <w:tcBorders>
              <w:top w:val="nil"/>
            </w:tcBorders>
          </w:tcPr>
          <w:p w:rsidR="007278F3" w:rsidRPr="007C12E6" w:rsidRDefault="007278F3" w:rsidP="007278F3">
            <w:pPr>
              <w:pStyle w:val="ConsPlusNonformat"/>
              <w:jc w:val="both"/>
              <w:rPr>
                <w:b/>
              </w:rPr>
            </w:pPr>
            <w:r w:rsidRPr="007C12E6">
              <w:rPr>
                <w:b/>
              </w:rPr>
              <w:t xml:space="preserve">        3        </w:t>
            </w:r>
          </w:p>
        </w:tc>
        <w:tc>
          <w:tcPr>
            <w:tcW w:w="2369" w:type="dxa"/>
            <w:tcBorders>
              <w:top w:val="nil"/>
            </w:tcBorders>
          </w:tcPr>
          <w:p w:rsidR="007278F3" w:rsidRPr="007C12E6" w:rsidRDefault="007278F3" w:rsidP="007278F3">
            <w:pPr>
              <w:pStyle w:val="ConsPlusNonformat"/>
              <w:jc w:val="both"/>
              <w:rPr>
                <w:b/>
              </w:rPr>
            </w:pPr>
            <w:r w:rsidRPr="007C12E6">
              <w:rPr>
                <w:b/>
              </w:rPr>
              <w:t xml:space="preserve">        4        </w:t>
            </w:r>
          </w:p>
        </w:tc>
        <w:tc>
          <w:tcPr>
            <w:tcW w:w="2267" w:type="dxa"/>
            <w:tcBorders>
              <w:top w:val="nil"/>
            </w:tcBorders>
          </w:tcPr>
          <w:p w:rsidR="007278F3" w:rsidRPr="007C12E6" w:rsidRDefault="007278F3" w:rsidP="007278F3">
            <w:pPr>
              <w:pStyle w:val="ConsPlusNonformat"/>
              <w:jc w:val="both"/>
              <w:rPr>
                <w:b/>
              </w:rPr>
            </w:pPr>
            <w:r w:rsidRPr="007C12E6">
              <w:rPr>
                <w:b/>
              </w:rPr>
              <w:t xml:space="preserve">        5        </w:t>
            </w:r>
          </w:p>
        </w:tc>
      </w:tr>
      <w:tr w:rsidR="007278F3" w:rsidTr="007278F3">
        <w:trPr>
          <w:trHeight w:val="220"/>
        </w:trPr>
        <w:tc>
          <w:tcPr>
            <w:tcW w:w="610" w:type="dxa"/>
            <w:tcBorders>
              <w:top w:val="nil"/>
            </w:tcBorders>
          </w:tcPr>
          <w:p w:rsidR="007278F3" w:rsidRDefault="007278F3" w:rsidP="007278F3">
            <w:pPr>
              <w:pStyle w:val="ConsPlusNonformat"/>
              <w:jc w:val="both"/>
            </w:pPr>
          </w:p>
        </w:tc>
        <w:tc>
          <w:tcPr>
            <w:tcW w:w="2074" w:type="dxa"/>
            <w:tcBorders>
              <w:top w:val="nil"/>
            </w:tcBorders>
          </w:tcPr>
          <w:p w:rsidR="007278F3" w:rsidRDefault="007278F3" w:rsidP="007278F3">
            <w:pPr>
              <w:pStyle w:val="ConsPlusNonformat"/>
              <w:jc w:val="both"/>
            </w:pPr>
          </w:p>
        </w:tc>
        <w:tc>
          <w:tcPr>
            <w:tcW w:w="2318" w:type="dxa"/>
            <w:gridSpan w:val="2"/>
            <w:tcBorders>
              <w:top w:val="nil"/>
            </w:tcBorders>
          </w:tcPr>
          <w:p w:rsidR="007278F3" w:rsidRDefault="007278F3" w:rsidP="007278F3">
            <w:pPr>
              <w:pStyle w:val="ConsPlusNonformat"/>
              <w:jc w:val="both"/>
            </w:pPr>
          </w:p>
        </w:tc>
        <w:tc>
          <w:tcPr>
            <w:tcW w:w="2369" w:type="dxa"/>
            <w:tcBorders>
              <w:top w:val="nil"/>
            </w:tcBorders>
          </w:tcPr>
          <w:p w:rsidR="007278F3" w:rsidRDefault="007278F3" w:rsidP="007278F3">
            <w:pPr>
              <w:pStyle w:val="ConsPlusNonformat"/>
              <w:jc w:val="both"/>
            </w:pPr>
          </w:p>
        </w:tc>
        <w:tc>
          <w:tcPr>
            <w:tcW w:w="2267" w:type="dxa"/>
            <w:tcBorders>
              <w:top w:val="nil"/>
            </w:tcBorders>
          </w:tcPr>
          <w:p w:rsidR="007278F3" w:rsidRDefault="007278F3" w:rsidP="007278F3">
            <w:pPr>
              <w:pStyle w:val="ConsPlusNonformat"/>
              <w:jc w:val="both"/>
            </w:pPr>
          </w:p>
        </w:tc>
      </w:tr>
    </w:tbl>
    <w:p w:rsidR="007278F3" w:rsidRDefault="007278F3" w:rsidP="007278F3">
      <w:pPr>
        <w:pStyle w:val="ConsPlusNormal"/>
        <w:ind w:firstLine="540"/>
        <w:jc w:val="both"/>
      </w:pPr>
    </w:p>
    <w:p w:rsidR="007278F3" w:rsidRDefault="007278F3" w:rsidP="007278F3">
      <w:pPr>
        <w:pStyle w:val="ConsPlusNonformat"/>
        <w:jc w:val="both"/>
      </w:pPr>
      <w:r>
        <w:t>Председатель комиссии: ___________      _________     _____________________</w:t>
      </w:r>
    </w:p>
    <w:p w:rsidR="007278F3" w:rsidRDefault="007278F3" w:rsidP="007278F3">
      <w:pPr>
        <w:pStyle w:val="ConsPlusNonformat"/>
        <w:jc w:val="both"/>
      </w:pPr>
      <w:r>
        <w:t xml:space="preserve">                       (</w:t>
      </w:r>
      <w:proofErr w:type="gramStart"/>
      <w:r>
        <w:t xml:space="preserve">должность)   </w:t>
      </w:r>
      <w:proofErr w:type="gramEnd"/>
      <w:r>
        <w:t xml:space="preserve">   (подпись)     (расшифровка подписи)</w:t>
      </w:r>
    </w:p>
    <w:p w:rsidR="007278F3" w:rsidRDefault="007278F3" w:rsidP="007278F3">
      <w:pPr>
        <w:pStyle w:val="ConsPlusNonformat"/>
        <w:jc w:val="both"/>
      </w:pPr>
    </w:p>
    <w:p w:rsidR="007278F3" w:rsidRDefault="007278F3" w:rsidP="007278F3">
      <w:pPr>
        <w:pStyle w:val="ConsPlusNonformat"/>
        <w:jc w:val="both"/>
      </w:pPr>
      <w:r>
        <w:t>Члены комиссии: ___________          _________        _____________________</w:t>
      </w:r>
    </w:p>
    <w:p w:rsidR="007278F3" w:rsidRDefault="007278F3" w:rsidP="007278F3">
      <w:pPr>
        <w:pStyle w:val="ConsPlusNonformat"/>
        <w:jc w:val="both"/>
      </w:pPr>
      <w:r>
        <w:t xml:space="preserve">                (</w:t>
      </w:r>
      <w:proofErr w:type="gramStart"/>
      <w:r>
        <w:t xml:space="preserve">должность)   </w:t>
      </w:r>
      <w:proofErr w:type="gramEnd"/>
      <w:r>
        <w:t xml:space="preserve">       (подпись)        (расшифровка подписи)</w:t>
      </w:r>
    </w:p>
    <w:p w:rsidR="007278F3" w:rsidRDefault="007278F3" w:rsidP="007278F3">
      <w:pPr>
        <w:pStyle w:val="ConsPlusNonformat"/>
        <w:jc w:val="both"/>
      </w:pPr>
      <w:r>
        <w:t xml:space="preserve">                ___________          _________        _____________________</w:t>
      </w:r>
    </w:p>
    <w:p w:rsidR="007278F3" w:rsidRDefault="007278F3" w:rsidP="007278F3">
      <w:pPr>
        <w:pStyle w:val="ConsPlusNonformat"/>
        <w:jc w:val="both"/>
      </w:pPr>
      <w:r>
        <w:t xml:space="preserve">                (</w:t>
      </w:r>
      <w:proofErr w:type="gramStart"/>
      <w:r>
        <w:t xml:space="preserve">должность)   </w:t>
      </w:r>
      <w:proofErr w:type="gramEnd"/>
      <w:r>
        <w:t xml:space="preserve">       (подпись)        (расшифровка подписи)</w:t>
      </w:r>
    </w:p>
    <w:p w:rsidR="007278F3" w:rsidRDefault="007278F3" w:rsidP="007278F3">
      <w:pPr>
        <w:pStyle w:val="ConsPlusNonformat"/>
        <w:jc w:val="both"/>
      </w:pPr>
    </w:p>
    <w:p w:rsidR="007278F3" w:rsidRDefault="007278F3" w:rsidP="007278F3">
      <w:pPr>
        <w:pStyle w:val="ConsPlusNonformat"/>
        <w:jc w:val="both"/>
      </w:pPr>
      <w:r>
        <w:t>Главный бухгалтер: _________    _____________________</w:t>
      </w:r>
    </w:p>
    <w:p w:rsidR="007278F3" w:rsidRDefault="007278F3" w:rsidP="007278F3">
      <w:pPr>
        <w:pStyle w:val="ConsPlusNonformat"/>
        <w:jc w:val="both"/>
      </w:pPr>
      <w:r>
        <w:t xml:space="preserve">                   (</w:t>
      </w:r>
      <w:proofErr w:type="gramStart"/>
      <w:r>
        <w:t xml:space="preserve">подпись)   </w:t>
      </w:r>
      <w:proofErr w:type="gramEnd"/>
      <w:r>
        <w:t xml:space="preserve"> (расшифровка подписи)</w:t>
      </w:r>
    </w:p>
    <w:p w:rsidR="007278F3" w:rsidRDefault="007278F3" w:rsidP="007278F3">
      <w:pPr>
        <w:pStyle w:val="ConsPlusNonformat"/>
        <w:jc w:val="both"/>
      </w:pPr>
    </w:p>
    <w:p w:rsidR="007278F3" w:rsidRDefault="007278F3" w:rsidP="007278F3">
      <w:pPr>
        <w:pStyle w:val="ConsPlusNonformat"/>
        <w:jc w:val="both"/>
      </w:pPr>
      <w:r>
        <w:t>"__"________ 20__ г.</w:t>
      </w:r>
    </w:p>
    <w:p w:rsidR="007278F3" w:rsidRDefault="007278F3" w:rsidP="007278F3">
      <w:pPr>
        <w:pStyle w:val="ConsPlusNormal"/>
        <w:ind w:firstLine="540"/>
        <w:jc w:val="both"/>
      </w:pPr>
    </w:p>
    <w:p w:rsidR="007278F3" w:rsidRDefault="007278F3" w:rsidP="007278F3"/>
    <w:p w:rsidR="007278F3" w:rsidRDefault="007278F3" w:rsidP="007278F3">
      <w:pPr>
        <w:pStyle w:val="120"/>
        <w:rPr>
          <w:sz w:val="24"/>
          <w:szCs w:val="24"/>
        </w:rPr>
      </w:pPr>
    </w:p>
    <w:p w:rsidR="007278F3" w:rsidRDefault="007278F3" w:rsidP="007278F3">
      <w:pPr>
        <w:pStyle w:val="120"/>
        <w:rPr>
          <w:sz w:val="24"/>
          <w:szCs w:val="24"/>
        </w:rPr>
      </w:pPr>
    </w:p>
    <w:p w:rsidR="007278F3" w:rsidRDefault="007278F3" w:rsidP="007278F3">
      <w:pPr>
        <w:pStyle w:val="120"/>
        <w:rPr>
          <w:sz w:val="24"/>
          <w:szCs w:val="24"/>
        </w:rPr>
      </w:pPr>
    </w:p>
    <w:p w:rsidR="007278F3" w:rsidRDefault="007278F3" w:rsidP="007278F3">
      <w:pPr>
        <w:pStyle w:val="120"/>
        <w:rPr>
          <w:sz w:val="24"/>
          <w:szCs w:val="24"/>
        </w:rPr>
        <w:sectPr w:rsidR="007278F3" w:rsidSect="007278F3">
          <w:pgSz w:w="11906" w:h="16838"/>
          <w:pgMar w:top="567" w:right="567" w:bottom="567" w:left="1276" w:header="709" w:footer="709" w:gutter="0"/>
          <w:cols w:space="708"/>
          <w:docGrid w:linePitch="360"/>
        </w:sectPr>
      </w:pPr>
    </w:p>
    <w:tbl>
      <w:tblPr>
        <w:tblpPr w:leftFromText="180" w:rightFromText="180" w:horzAnchor="margin" w:tblpXSpec="center" w:tblpY="-1440"/>
        <w:tblW w:w="15979"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324"/>
        <w:gridCol w:w="49"/>
        <w:gridCol w:w="4"/>
        <w:gridCol w:w="183"/>
        <w:gridCol w:w="49"/>
        <w:gridCol w:w="4"/>
        <w:gridCol w:w="183"/>
        <w:gridCol w:w="49"/>
        <w:gridCol w:w="4"/>
        <w:gridCol w:w="154"/>
        <w:gridCol w:w="29"/>
        <w:gridCol w:w="49"/>
        <w:gridCol w:w="4"/>
        <w:gridCol w:w="154"/>
        <w:gridCol w:w="29"/>
        <w:gridCol w:w="49"/>
        <w:gridCol w:w="4"/>
        <w:gridCol w:w="154"/>
        <w:gridCol w:w="29"/>
        <w:gridCol w:w="49"/>
        <w:gridCol w:w="4"/>
        <w:gridCol w:w="154"/>
        <w:gridCol w:w="29"/>
        <w:gridCol w:w="49"/>
        <w:gridCol w:w="4"/>
        <w:gridCol w:w="154"/>
        <w:gridCol w:w="29"/>
        <w:gridCol w:w="49"/>
        <w:gridCol w:w="4"/>
        <w:gridCol w:w="183"/>
        <w:gridCol w:w="49"/>
        <w:gridCol w:w="4"/>
        <w:gridCol w:w="183"/>
        <w:gridCol w:w="49"/>
        <w:gridCol w:w="4"/>
        <w:gridCol w:w="48"/>
        <w:gridCol w:w="236"/>
        <w:gridCol w:w="170"/>
        <w:gridCol w:w="66"/>
        <w:gridCol w:w="105"/>
        <w:gridCol w:w="16"/>
        <w:gridCol w:w="49"/>
        <w:gridCol w:w="66"/>
        <w:gridCol w:w="105"/>
        <w:gridCol w:w="16"/>
        <w:gridCol w:w="49"/>
        <w:gridCol w:w="66"/>
        <w:gridCol w:w="105"/>
        <w:gridCol w:w="16"/>
        <w:gridCol w:w="49"/>
        <w:gridCol w:w="66"/>
        <w:gridCol w:w="105"/>
        <w:gridCol w:w="16"/>
        <w:gridCol w:w="49"/>
        <w:gridCol w:w="66"/>
        <w:gridCol w:w="105"/>
        <w:gridCol w:w="16"/>
        <w:gridCol w:w="49"/>
        <w:gridCol w:w="66"/>
        <w:gridCol w:w="105"/>
        <w:gridCol w:w="16"/>
        <w:gridCol w:w="49"/>
        <w:gridCol w:w="66"/>
        <w:gridCol w:w="105"/>
        <w:gridCol w:w="16"/>
        <w:gridCol w:w="49"/>
        <w:gridCol w:w="66"/>
        <w:gridCol w:w="105"/>
        <w:gridCol w:w="16"/>
        <w:gridCol w:w="49"/>
        <w:gridCol w:w="68"/>
        <w:gridCol w:w="103"/>
        <w:gridCol w:w="16"/>
        <w:gridCol w:w="49"/>
        <w:gridCol w:w="68"/>
        <w:gridCol w:w="103"/>
        <w:gridCol w:w="16"/>
        <w:gridCol w:w="52"/>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16"/>
        <w:gridCol w:w="40"/>
        <w:gridCol w:w="65"/>
        <w:gridCol w:w="115"/>
        <w:gridCol w:w="56"/>
        <w:gridCol w:w="65"/>
        <w:gridCol w:w="115"/>
        <w:gridCol w:w="105"/>
        <w:gridCol w:w="16"/>
        <w:gridCol w:w="67"/>
        <w:gridCol w:w="48"/>
        <w:gridCol w:w="36"/>
        <w:gridCol w:w="95"/>
        <w:gridCol w:w="22"/>
        <w:gridCol w:w="60"/>
        <w:gridCol w:w="23"/>
        <w:gridCol w:w="201"/>
        <w:gridCol w:w="35"/>
        <w:gridCol w:w="61"/>
        <w:gridCol w:w="82"/>
        <w:gridCol w:w="10"/>
        <w:gridCol w:w="36"/>
        <w:gridCol w:w="12"/>
        <w:gridCol w:w="26"/>
        <w:gridCol w:w="5"/>
        <w:gridCol w:w="246"/>
        <w:gridCol w:w="100"/>
        <w:gridCol w:w="110"/>
        <w:gridCol w:w="345"/>
        <w:gridCol w:w="148"/>
        <w:gridCol w:w="88"/>
      </w:tblGrid>
      <w:tr w:rsidR="007278F3" w:rsidRPr="00C609DF" w:rsidTr="00372557">
        <w:trPr>
          <w:trHeight w:val="255"/>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bookmarkStart w:id="273" w:name="RANGE!A1:DD59"/>
            <w:bookmarkEnd w:id="273"/>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5"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41"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265" w:type="dxa"/>
            <w:gridSpan w:val="80"/>
            <w:tcBorders>
              <w:top w:val="nil"/>
              <w:left w:val="nil"/>
              <w:bottom w:val="nil"/>
              <w:right w:val="nil"/>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УТВЕРЖДАЮ</w:t>
            </w: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225"/>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5"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41"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068" w:type="dxa"/>
            <w:gridSpan w:val="5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Руководитель</w:t>
            </w:r>
          </w:p>
        </w:tc>
        <w:tc>
          <w:tcPr>
            <w:tcW w:w="2197" w:type="dxa"/>
            <w:gridSpan w:val="28"/>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  </w:t>
            </w:r>
          </w:p>
        </w:tc>
      </w:tr>
      <w:tr w:rsidR="007278F3" w:rsidRPr="00C609DF" w:rsidTr="00372557">
        <w:trPr>
          <w:gridAfter w:val="1"/>
          <w:wAfter w:w="88" w:type="dxa"/>
          <w:trHeight w:val="210"/>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5"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41"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45" w:type="dxa"/>
            <w:gridSpan w:val="29"/>
            <w:tcBorders>
              <w:top w:val="nil"/>
              <w:left w:val="nil"/>
              <w:bottom w:val="nil"/>
              <w:right w:val="nil"/>
            </w:tcBorders>
            <w:shd w:val="clear" w:color="auto" w:fill="auto"/>
            <w:noWrap/>
            <w:hideMark/>
          </w:tcPr>
          <w:p w:rsidR="007278F3" w:rsidRPr="00C609DF" w:rsidRDefault="007278F3" w:rsidP="00372557">
            <w:pPr>
              <w:jc w:val="center"/>
              <w:rPr>
                <w:rFonts w:ascii="Arial" w:hAnsi="Arial" w:cs="Arial"/>
                <w:sz w:val="14"/>
                <w:szCs w:val="14"/>
              </w:rPr>
            </w:pPr>
            <w:r w:rsidRPr="00C609DF">
              <w:rPr>
                <w:rFonts w:ascii="Arial" w:hAnsi="Arial" w:cs="Arial"/>
                <w:sz w:val="14"/>
                <w:szCs w:val="14"/>
              </w:rPr>
              <w:t>(подпись)</w:t>
            </w:r>
          </w:p>
          <w:p w:rsidR="007278F3" w:rsidRPr="00C609DF" w:rsidRDefault="007278F3" w:rsidP="00372557">
            <w:pPr>
              <w:rPr>
                <w:rFonts w:ascii="Arial" w:hAnsi="Arial" w:cs="Arial"/>
                <w:sz w:val="14"/>
                <w:szCs w:val="14"/>
              </w:rPr>
            </w:pPr>
            <w:r w:rsidRPr="00C609DF">
              <w:t xml:space="preserve">(расшифровка подписи) </w:t>
            </w:r>
          </w:p>
        </w:tc>
      </w:tr>
      <w:tr w:rsidR="007278F3" w:rsidRPr="00C609DF" w:rsidTr="00372557">
        <w:trPr>
          <w:gridAfter w:val="1"/>
          <w:wAfter w:w="88" w:type="dxa"/>
          <w:trHeight w:val="255"/>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5"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41"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472" w:type="dxa"/>
            <w:gridSpan w:val="8"/>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r w:rsidRPr="00C609DF">
              <w:rPr>
                <w:rFonts w:ascii="Arial" w:hAnsi="Arial" w:cs="Arial"/>
                <w:sz w:val="16"/>
                <w:szCs w:val="16"/>
              </w:rPr>
              <w:t>"</w:t>
            </w:r>
          </w:p>
        </w:tc>
        <w:tc>
          <w:tcPr>
            <w:tcW w:w="1180" w:type="dxa"/>
            <w:gridSpan w:val="20"/>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72" w:type="dxa"/>
            <w:gridSpan w:val="8"/>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w:t>
            </w:r>
          </w:p>
        </w:tc>
        <w:tc>
          <w:tcPr>
            <w:tcW w:w="2169" w:type="dxa"/>
            <w:gridSpan w:val="34"/>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sz w:val="20"/>
                <w:szCs w:val="20"/>
              </w:rPr>
            </w:pPr>
            <w:r w:rsidRPr="00C609DF">
              <w:rPr>
                <w:rFonts w:ascii="Arial" w:hAnsi="Arial" w:cs="Arial"/>
                <w:sz w:val="20"/>
                <w:szCs w:val="20"/>
              </w:rPr>
              <w:t> </w:t>
            </w:r>
          </w:p>
        </w:tc>
        <w:tc>
          <w:tcPr>
            <w:tcW w:w="1120" w:type="dxa"/>
            <w:gridSpan w:val="11"/>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r w:rsidRPr="00C609DF">
              <w:rPr>
                <w:rFonts w:ascii="Arial" w:hAnsi="Arial" w:cs="Arial"/>
                <w:sz w:val="16"/>
                <w:szCs w:val="16"/>
              </w:rPr>
              <w:t>20</w:t>
            </w:r>
            <w:r w:rsidRPr="00C609DF">
              <w:t xml:space="preserve">   г. </w:t>
            </w:r>
          </w:p>
        </w:tc>
      </w:tr>
      <w:tr w:rsidR="007278F3" w:rsidRPr="00C609DF" w:rsidTr="00372557">
        <w:trPr>
          <w:trHeight w:val="120"/>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300"/>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rPr>
            </w:pPr>
          </w:p>
        </w:tc>
        <w:tc>
          <w:tcPr>
            <w:tcW w:w="248" w:type="dxa"/>
            <w:gridSpan w:val="4"/>
            <w:tcBorders>
              <w:top w:val="nil"/>
              <w:left w:val="nil"/>
              <w:bottom w:val="nil"/>
              <w:right w:val="nil"/>
            </w:tcBorders>
            <w:shd w:val="clear" w:color="auto" w:fill="auto"/>
            <w:noWrap/>
            <w:vAlign w:val="bottom"/>
          </w:tcPr>
          <w:p w:rsidR="007278F3" w:rsidRPr="00C609DF" w:rsidRDefault="007278F3" w:rsidP="00372557">
            <w:pPr>
              <w:jc w:val="right"/>
              <w:rPr>
                <w:rFonts w:ascii="Arial" w:hAnsi="Arial" w:cs="Arial"/>
                <w:b/>
                <w:bCs/>
              </w:rPr>
            </w:pPr>
          </w:p>
        </w:tc>
        <w:tc>
          <w:tcPr>
            <w:tcW w:w="2832" w:type="dxa"/>
            <w:gridSpan w:val="48"/>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b/>
                <w:bCs/>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b/>
                <w:bCs/>
                <w:sz w:val="20"/>
                <w:szCs w:val="20"/>
              </w:rPr>
            </w:pPr>
          </w:p>
        </w:tc>
      </w:tr>
      <w:tr w:rsidR="007278F3" w:rsidRPr="00C609DF" w:rsidTr="00372557">
        <w:trPr>
          <w:trHeight w:val="285"/>
        </w:trPr>
        <w:tc>
          <w:tcPr>
            <w:tcW w:w="14853" w:type="dxa"/>
            <w:gridSpan w:val="174"/>
            <w:tcBorders>
              <w:top w:val="nil"/>
              <w:left w:val="nil"/>
              <w:bottom w:val="nil"/>
              <w:right w:val="nil"/>
            </w:tcBorders>
            <w:shd w:val="clear" w:color="auto" w:fill="auto"/>
            <w:noWrap/>
            <w:vAlign w:val="bottom"/>
            <w:hideMark/>
          </w:tcPr>
          <w:p w:rsidR="007278F3" w:rsidRDefault="007278F3" w:rsidP="00372557">
            <w:pPr>
              <w:jc w:val="center"/>
              <w:rPr>
                <w:rFonts w:ascii="Arial" w:hAnsi="Arial" w:cs="Arial"/>
                <w:b/>
                <w:bCs/>
                <w:sz w:val="18"/>
                <w:szCs w:val="18"/>
              </w:rPr>
            </w:pPr>
            <w:r>
              <w:rPr>
                <w:rFonts w:ascii="Arial" w:hAnsi="Arial" w:cs="Arial"/>
                <w:b/>
                <w:bCs/>
                <w:sz w:val="18"/>
                <w:szCs w:val="18"/>
              </w:rPr>
              <w:t>АКТ №</w:t>
            </w:r>
          </w:p>
          <w:p w:rsidR="007278F3" w:rsidRPr="00C609DF" w:rsidRDefault="007278F3" w:rsidP="00372557">
            <w:pPr>
              <w:jc w:val="center"/>
              <w:rPr>
                <w:rFonts w:ascii="Arial" w:hAnsi="Arial" w:cs="Arial"/>
                <w:b/>
                <w:bCs/>
                <w:sz w:val="18"/>
                <w:szCs w:val="18"/>
              </w:rPr>
            </w:pPr>
            <w:r w:rsidRPr="00C609DF">
              <w:rPr>
                <w:rFonts w:ascii="Arial" w:hAnsi="Arial" w:cs="Arial"/>
                <w:b/>
                <w:bCs/>
                <w:sz w:val="18"/>
                <w:szCs w:val="18"/>
              </w:rPr>
              <w:t>РАЗУКОМЛЕКТАЦИИ (ЧАСТИЧНОГО СПИСАНИЯ)</w:t>
            </w:r>
          </w:p>
        </w:tc>
        <w:tc>
          <w:tcPr>
            <w:tcW w:w="1126" w:type="dxa"/>
            <w:gridSpan w:val="11"/>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8"/>
                <w:szCs w:val="18"/>
              </w:rPr>
            </w:pPr>
          </w:p>
        </w:tc>
      </w:tr>
      <w:tr w:rsidR="007278F3" w:rsidRPr="00C609DF" w:rsidTr="00372557">
        <w:trPr>
          <w:trHeight w:val="255"/>
        </w:trPr>
        <w:tc>
          <w:tcPr>
            <w:tcW w:w="14853" w:type="dxa"/>
            <w:gridSpan w:val="174"/>
            <w:tcBorders>
              <w:top w:val="nil"/>
              <w:left w:val="nil"/>
              <w:bottom w:val="nil"/>
              <w:right w:val="single" w:sz="4" w:space="0" w:color="000000"/>
            </w:tcBorders>
            <w:shd w:val="clear" w:color="auto" w:fill="auto"/>
            <w:noWrap/>
            <w:vAlign w:val="center"/>
            <w:hideMark/>
          </w:tcPr>
          <w:p w:rsidR="007278F3" w:rsidRPr="00C609DF" w:rsidRDefault="007278F3" w:rsidP="00372557">
            <w:pPr>
              <w:jc w:val="center"/>
              <w:rPr>
                <w:rFonts w:ascii="Arial" w:hAnsi="Arial" w:cs="Arial"/>
                <w:b/>
                <w:bCs/>
                <w:sz w:val="18"/>
                <w:szCs w:val="18"/>
              </w:rPr>
            </w:pPr>
            <w:r w:rsidRPr="00C609DF">
              <w:rPr>
                <w:rFonts w:ascii="Arial" w:hAnsi="Arial" w:cs="Arial"/>
                <w:b/>
                <w:bCs/>
                <w:sz w:val="18"/>
                <w:szCs w:val="18"/>
              </w:rPr>
              <w:t>ОБЪЕКТОВ ОСНОВНЫХ СРЕДСТВ</w:t>
            </w:r>
          </w:p>
        </w:tc>
        <w:tc>
          <w:tcPr>
            <w:tcW w:w="1126" w:type="dxa"/>
            <w:gridSpan w:val="11"/>
            <w:tcBorders>
              <w:top w:val="single" w:sz="4" w:space="0" w:color="auto"/>
              <w:left w:val="nil"/>
              <w:bottom w:val="single" w:sz="8" w:space="0" w:color="auto"/>
              <w:right w:val="single" w:sz="4" w:space="0" w:color="000000"/>
            </w:tcBorders>
            <w:shd w:val="clear" w:color="auto" w:fill="auto"/>
            <w:noWrap/>
            <w:vAlign w:val="center"/>
            <w:hideMark/>
          </w:tcPr>
          <w:p w:rsidR="007278F3" w:rsidRPr="00C609DF" w:rsidRDefault="007278F3" w:rsidP="00372557">
            <w:pPr>
              <w:jc w:val="center"/>
              <w:rPr>
                <w:rFonts w:ascii="Arial" w:hAnsi="Arial" w:cs="Arial"/>
                <w:sz w:val="18"/>
                <w:szCs w:val="18"/>
              </w:rPr>
            </w:pPr>
            <w:r w:rsidRPr="00C609DF">
              <w:rPr>
                <w:rFonts w:ascii="Arial" w:hAnsi="Arial" w:cs="Arial"/>
                <w:sz w:val="18"/>
                <w:szCs w:val="18"/>
              </w:rPr>
              <w:t>Коды</w:t>
            </w:r>
          </w:p>
        </w:tc>
      </w:tr>
      <w:tr w:rsidR="007278F3" w:rsidRPr="00C609DF" w:rsidTr="00372557">
        <w:trPr>
          <w:trHeight w:val="225"/>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Форма по ОКУД Р-1 </w:t>
            </w:r>
          </w:p>
        </w:tc>
      </w:tr>
      <w:tr w:rsidR="007278F3" w:rsidRPr="00C609DF" w:rsidTr="00372557">
        <w:trPr>
          <w:trHeight w:val="270"/>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r w:rsidRPr="00C609DF">
              <w:rPr>
                <w:rFonts w:ascii="Arial" w:hAnsi="Arial" w:cs="Arial"/>
                <w:sz w:val="16"/>
                <w:szCs w:val="16"/>
              </w:rPr>
              <w:t>от "</w:t>
            </w:r>
          </w:p>
        </w:tc>
        <w:tc>
          <w:tcPr>
            <w:tcW w:w="944" w:type="dxa"/>
            <w:gridSpan w:val="14"/>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72" w:type="dxa"/>
            <w:gridSpan w:val="8"/>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w:t>
            </w:r>
          </w:p>
        </w:tc>
        <w:tc>
          <w:tcPr>
            <w:tcW w:w="5597" w:type="dxa"/>
            <w:gridSpan w:val="88"/>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sz w:val="20"/>
                <w:szCs w:val="20"/>
              </w:rPr>
            </w:pPr>
            <w:r w:rsidRPr="00C609DF">
              <w:rPr>
                <w:rFonts w:ascii="Arial" w:hAnsi="Arial" w:cs="Arial"/>
                <w:sz w:val="20"/>
                <w:szCs w:val="20"/>
              </w:rPr>
              <w:t> </w:t>
            </w:r>
          </w:p>
        </w:tc>
        <w:tc>
          <w:tcPr>
            <w:tcW w:w="708" w:type="dxa"/>
            <w:gridSpan w:val="12"/>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r w:rsidRPr="00C609DF">
              <w:rPr>
                <w:rFonts w:ascii="Arial" w:hAnsi="Arial" w:cs="Arial"/>
                <w:sz w:val="16"/>
                <w:szCs w:val="16"/>
              </w:rPr>
              <w:t>20</w:t>
            </w:r>
          </w:p>
        </w:tc>
        <w:tc>
          <w:tcPr>
            <w:tcW w:w="944" w:type="dxa"/>
            <w:gridSpan w:val="15"/>
            <w:tcBorders>
              <w:top w:val="nil"/>
              <w:left w:val="nil"/>
              <w:bottom w:val="single" w:sz="4" w:space="0" w:color="auto"/>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708" w:type="dxa"/>
            <w:gridSpan w:val="11"/>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xml:space="preserve"> г.</w:t>
            </w: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Дата   </w:t>
            </w:r>
          </w:p>
        </w:tc>
      </w:tr>
      <w:tr w:rsidR="007278F3" w:rsidRPr="00C609DF" w:rsidTr="00372557">
        <w:trPr>
          <w:trHeight w:val="270"/>
        </w:trPr>
        <w:tc>
          <w:tcPr>
            <w:tcW w:w="4248" w:type="dxa"/>
            <w:gridSpan w:val="18"/>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Балансодержатель</w:t>
            </w:r>
          </w:p>
        </w:tc>
        <w:tc>
          <w:tcPr>
            <w:tcW w:w="10605" w:type="dxa"/>
            <w:gridSpan w:val="156"/>
            <w:tcBorders>
              <w:top w:val="nil"/>
              <w:left w:val="nil"/>
              <w:bottom w:val="single" w:sz="4" w:space="0" w:color="auto"/>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1126" w:type="dxa"/>
            <w:gridSpan w:val="11"/>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по ОКПО   </w:t>
            </w:r>
          </w:p>
        </w:tc>
      </w:tr>
      <w:tr w:rsidR="007278F3" w:rsidRPr="00C609DF" w:rsidTr="00372557">
        <w:trPr>
          <w:trHeight w:val="135"/>
        </w:trPr>
        <w:tc>
          <w:tcPr>
            <w:tcW w:w="4248" w:type="dxa"/>
            <w:gridSpan w:val="18"/>
            <w:vMerge w:val="restart"/>
            <w:tcBorders>
              <w:top w:val="nil"/>
              <w:left w:val="nil"/>
              <w:bottom w:val="nil"/>
              <w:right w:val="nil"/>
            </w:tcBorders>
            <w:shd w:val="clear" w:color="auto" w:fill="auto"/>
            <w:vAlign w:val="center"/>
            <w:hideMark/>
          </w:tcPr>
          <w:p w:rsidR="007278F3" w:rsidRPr="00C609DF" w:rsidRDefault="007278F3" w:rsidP="00372557">
            <w:pPr>
              <w:rPr>
                <w:rFonts w:ascii="Arial" w:hAnsi="Arial" w:cs="Arial"/>
                <w:sz w:val="16"/>
                <w:szCs w:val="16"/>
              </w:rPr>
            </w:pPr>
            <w:r w:rsidRPr="00C609DF">
              <w:rPr>
                <w:rFonts w:ascii="Arial" w:hAnsi="Arial" w:cs="Arial"/>
                <w:sz w:val="16"/>
                <w:szCs w:val="16"/>
              </w:rPr>
              <w:t>Структурное подразделение</w:t>
            </w: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  </w:t>
            </w:r>
          </w:p>
        </w:tc>
      </w:tr>
      <w:tr w:rsidR="007278F3" w:rsidRPr="00C609DF" w:rsidTr="00372557">
        <w:trPr>
          <w:trHeight w:val="255"/>
        </w:trPr>
        <w:tc>
          <w:tcPr>
            <w:tcW w:w="4248" w:type="dxa"/>
            <w:gridSpan w:val="18"/>
            <w:vMerge/>
            <w:tcBorders>
              <w:top w:val="nil"/>
              <w:left w:val="nil"/>
              <w:bottom w:val="nil"/>
              <w:right w:val="nil"/>
            </w:tcBorders>
            <w:vAlign w:val="center"/>
            <w:hideMark/>
          </w:tcPr>
          <w:p w:rsidR="007278F3" w:rsidRPr="00C609DF" w:rsidRDefault="007278F3" w:rsidP="00372557">
            <w:pPr>
              <w:rPr>
                <w:rFonts w:ascii="Arial" w:hAnsi="Arial" w:cs="Arial"/>
                <w:sz w:val="16"/>
                <w:szCs w:val="16"/>
              </w:rPr>
            </w:pPr>
          </w:p>
        </w:tc>
        <w:tc>
          <w:tcPr>
            <w:tcW w:w="7158" w:type="dxa"/>
            <w:gridSpan w:val="100"/>
            <w:tcBorders>
              <w:top w:val="nil"/>
              <w:left w:val="nil"/>
              <w:bottom w:val="single" w:sz="4" w:space="0" w:color="auto"/>
              <w:right w:val="nil"/>
            </w:tcBorders>
            <w:shd w:val="clear" w:color="auto" w:fill="auto"/>
            <w:vAlign w:val="center"/>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1416" w:type="dxa"/>
            <w:gridSpan w:val="24"/>
            <w:tcBorders>
              <w:top w:val="nil"/>
              <w:left w:val="nil"/>
              <w:bottom w:val="nil"/>
              <w:right w:val="single" w:sz="8" w:space="0" w:color="000000"/>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ИНН</w:t>
            </w:r>
          </w:p>
        </w:tc>
        <w:tc>
          <w:tcPr>
            <w:tcW w:w="2031" w:type="dxa"/>
            <w:gridSpan w:val="32"/>
            <w:tcBorders>
              <w:top w:val="single" w:sz="8" w:space="0" w:color="auto"/>
              <w:left w:val="nil"/>
              <w:bottom w:val="single" w:sz="8" w:space="0" w:color="auto"/>
              <w:right w:val="single" w:sz="8" w:space="0" w:color="000000"/>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26" w:type="dxa"/>
            <w:gridSpan w:val="11"/>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КПП </w:t>
            </w:r>
          </w:p>
        </w:tc>
      </w:tr>
      <w:tr w:rsidR="007278F3" w:rsidRPr="00C609DF" w:rsidTr="00372557">
        <w:trPr>
          <w:trHeight w:val="135"/>
        </w:trPr>
        <w:tc>
          <w:tcPr>
            <w:tcW w:w="4248" w:type="dxa"/>
            <w:gridSpan w:val="18"/>
            <w:vMerge/>
            <w:tcBorders>
              <w:top w:val="nil"/>
              <w:left w:val="nil"/>
              <w:bottom w:val="nil"/>
              <w:right w:val="nil"/>
            </w:tcBorders>
            <w:vAlign w:val="center"/>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300"/>
        </w:trPr>
        <w:tc>
          <w:tcPr>
            <w:tcW w:w="4248" w:type="dxa"/>
            <w:gridSpan w:val="18"/>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Исполнитель работ</w:t>
            </w:r>
          </w:p>
        </w:tc>
        <w:tc>
          <w:tcPr>
            <w:tcW w:w="10605" w:type="dxa"/>
            <w:gridSpan w:val="156"/>
            <w:tcBorders>
              <w:top w:val="nil"/>
              <w:left w:val="nil"/>
              <w:bottom w:val="single" w:sz="4" w:space="0" w:color="auto"/>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1126" w:type="dxa"/>
            <w:gridSpan w:val="11"/>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по ОКПО   </w:t>
            </w:r>
          </w:p>
        </w:tc>
      </w:tr>
      <w:tr w:rsidR="007278F3" w:rsidRPr="00C609DF" w:rsidTr="00372557">
        <w:trPr>
          <w:trHeight w:val="90"/>
        </w:trPr>
        <w:tc>
          <w:tcPr>
            <w:tcW w:w="4248" w:type="dxa"/>
            <w:gridSpan w:val="18"/>
            <w:vMerge w:val="restart"/>
            <w:tcBorders>
              <w:top w:val="nil"/>
              <w:left w:val="nil"/>
              <w:bottom w:val="nil"/>
              <w:right w:val="nil"/>
            </w:tcBorders>
            <w:shd w:val="clear" w:color="auto" w:fill="auto"/>
            <w:vAlign w:val="center"/>
            <w:hideMark/>
          </w:tcPr>
          <w:p w:rsidR="007278F3" w:rsidRPr="00C609DF" w:rsidRDefault="007278F3" w:rsidP="00372557">
            <w:pPr>
              <w:rPr>
                <w:rFonts w:ascii="Arial" w:hAnsi="Arial" w:cs="Arial"/>
                <w:sz w:val="16"/>
                <w:szCs w:val="16"/>
              </w:rPr>
            </w:pPr>
            <w:r w:rsidRPr="00C609DF">
              <w:rPr>
                <w:rFonts w:ascii="Arial" w:hAnsi="Arial" w:cs="Arial"/>
                <w:sz w:val="16"/>
                <w:szCs w:val="16"/>
              </w:rPr>
              <w:t>Структурное подразделение</w:t>
            </w: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  </w:t>
            </w:r>
          </w:p>
        </w:tc>
      </w:tr>
      <w:tr w:rsidR="007278F3" w:rsidRPr="00C609DF" w:rsidTr="00372557">
        <w:trPr>
          <w:trHeight w:val="255"/>
        </w:trPr>
        <w:tc>
          <w:tcPr>
            <w:tcW w:w="4248" w:type="dxa"/>
            <w:gridSpan w:val="18"/>
            <w:vMerge/>
            <w:tcBorders>
              <w:top w:val="nil"/>
              <w:left w:val="nil"/>
              <w:bottom w:val="nil"/>
              <w:right w:val="nil"/>
            </w:tcBorders>
            <w:vAlign w:val="center"/>
            <w:hideMark/>
          </w:tcPr>
          <w:p w:rsidR="007278F3" w:rsidRPr="00C609DF" w:rsidRDefault="007278F3" w:rsidP="00372557">
            <w:pPr>
              <w:rPr>
                <w:rFonts w:ascii="Arial" w:hAnsi="Arial" w:cs="Arial"/>
                <w:sz w:val="16"/>
                <w:szCs w:val="16"/>
              </w:rPr>
            </w:pPr>
          </w:p>
        </w:tc>
        <w:tc>
          <w:tcPr>
            <w:tcW w:w="7158" w:type="dxa"/>
            <w:gridSpan w:val="100"/>
            <w:tcBorders>
              <w:top w:val="nil"/>
              <w:left w:val="nil"/>
              <w:bottom w:val="single" w:sz="4" w:space="0" w:color="auto"/>
              <w:right w:val="nil"/>
            </w:tcBorders>
            <w:shd w:val="clear" w:color="auto" w:fill="auto"/>
            <w:vAlign w:val="center"/>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1416" w:type="dxa"/>
            <w:gridSpan w:val="24"/>
            <w:tcBorders>
              <w:top w:val="nil"/>
              <w:left w:val="nil"/>
              <w:bottom w:val="nil"/>
              <w:right w:val="single" w:sz="8" w:space="0" w:color="000000"/>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ИНН</w:t>
            </w:r>
          </w:p>
        </w:tc>
        <w:tc>
          <w:tcPr>
            <w:tcW w:w="2031" w:type="dxa"/>
            <w:gridSpan w:val="32"/>
            <w:tcBorders>
              <w:top w:val="single" w:sz="8" w:space="0" w:color="auto"/>
              <w:left w:val="nil"/>
              <w:bottom w:val="single" w:sz="8" w:space="0" w:color="auto"/>
              <w:right w:val="single" w:sz="8" w:space="0" w:color="000000"/>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26" w:type="dxa"/>
            <w:gridSpan w:val="11"/>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КПП </w:t>
            </w:r>
          </w:p>
        </w:tc>
      </w:tr>
      <w:tr w:rsidR="007278F3" w:rsidRPr="00C609DF" w:rsidTr="00372557">
        <w:trPr>
          <w:trHeight w:val="120"/>
        </w:trPr>
        <w:tc>
          <w:tcPr>
            <w:tcW w:w="4248" w:type="dxa"/>
            <w:gridSpan w:val="18"/>
            <w:vMerge/>
            <w:tcBorders>
              <w:top w:val="nil"/>
              <w:left w:val="nil"/>
              <w:bottom w:val="nil"/>
              <w:right w:val="nil"/>
            </w:tcBorders>
            <w:vAlign w:val="center"/>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  </w:t>
            </w:r>
          </w:p>
        </w:tc>
      </w:tr>
      <w:tr w:rsidR="007278F3" w:rsidRPr="00C609DF" w:rsidTr="00372557">
        <w:trPr>
          <w:trHeight w:val="285"/>
        </w:trPr>
        <w:tc>
          <w:tcPr>
            <w:tcW w:w="5337" w:type="dxa"/>
            <w:gridSpan w:val="2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Единица измерения: руб.</w:t>
            </w: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по ОКЕИ </w:t>
            </w:r>
          </w:p>
        </w:tc>
      </w:tr>
      <w:tr w:rsidR="007278F3" w:rsidRPr="00C609DF" w:rsidTr="00372557">
        <w:trPr>
          <w:trHeight w:val="42"/>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r w:rsidRPr="00C609DF">
              <w:t xml:space="preserve">  </w:t>
            </w:r>
          </w:p>
        </w:tc>
      </w:tr>
      <w:tr w:rsidR="007278F3" w:rsidRPr="00C609DF" w:rsidTr="00372557">
        <w:trPr>
          <w:trHeight w:val="75"/>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629"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4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791"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255"/>
        </w:trPr>
        <w:tc>
          <w:tcPr>
            <w:tcW w:w="11999" w:type="dxa"/>
            <w:gridSpan w:val="129"/>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r w:rsidRPr="00C609DF">
              <w:rPr>
                <w:rFonts w:ascii="Arial" w:hAnsi="Arial" w:cs="Arial"/>
                <w:i/>
                <w:iCs/>
                <w:sz w:val="18"/>
                <w:szCs w:val="18"/>
              </w:rPr>
              <w:t>Комиссия, назначенная приказом (</w:t>
            </w:r>
            <w:proofErr w:type="gramStart"/>
            <w:r w:rsidRPr="00C609DF">
              <w:rPr>
                <w:rFonts w:ascii="Arial" w:hAnsi="Arial" w:cs="Arial"/>
                <w:i/>
                <w:iCs/>
                <w:sz w:val="18"/>
                <w:szCs w:val="18"/>
              </w:rPr>
              <w:t>распоряжением)  от</w:t>
            </w:r>
            <w:proofErr w:type="gramEnd"/>
          </w:p>
        </w:tc>
        <w:tc>
          <w:tcPr>
            <w:tcW w:w="472" w:type="dxa"/>
            <w:gridSpan w:val="8"/>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i/>
                <w:iCs/>
                <w:sz w:val="18"/>
                <w:szCs w:val="18"/>
              </w:rPr>
            </w:pPr>
            <w:r w:rsidRPr="00C609DF">
              <w:rPr>
                <w:rFonts w:ascii="Arial" w:hAnsi="Arial" w:cs="Arial"/>
                <w:i/>
                <w:iCs/>
                <w:sz w:val="18"/>
                <w:szCs w:val="18"/>
              </w:rPr>
              <w:t>"</w:t>
            </w:r>
          </w:p>
        </w:tc>
        <w:tc>
          <w:tcPr>
            <w:tcW w:w="1180" w:type="dxa"/>
            <w:gridSpan w:val="20"/>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i/>
                <w:iCs/>
                <w:sz w:val="18"/>
                <w:szCs w:val="18"/>
              </w:rPr>
            </w:pPr>
            <w:r w:rsidRPr="00C609DF">
              <w:rPr>
                <w:rFonts w:ascii="Arial" w:hAnsi="Arial" w:cs="Arial"/>
                <w:i/>
                <w:iCs/>
                <w:sz w:val="18"/>
                <w:szCs w:val="18"/>
              </w:rPr>
              <w:t> </w:t>
            </w:r>
          </w:p>
        </w:tc>
        <w:tc>
          <w:tcPr>
            <w:tcW w:w="472"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r w:rsidRPr="00C609DF">
              <w:rPr>
                <w:rFonts w:ascii="Arial" w:hAnsi="Arial" w:cs="Arial"/>
                <w:i/>
                <w:iCs/>
                <w:sz w:val="18"/>
                <w:szCs w:val="18"/>
              </w:rPr>
              <w:t>"</w:t>
            </w:r>
          </w:p>
        </w:tc>
        <w:tc>
          <w:tcPr>
            <w:tcW w:w="328" w:type="dxa"/>
            <w:gridSpan w:val="6"/>
            <w:tcBorders>
              <w:top w:val="nil"/>
              <w:left w:val="nil"/>
              <w:bottom w:val="single" w:sz="4" w:space="0" w:color="auto"/>
              <w:right w:val="nil"/>
            </w:tcBorders>
            <w:shd w:val="clear" w:color="auto" w:fill="auto"/>
            <w:noWrap/>
            <w:vAlign w:val="bottom"/>
            <w:hideMark/>
          </w:tcPr>
          <w:p w:rsidR="007278F3" w:rsidRPr="00C609DF" w:rsidRDefault="007278F3" w:rsidP="00372557">
            <w:pPr>
              <w:jc w:val="center"/>
              <w:rPr>
                <w:rFonts w:ascii="Arial" w:hAnsi="Arial" w:cs="Arial"/>
                <w:i/>
                <w:iCs/>
                <w:sz w:val="18"/>
                <w:szCs w:val="18"/>
              </w:rPr>
            </w:pPr>
            <w:r w:rsidRPr="00C609DF">
              <w:rPr>
                <w:rFonts w:ascii="Arial" w:hAnsi="Arial" w:cs="Arial"/>
                <w:i/>
                <w:iCs/>
                <w:sz w:val="18"/>
                <w:szCs w:val="18"/>
              </w:rPr>
              <w:t> </w:t>
            </w:r>
          </w:p>
        </w:tc>
        <w:tc>
          <w:tcPr>
            <w:tcW w:w="1528" w:type="dxa"/>
            <w:gridSpan w:val="16"/>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i/>
                <w:iCs/>
                <w:sz w:val="18"/>
                <w:szCs w:val="18"/>
              </w:rPr>
            </w:pPr>
            <w:r w:rsidRPr="00C609DF">
              <w:rPr>
                <w:rFonts w:ascii="Arial" w:hAnsi="Arial" w:cs="Arial"/>
                <w:i/>
                <w:iCs/>
                <w:sz w:val="18"/>
                <w:szCs w:val="18"/>
              </w:rPr>
              <w:t>20</w:t>
            </w:r>
            <w:r w:rsidRPr="00C609DF">
              <w:t xml:space="preserve">   г. </w:t>
            </w:r>
          </w:p>
        </w:tc>
      </w:tr>
      <w:tr w:rsidR="007278F3" w:rsidRPr="00C609DF" w:rsidTr="00372557">
        <w:trPr>
          <w:trHeight w:val="255"/>
        </w:trPr>
        <w:tc>
          <w:tcPr>
            <w:tcW w:w="13887" w:type="dxa"/>
            <w:gridSpan w:val="160"/>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r w:rsidRPr="00C609DF">
              <w:rPr>
                <w:rFonts w:ascii="Arial" w:hAnsi="Arial" w:cs="Arial"/>
                <w:i/>
                <w:iCs/>
                <w:sz w:val="18"/>
                <w:szCs w:val="18"/>
              </w:rPr>
              <w:t xml:space="preserve">произвела осмотр </w:t>
            </w:r>
            <w:proofErr w:type="spellStart"/>
            <w:r w:rsidRPr="00C609DF">
              <w:rPr>
                <w:rFonts w:ascii="Arial" w:hAnsi="Arial" w:cs="Arial"/>
                <w:i/>
                <w:iCs/>
                <w:sz w:val="18"/>
                <w:szCs w:val="18"/>
              </w:rPr>
              <w:t>разукомплектуемых</w:t>
            </w:r>
            <w:proofErr w:type="spellEnd"/>
            <w:r w:rsidRPr="00C609DF">
              <w:rPr>
                <w:rFonts w:ascii="Arial" w:hAnsi="Arial" w:cs="Arial"/>
                <w:i/>
                <w:iCs/>
                <w:sz w:val="18"/>
                <w:szCs w:val="18"/>
              </w:rPr>
              <w:t xml:space="preserve"> основных средств</w:t>
            </w: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4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919" w:type="dxa"/>
            <w:gridSpan w:val="1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691"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r>
      <w:tr w:rsidR="007278F3" w:rsidRPr="00C609DF" w:rsidTr="00372557">
        <w:trPr>
          <w:trHeight w:val="240"/>
        </w:trPr>
        <w:tc>
          <w:tcPr>
            <w:tcW w:w="5967" w:type="dxa"/>
            <w:gridSpan w:val="3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r w:rsidRPr="00C609DF">
              <w:rPr>
                <w:rFonts w:ascii="Arial" w:hAnsi="Arial" w:cs="Arial"/>
                <w:i/>
                <w:iCs/>
                <w:sz w:val="18"/>
                <w:szCs w:val="18"/>
              </w:rPr>
              <w:t>и установила следующее:</w:t>
            </w: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602" w:type="dxa"/>
            <w:gridSpan w:val="10"/>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8"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24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919" w:type="dxa"/>
            <w:gridSpan w:val="1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c>
          <w:tcPr>
            <w:tcW w:w="691"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i/>
                <w:iCs/>
                <w:sz w:val="18"/>
                <w:szCs w:val="18"/>
              </w:rPr>
            </w:pPr>
          </w:p>
        </w:tc>
      </w:tr>
      <w:tr w:rsidR="007278F3" w:rsidRPr="00C609DF" w:rsidTr="00372557">
        <w:trPr>
          <w:trHeight w:val="330"/>
        </w:trPr>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236" w:type="dxa"/>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p>
        </w:tc>
        <w:tc>
          <w:tcPr>
            <w:tcW w:w="11678" w:type="dxa"/>
            <w:gridSpan w:val="155"/>
            <w:tcBorders>
              <w:top w:val="nil"/>
              <w:left w:val="nil"/>
              <w:bottom w:val="nil"/>
              <w:right w:val="nil"/>
            </w:tcBorders>
            <w:shd w:val="clear" w:color="auto" w:fill="auto"/>
            <w:noWrap/>
            <w:vAlign w:val="center"/>
            <w:hideMark/>
          </w:tcPr>
          <w:p w:rsidR="007278F3" w:rsidRPr="00C609DF" w:rsidRDefault="007278F3" w:rsidP="00372557">
            <w:pPr>
              <w:rPr>
                <w:rFonts w:ascii="Arial" w:hAnsi="Arial" w:cs="Arial"/>
                <w:b/>
                <w:bCs/>
                <w:sz w:val="16"/>
                <w:szCs w:val="16"/>
              </w:rPr>
            </w:pPr>
            <w:r w:rsidRPr="00C609DF">
              <w:rPr>
                <w:rFonts w:ascii="Arial" w:hAnsi="Arial" w:cs="Arial"/>
                <w:b/>
                <w:bCs/>
                <w:sz w:val="16"/>
                <w:szCs w:val="16"/>
              </w:rPr>
              <w:t>1. Реквизиты договора и сроки проведения работ (в случае если проводится сторонней организацией)</w:t>
            </w:r>
          </w:p>
        </w:tc>
        <w:tc>
          <w:tcPr>
            <w:tcW w:w="1705" w:type="dxa"/>
            <w:gridSpan w:val="19"/>
            <w:vAlign w:val="center"/>
            <w:hideMark/>
          </w:tcPr>
          <w:p w:rsidR="007278F3" w:rsidRPr="00C609DF" w:rsidRDefault="007278F3" w:rsidP="00372557">
            <w:pPr>
              <w:rPr>
                <w:sz w:val="20"/>
                <w:szCs w:val="20"/>
              </w:rPr>
            </w:pPr>
          </w:p>
        </w:tc>
      </w:tr>
      <w:tr w:rsidR="007278F3" w:rsidRPr="00C609DF" w:rsidTr="00372557">
        <w:trPr>
          <w:trHeight w:val="240"/>
        </w:trPr>
        <w:tc>
          <w:tcPr>
            <w:tcW w:w="4964" w:type="dxa"/>
            <w:gridSpan w:val="22"/>
            <w:vMerge w:val="restart"/>
            <w:tcBorders>
              <w:top w:val="single" w:sz="4" w:space="0" w:color="auto"/>
              <w:left w:val="nil"/>
              <w:bottom w:val="single" w:sz="4" w:space="0" w:color="auto"/>
              <w:right w:val="single" w:sz="4" w:space="0" w:color="auto"/>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Договор</w:t>
            </w:r>
          </w:p>
        </w:tc>
        <w:tc>
          <w:tcPr>
            <w:tcW w:w="9310" w:type="dxa"/>
            <w:gridSpan w:val="144"/>
            <w:tcBorders>
              <w:top w:val="single" w:sz="4" w:space="0" w:color="auto"/>
              <w:left w:val="nil"/>
              <w:bottom w:val="single" w:sz="4" w:space="0" w:color="auto"/>
              <w:right w:val="single" w:sz="4" w:space="0" w:color="000000"/>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Сроки проведения работ</w:t>
            </w:r>
          </w:p>
        </w:tc>
        <w:tc>
          <w:tcPr>
            <w:tcW w:w="1705" w:type="dxa"/>
            <w:gridSpan w:val="19"/>
            <w:tcBorders>
              <w:top w:val="single" w:sz="4" w:space="0" w:color="auto"/>
              <w:left w:val="single" w:sz="4" w:space="0" w:color="auto"/>
              <w:bottom w:val="single" w:sz="4" w:space="0" w:color="auto"/>
              <w:right w:val="nil"/>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Примечание</w:t>
            </w:r>
          </w:p>
        </w:tc>
      </w:tr>
      <w:tr w:rsidR="007278F3" w:rsidRPr="00C609DF" w:rsidTr="00372557">
        <w:trPr>
          <w:trHeight w:val="240"/>
        </w:trPr>
        <w:tc>
          <w:tcPr>
            <w:tcW w:w="4964" w:type="dxa"/>
            <w:gridSpan w:val="22"/>
            <w:vMerge/>
            <w:tcBorders>
              <w:top w:val="single" w:sz="4" w:space="0" w:color="auto"/>
              <w:left w:val="nil"/>
              <w:bottom w:val="single" w:sz="4" w:space="0" w:color="auto"/>
              <w:right w:val="single" w:sz="4" w:space="0" w:color="auto"/>
            </w:tcBorders>
            <w:vAlign w:val="center"/>
            <w:hideMark/>
          </w:tcPr>
          <w:p w:rsidR="007278F3" w:rsidRPr="00C609DF" w:rsidRDefault="007278F3" w:rsidP="00372557">
            <w:pPr>
              <w:rPr>
                <w:rFonts w:ascii="Arial" w:hAnsi="Arial" w:cs="Arial"/>
                <w:sz w:val="16"/>
                <w:szCs w:val="16"/>
              </w:rPr>
            </w:pPr>
          </w:p>
        </w:tc>
        <w:tc>
          <w:tcPr>
            <w:tcW w:w="6327" w:type="dxa"/>
            <w:gridSpan w:val="95"/>
            <w:tcBorders>
              <w:top w:val="single" w:sz="4" w:space="0" w:color="auto"/>
              <w:left w:val="nil"/>
              <w:bottom w:val="single" w:sz="4" w:space="0" w:color="auto"/>
              <w:right w:val="single" w:sz="4" w:space="0" w:color="000000"/>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по договору</w:t>
            </w:r>
          </w:p>
        </w:tc>
        <w:tc>
          <w:tcPr>
            <w:tcW w:w="2983" w:type="dxa"/>
            <w:gridSpan w:val="49"/>
            <w:tcBorders>
              <w:top w:val="single" w:sz="4" w:space="0" w:color="auto"/>
              <w:left w:val="nil"/>
              <w:bottom w:val="single" w:sz="4" w:space="0" w:color="auto"/>
              <w:right w:val="single" w:sz="4" w:space="0" w:color="000000"/>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фактически</w:t>
            </w:r>
          </w:p>
        </w:tc>
        <w:tc>
          <w:tcPr>
            <w:tcW w:w="1705" w:type="dxa"/>
            <w:gridSpan w:val="19"/>
            <w:vAlign w:val="center"/>
            <w:hideMark/>
          </w:tcPr>
          <w:p w:rsidR="007278F3" w:rsidRPr="00C609DF" w:rsidRDefault="007278F3" w:rsidP="00372557">
            <w:pPr>
              <w:rPr>
                <w:sz w:val="20"/>
                <w:szCs w:val="20"/>
              </w:rPr>
            </w:pPr>
          </w:p>
        </w:tc>
      </w:tr>
      <w:tr w:rsidR="007278F3" w:rsidRPr="00C609DF" w:rsidTr="00372557">
        <w:trPr>
          <w:trHeight w:val="240"/>
        </w:trPr>
        <w:tc>
          <w:tcPr>
            <w:tcW w:w="2596" w:type="dxa"/>
            <w:gridSpan w:val="11"/>
            <w:tcBorders>
              <w:top w:val="single" w:sz="4" w:space="0" w:color="auto"/>
              <w:left w:val="nil"/>
              <w:bottom w:val="single" w:sz="4" w:space="0" w:color="auto"/>
              <w:right w:val="single" w:sz="4" w:space="0" w:color="auto"/>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номер</w:t>
            </w:r>
          </w:p>
        </w:tc>
        <w:tc>
          <w:tcPr>
            <w:tcW w:w="2368" w:type="dxa"/>
            <w:gridSpan w:val="11"/>
            <w:tcBorders>
              <w:top w:val="single" w:sz="4" w:space="0" w:color="auto"/>
              <w:left w:val="nil"/>
              <w:bottom w:val="single" w:sz="4" w:space="0" w:color="auto"/>
              <w:right w:val="single" w:sz="4" w:space="0" w:color="auto"/>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дата</w:t>
            </w:r>
          </w:p>
        </w:tc>
        <w:tc>
          <w:tcPr>
            <w:tcW w:w="3257" w:type="dxa"/>
            <w:gridSpan w:val="43"/>
            <w:tcBorders>
              <w:top w:val="single" w:sz="4" w:space="0" w:color="auto"/>
              <w:left w:val="nil"/>
              <w:bottom w:val="single" w:sz="4" w:space="0" w:color="auto"/>
              <w:right w:val="single" w:sz="4" w:space="0" w:color="auto"/>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начало</w:t>
            </w:r>
          </w:p>
        </w:tc>
        <w:tc>
          <w:tcPr>
            <w:tcW w:w="3070" w:type="dxa"/>
            <w:gridSpan w:val="52"/>
            <w:tcBorders>
              <w:top w:val="single" w:sz="4" w:space="0" w:color="auto"/>
              <w:left w:val="nil"/>
              <w:bottom w:val="single" w:sz="4" w:space="0" w:color="auto"/>
              <w:right w:val="single" w:sz="4" w:space="0" w:color="auto"/>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окончание</w:t>
            </w:r>
          </w:p>
        </w:tc>
        <w:tc>
          <w:tcPr>
            <w:tcW w:w="2899" w:type="dxa"/>
            <w:gridSpan w:val="47"/>
            <w:tcBorders>
              <w:top w:val="single" w:sz="4" w:space="0" w:color="auto"/>
              <w:left w:val="nil"/>
              <w:bottom w:val="single" w:sz="4" w:space="0" w:color="auto"/>
              <w:right w:val="single" w:sz="4" w:space="0" w:color="auto"/>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начало</w:t>
            </w:r>
          </w:p>
        </w:tc>
        <w:tc>
          <w:tcPr>
            <w:tcW w:w="1098" w:type="dxa"/>
            <w:gridSpan w:val="17"/>
            <w:tcBorders>
              <w:top w:val="single" w:sz="4" w:space="0" w:color="auto"/>
              <w:left w:val="nil"/>
              <w:bottom w:val="single" w:sz="4" w:space="0" w:color="auto"/>
              <w:right w:val="single" w:sz="4" w:space="0" w:color="auto"/>
            </w:tcBorders>
            <w:shd w:val="clear" w:color="auto" w:fill="auto"/>
            <w:noWrap/>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окончание</w:t>
            </w:r>
          </w:p>
        </w:tc>
        <w:tc>
          <w:tcPr>
            <w:tcW w:w="691" w:type="dxa"/>
            <w:gridSpan w:val="4"/>
            <w:vAlign w:val="center"/>
            <w:hideMark/>
          </w:tcPr>
          <w:p w:rsidR="007278F3" w:rsidRPr="00C609DF" w:rsidRDefault="007278F3" w:rsidP="00372557">
            <w:pPr>
              <w:rPr>
                <w:sz w:val="20"/>
                <w:szCs w:val="20"/>
              </w:rPr>
            </w:pPr>
          </w:p>
        </w:tc>
      </w:tr>
      <w:tr w:rsidR="007278F3" w:rsidRPr="00C609DF" w:rsidTr="00372557">
        <w:trPr>
          <w:trHeight w:val="225"/>
        </w:trPr>
        <w:tc>
          <w:tcPr>
            <w:tcW w:w="2596" w:type="dxa"/>
            <w:gridSpan w:val="11"/>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1</w:t>
            </w:r>
          </w:p>
        </w:tc>
        <w:tc>
          <w:tcPr>
            <w:tcW w:w="2368" w:type="dxa"/>
            <w:gridSpan w:val="11"/>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2</w:t>
            </w:r>
          </w:p>
        </w:tc>
        <w:tc>
          <w:tcPr>
            <w:tcW w:w="3257" w:type="dxa"/>
            <w:gridSpan w:val="43"/>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3</w:t>
            </w:r>
          </w:p>
        </w:tc>
        <w:tc>
          <w:tcPr>
            <w:tcW w:w="3070" w:type="dxa"/>
            <w:gridSpan w:val="52"/>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4</w:t>
            </w:r>
          </w:p>
        </w:tc>
        <w:tc>
          <w:tcPr>
            <w:tcW w:w="2899" w:type="dxa"/>
            <w:gridSpan w:val="47"/>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5</w:t>
            </w:r>
          </w:p>
        </w:tc>
        <w:tc>
          <w:tcPr>
            <w:tcW w:w="1098" w:type="dxa"/>
            <w:gridSpan w:val="17"/>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6</w:t>
            </w:r>
          </w:p>
        </w:tc>
        <w:tc>
          <w:tcPr>
            <w:tcW w:w="691" w:type="dxa"/>
            <w:gridSpan w:val="4"/>
            <w:tcBorders>
              <w:top w:val="single" w:sz="4" w:space="0" w:color="auto"/>
              <w:left w:val="nil"/>
              <w:bottom w:val="single" w:sz="4" w:space="0" w:color="auto"/>
              <w:right w:val="nil"/>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7</w:t>
            </w:r>
          </w:p>
        </w:tc>
      </w:tr>
      <w:tr w:rsidR="007278F3" w:rsidRPr="00C609DF" w:rsidTr="00372557">
        <w:trPr>
          <w:trHeight w:val="270"/>
        </w:trPr>
        <w:tc>
          <w:tcPr>
            <w:tcW w:w="2596" w:type="dxa"/>
            <w:gridSpan w:val="11"/>
            <w:tcBorders>
              <w:top w:val="single" w:sz="4" w:space="0" w:color="auto"/>
              <w:left w:val="nil"/>
              <w:bottom w:val="nil"/>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2368" w:type="dxa"/>
            <w:gridSpan w:val="11"/>
            <w:tcBorders>
              <w:top w:val="single" w:sz="4" w:space="0" w:color="auto"/>
              <w:left w:val="nil"/>
              <w:bottom w:val="nil"/>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57" w:type="dxa"/>
            <w:gridSpan w:val="43"/>
            <w:tcBorders>
              <w:top w:val="single" w:sz="4" w:space="0" w:color="auto"/>
              <w:left w:val="nil"/>
              <w:bottom w:val="nil"/>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0" w:type="dxa"/>
            <w:gridSpan w:val="52"/>
            <w:tcBorders>
              <w:top w:val="single" w:sz="4" w:space="0" w:color="auto"/>
              <w:left w:val="nil"/>
              <w:bottom w:val="nil"/>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2899" w:type="dxa"/>
            <w:gridSpan w:val="47"/>
            <w:tcBorders>
              <w:top w:val="single" w:sz="4" w:space="0" w:color="auto"/>
              <w:left w:val="nil"/>
              <w:bottom w:val="nil"/>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98" w:type="dxa"/>
            <w:gridSpan w:val="17"/>
            <w:tcBorders>
              <w:top w:val="single" w:sz="4" w:space="0" w:color="auto"/>
              <w:left w:val="nil"/>
              <w:bottom w:val="nil"/>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691" w:type="dxa"/>
            <w:gridSpan w:val="4"/>
            <w:tcBorders>
              <w:top w:val="single" w:sz="4" w:space="0" w:color="auto"/>
              <w:left w:val="nil"/>
              <w:bottom w:val="nil"/>
              <w:right w:val="nil"/>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r>
      <w:tr w:rsidR="007278F3" w:rsidRPr="00C609DF" w:rsidTr="00372557">
        <w:trPr>
          <w:trHeight w:val="270"/>
        </w:trPr>
        <w:tc>
          <w:tcPr>
            <w:tcW w:w="2596" w:type="dxa"/>
            <w:gridSpan w:val="11"/>
            <w:tcBorders>
              <w:top w:val="nil"/>
              <w:left w:val="nil"/>
              <w:bottom w:val="single" w:sz="4" w:space="0" w:color="auto"/>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2368" w:type="dxa"/>
            <w:gridSpan w:val="11"/>
            <w:tcBorders>
              <w:top w:val="nil"/>
              <w:left w:val="nil"/>
              <w:bottom w:val="single" w:sz="4" w:space="0" w:color="auto"/>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57" w:type="dxa"/>
            <w:gridSpan w:val="43"/>
            <w:tcBorders>
              <w:top w:val="nil"/>
              <w:left w:val="nil"/>
              <w:bottom w:val="single" w:sz="4" w:space="0" w:color="auto"/>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0" w:type="dxa"/>
            <w:gridSpan w:val="52"/>
            <w:tcBorders>
              <w:top w:val="nil"/>
              <w:left w:val="nil"/>
              <w:bottom w:val="single" w:sz="4" w:space="0" w:color="auto"/>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2899" w:type="dxa"/>
            <w:gridSpan w:val="47"/>
            <w:tcBorders>
              <w:top w:val="nil"/>
              <w:left w:val="nil"/>
              <w:bottom w:val="single" w:sz="4" w:space="0" w:color="auto"/>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98" w:type="dxa"/>
            <w:gridSpan w:val="17"/>
            <w:tcBorders>
              <w:top w:val="nil"/>
              <w:left w:val="nil"/>
              <w:bottom w:val="single" w:sz="4" w:space="0" w:color="auto"/>
              <w:right w:val="single" w:sz="4" w:space="0" w:color="000000"/>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691" w:type="dxa"/>
            <w:gridSpan w:val="4"/>
            <w:tcBorders>
              <w:top w:val="nil"/>
              <w:left w:val="nil"/>
              <w:bottom w:val="single" w:sz="4" w:space="0" w:color="auto"/>
              <w:right w:val="nil"/>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r>
      <w:tr w:rsidR="00372557" w:rsidRPr="00C609DF" w:rsidTr="00372557">
        <w:trPr>
          <w:trHeight w:val="90"/>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32"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07"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9"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5"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6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461"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255"/>
        </w:trPr>
        <w:tc>
          <w:tcPr>
            <w:tcW w:w="14863" w:type="dxa"/>
            <w:gridSpan w:val="175"/>
            <w:tcBorders>
              <w:top w:val="nil"/>
              <w:left w:val="nil"/>
              <w:bottom w:val="nil"/>
              <w:right w:val="nil"/>
            </w:tcBorders>
            <w:shd w:val="clear" w:color="auto" w:fill="auto"/>
            <w:noWrap/>
            <w:vAlign w:val="bottom"/>
            <w:hideMark/>
          </w:tcPr>
          <w:p w:rsidR="007278F3" w:rsidRDefault="007278F3" w:rsidP="00372557">
            <w:pPr>
              <w:jc w:val="center"/>
              <w:rPr>
                <w:rFonts w:ascii="Arial" w:hAnsi="Arial" w:cs="Arial"/>
                <w:b/>
                <w:bCs/>
                <w:sz w:val="16"/>
                <w:szCs w:val="16"/>
              </w:rPr>
            </w:pPr>
          </w:p>
          <w:p w:rsidR="007278F3" w:rsidRDefault="007278F3" w:rsidP="00372557">
            <w:pPr>
              <w:jc w:val="center"/>
              <w:rPr>
                <w:rFonts w:ascii="Arial" w:hAnsi="Arial" w:cs="Arial"/>
                <w:b/>
                <w:bCs/>
                <w:sz w:val="16"/>
                <w:szCs w:val="16"/>
              </w:rPr>
            </w:pPr>
          </w:p>
          <w:p w:rsidR="007278F3" w:rsidRDefault="007278F3" w:rsidP="00372557">
            <w:pPr>
              <w:jc w:val="center"/>
              <w:rPr>
                <w:rFonts w:ascii="Arial" w:hAnsi="Arial" w:cs="Arial"/>
                <w:b/>
                <w:bCs/>
                <w:sz w:val="16"/>
                <w:szCs w:val="16"/>
              </w:rPr>
            </w:pPr>
          </w:p>
          <w:p w:rsidR="007278F3" w:rsidRPr="00C609DF" w:rsidRDefault="007278F3" w:rsidP="00372557">
            <w:pPr>
              <w:jc w:val="center"/>
              <w:rPr>
                <w:rFonts w:ascii="Arial" w:hAnsi="Arial" w:cs="Arial"/>
                <w:b/>
                <w:bCs/>
                <w:sz w:val="16"/>
                <w:szCs w:val="16"/>
              </w:rPr>
            </w:pPr>
            <w:r w:rsidRPr="00C609DF">
              <w:rPr>
                <w:rFonts w:ascii="Arial" w:hAnsi="Arial" w:cs="Arial"/>
                <w:b/>
                <w:bCs/>
                <w:sz w:val="16"/>
                <w:szCs w:val="16"/>
              </w:rPr>
              <w:t>2. Сведения о состоянии объектов основных средств</w:t>
            </w:r>
          </w:p>
        </w:tc>
        <w:tc>
          <w:tcPr>
            <w:tcW w:w="1116" w:type="dxa"/>
            <w:gridSpan w:val="10"/>
            <w:vAlign w:val="center"/>
            <w:hideMark/>
          </w:tcPr>
          <w:p w:rsidR="007278F3" w:rsidRPr="00C609DF" w:rsidRDefault="007278F3" w:rsidP="00372557">
            <w:pPr>
              <w:rPr>
                <w:sz w:val="20"/>
                <w:szCs w:val="20"/>
              </w:rPr>
            </w:pPr>
          </w:p>
        </w:tc>
      </w:tr>
      <w:tr w:rsidR="007278F3" w:rsidRPr="00C609DF" w:rsidTr="00372557">
        <w:trPr>
          <w:trHeight w:val="225"/>
        </w:trPr>
        <w:tc>
          <w:tcPr>
            <w:tcW w:w="14863" w:type="dxa"/>
            <w:gridSpan w:val="175"/>
            <w:tcBorders>
              <w:top w:val="nil"/>
              <w:left w:val="nil"/>
              <w:bottom w:val="nil"/>
              <w:right w:val="nil"/>
            </w:tcBorders>
            <w:shd w:val="clear" w:color="auto" w:fill="auto"/>
            <w:noWrap/>
            <w:vAlign w:val="bottom"/>
            <w:hideMark/>
          </w:tcPr>
          <w:p w:rsidR="007278F3" w:rsidRPr="00C609DF" w:rsidRDefault="007278F3" w:rsidP="00372557">
            <w:pPr>
              <w:jc w:val="center"/>
              <w:rPr>
                <w:rFonts w:ascii="Arial" w:hAnsi="Arial" w:cs="Arial"/>
                <w:b/>
                <w:bCs/>
                <w:sz w:val="16"/>
                <w:szCs w:val="16"/>
              </w:rPr>
            </w:pPr>
            <w:r w:rsidRPr="00C609DF">
              <w:rPr>
                <w:rFonts w:ascii="Arial" w:hAnsi="Arial" w:cs="Arial"/>
                <w:b/>
                <w:bCs/>
                <w:sz w:val="16"/>
                <w:szCs w:val="16"/>
              </w:rPr>
              <w:t xml:space="preserve">до </w:t>
            </w:r>
            <w:proofErr w:type="spellStart"/>
            <w:r w:rsidRPr="00C609DF">
              <w:rPr>
                <w:rFonts w:ascii="Arial" w:hAnsi="Arial" w:cs="Arial"/>
                <w:b/>
                <w:bCs/>
                <w:sz w:val="16"/>
                <w:szCs w:val="16"/>
              </w:rPr>
              <w:t>разукомплектации</w:t>
            </w:r>
            <w:proofErr w:type="spellEnd"/>
          </w:p>
        </w:tc>
        <w:tc>
          <w:tcPr>
            <w:tcW w:w="1116" w:type="dxa"/>
            <w:gridSpan w:val="10"/>
            <w:vAlign w:val="center"/>
            <w:hideMark/>
          </w:tcPr>
          <w:p w:rsidR="007278F3" w:rsidRPr="00C609DF" w:rsidRDefault="007278F3" w:rsidP="00372557">
            <w:pPr>
              <w:rPr>
                <w:sz w:val="20"/>
                <w:szCs w:val="20"/>
              </w:rPr>
            </w:pPr>
          </w:p>
        </w:tc>
      </w:tr>
      <w:tr w:rsidR="00372557" w:rsidRPr="00C609DF" w:rsidTr="00372557">
        <w:trPr>
          <w:trHeight w:val="105"/>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32"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07"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9"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5"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6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461"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450"/>
        </w:trPr>
        <w:tc>
          <w:tcPr>
            <w:tcW w:w="5288" w:type="dxa"/>
            <w:gridSpan w:val="23"/>
            <w:vMerge w:val="restart"/>
            <w:tcBorders>
              <w:top w:val="single" w:sz="4" w:space="0" w:color="auto"/>
              <w:left w:val="nil"/>
              <w:bottom w:val="single" w:sz="4" w:space="0" w:color="auto"/>
              <w:right w:val="single" w:sz="4" w:space="0" w:color="000000"/>
            </w:tcBorders>
            <w:shd w:val="clear" w:color="auto" w:fill="auto"/>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Наименование объекта основных средств</w:t>
            </w:r>
          </w:p>
        </w:tc>
        <w:tc>
          <w:tcPr>
            <w:tcW w:w="9575" w:type="dxa"/>
            <w:gridSpan w:val="152"/>
            <w:tcBorders>
              <w:top w:val="single" w:sz="4" w:space="0" w:color="auto"/>
              <w:left w:val="nil"/>
              <w:bottom w:val="single" w:sz="4" w:space="0" w:color="auto"/>
              <w:right w:val="single" w:sz="4" w:space="0" w:color="000000"/>
            </w:tcBorders>
            <w:shd w:val="clear" w:color="auto" w:fill="auto"/>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Номер</w:t>
            </w:r>
          </w:p>
        </w:tc>
        <w:tc>
          <w:tcPr>
            <w:tcW w:w="1116" w:type="dxa"/>
            <w:gridSpan w:val="10"/>
            <w:tcBorders>
              <w:top w:val="single" w:sz="4" w:space="0" w:color="auto"/>
              <w:left w:val="single" w:sz="4" w:space="0" w:color="auto"/>
              <w:bottom w:val="single" w:sz="4" w:space="0" w:color="000000"/>
              <w:right w:val="single" w:sz="4" w:space="0" w:color="000000"/>
            </w:tcBorders>
            <w:shd w:val="clear" w:color="auto" w:fill="auto"/>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xml:space="preserve">Балансовая </w:t>
            </w:r>
            <w:proofErr w:type="spellStart"/>
            <w:r w:rsidRPr="00C609DF">
              <w:rPr>
                <w:rFonts w:ascii="Arial" w:hAnsi="Arial" w:cs="Arial"/>
                <w:sz w:val="16"/>
                <w:szCs w:val="16"/>
              </w:rPr>
              <w:t>стоимость</w:t>
            </w:r>
            <w:r w:rsidRPr="00C609DF">
              <w:t>Сумма</w:t>
            </w:r>
            <w:proofErr w:type="spellEnd"/>
            <w:r w:rsidRPr="00C609DF">
              <w:t xml:space="preserve"> начисленной амортизации </w:t>
            </w:r>
          </w:p>
        </w:tc>
      </w:tr>
      <w:tr w:rsidR="007278F3" w:rsidRPr="00C609DF" w:rsidTr="00372557">
        <w:trPr>
          <w:trHeight w:val="240"/>
        </w:trPr>
        <w:tc>
          <w:tcPr>
            <w:tcW w:w="5288" w:type="dxa"/>
            <w:gridSpan w:val="23"/>
            <w:vMerge/>
            <w:tcBorders>
              <w:top w:val="single" w:sz="4" w:space="0" w:color="auto"/>
              <w:left w:val="nil"/>
              <w:bottom w:val="single" w:sz="4" w:space="0" w:color="auto"/>
              <w:right w:val="single" w:sz="4" w:space="0" w:color="000000"/>
            </w:tcBorders>
            <w:vAlign w:val="center"/>
            <w:hideMark/>
          </w:tcPr>
          <w:p w:rsidR="007278F3" w:rsidRPr="00C609DF" w:rsidRDefault="007278F3" w:rsidP="00372557">
            <w:pPr>
              <w:rPr>
                <w:rFonts w:ascii="Arial" w:hAnsi="Arial" w:cs="Arial"/>
                <w:sz w:val="16"/>
                <w:szCs w:val="16"/>
              </w:rPr>
            </w:pPr>
          </w:p>
        </w:tc>
        <w:tc>
          <w:tcPr>
            <w:tcW w:w="3339" w:type="dxa"/>
            <w:gridSpan w:val="49"/>
            <w:tcBorders>
              <w:top w:val="single" w:sz="4" w:space="0" w:color="auto"/>
              <w:left w:val="nil"/>
              <w:bottom w:val="single" w:sz="4" w:space="0" w:color="auto"/>
              <w:right w:val="single" w:sz="4" w:space="0" w:color="auto"/>
            </w:tcBorders>
            <w:shd w:val="clear" w:color="auto" w:fill="auto"/>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инвентарный</w:t>
            </w:r>
          </w:p>
        </w:tc>
        <w:tc>
          <w:tcPr>
            <w:tcW w:w="3071" w:type="dxa"/>
            <w:gridSpan w:val="52"/>
            <w:tcBorders>
              <w:top w:val="single" w:sz="4" w:space="0" w:color="auto"/>
              <w:left w:val="nil"/>
              <w:bottom w:val="single" w:sz="4" w:space="0" w:color="auto"/>
              <w:right w:val="single" w:sz="4" w:space="0" w:color="auto"/>
            </w:tcBorders>
            <w:shd w:val="clear" w:color="auto" w:fill="auto"/>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реестровый</w:t>
            </w:r>
          </w:p>
        </w:tc>
        <w:tc>
          <w:tcPr>
            <w:tcW w:w="3201" w:type="dxa"/>
            <w:gridSpan w:val="52"/>
            <w:tcBorders>
              <w:top w:val="single" w:sz="4" w:space="0" w:color="auto"/>
              <w:left w:val="nil"/>
              <w:bottom w:val="single" w:sz="4" w:space="0" w:color="auto"/>
              <w:right w:val="single" w:sz="4" w:space="0" w:color="auto"/>
            </w:tcBorders>
            <w:shd w:val="clear" w:color="auto" w:fill="auto"/>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заводской</w:t>
            </w:r>
          </w:p>
        </w:tc>
        <w:tc>
          <w:tcPr>
            <w:tcW w:w="499" w:type="dxa"/>
            <w:gridSpan w:val="6"/>
            <w:tcBorders>
              <w:top w:val="single" w:sz="4" w:space="0" w:color="auto"/>
              <w:left w:val="nil"/>
              <w:bottom w:val="single" w:sz="4" w:space="0" w:color="auto"/>
              <w:right w:val="single" w:sz="4" w:space="0" w:color="auto"/>
            </w:tcBorders>
            <w:shd w:val="clear" w:color="auto" w:fill="auto"/>
            <w:vAlign w:val="center"/>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иной</w:t>
            </w:r>
          </w:p>
        </w:tc>
        <w:tc>
          <w:tcPr>
            <w:tcW w:w="581" w:type="dxa"/>
            <w:gridSpan w:val="3"/>
            <w:vAlign w:val="center"/>
            <w:hideMark/>
          </w:tcPr>
          <w:p w:rsidR="007278F3" w:rsidRPr="00C609DF" w:rsidRDefault="007278F3" w:rsidP="00372557">
            <w:pPr>
              <w:rPr>
                <w:sz w:val="20"/>
                <w:szCs w:val="20"/>
              </w:rPr>
            </w:pPr>
          </w:p>
        </w:tc>
      </w:tr>
      <w:tr w:rsidR="007278F3" w:rsidRPr="00C609DF" w:rsidTr="00372557">
        <w:trPr>
          <w:trHeight w:val="225"/>
        </w:trPr>
        <w:tc>
          <w:tcPr>
            <w:tcW w:w="5288" w:type="dxa"/>
            <w:gridSpan w:val="23"/>
            <w:tcBorders>
              <w:top w:val="single" w:sz="4" w:space="0" w:color="auto"/>
              <w:left w:val="nil"/>
              <w:bottom w:val="single" w:sz="4" w:space="0" w:color="auto"/>
              <w:right w:val="single" w:sz="4" w:space="0" w:color="000000"/>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1</w:t>
            </w:r>
          </w:p>
        </w:tc>
        <w:tc>
          <w:tcPr>
            <w:tcW w:w="3339" w:type="dxa"/>
            <w:gridSpan w:val="49"/>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2</w:t>
            </w:r>
          </w:p>
        </w:tc>
        <w:tc>
          <w:tcPr>
            <w:tcW w:w="3071" w:type="dxa"/>
            <w:gridSpan w:val="52"/>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3</w:t>
            </w:r>
          </w:p>
        </w:tc>
        <w:tc>
          <w:tcPr>
            <w:tcW w:w="3201" w:type="dxa"/>
            <w:gridSpan w:val="52"/>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4</w:t>
            </w:r>
          </w:p>
        </w:tc>
        <w:tc>
          <w:tcPr>
            <w:tcW w:w="499" w:type="dxa"/>
            <w:gridSpan w:val="6"/>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5</w:t>
            </w:r>
          </w:p>
        </w:tc>
        <w:tc>
          <w:tcPr>
            <w:tcW w:w="581" w:type="dxa"/>
            <w:gridSpan w:val="3"/>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6</w:t>
            </w:r>
            <w:r w:rsidRPr="00C609DF">
              <w:t xml:space="preserve">7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xml:space="preserve">1. </w:t>
            </w:r>
          </w:p>
        </w:tc>
        <w:tc>
          <w:tcPr>
            <w:tcW w:w="3339" w:type="dxa"/>
            <w:gridSpan w:val="49"/>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0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99" w:type="dxa"/>
            <w:gridSpan w:val="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581" w:type="dxa"/>
            <w:gridSpan w:val="3"/>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3339" w:type="dxa"/>
            <w:gridSpan w:val="49"/>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0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99" w:type="dxa"/>
            <w:gridSpan w:val="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581" w:type="dxa"/>
            <w:gridSpan w:val="3"/>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3339" w:type="dxa"/>
            <w:gridSpan w:val="49"/>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0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99" w:type="dxa"/>
            <w:gridSpan w:val="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581" w:type="dxa"/>
            <w:gridSpan w:val="3"/>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3339" w:type="dxa"/>
            <w:gridSpan w:val="49"/>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0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99" w:type="dxa"/>
            <w:gridSpan w:val="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581" w:type="dxa"/>
            <w:gridSpan w:val="3"/>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3339" w:type="dxa"/>
            <w:gridSpan w:val="49"/>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0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99" w:type="dxa"/>
            <w:gridSpan w:val="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581" w:type="dxa"/>
            <w:gridSpan w:val="3"/>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3339" w:type="dxa"/>
            <w:gridSpan w:val="49"/>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7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201" w:type="dxa"/>
            <w:gridSpan w:val="52"/>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499" w:type="dxa"/>
            <w:gridSpan w:val="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581" w:type="dxa"/>
            <w:gridSpan w:val="3"/>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372557" w:rsidRPr="00C609DF" w:rsidTr="00372557">
        <w:trPr>
          <w:trHeight w:val="90"/>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32"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07"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9"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5"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487"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255"/>
        </w:trPr>
        <w:tc>
          <w:tcPr>
            <w:tcW w:w="14863" w:type="dxa"/>
            <w:gridSpan w:val="175"/>
            <w:tcBorders>
              <w:top w:val="nil"/>
              <w:left w:val="nil"/>
              <w:bottom w:val="nil"/>
              <w:right w:val="nil"/>
            </w:tcBorders>
            <w:shd w:val="clear" w:color="auto" w:fill="auto"/>
            <w:noWrap/>
            <w:vAlign w:val="bottom"/>
            <w:hideMark/>
          </w:tcPr>
          <w:p w:rsidR="007278F3" w:rsidRPr="00C609DF" w:rsidRDefault="007278F3" w:rsidP="00372557">
            <w:pPr>
              <w:jc w:val="center"/>
              <w:rPr>
                <w:rFonts w:ascii="Arial" w:hAnsi="Arial" w:cs="Arial"/>
                <w:b/>
                <w:bCs/>
                <w:sz w:val="16"/>
                <w:szCs w:val="16"/>
              </w:rPr>
            </w:pPr>
            <w:r w:rsidRPr="00C609DF">
              <w:rPr>
                <w:rFonts w:ascii="Arial" w:hAnsi="Arial" w:cs="Arial"/>
                <w:b/>
                <w:bCs/>
                <w:sz w:val="16"/>
                <w:szCs w:val="16"/>
              </w:rPr>
              <w:t>3. Сведения об объектах нефинансовых активов</w:t>
            </w:r>
          </w:p>
        </w:tc>
        <w:tc>
          <w:tcPr>
            <w:tcW w:w="1116" w:type="dxa"/>
            <w:gridSpan w:val="10"/>
            <w:vAlign w:val="center"/>
            <w:hideMark/>
          </w:tcPr>
          <w:p w:rsidR="007278F3" w:rsidRPr="00C609DF" w:rsidRDefault="007278F3" w:rsidP="00372557">
            <w:pPr>
              <w:rPr>
                <w:sz w:val="20"/>
                <w:szCs w:val="20"/>
              </w:rPr>
            </w:pPr>
          </w:p>
        </w:tc>
      </w:tr>
      <w:tr w:rsidR="007278F3" w:rsidRPr="00C609DF" w:rsidTr="00372557">
        <w:trPr>
          <w:trHeight w:val="225"/>
        </w:trPr>
        <w:tc>
          <w:tcPr>
            <w:tcW w:w="14863" w:type="dxa"/>
            <w:gridSpan w:val="175"/>
            <w:tcBorders>
              <w:top w:val="nil"/>
              <w:left w:val="nil"/>
              <w:bottom w:val="nil"/>
              <w:right w:val="nil"/>
            </w:tcBorders>
            <w:shd w:val="clear" w:color="auto" w:fill="auto"/>
            <w:noWrap/>
            <w:vAlign w:val="bottom"/>
            <w:hideMark/>
          </w:tcPr>
          <w:p w:rsidR="007278F3" w:rsidRPr="00C609DF" w:rsidRDefault="007278F3" w:rsidP="00372557">
            <w:pPr>
              <w:jc w:val="center"/>
              <w:rPr>
                <w:rFonts w:ascii="Arial" w:hAnsi="Arial" w:cs="Arial"/>
                <w:b/>
                <w:bCs/>
                <w:sz w:val="16"/>
                <w:szCs w:val="16"/>
              </w:rPr>
            </w:pPr>
            <w:r w:rsidRPr="00C609DF">
              <w:rPr>
                <w:rFonts w:ascii="Arial" w:hAnsi="Arial" w:cs="Arial"/>
                <w:b/>
                <w:bCs/>
                <w:sz w:val="16"/>
                <w:szCs w:val="16"/>
              </w:rPr>
              <w:t xml:space="preserve">выделенных в результате </w:t>
            </w:r>
            <w:proofErr w:type="spellStart"/>
            <w:r w:rsidRPr="00C609DF">
              <w:rPr>
                <w:rFonts w:ascii="Arial" w:hAnsi="Arial" w:cs="Arial"/>
                <w:b/>
                <w:bCs/>
                <w:sz w:val="16"/>
                <w:szCs w:val="16"/>
              </w:rPr>
              <w:t>разукомплектации</w:t>
            </w:r>
            <w:proofErr w:type="spellEnd"/>
          </w:p>
        </w:tc>
        <w:tc>
          <w:tcPr>
            <w:tcW w:w="1116" w:type="dxa"/>
            <w:gridSpan w:val="10"/>
            <w:vAlign w:val="center"/>
            <w:hideMark/>
          </w:tcPr>
          <w:p w:rsidR="007278F3" w:rsidRPr="00C609DF" w:rsidRDefault="007278F3" w:rsidP="00372557">
            <w:pPr>
              <w:rPr>
                <w:sz w:val="20"/>
                <w:szCs w:val="20"/>
              </w:rPr>
            </w:pPr>
          </w:p>
        </w:tc>
      </w:tr>
      <w:tr w:rsidR="00372557" w:rsidRPr="00C609DF" w:rsidTr="00372557">
        <w:trPr>
          <w:trHeight w:val="105"/>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32"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07" w:type="dxa"/>
            <w:gridSpan w:val="5"/>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9"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5"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6"/>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84"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62" w:type="dxa"/>
            <w:gridSpan w:val="7"/>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461" w:type="dxa"/>
            <w:gridSpan w:val="4"/>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581" w:type="dxa"/>
            <w:gridSpan w:val="3"/>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r>
      <w:tr w:rsidR="007278F3" w:rsidRPr="00C609DF" w:rsidTr="00372557">
        <w:trPr>
          <w:trHeight w:val="240"/>
        </w:trPr>
        <w:tc>
          <w:tcPr>
            <w:tcW w:w="5288" w:type="dxa"/>
            <w:gridSpan w:val="23"/>
            <w:vMerge w:val="restart"/>
            <w:tcBorders>
              <w:top w:val="single" w:sz="4" w:space="0" w:color="auto"/>
              <w:left w:val="nil"/>
              <w:bottom w:val="single" w:sz="4" w:space="0" w:color="auto"/>
              <w:right w:val="single" w:sz="4" w:space="0" w:color="000000"/>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Наименование объекта нефинансовых активов (</w:t>
            </w:r>
            <w:proofErr w:type="spellStart"/>
            <w:r w:rsidRPr="00C609DF">
              <w:rPr>
                <w:rFonts w:ascii="Arial" w:hAnsi="Arial" w:cs="Arial"/>
                <w:sz w:val="16"/>
                <w:szCs w:val="16"/>
              </w:rPr>
              <w:t>разукомплектуемого</w:t>
            </w:r>
            <w:proofErr w:type="spellEnd"/>
            <w:r w:rsidRPr="00C609DF">
              <w:rPr>
                <w:rFonts w:ascii="Arial" w:hAnsi="Arial" w:cs="Arial"/>
                <w:sz w:val="16"/>
                <w:szCs w:val="16"/>
              </w:rPr>
              <w:t xml:space="preserve"> узла)</w:t>
            </w:r>
          </w:p>
        </w:tc>
        <w:tc>
          <w:tcPr>
            <w:tcW w:w="2631" w:type="dxa"/>
            <w:gridSpan w:val="37"/>
            <w:vMerge w:val="restart"/>
            <w:tcBorders>
              <w:top w:val="single" w:sz="4" w:space="0" w:color="auto"/>
              <w:left w:val="single" w:sz="4" w:space="0" w:color="auto"/>
              <w:bottom w:val="single" w:sz="4" w:space="0" w:color="000000"/>
              <w:right w:val="single" w:sz="4" w:space="0" w:color="000000"/>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xml:space="preserve">Вид проведенной </w:t>
            </w:r>
            <w:r w:rsidRPr="00C609DF">
              <w:rPr>
                <w:rFonts w:ascii="Arial" w:hAnsi="Arial" w:cs="Arial"/>
                <w:sz w:val="16"/>
                <w:szCs w:val="16"/>
              </w:rPr>
              <w:br/>
              <w:t>работы</w:t>
            </w:r>
          </w:p>
        </w:tc>
        <w:tc>
          <w:tcPr>
            <w:tcW w:w="5903" w:type="dxa"/>
            <w:gridSpan w:val="99"/>
            <w:tcBorders>
              <w:top w:val="single" w:sz="4" w:space="0" w:color="auto"/>
              <w:left w:val="nil"/>
              <w:bottom w:val="single" w:sz="4" w:space="0" w:color="auto"/>
              <w:right w:val="single" w:sz="4" w:space="0" w:color="auto"/>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Принятие к учету</w:t>
            </w:r>
          </w:p>
        </w:tc>
        <w:tc>
          <w:tcPr>
            <w:tcW w:w="1041" w:type="dxa"/>
            <w:gridSpan w:val="16"/>
            <w:tcBorders>
              <w:top w:val="single" w:sz="4" w:space="0" w:color="auto"/>
              <w:left w:val="nil"/>
              <w:bottom w:val="single" w:sz="4" w:space="0" w:color="auto"/>
              <w:right w:val="single" w:sz="4" w:space="0" w:color="auto"/>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Частичное списание</w:t>
            </w:r>
          </w:p>
        </w:tc>
        <w:tc>
          <w:tcPr>
            <w:tcW w:w="1116" w:type="dxa"/>
            <w:gridSpan w:val="10"/>
            <w:tcBorders>
              <w:top w:val="single" w:sz="4" w:space="0" w:color="auto"/>
              <w:left w:val="single" w:sz="4" w:space="0" w:color="auto"/>
              <w:bottom w:val="single" w:sz="4" w:space="0" w:color="000000"/>
              <w:right w:val="nil"/>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Срок полезного использования по окончанию работ</w:t>
            </w:r>
          </w:p>
        </w:tc>
      </w:tr>
      <w:tr w:rsidR="007278F3" w:rsidRPr="00C609DF" w:rsidTr="00372557">
        <w:trPr>
          <w:trHeight w:val="690"/>
        </w:trPr>
        <w:tc>
          <w:tcPr>
            <w:tcW w:w="5288" w:type="dxa"/>
            <w:gridSpan w:val="23"/>
            <w:vMerge/>
            <w:tcBorders>
              <w:top w:val="single" w:sz="4" w:space="0" w:color="auto"/>
              <w:left w:val="nil"/>
              <w:bottom w:val="single" w:sz="4" w:space="0" w:color="auto"/>
              <w:right w:val="single" w:sz="4" w:space="0" w:color="000000"/>
            </w:tcBorders>
            <w:vAlign w:val="center"/>
            <w:hideMark/>
          </w:tcPr>
          <w:p w:rsidR="007278F3" w:rsidRPr="00C609DF" w:rsidRDefault="007278F3" w:rsidP="00372557">
            <w:pPr>
              <w:rPr>
                <w:rFonts w:ascii="Arial" w:hAnsi="Arial" w:cs="Arial"/>
                <w:sz w:val="16"/>
                <w:szCs w:val="16"/>
              </w:rPr>
            </w:pPr>
          </w:p>
        </w:tc>
        <w:tc>
          <w:tcPr>
            <w:tcW w:w="2631" w:type="dxa"/>
            <w:gridSpan w:val="37"/>
            <w:vMerge/>
            <w:tcBorders>
              <w:top w:val="single" w:sz="4" w:space="0" w:color="auto"/>
              <w:left w:val="single" w:sz="4" w:space="0" w:color="auto"/>
              <w:bottom w:val="single" w:sz="4" w:space="0" w:color="000000"/>
              <w:right w:val="single" w:sz="4" w:space="0" w:color="000000"/>
            </w:tcBorders>
            <w:vAlign w:val="center"/>
            <w:hideMark/>
          </w:tcPr>
          <w:p w:rsidR="007278F3" w:rsidRPr="00C609DF" w:rsidRDefault="007278F3" w:rsidP="00372557">
            <w:pPr>
              <w:rPr>
                <w:rFonts w:ascii="Arial" w:hAnsi="Arial" w:cs="Arial"/>
                <w:sz w:val="16"/>
                <w:szCs w:val="16"/>
              </w:rPr>
            </w:pPr>
          </w:p>
        </w:tc>
        <w:tc>
          <w:tcPr>
            <w:tcW w:w="2835" w:type="dxa"/>
            <w:gridSpan w:val="48"/>
            <w:tcBorders>
              <w:top w:val="single" w:sz="4" w:space="0" w:color="auto"/>
              <w:left w:val="nil"/>
              <w:bottom w:val="single" w:sz="4" w:space="0" w:color="auto"/>
              <w:right w:val="single" w:sz="4" w:space="0" w:color="auto"/>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Балансовая стоимость</w:t>
            </w:r>
          </w:p>
        </w:tc>
        <w:tc>
          <w:tcPr>
            <w:tcW w:w="3068" w:type="dxa"/>
            <w:gridSpan w:val="51"/>
            <w:tcBorders>
              <w:top w:val="single" w:sz="4" w:space="0" w:color="auto"/>
              <w:left w:val="nil"/>
              <w:bottom w:val="single" w:sz="4" w:space="0" w:color="auto"/>
              <w:right w:val="single" w:sz="4" w:space="0" w:color="auto"/>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Сумма начисленной амортизации</w:t>
            </w:r>
          </w:p>
        </w:tc>
        <w:tc>
          <w:tcPr>
            <w:tcW w:w="1041" w:type="dxa"/>
            <w:gridSpan w:val="16"/>
            <w:tcBorders>
              <w:top w:val="single" w:sz="4" w:space="0" w:color="auto"/>
              <w:left w:val="nil"/>
              <w:bottom w:val="single" w:sz="4" w:space="0" w:color="auto"/>
              <w:right w:val="single" w:sz="4" w:space="0" w:color="auto"/>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Балансовая стоимость</w:t>
            </w:r>
          </w:p>
        </w:tc>
        <w:tc>
          <w:tcPr>
            <w:tcW w:w="1116" w:type="dxa"/>
            <w:gridSpan w:val="10"/>
            <w:tcBorders>
              <w:top w:val="single" w:sz="4" w:space="0" w:color="auto"/>
              <w:left w:val="nil"/>
              <w:bottom w:val="single" w:sz="4" w:space="0" w:color="auto"/>
              <w:right w:val="single" w:sz="4" w:space="0" w:color="auto"/>
            </w:tcBorders>
            <w:shd w:val="clear" w:color="auto" w:fill="auto"/>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Сумма начисленной амортизации</w:t>
            </w:r>
          </w:p>
        </w:tc>
      </w:tr>
      <w:tr w:rsidR="007278F3" w:rsidRPr="00C609DF" w:rsidTr="00372557">
        <w:trPr>
          <w:trHeight w:val="225"/>
        </w:trPr>
        <w:tc>
          <w:tcPr>
            <w:tcW w:w="5288" w:type="dxa"/>
            <w:gridSpan w:val="23"/>
            <w:tcBorders>
              <w:top w:val="single" w:sz="4" w:space="0" w:color="auto"/>
              <w:left w:val="nil"/>
              <w:bottom w:val="single" w:sz="4" w:space="0" w:color="auto"/>
              <w:right w:val="single" w:sz="4" w:space="0" w:color="000000"/>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1</w:t>
            </w:r>
          </w:p>
        </w:tc>
        <w:tc>
          <w:tcPr>
            <w:tcW w:w="2631" w:type="dxa"/>
            <w:gridSpan w:val="37"/>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2</w:t>
            </w:r>
          </w:p>
        </w:tc>
        <w:tc>
          <w:tcPr>
            <w:tcW w:w="2835" w:type="dxa"/>
            <w:gridSpan w:val="48"/>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3</w:t>
            </w:r>
          </w:p>
        </w:tc>
        <w:tc>
          <w:tcPr>
            <w:tcW w:w="3068" w:type="dxa"/>
            <w:gridSpan w:val="51"/>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4</w:t>
            </w:r>
          </w:p>
        </w:tc>
        <w:tc>
          <w:tcPr>
            <w:tcW w:w="1041" w:type="dxa"/>
            <w:gridSpan w:val="16"/>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5</w:t>
            </w:r>
          </w:p>
        </w:tc>
        <w:tc>
          <w:tcPr>
            <w:tcW w:w="1116" w:type="dxa"/>
            <w:gridSpan w:val="10"/>
            <w:tcBorders>
              <w:top w:val="single" w:sz="4" w:space="0" w:color="auto"/>
              <w:left w:val="nil"/>
              <w:bottom w:val="single" w:sz="4" w:space="0" w:color="auto"/>
              <w:right w:val="single" w:sz="4" w:space="0" w:color="auto"/>
            </w:tcBorders>
            <w:shd w:val="clear" w:color="auto" w:fill="auto"/>
            <w:noWrap/>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6</w:t>
            </w:r>
            <w:r w:rsidRPr="00C609DF">
              <w:t xml:space="preserve">7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xml:space="preserve">1. </w:t>
            </w:r>
          </w:p>
        </w:tc>
        <w:tc>
          <w:tcPr>
            <w:tcW w:w="2631" w:type="dxa"/>
            <w:gridSpan w:val="37"/>
            <w:tcBorders>
              <w:top w:val="single" w:sz="4" w:space="0" w:color="auto"/>
              <w:left w:val="nil"/>
              <w:bottom w:val="single" w:sz="4" w:space="0" w:color="auto"/>
              <w:right w:val="single" w:sz="4" w:space="0" w:color="auto"/>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835" w:type="dxa"/>
            <w:gridSpan w:val="48"/>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68" w:type="dxa"/>
            <w:gridSpan w:val="51"/>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41" w:type="dxa"/>
            <w:gridSpan w:val="1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16" w:type="dxa"/>
            <w:gridSpan w:val="10"/>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631" w:type="dxa"/>
            <w:gridSpan w:val="37"/>
            <w:tcBorders>
              <w:top w:val="single" w:sz="4" w:space="0" w:color="auto"/>
              <w:left w:val="nil"/>
              <w:bottom w:val="single" w:sz="4" w:space="0" w:color="auto"/>
              <w:right w:val="single" w:sz="4" w:space="0" w:color="auto"/>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835" w:type="dxa"/>
            <w:gridSpan w:val="48"/>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68" w:type="dxa"/>
            <w:gridSpan w:val="51"/>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41" w:type="dxa"/>
            <w:gridSpan w:val="1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16" w:type="dxa"/>
            <w:gridSpan w:val="10"/>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631" w:type="dxa"/>
            <w:gridSpan w:val="37"/>
            <w:tcBorders>
              <w:top w:val="single" w:sz="4" w:space="0" w:color="auto"/>
              <w:left w:val="nil"/>
              <w:bottom w:val="single" w:sz="4" w:space="0" w:color="auto"/>
              <w:right w:val="single" w:sz="4" w:space="0" w:color="auto"/>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835" w:type="dxa"/>
            <w:gridSpan w:val="48"/>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68" w:type="dxa"/>
            <w:gridSpan w:val="51"/>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41" w:type="dxa"/>
            <w:gridSpan w:val="1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16" w:type="dxa"/>
            <w:gridSpan w:val="10"/>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631" w:type="dxa"/>
            <w:gridSpan w:val="37"/>
            <w:tcBorders>
              <w:top w:val="single" w:sz="4" w:space="0" w:color="auto"/>
              <w:left w:val="nil"/>
              <w:bottom w:val="single" w:sz="4" w:space="0" w:color="auto"/>
              <w:right w:val="single" w:sz="4" w:space="0" w:color="auto"/>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835" w:type="dxa"/>
            <w:gridSpan w:val="48"/>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68" w:type="dxa"/>
            <w:gridSpan w:val="51"/>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41" w:type="dxa"/>
            <w:gridSpan w:val="1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16" w:type="dxa"/>
            <w:gridSpan w:val="10"/>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5288" w:type="dxa"/>
            <w:gridSpan w:val="23"/>
            <w:tcBorders>
              <w:top w:val="single" w:sz="4" w:space="0" w:color="auto"/>
              <w:left w:val="nil"/>
              <w:bottom w:val="single" w:sz="4" w:space="0" w:color="auto"/>
              <w:right w:val="single" w:sz="4" w:space="0" w:color="000000"/>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631" w:type="dxa"/>
            <w:gridSpan w:val="37"/>
            <w:tcBorders>
              <w:top w:val="single" w:sz="4" w:space="0" w:color="auto"/>
              <w:left w:val="nil"/>
              <w:bottom w:val="single" w:sz="4" w:space="0" w:color="auto"/>
              <w:right w:val="single" w:sz="4" w:space="0" w:color="auto"/>
            </w:tcBorders>
            <w:shd w:val="clear" w:color="auto" w:fill="auto"/>
            <w:vAlign w:val="bottom"/>
            <w:hideMark/>
          </w:tcPr>
          <w:p w:rsidR="007278F3" w:rsidRPr="00C609DF" w:rsidRDefault="007278F3" w:rsidP="00372557">
            <w:pPr>
              <w:rPr>
                <w:rFonts w:ascii="Arial" w:hAnsi="Arial" w:cs="Arial"/>
                <w:sz w:val="16"/>
                <w:szCs w:val="16"/>
              </w:rPr>
            </w:pPr>
            <w:r w:rsidRPr="00C609DF">
              <w:rPr>
                <w:rFonts w:ascii="Arial" w:hAnsi="Arial" w:cs="Arial"/>
                <w:sz w:val="16"/>
                <w:szCs w:val="16"/>
              </w:rPr>
              <w:t> </w:t>
            </w:r>
          </w:p>
        </w:tc>
        <w:tc>
          <w:tcPr>
            <w:tcW w:w="2835" w:type="dxa"/>
            <w:gridSpan w:val="48"/>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68" w:type="dxa"/>
            <w:gridSpan w:val="51"/>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41" w:type="dxa"/>
            <w:gridSpan w:val="1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16" w:type="dxa"/>
            <w:gridSpan w:val="10"/>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r w:rsidR="007278F3" w:rsidRPr="00C609DF" w:rsidTr="00372557">
        <w:trPr>
          <w:trHeight w:val="300"/>
        </w:trPr>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332" w:type="dxa"/>
            <w:gridSpan w:val="2"/>
            <w:tcBorders>
              <w:top w:val="nil"/>
              <w:left w:val="nil"/>
              <w:bottom w:val="nil"/>
              <w:right w:val="nil"/>
            </w:tcBorders>
            <w:shd w:val="clear" w:color="auto" w:fill="auto"/>
            <w:noWrap/>
            <w:vAlign w:val="bottom"/>
            <w:hideMark/>
          </w:tcPr>
          <w:p w:rsidR="007278F3" w:rsidRPr="00C609DF" w:rsidRDefault="007278F3" w:rsidP="00372557">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4"/>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p>
        </w:tc>
        <w:tc>
          <w:tcPr>
            <w:tcW w:w="507" w:type="dxa"/>
            <w:gridSpan w:val="5"/>
            <w:tcBorders>
              <w:top w:val="nil"/>
              <w:left w:val="nil"/>
              <w:bottom w:val="nil"/>
              <w:right w:val="nil"/>
            </w:tcBorders>
            <w:shd w:val="clear" w:color="auto" w:fill="auto"/>
            <w:noWrap/>
            <w:vAlign w:val="bottom"/>
            <w:hideMark/>
          </w:tcPr>
          <w:p w:rsidR="007278F3" w:rsidRPr="00C609DF" w:rsidRDefault="007278F3" w:rsidP="00372557">
            <w:pPr>
              <w:jc w:val="right"/>
              <w:rPr>
                <w:rFonts w:ascii="Arial" w:hAnsi="Arial" w:cs="Arial"/>
                <w:sz w:val="16"/>
                <w:szCs w:val="16"/>
              </w:rPr>
            </w:pPr>
            <w:r w:rsidRPr="00C609DF">
              <w:rPr>
                <w:rFonts w:ascii="Arial" w:hAnsi="Arial" w:cs="Arial"/>
                <w:sz w:val="16"/>
                <w:szCs w:val="16"/>
              </w:rPr>
              <w:t xml:space="preserve">Итого </w:t>
            </w:r>
          </w:p>
        </w:tc>
        <w:tc>
          <w:tcPr>
            <w:tcW w:w="2835" w:type="dxa"/>
            <w:gridSpan w:val="4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3068" w:type="dxa"/>
            <w:gridSpan w:val="51"/>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041" w:type="dxa"/>
            <w:gridSpan w:val="16"/>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p>
        </w:tc>
        <w:tc>
          <w:tcPr>
            <w:tcW w:w="1116" w:type="dxa"/>
            <w:gridSpan w:val="10"/>
            <w:tcBorders>
              <w:top w:val="single" w:sz="4" w:space="0" w:color="auto"/>
              <w:left w:val="nil"/>
              <w:bottom w:val="single" w:sz="4" w:space="0" w:color="auto"/>
              <w:right w:val="single" w:sz="4" w:space="0" w:color="auto"/>
            </w:tcBorders>
            <w:shd w:val="clear" w:color="auto" w:fill="auto"/>
            <w:noWrap/>
            <w:vAlign w:val="bottom"/>
            <w:hideMark/>
          </w:tcPr>
          <w:p w:rsidR="007278F3" w:rsidRPr="00C609DF" w:rsidRDefault="007278F3" w:rsidP="00372557">
            <w:pPr>
              <w:jc w:val="center"/>
              <w:rPr>
                <w:rFonts w:ascii="Arial" w:hAnsi="Arial" w:cs="Arial"/>
                <w:sz w:val="16"/>
                <w:szCs w:val="16"/>
              </w:rPr>
            </w:pPr>
            <w:r w:rsidRPr="00C609DF">
              <w:rPr>
                <w:rFonts w:ascii="Arial" w:hAnsi="Arial" w:cs="Arial"/>
                <w:sz w:val="16"/>
                <w:szCs w:val="16"/>
              </w:rPr>
              <w:t> </w:t>
            </w:r>
            <w:r w:rsidRPr="00C609DF">
              <w:t xml:space="preserve">  </w:t>
            </w:r>
          </w:p>
        </w:tc>
      </w:tr>
    </w:tbl>
    <w:p w:rsidR="007278F3" w:rsidRDefault="007278F3"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372557"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sectPr w:rsidR="00372557" w:rsidSect="007278F3">
          <w:pgSz w:w="16837" w:h="11905" w:orient="landscape"/>
          <w:pgMar w:top="1440" w:right="799" w:bottom="1134" w:left="799" w:header="0" w:footer="0" w:gutter="0"/>
          <w:cols w:space="720"/>
          <w:formProt w:val="0"/>
          <w:docGrid w:linePitch="360" w:charSpace="-2049"/>
        </w:sectPr>
      </w:pPr>
    </w:p>
    <w:p w:rsidR="0068307C" w:rsidRDefault="0068307C" w:rsidP="0068307C">
      <w:pPr>
        <w:widowControl w:val="0"/>
        <w:shd w:val="clear" w:color="auto" w:fill="FFFFFF"/>
        <w:spacing w:line="276" w:lineRule="exact"/>
        <w:ind w:right="40"/>
        <w:rPr>
          <w:spacing w:val="1"/>
        </w:rPr>
      </w:pPr>
      <w:r>
        <w:rPr>
          <w:spacing w:val="1"/>
        </w:rPr>
        <w:t>Приложение №16</w:t>
      </w:r>
    </w:p>
    <w:p w:rsidR="0068307C" w:rsidRDefault="0068307C" w:rsidP="0068307C">
      <w:pPr>
        <w:widowControl w:val="0"/>
        <w:shd w:val="clear" w:color="auto" w:fill="FFFFFF"/>
        <w:spacing w:line="276" w:lineRule="exact"/>
        <w:ind w:right="40"/>
        <w:rPr>
          <w:spacing w:val="1"/>
        </w:rPr>
      </w:pPr>
    </w:p>
    <w:p w:rsidR="0068307C" w:rsidRPr="0068307C" w:rsidRDefault="0068307C" w:rsidP="0068307C">
      <w:pPr>
        <w:widowControl w:val="0"/>
        <w:shd w:val="clear" w:color="auto" w:fill="FFFFFF"/>
        <w:spacing w:line="276" w:lineRule="exact"/>
        <w:ind w:right="40"/>
        <w:jc w:val="center"/>
        <w:rPr>
          <w:rFonts w:ascii="Times New Roman" w:hAnsi="Times New Roman" w:cs="Times New Roman"/>
          <w:spacing w:val="1"/>
          <w:sz w:val="24"/>
          <w:szCs w:val="24"/>
        </w:rPr>
      </w:pPr>
      <w:r w:rsidRPr="0068307C">
        <w:rPr>
          <w:rFonts w:ascii="Times New Roman" w:hAnsi="Times New Roman" w:cs="Times New Roman"/>
          <w:b/>
          <w:spacing w:val="1"/>
          <w:sz w:val="24"/>
          <w:szCs w:val="24"/>
        </w:rPr>
        <w:t>Положение об инвентаризационной комиссии</w:t>
      </w:r>
      <w:r w:rsidRPr="0068307C">
        <w:rPr>
          <w:rFonts w:ascii="Times New Roman" w:hAnsi="Times New Roman" w:cs="Times New Roman"/>
          <w:spacing w:val="1"/>
          <w:sz w:val="24"/>
          <w:szCs w:val="24"/>
        </w:rPr>
        <w:t>.</w:t>
      </w:r>
    </w:p>
    <w:p w:rsidR="0068307C" w:rsidRPr="0068307C" w:rsidRDefault="0068307C" w:rsidP="0068307C">
      <w:pPr>
        <w:widowControl w:val="0"/>
        <w:shd w:val="clear" w:color="auto" w:fill="FFFFFF"/>
        <w:spacing w:line="276" w:lineRule="exact"/>
        <w:ind w:right="40"/>
        <w:rPr>
          <w:rFonts w:ascii="Times New Roman" w:hAnsi="Times New Roman" w:cs="Times New Roman"/>
          <w:spacing w:val="1"/>
          <w:sz w:val="24"/>
          <w:szCs w:val="24"/>
        </w:rPr>
      </w:pPr>
    </w:p>
    <w:p w:rsidR="0068307C" w:rsidRPr="0068307C" w:rsidRDefault="0068307C" w:rsidP="0068307C">
      <w:pPr>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 xml:space="preserve">1. Общие положения </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Инвентаризационная комиссия создана для проведения инвентаризаций в учреждении (далее – Комиссия).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Комиссия при организации и проведении инвентаризации руководствуется статьей 11 Закона от 06.12.2011 № 402-ФЗ, пунктами 6 и 20 Инструкции к Единому плану счетов № 157н, Федеральным стандартом «Учетная политика, оценочные значения и ошибки», утвержденным приказом Минфина от 30.12.2017 № 274, а также Порядком и графиком проведения инвентаризации в учреждении.</w:t>
      </w:r>
    </w:p>
    <w:p w:rsidR="0068307C" w:rsidRPr="0068307C" w:rsidRDefault="0068307C" w:rsidP="0068307C">
      <w:pPr>
        <w:rPr>
          <w:rFonts w:ascii="Times New Roman" w:hAnsi="Times New Roman" w:cs="Times New Roman"/>
          <w:b/>
          <w:color w:val="000000"/>
          <w:sz w:val="24"/>
          <w:szCs w:val="24"/>
        </w:rPr>
      </w:pPr>
    </w:p>
    <w:p w:rsidR="0068307C" w:rsidRPr="0068307C" w:rsidRDefault="0068307C" w:rsidP="0068307C">
      <w:pPr>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2. Основные задачи Комиссии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xml:space="preserve">2.1. Основными задачами Комиссии являются проведение инвентаризации имущества, финансовых активов и обязательств учреждения, в том числе на </w:t>
      </w:r>
      <w:proofErr w:type="spellStart"/>
      <w:r w:rsidRPr="0068307C">
        <w:rPr>
          <w:rFonts w:ascii="Times New Roman" w:hAnsi="Times New Roman" w:cs="Times New Roman"/>
          <w:color w:val="000000"/>
          <w:sz w:val="24"/>
          <w:szCs w:val="24"/>
        </w:rPr>
        <w:t>забалансовых</w:t>
      </w:r>
      <w:proofErr w:type="spellEnd"/>
      <w:r w:rsidRPr="0068307C">
        <w:rPr>
          <w:rFonts w:ascii="Times New Roman" w:hAnsi="Times New Roman" w:cs="Times New Roman"/>
          <w:color w:val="000000"/>
          <w:sz w:val="24"/>
          <w:szCs w:val="24"/>
        </w:rPr>
        <w:t xml:space="preserve"> счетах, сопоставление фактического наличия объектов инвентаризации с данными бухгалтерского учета, выявление неучтенных объектов, подготовка документов для списания нефинансовых активов, дебиторской и кредиторской задолженности.</w:t>
      </w:r>
    </w:p>
    <w:p w:rsidR="0068307C" w:rsidRPr="0068307C" w:rsidRDefault="0068307C" w:rsidP="0068307C">
      <w:pPr>
        <w:rPr>
          <w:rFonts w:ascii="Times New Roman" w:hAnsi="Times New Roman" w:cs="Times New Roman"/>
          <w:b/>
          <w:color w:val="000000"/>
          <w:sz w:val="24"/>
          <w:szCs w:val="24"/>
        </w:rPr>
      </w:pPr>
    </w:p>
    <w:p w:rsidR="0068307C" w:rsidRPr="0068307C" w:rsidRDefault="0068307C" w:rsidP="0068307C">
      <w:pPr>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3. Организация деятельности Комиссии</w:t>
      </w:r>
    </w:p>
    <w:p w:rsidR="0068307C" w:rsidRPr="0068307C" w:rsidRDefault="0068307C" w:rsidP="0068307C">
      <w:pPr>
        <w:rPr>
          <w:rFonts w:ascii="Times New Roman" w:hAnsi="Times New Roman" w:cs="Times New Roman"/>
          <w:color w:val="000000"/>
          <w:sz w:val="24"/>
          <w:szCs w:val="24"/>
        </w:rPr>
      </w:pPr>
      <w:r w:rsidRPr="0068307C">
        <w:rPr>
          <w:rFonts w:ascii="Times New Roman" w:hAnsi="Times New Roman" w:cs="Times New Roman"/>
          <w:color w:val="000000"/>
          <w:sz w:val="24"/>
          <w:szCs w:val="24"/>
        </w:rPr>
        <w:t>3.1. Комиссию возглавляет председатель, который осуществляет следующие полномочия: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руководит работой Комиссии;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распределяет обязанности и дает поручения членам Комиссии, обеспечивает</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коллегиальность в обсуждении спорных вопросов;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определяет согласно порядку проведения инвентаризации методы (способы) проведения инвентаризации в отношении соответствующих объектов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перед началом инвентаризации подготавливает план работы, проводит инструктаж с членами Комиссии, ознакомляет членов Комиссии с материалами предыдущих инвентаризаций, ревизий и проверок;</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организует подведение итогов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принимает решения о приостановке инвентаризации и назначает новые сроки в случаях, установленных пунктом 3.7 настоящего положения;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 xml:space="preserve">несет персональную ответственность за выполнение возложенных на Комиссию задач. </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3.2. Состав постоянно действующей инвентаризационной комиссии утверждается распоряжением руководителя учреждения. Комиссия состоит из шести человек: председатель комиссии и пять члена комиссии. Все члены комиссии имеют право голоса и принимают решения по итогам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В состав Комиссии могут включаться: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представители администрации учреждения;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сотрудники бухгалтерии;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специалисты других служб и отделов учреждения.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Бухгалтер обязательно должен быть членом комиссии с правом голоса, при проверке: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денег: наличных и безналичных;</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средств во временном распоряжении;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 xml:space="preserve">расчетов с дебиторами и кредиторами, которых рассчитывает бухгалтерия. </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xml:space="preserve">3.3. Заседание инвентаризационной комиссии проводится при наличии всех членов комиссии. </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3.4. Проведение инвентаризации приостанавливается в случаях чрезвычайных ситуаций, когда проводить инвентаризацию опасно.</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3.5. При большом количестве инвентаризируемых объектов, в том числе при проведении инвентаризации перед составлением годовой отчетности, руководитель вправе создать рабочие инвентаризационные комиссии, которые руководствуются в своей деятельности настоящим положением.</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В полномочия рабочих комиссий входит непосредственно процедура проведения инвентаризации по объектам, закрепленным за рабочей комиссией решением о проведении инвентаризации (ф. 0510439), и оформление инвентаризационных описей.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Ответственным лицом рабочей комиссии назначается один из членов комиссии, имеющий право голоса при вынесении решения о результатах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3.6. Ответственные (в том числе с материальной ответственностью) лица в состав Комиссии не входят. При проверке имущества присутствие ответственных лиц обязательно.</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3.7. Комиссия проводит инвентаризации:</w:t>
      </w:r>
    </w:p>
    <w:p w:rsidR="0068307C" w:rsidRPr="0068307C" w:rsidRDefault="0068307C" w:rsidP="0068307C">
      <w:pPr>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внеочередные: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при передаче имущества в аренду, при выкупе, продаже;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при смене ответственных лиц;</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при выявлении фактов хищений, злоупотреблений или порчи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при нарушении правил хранения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в случае стихийного бедствия, пожара, аварий или других чрезвычайных ситуаций, вызванных экстремальными условиями;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при реорганизации или ликвидации учреждения;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ежегодные – по графику, утвержденному решением (ф. 0510439), в том числе перед составлением годовой бухгалтерской отчетности;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внезапные инвентаризации кассы – по решению руководителя, в том числе при нарушении правил приемки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в других случаях, предусмотренных законодательством и иными нормативно-</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правовыми документами.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xml:space="preserve">3.8. Проведение инвентаризации имущества возможно с применением </w:t>
      </w:r>
      <w:proofErr w:type="spellStart"/>
      <w:r w:rsidRPr="0068307C">
        <w:rPr>
          <w:rFonts w:ascii="Times New Roman" w:hAnsi="Times New Roman" w:cs="Times New Roman"/>
          <w:color w:val="000000"/>
          <w:sz w:val="24"/>
          <w:szCs w:val="24"/>
        </w:rPr>
        <w:t>видеофиксации</w:t>
      </w:r>
      <w:proofErr w:type="spellEnd"/>
      <w:r w:rsidRPr="0068307C">
        <w:rPr>
          <w:rFonts w:ascii="Times New Roman" w:hAnsi="Times New Roman" w:cs="Times New Roman"/>
          <w:color w:val="000000"/>
          <w:sz w:val="24"/>
          <w:szCs w:val="24"/>
        </w:rPr>
        <w:t xml:space="preserve"> или </w:t>
      </w:r>
      <w:proofErr w:type="spellStart"/>
      <w:r w:rsidRPr="0068307C">
        <w:rPr>
          <w:rFonts w:ascii="Times New Roman" w:hAnsi="Times New Roman" w:cs="Times New Roman"/>
          <w:color w:val="000000"/>
          <w:sz w:val="24"/>
          <w:szCs w:val="24"/>
        </w:rPr>
        <w:t>фотофиксации</w:t>
      </w:r>
      <w:proofErr w:type="spellEnd"/>
      <w:r w:rsidRPr="0068307C">
        <w:rPr>
          <w:rFonts w:ascii="Times New Roman" w:hAnsi="Times New Roman" w:cs="Times New Roman"/>
          <w:color w:val="000000"/>
          <w:sz w:val="24"/>
          <w:szCs w:val="24"/>
        </w:rPr>
        <w:t xml:space="preserve"> фактического наличия или отсутствия имущества в режиме реального времени с присутствием отдельных членов Комиссии или членов рабочей инвентаризационной комиссии по местонахождению имущества. Комиссия проводит инвентаризацию с применением </w:t>
      </w:r>
      <w:proofErr w:type="spellStart"/>
      <w:r w:rsidRPr="0068307C">
        <w:rPr>
          <w:rFonts w:ascii="Times New Roman" w:hAnsi="Times New Roman" w:cs="Times New Roman"/>
          <w:color w:val="000000"/>
          <w:sz w:val="24"/>
          <w:szCs w:val="24"/>
        </w:rPr>
        <w:t>видеофиксации</w:t>
      </w:r>
      <w:proofErr w:type="spellEnd"/>
      <w:r w:rsidRPr="0068307C">
        <w:rPr>
          <w:rFonts w:ascii="Times New Roman" w:hAnsi="Times New Roman" w:cs="Times New Roman"/>
          <w:color w:val="000000"/>
          <w:sz w:val="24"/>
          <w:szCs w:val="24"/>
        </w:rPr>
        <w:t xml:space="preserve"> или </w:t>
      </w:r>
      <w:proofErr w:type="spellStart"/>
      <w:r w:rsidRPr="0068307C">
        <w:rPr>
          <w:rFonts w:ascii="Times New Roman" w:hAnsi="Times New Roman" w:cs="Times New Roman"/>
          <w:color w:val="000000"/>
          <w:sz w:val="24"/>
          <w:szCs w:val="24"/>
        </w:rPr>
        <w:t>фотофиксации</w:t>
      </w:r>
      <w:proofErr w:type="spellEnd"/>
      <w:r w:rsidRPr="0068307C">
        <w:rPr>
          <w:rFonts w:ascii="Times New Roman" w:hAnsi="Times New Roman" w:cs="Times New Roman"/>
          <w:color w:val="000000"/>
          <w:sz w:val="24"/>
          <w:szCs w:val="24"/>
        </w:rPr>
        <w:t xml:space="preserve"> по правилам, установленным в разделе 5 порядка проведения инвентаризации.</w:t>
      </w:r>
    </w:p>
    <w:p w:rsidR="0068307C" w:rsidRPr="0068307C" w:rsidRDefault="0068307C" w:rsidP="0068307C">
      <w:pPr>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4. Полномочия Комиссии при проведении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4.1. Комиссия осуществляет полномочия: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проверяет фактическое наличие активов и обязательств, сверяет их с данными бухгалтерского учета;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дает оценку активам и обязательствам:</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оформляет документально результаты проведения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рассматривает (в том числе с привлечением на добровольных началах квалифицированных экспертов) материалы, представленные в ходе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подводит итоги инвентаризации, в том числе классифицирует отклонения – излишки, недостачи, пересортица и пр.</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4.2. В ходе оценки активов и обязательств комиссия: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проверяет нефинансовые и финансовые активы на соответствие критериям актива;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выявляет признаки обесценения активов;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определяет целевую функцию актива и статус объекта учета;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определяет возможность дальнейшей эксплуатации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оценивает возможность списания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оценивает основания для возмещения недостачи;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выявляет основания для изменения стоимостных оценок объектов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4.3. В ходе проведения инвентаризации финансовых активов и обязательств Комиссия (рабочая инвентаризационная комиссия) дополнительно определяет признаки и устанавливает:</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безнадежной к взысканию дебиторской задолженности;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сомнительной задолженности неплатежеспособных дебиторов, в том числе несоответствия задолженности критериям признания ее активом;</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суммы невостребованной в срок (просроченной и (или) неподтвержденной по результатам инвентаризации) кредиторской задолженности;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суммы переплат доходов (источников финансирования дефицита);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суммы дебиторской и кредиторской задолженности, подлежащие восстановлению на балансовом (</w:t>
      </w:r>
      <w:proofErr w:type="spellStart"/>
      <w:r w:rsidRPr="0068307C">
        <w:rPr>
          <w:rFonts w:ascii="Times New Roman" w:hAnsi="Times New Roman" w:cs="Times New Roman"/>
          <w:color w:val="000000"/>
          <w:sz w:val="24"/>
          <w:szCs w:val="24"/>
        </w:rPr>
        <w:t>забалансовом</w:t>
      </w:r>
      <w:proofErr w:type="spellEnd"/>
      <w:r w:rsidRPr="0068307C">
        <w:rPr>
          <w:rFonts w:ascii="Times New Roman" w:hAnsi="Times New Roman" w:cs="Times New Roman"/>
          <w:color w:val="000000"/>
          <w:sz w:val="24"/>
          <w:szCs w:val="24"/>
        </w:rPr>
        <w:t>) учете в соответствии с действующим законодательством Российской Федерации;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суммы средств во временном распоряжении, которые подлежат перечислению в доход федерального бюджета, при наличии оснований, установленных законодательством Российской Федерации;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правовые основания, включая даты исполнения, возникновения расчетов.</w:t>
      </w:r>
    </w:p>
    <w:p w:rsidR="0068307C" w:rsidRPr="0068307C" w:rsidRDefault="0068307C" w:rsidP="0068307C">
      <w:pPr>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5. Порядок работы комиссии и принятия решений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5.1.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w:t>
      </w:r>
    </w:p>
    <w:p w:rsidR="0068307C" w:rsidRPr="0068307C" w:rsidRDefault="0068307C" w:rsidP="0068307C">
      <w:pPr>
        <w:rPr>
          <w:rFonts w:ascii="Times New Roman" w:hAnsi="Times New Roman" w:cs="Times New Roman"/>
          <w:color w:val="000000"/>
          <w:sz w:val="24"/>
          <w:szCs w:val="24"/>
        </w:rPr>
      </w:pPr>
      <w:r w:rsidRPr="0068307C">
        <w:rPr>
          <w:rFonts w:ascii="Times New Roman" w:hAnsi="Times New Roman" w:cs="Times New Roman"/>
          <w:color w:val="000000"/>
          <w:sz w:val="24"/>
          <w:szCs w:val="24"/>
        </w:rPr>
        <w:t>Описи в двух экземплярах подписывают все члены Комиссии и ответственные лица.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5.2. Инвентаризационная опись (сличительная ведомость) по объектам нефинансовых активов (ф. 0504087) применяется для отражения результатов проведенной в Учреждении инвентаризации объектов нефинансовых активов.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Комиссия (рабочая инвентаризационная комиссия) обеспечивают полноту</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и точность внесения в инвентаризационные описи данных о фактических остатках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Инвентаризационные описи формируются ответственным сотрудником бухгалтерии.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5.3. Инвентаризация имущества проводится по его местонахождению и ответственным лицам. При инвентаризации имущества обязательно присутствие ответственного лица.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5.4. Комиссия (рабочая инвентаризационная комиссия) при проведении инвентаризации обеспечивает полноту и точность внесения в инвентаризационные описи данных о фактических остатках имущества, правильность и своевременность оформления результатов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5.5. При инвентаризации объектов имущества Комиссия (рабочая инвентаризационная комиссия) производит осмотр объектов и заносит в описи полное их наименование, инвентарные номера, проводит сверку инвентарных номеров, указанных в инвентаризационных описях с данными инвентарного номера, указанного на объекте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xml:space="preserve">На каждую группу и вид имущества, в том числе учитываемого на </w:t>
      </w:r>
      <w:proofErr w:type="spellStart"/>
      <w:r w:rsidRPr="0068307C">
        <w:rPr>
          <w:rFonts w:ascii="Times New Roman" w:hAnsi="Times New Roman" w:cs="Times New Roman"/>
          <w:color w:val="000000"/>
          <w:sz w:val="24"/>
          <w:szCs w:val="24"/>
        </w:rPr>
        <w:t>забалансовых</w:t>
      </w:r>
      <w:proofErr w:type="spellEnd"/>
      <w:r w:rsidRPr="0068307C">
        <w:rPr>
          <w:rFonts w:ascii="Times New Roman" w:hAnsi="Times New Roman" w:cs="Times New Roman"/>
          <w:color w:val="000000"/>
          <w:sz w:val="24"/>
          <w:szCs w:val="24"/>
        </w:rPr>
        <w:t xml:space="preserve"> счетах, формируются отдельные инвентаризационные описи.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Если инвентаризация имущества проводится в течение нескольких дней,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то помещения, где хранятся материальные ценности, при уходе Комиссии (рабочей инвентаризационной комиссии) должны быть опечатаны. Во время перерывов в работе Комиссии (рабочей инвентаризационной комиссии) (в обеденный перерыв, в ночное время, по другим причинам) инвентаризационные описи должны храниться в ящике (шкафу, сейфе) в закрытом помещении.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В исключительных случаях, когда возникает необходимость в выдаче имущества со склада в процессе инвентаризации, ответственным лицом, 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(уполномоченным им лицом) учреждения и главного бухгалтера учреждения в присутствии членов Комиссии (рабочей инвентаризационной комиссии).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xml:space="preserve">Статус объекта </w:t>
      </w:r>
      <w:proofErr w:type="gramStart"/>
      <w:r w:rsidRPr="0068307C">
        <w:rPr>
          <w:rFonts w:ascii="Times New Roman" w:hAnsi="Times New Roman" w:cs="Times New Roman"/>
          <w:color w:val="000000"/>
          <w:sz w:val="24"/>
          <w:szCs w:val="24"/>
        </w:rPr>
        <w:t>учета</w:t>
      </w:r>
      <w:proofErr w:type="gramEnd"/>
      <w:r w:rsidRPr="0068307C">
        <w:rPr>
          <w:rFonts w:ascii="Times New Roman" w:hAnsi="Times New Roman" w:cs="Times New Roman"/>
          <w:color w:val="000000"/>
          <w:sz w:val="24"/>
          <w:szCs w:val="24"/>
        </w:rPr>
        <w:t xml:space="preserve"> и целевая функция актива оформляются в инвентаризационной описи с указанием их наименования в соответствии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с Приказами Минфина от 30.03.2015 № 52н, от 15.04.2021 № 61н.</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При инвентаризации зданий, сооружений, земельных участков комиссия проверяет наличие документов о закреплении права оперативного управления этими объектами, иного права владения.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5.6. При инвентаризации нематериальных активов комиссия проверяет:</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наличие документов, подтверждающих права организации на их</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использование;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правильность и своевременность отражения нематериальных активов в балансе.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При инвентаризации прав пользования на результаты интеллектуальной деятельности комиссия проверяет наличие лицензионных договоров (лицензий), либо иных документов, подтверждающих существование права на результаты интеллектуальной деятельности.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По результатам инвентаризации прав пользования на результаты интеллектуальной деятельности, в целях составления годовой бюджетной отчетности, срок их полезного использования, в том числе прав пользования на результаты интеллектуальной деятельности с неопределенным сроком полезного использования уточняется, в случае изменения факторов и (или) условий их использования, указанных в пункте 27 СГС «Нематериальные активы».</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При инвентаризации материальных запасов Комиссия в присутствии ответственного лица должна пересчитать, перевесить или перемерить имеющиеся по месту хранения материальные ценности.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5.7. Плановая инвентаризация кассы производится Комиссией (рабочей инвентаризационной комиссией) перед представлением отчетности. Внеплановые инвентаризации кассы (в случаях передачи наличных денежных средств другому работнику, временно замещающему кассира) и внезапные ревизии кассы проводятся на основании Решения (ф. 0510439).</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бюджетного учета по Кассовой книге (ф. 0504514).</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бюджетном учете поступления наличных денежных средств в кассу, использования полученных средств по целевому назначению, соблюдения лимита остатка денежных средств в кассе.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Результаты инвентаризация денежных средств в кассе оформляются Актом о результатах инвентаризации наличных денежных средств (ф. 0510836). Акт (ф. 0510836) формируется на основании данных Инвентаризационной описи наличных денежных средств (ф. 0504088) ответственным исполнителем из состава Комиссии (рабочей инвентаризационной комиссии).</w:t>
      </w:r>
    </w:p>
    <w:p w:rsidR="0068307C" w:rsidRPr="0068307C" w:rsidRDefault="0068307C" w:rsidP="0068307C">
      <w:pPr>
        <w:rPr>
          <w:rFonts w:ascii="Times New Roman" w:hAnsi="Times New Roman" w:cs="Times New Roman"/>
          <w:color w:val="000000"/>
          <w:sz w:val="24"/>
          <w:szCs w:val="24"/>
        </w:rPr>
      </w:pP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xml:space="preserve">5.8. При инвентаризации показателей учета на </w:t>
      </w:r>
      <w:proofErr w:type="spellStart"/>
      <w:r w:rsidRPr="0068307C">
        <w:rPr>
          <w:rFonts w:ascii="Times New Roman" w:hAnsi="Times New Roman" w:cs="Times New Roman"/>
          <w:color w:val="000000"/>
          <w:sz w:val="24"/>
          <w:szCs w:val="24"/>
        </w:rPr>
        <w:t>забалансовых</w:t>
      </w:r>
      <w:proofErr w:type="spellEnd"/>
      <w:r w:rsidRPr="0068307C">
        <w:rPr>
          <w:rFonts w:ascii="Times New Roman" w:hAnsi="Times New Roman" w:cs="Times New Roman"/>
          <w:color w:val="000000"/>
          <w:sz w:val="24"/>
          <w:szCs w:val="24"/>
        </w:rPr>
        <w:t xml:space="preserve"> счетах необходимо, в том числе, обеспечить сверку (установить):</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 xml:space="preserve">перечня банковских гарантий, размещенных в Единой информационной системе в сфере закупок товаров, работ, услуг с показателями </w:t>
      </w:r>
      <w:proofErr w:type="spellStart"/>
      <w:r w:rsidRPr="0068307C">
        <w:rPr>
          <w:rFonts w:ascii="Times New Roman" w:hAnsi="Times New Roman" w:cs="Times New Roman"/>
          <w:color w:val="000000"/>
          <w:sz w:val="24"/>
          <w:szCs w:val="24"/>
        </w:rPr>
        <w:t>забалансового</w:t>
      </w:r>
      <w:proofErr w:type="spellEnd"/>
      <w:r w:rsidRPr="0068307C">
        <w:rPr>
          <w:rFonts w:ascii="Times New Roman" w:hAnsi="Times New Roman" w:cs="Times New Roman"/>
          <w:color w:val="000000"/>
          <w:sz w:val="24"/>
          <w:szCs w:val="24"/>
        </w:rPr>
        <w:t xml:space="preserve"> счета 10 «Обеспечение исполнения обязательств», включая сверку банковских гарантий, которые не подлежат размещению в реестре банковских гарантий согласно положениям Федерального закона от 05.04.2013 № 44-ФЗ;</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сроки исковой давности по задолженности, не востребованной кредиторами.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5.9. При инвентаризации расчетов Комиссия путем документальной проверки устанавливает:</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правильность расчетов с банками, финансовыми, налоговыми органами,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внебюджетными фондами, другими организациями;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правильность и обоснованность числящейся в бухгалтерском учете суммы</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задолженности по недостачам и хищениям;</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правильность и обоснованность сумм дебиторской и кредиторской задолженности, по которым истекли сроки исковой давности.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Результаты инвентаризации расчетов с покупателями, поставщиками, иными дебиторами и кредиторами, резервов предстоящих расходов, расходов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и доходов будущих периодов направляются главному бухгалтеру в целях отражения результатов инвентаризации в бухгалтерском учете и раскрытию информации в годовой отчетности.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5.10. При инвентаризации остатков на счетах учета денежных средств показатели бухгалтерского учета сверяются с показателями, отраженными в Выписке из лицевого счета.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 xml:space="preserve">5.11. По итогам инвентаризации комиссия проводит заседание, которое считается правомочным, если в нем приняли участие все члены комиссии. </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5.12. 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На заседании комиссия оценивает наличие: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б) оснований для возмещения недостачи или ущерба;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в) в отношении активов – фактов несоответствия актива критериям его признания в бухгалтерском учете;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г) обстоятельств, указывающих на правомерность признания просроченной дебиторской задолженности сомнительной или безнадежной к взысканию;</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д) обязательств, не востребованных в течение срока исковой давности кредитором;</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решения руководителя учреждения;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ж) оснований для обесценения, изменения стоимости объектов.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5.13. Решения принимаются простым большинством голосов от числа присутствующих на заседании членов Комиссии (рабочей инвентаризационной комиссии).</w:t>
      </w:r>
    </w:p>
    <w:p w:rsid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Решения и заключения комиссии оформляются в инвентаризационных описях. На разницу в стоимости от пересортицы в сторону недостачи, образовавшейся не по вине материально ответственных лиц, в заключениях инвентаризационной комиссии должны быть даны исчерпывающие объяснения о причинах, по которым такая разница не отнесена на виновных лиц.</w:t>
      </w:r>
    </w:p>
    <w:p w:rsidR="0068307C" w:rsidRDefault="0068307C" w:rsidP="0068307C">
      <w:pPr>
        <w:jc w:val="both"/>
        <w:rPr>
          <w:rFonts w:ascii="Times New Roman" w:hAnsi="Times New Roman" w:cs="Times New Roman"/>
          <w:color w:val="000000"/>
          <w:sz w:val="24"/>
          <w:szCs w:val="24"/>
        </w:rPr>
      </w:pPr>
    </w:p>
    <w:p w:rsidR="0068307C" w:rsidRPr="0068307C" w:rsidRDefault="0068307C" w:rsidP="0068307C">
      <w:pPr>
        <w:jc w:val="both"/>
        <w:rPr>
          <w:rFonts w:ascii="Times New Roman" w:hAnsi="Times New Roman" w:cs="Times New Roman"/>
          <w:color w:val="000000"/>
          <w:sz w:val="24"/>
          <w:szCs w:val="24"/>
        </w:rPr>
      </w:pPr>
    </w:p>
    <w:p w:rsidR="0068307C" w:rsidRPr="0068307C" w:rsidRDefault="0068307C" w:rsidP="0068307C">
      <w:pPr>
        <w:jc w:val="both"/>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 xml:space="preserve">6. Оформление результатов инвентаризации и регулирование выявленных расхождений </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6.1. Акт о результатах инвентаризации (ф. 0510463) применяется для обобщения результатов проведенной инвентаризационной комиссией инвентаризации и ее документального оформления. В Акте (ф. 0510463) обобщаются результаты инвентаризации, отраженные в инвентаризационных описях, если инвентаризация по группам объектов была проведена по одному Решению (ф. 0510439) и по состоянию на одну дату. Акт (ф. 0510463) оформляется не позднее дня, следующего за днем окончания инвентаризации по всем группам объектов, проведенных инвентаризационной комиссией.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Акт (ф. 0510463) формируется на основании данных инвентаризационных описей (сличительных ведомостей) секретарем (ответственным исполнителем из состава Комиссии), уполномоченным на его формирование.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6.2. В Акте (ф. 0510463) в разделах 2 "Результаты инвентаризации с выявленными отклонениями", 3 "Результаты выявления качественных характеристик" в случае выявления отклонений указывается заключение Комиссии по каждому случаю выявленных отклонений, принятое Решение Комиссии по каждому случаю выявленных отклонений.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6.3. Акт (ф. 0510463) подписывается членами Комиссии, председателем Комиссии. В случаях если Решением (ф. 0510439) назначены рабочие инвентаризационные комиссии, Акт (ф. 0510463) подписывается председателем Комиссии и уполномоченными председателем Комиссии лицами от рабочих инвентаризационных комиссий. Акт (ф. 0510463) утверждается руководителем учреждения.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6.4. По всем недостачам, излишкам, порчи имущества Комиссия (рабочая инвентаризационная комиссия) получает письменные объяснения от ответственных лиц, с которыми заключен договор о полной материальной ответственности. Они должны быть отражены в инвентаризационных описях (актах).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Письменные объяснения направляются председателем Комиссии (рабочей инвентаризационной комиссией) руководителю учреждения.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6.3. В случае выявления излишков имущества инвентаризационная комиссия инициирует проверку, целью которой является выявление причин излишков и их собственников. Такую проверку проводит инвентаризационная комиссия во время инвентаризации. Если силами инвентаризационной комиссии провести такую проверку невозможно, председатель комиссии уведомляет об этом руководителя учреждения в служебной записке, на основании которой руководитель выносит решение проведении проверки вне инвентаризации – комиссией по поступлению и выбытию активов.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6.4. По результатам инвентаризации председатель Комиссии подготавливает руководителю учреждения предложения: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по отнесению недостач имущества, а также имущества, пришедшего в негодность, за счет виновных лиц либо по их списанию;</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по оприходованию излишков;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по списанию нереальной к взысканию дебиторской и невостребованной кредиторской задолженности;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по оптимизации приема, хранения и отпуска материальных ценностей;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другие предложения.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6.5. На основании утвержденного руководителем учреждения Акта (ф. 0510463) в соответствии с решением инвентаризационной комиссии, не позднее пяти рабочих дней, следующего за днем его утверждения, для целей отражения в бухгалтерском учете выявленных отклонений осуществляется формирование одного из документов в зависимости от результатов:</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Решение о прекращении признания активами объектов нефинансовых активов (ф. 0510440);</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Акт о приеме-передаче объектов нефинансовых активов (ф. 0510448);</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Акт о признании безнадежной к взысканию задолженности по доходам (ф. 0510436);</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Решение о списании задолженности, невостребованной кредиторами, со счета __ (ф. 0510437);</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Решение о признании (восстановлении) сомнительной задолженности по доходам (ф. 0510445);</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Решении о восстановлении кредиторской задолженности (ф. 0510446),</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соответствующих актов на списание объектов нефинансовых активов (для списания недостач);</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иных документов.</w:t>
      </w:r>
    </w:p>
    <w:p w:rsidR="0068307C" w:rsidRPr="0068307C" w:rsidRDefault="0068307C" w:rsidP="0068307C">
      <w:pPr>
        <w:jc w:val="both"/>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7. Права Комиссии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7.1. Комиссия имеет право:</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требовать создания условий, обеспечивающих полную и точную проверку</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фактического наличия имущества;</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опечатать складские и другие служебные помещения при уходе членов Комиссии, если инвентаризация проводится в течение нескольких дней.</w:t>
      </w:r>
    </w:p>
    <w:p w:rsidR="0068307C" w:rsidRPr="0068307C" w:rsidRDefault="0068307C" w:rsidP="0068307C">
      <w:pPr>
        <w:jc w:val="both"/>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 xml:space="preserve">8. Ответственность Комиссии </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8.1. Комиссия несет ответственность:</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за полноту и точность внесения в инвентаризационные описи (сличительные</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ведомости) данных о фактическом наличии (об остатках) объектов инвентаризации;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за правильность указания в инвентаризационных описях (сличительных ведомостях) признаков нефинансовых и финансовых активов (наименование, тип, марка и другие признаки);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за сокрытие выявленных нарушений;</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w:t>
      </w:r>
      <w:r w:rsidRPr="0068307C">
        <w:rPr>
          <w:rFonts w:ascii="Times New Roman" w:hAnsi="Times New Roman" w:cs="Times New Roman"/>
          <w:color w:val="000000"/>
          <w:sz w:val="24"/>
          <w:szCs w:val="24"/>
        </w:rPr>
        <w:tab/>
        <w:t xml:space="preserve">за правильность и своевременность оформления результатов инвентаризации. </w:t>
      </w:r>
    </w:p>
    <w:p w:rsidR="0068307C" w:rsidRPr="0068307C" w:rsidRDefault="0068307C" w:rsidP="0068307C">
      <w:pPr>
        <w:jc w:val="both"/>
        <w:rPr>
          <w:rFonts w:ascii="Times New Roman" w:hAnsi="Times New Roman" w:cs="Times New Roman"/>
          <w:b/>
          <w:color w:val="000000"/>
          <w:sz w:val="24"/>
          <w:szCs w:val="24"/>
        </w:rPr>
      </w:pPr>
      <w:r w:rsidRPr="0068307C">
        <w:rPr>
          <w:rFonts w:ascii="Times New Roman" w:hAnsi="Times New Roman" w:cs="Times New Roman"/>
          <w:b/>
          <w:color w:val="000000"/>
          <w:sz w:val="24"/>
          <w:szCs w:val="24"/>
        </w:rPr>
        <w:t>9. Заключительные положения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9.1. Все изменения и дополнения к настоящему положению утверждаются руководителем учреждения.</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9.2.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68307C" w:rsidRPr="0068307C" w:rsidRDefault="0068307C" w:rsidP="0068307C">
      <w:pPr>
        <w:jc w:val="both"/>
        <w:rPr>
          <w:rFonts w:ascii="Times New Roman" w:hAnsi="Times New Roman" w:cs="Times New Roman"/>
          <w:color w:val="000000"/>
          <w:sz w:val="24"/>
          <w:szCs w:val="24"/>
        </w:rPr>
      </w:pPr>
      <w:r w:rsidRPr="0068307C">
        <w:rPr>
          <w:rFonts w:ascii="Times New Roman" w:hAnsi="Times New Roman" w:cs="Times New Roman"/>
          <w:color w:val="000000"/>
          <w:sz w:val="24"/>
          <w:szCs w:val="24"/>
        </w:rPr>
        <w:t>9.3. Хранение документов по результатам инвентаризации осуществляется бухгалтерией учреждения.</w:t>
      </w:r>
    </w:p>
    <w:p w:rsidR="0068307C" w:rsidRPr="0068307C" w:rsidRDefault="0068307C" w:rsidP="0068307C">
      <w:pPr>
        <w:jc w:val="both"/>
        <w:rPr>
          <w:rFonts w:ascii="Times New Roman" w:hAnsi="Times New Roman" w:cs="Times New Roman"/>
          <w:sz w:val="24"/>
          <w:szCs w:val="24"/>
        </w:rPr>
      </w:pPr>
    </w:p>
    <w:p w:rsidR="0068307C" w:rsidRPr="0068307C" w:rsidRDefault="0068307C" w:rsidP="0068307C">
      <w:pPr>
        <w:jc w:val="both"/>
        <w:rPr>
          <w:rFonts w:ascii="Times New Roman" w:hAnsi="Times New Roman" w:cs="Times New Roman"/>
          <w:sz w:val="24"/>
          <w:szCs w:val="24"/>
        </w:rPr>
      </w:pPr>
    </w:p>
    <w:p w:rsidR="0068307C" w:rsidRPr="0068307C" w:rsidRDefault="0068307C" w:rsidP="0068307C">
      <w:pPr>
        <w:jc w:val="both"/>
        <w:rPr>
          <w:rFonts w:ascii="Times New Roman" w:hAnsi="Times New Roman" w:cs="Times New Roman"/>
          <w:sz w:val="24"/>
          <w:szCs w:val="24"/>
        </w:rPr>
      </w:pPr>
    </w:p>
    <w:p w:rsidR="0068307C" w:rsidRPr="0068307C" w:rsidRDefault="0068307C" w:rsidP="0068307C">
      <w:pPr>
        <w:jc w:val="both"/>
        <w:rPr>
          <w:rFonts w:ascii="Times New Roman" w:hAnsi="Times New Roman" w:cs="Times New Roman"/>
          <w:sz w:val="24"/>
          <w:szCs w:val="24"/>
        </w:rPr>
      </w:pPr>
    </w:p>
    <w:p w:rsidR="0068307C" w:rsidRPr="0068307C" w:rsidRDefault="0068307C" w:rsidP="0068307C">
      <w:pPr>
        <w:jc w:val="both"/>
        <w:rPr>
          <w:rFonts w:ascii="Times New Roman" w:hAnsi="Times New Roman" w:cs="Times New Roman"/>
          <w:sz w:val="24"/>
          <w:szCs w:val="24"/>
        </w:rPr>
      </w:pPr>
    </w:p>
    <w:p w:rsidR="00372557" w:rsidRPr="0068307C" w:rsidRDefault="00372557" w:rsidP="00521472">
      <w:pPr>
        <w:pStyle w:val="af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sectPr w:rsidR="00372557" w:rsidRPr="0068307C" w:rsidSect="009B32C8">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670" w:rsidRDefault="00FC1670" w:rsidP="008B1AA8">
      <w:pPr>
        <w:spacing w:after="0" w:line="240" w:lineRule="auto"/>
      </w:pPr>
      <w:r>
        <w:separator/>
      </w:r>
    </w:p>
  </w:endnote>
  <w:endnote w:type="continuationSeparator" w:id="0">
    <w:p w:rsidR="00FC1670" w:rsidRDefault="00FC1670" w:rsidP="008B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993459"/>
      <w:docPartObj>
        <w:docPartGallery w:val="Page Numbers (Bottom of Page)"/>
        <w:docPartUnique/>
      </w:docPartObj>
    </w:sdtPr>
    <w:sdtEndPr/>
    <w:sdtContent>
      <w:p w:rsidR="009B32C8" w:rsidRDefault="009B32C8">
        <w:pPr>
          <w:pStyle w:val="af9"/>
          <w:jc w:val="right"/>
        </w:pPr>
        <w:r>
          <w:fldChar w:fldCharType="begin"/>
        </w:r>
        <w:r>
          <w:instrText>PAGE   \* MERGEFORMAT</w:instrText>
        </w:r>
        <w:r>
          <w:fldChar w:fldCharType="separate"/>
        </w:r>
        <w:r w:rsidR="001000C5">
          <w:rPr>
            <w:noProof/>
          </w:rPr>
          <w:t>152</w:t>
        </w:r>
        <w:r>
          <w:fldChar w:fldCharType="end"/>
        </w:r>
      </w:p>
    </w:sdtContent>
  </w:sdt>
  <w:p w:rsidR="009B32C8" w:rsidRDefault="009B32C8">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196005"/>
      <w:docPartObj>
        <w:docPartGallery w:val="Page Numbers (Bottom of Page)"/>
        <w:docPartUnique/>
      </w:docPartObj>
    </w:sdtPr>
    <w:sdtEndPr/>
    <w:sdtContent>
      <w:p w:rsidR="009B32C8" w:rsidRDefault="009B32C8">
        <w:pPr>
          <w:pStyle w:val="af9"/>
          <w:jc w:val="right"/>
        </w:pPr>
        <w:r>
          <w:fldChar w:fldCharType="begin"/>
        </w:r>
        <w:r>
          <w:instrText>PAGE   \* MERGEFORMAT</w:instrText>
        </w:r>
        <w:r>
          <w:fldChar w:fldCharType="separate"/>
        </w:r>
        <w:r w:rsidR="001000C5">
          <w:rPr>
            <w:noProof/>
          </w:rPr>
          <w:t>163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670" w:rsidRDefault="00FC1670" w:rsidP="008B1AA8">
      <w:pPr>
        <w:spacing w:after="0" w:line="240" w:lineRule="auto"/>
      </w:pPr>
      <w:r>
        <w:separator/>
      </w:r>
    </w:p>
  </w:footnote>
  <w:footnote w:type="continuationSeparator" w:id="0">
    <w:p w:rsidR="00FC1670" w:rsidRDefault="00FC1670" w:rsidP="008B1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0"/>
    <w:lvl w:ilvl="0">
      <w:start w:val="1"/>
      <w:numFmt w:val="bullet"/>
      <w:suff w:val="space"/>
      <w:lvlText w:val="-"/>
      <w:lvlJc w:val="left"/>
      <w:pPr>
        <w:ind w:left="2694" w:firstLine="0"/>
      </w:pPr>
    </w:lvl>
  </w:abstractNum>
  <w:abstractNum w:abstractNumId="1">
    <w:nsid w:val="00E3454E"/>
    <w:multiLevelType w:val="hybridMultilevel"/>
    <w:tmpl w:val="49CECADA"/>
    <w:lvl w:ilvl="0" w:tplc="7F926E70">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A6E73"/>
    <w:multiLevelType w:val="multilevel"/>
    <w:tmpl w:val="14C0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8957130"/>
    <w:multiLevelType w:val="hybridMultilevel"/>
    <w:tmpl w:val="6F825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B70A26"/>
    <w:multiLevelType w:val="multilevel"/>
    <w:tmpl w:val="FA9E2D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D6A5462"/>
    <w:multiLevelType w:val="multilevel"/>
    <w:tmpl w:val="F7645F82"/>
    <w:lvl w:ilvl="0">
      <w:start w:val="1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EF191F"/>
    <w:multiLevelType w:val="multilevel"/>
    <w:tmpl w:val="AFD4F8CC"/>
    <w:lvl w:ilvl="0">
      <w:start w:val="1"/>
      <w:numFmt w:val="decimal"/>
      <w:lvlText w:val="%1."/>
      <w:lvlJc w:val="left"/>
      <w:pPr>
        <w:ind w:left="720" w:hanging="360"/>
      </w:pPr>
      <w:rPr>
        <w:rFonts w:hint="default"/>
        <w:sz w:val="24"/>
      </w:rPr>
    </w:lvl>
    <w:lvl w:ilvl="1">
      <w:start w:val="1"/>
      <w:numFmt w:val="decimal"/>
      <w:isLgl/>
      <w:lvlText w:val="%1.%2."/>
      <w:lvlJc w:val="left"/>
      <w:pPr>
        <w:ind w:left="1089" w:hanging="36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916" w:hanging="1080"/>
      </w:pPr>
      <w:rPr>
        <w:rFonts w:hint="default"/>
      </w:rPr>
    </w:lvl>
    <w:lvl w:ilvl="5">
      <w:start w:val="1"/>
      <w:numFmt w:val="decimal"/>
      <w:isLgl/>
      <w:lvlText w:val="%1.%2.%3.%4.%5.%6."/>
      <w:lvlJc w:val="left"/>
      <w:pPr>
        <w:ind w:left="328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383" w:hanging="1440"/>
      </w:pPr>
      <w:rPr>
        <w:rFonts w:hint="default"/>
      </w:rPr>
    </w:lvl>
    <w:lvl w:ilvl="8">
      <w:start w:val="1"/>
      <w:numFmt w:val="decimal"/>
      <w:isLgl/>
      <w:lvlText w:val="%1.%2.%3.%4.%5.%6.%7.%8.%9."/>
      <w:lvlJc w:val="left"/>
      <w:pPr>
        <w:ind w:left="5112" w:hanging="1800"/>
      </w:pPr>
      <w:rPr>
        <w:rFonts w:hint="default"/>
      </w:rPr>
    </w:lvl>
  </w:abstractNum>
  <w:abstractNum w:abstractNumId="7">
    <w:nsid w:val="0FC07BCB"/>
    <w:multiLevelType w:val="multilevel"/>
    <w:tmpl w:val="BB8A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797200"/>
    <w:multiLevelType w:val="multilevel"/>
    <w:tmpl w:val="59547D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2B61321"/>
    <w:multiLevelType w:val="multilevel"/>
    <w:tmpl w:val="F8489D72"/>
    <w:lvl w:ilvl="0">
      <w:start w:val="17"/>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43A3083"/>
    <w:multiLevelType w:val="hybridMultilevel"/>
    <w:tmpl w:val="0AFCE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AB1856"/>
    <w:multiLevelType w:val="multilevel"/>
    <w:tmpl w:val="B1C6777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A446B08"/>
    <w:multiLevelType w:val="multilevel"/>
    <w:tmpl w:val="A204FE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A7C3C37"/>
    <w:multiLevelType w:val="hybridMultilevel"/>
    <w:tmpl w:val="E8C45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2667AF"/>
    <w:multiLevelType w:val="hybridMultilevel"/>
    <w:tmpl w:val="D5887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9E6246"/>
    <w:multiLevelType w:val="hybridMultilevel"/>
    <w:tmpl w:val="1DEC6A8C"/>
    <w:lvl w:ilvl="0" w:tplc="9E6863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F5C40D9"/>
    <w:multiLevelType w:val="hybridMultilevel"/>
    <w:tmpl w:val="00D418E4"/>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7">
    <w:nsid w:val="1FF00499"/>
    <w:multiLevelType w:val="hybridMultilevel"/>
    <w:tmpl w:val="ADCE32B2"/>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8">
    <w:nsid w:val="1FF774E4"/>
    <w:multiLevelType w:val="multilevel"/>
    <w:tmpl w:val="630062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3C445CA"/>
    <w:multiLevelType w:val="multilevel"/>
    <w:tmpl w:val="4176DC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248F367F"/>
    <w:multiLevelType w:val="multilevel"/>
    <w:tmpl w:val="B7A485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27720577"/>
    <w:multiLevelType w:val="multilevel"/>
    <w:tmpl w:val="8CECCE0C"/>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8337319"/>
    <w:multiLevelType w:val="hybridMultilevel"/>
    <w:tmpl w:val="C2AE0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431672"/>
    <w:multiLevelType w:val="hybridMultilevel"/>
    <w:tmpl w:val="58B46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72202D"/>
    <w:multiLevelType w:val="hybridMultilevel"/>
    <w:tmpl w:val="A6081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C314DB"/>
    <w:multiLevelType w:val="multilevel"/>
    <w:tmpl w:val="7C3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F20D83"/>
    <w:multiLevelType w:val="multilevel"/>
    <w:tmpl w:val="08AE56EA"/>
    <w:lvl w:ilvl="0">
      <w:start w:val="14"/>
      <w:numFmt w:val="decimal"/>
      <w:lvlText w:val="%1."/>
      <w:lvlJc w:val="left"/>
      <w:pPr>
        <w:ind w:left="600" w:hanging="600"/>
      </w:pPr>
      <w:rPr>
        <w:rFonts w:hint="default"/>
      </w:rPr>
    </w:lvl>
    <w:lvl w:ilvl="1">
      <w:start w:val="1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Zero"/>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nsid w:val="2C06266D"/>
    <w:multiLevelType w:val="hybridMultilevel"/>
    <w:tmpl w:val="D8E0B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F1169B"/>
    <w:multiLevelType w:val="multilevel"/>
    <w:tmpl w:val="EAE03F5A"/>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3BB3AC0"/>
    <w:multiLevelType w:val="hybridMultilevel"/>
    <w:tmpl w:val="94A85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43056C3"/>
    <w:multiLevelType w:val="hybridMultilevel"/>
    <w:tmpl w:val="64B2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31301B"/>
    <w:multiLevelType w:val="multilevel"/>
    <w:tmpl w:val="7C3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8675AC"/>
    <w:multiLevelType w:val="hybridMultilevel"/>
    <w:tmpl w:val="E2B84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412D2C"/>
    <w:multiLevelType w:val="multilevel"/>
    <w:tmpl w:val="7C3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72281D"/>
    <w:multiLevelType w:val="multilevel"/>
    <w:tmpl w:val="7C3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2E12C9"/>
    <w:multiLevelType w:val="hybridMultilevel"/>
    <w:tmpl w:val="9BC08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426309D"/>
    <w:multiLevelType w:val="multilevel"/>
    <w:tmpl w:val="48B26C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48AC39D4"/>
    <w:multiLevelType w:val="hybridMultilevel"/>
    <w:tmpl w:val="F89C187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8">
    <w:nsid w:val="491F61FA"/>
    <w:multiLevelType w:val="multilevel"/>
    <w:tmpl w:val="21D09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49FB76E4"/>
    <w:multiLevelType w:val="multilevel"/>
    <w:tmpl w:val="2C8C571E"/>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0">
    <w:nsid w:val="4C936D03"/>
    <w:multiLevelType w:val="multilevel"/>
    <w:tmpl w:val="9E1C28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CB036ED"/>
    <w:multiLevelType w:val="multilevel"/>
    <w:tmpl w:val="CEC629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4D9E6325"/>
    <w:multiLevelType w:val="multilevel"/>
    <w:tmpl w:val="8BC8DC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44">
    <w:nsid w:val="55EC068E"/>
    <w:multiLevelType w:val="multilevel"/>
    <w:tmpl w:val="46B4EB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59BF3564"/>
    <w:multiLevelType w:val="multilevel"/>
    <w:tmpl w:val="FFA858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5BB3275F"/>
    <w:multiLevelType w:val="hybridMultilevel"/>
    <w:tmpl w:val="4D0C2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C4F7F4A"/>
    <w:multiLevelType w:val="hybridMultilevel"/>
    <w:tmpl w:val="38A8C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E01260"/>
    <w:multiLevelType w:val="hybridMultilevel"/>
    <w:tmpl w:val="8D800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F0217A8"/>
    <w:multiLevelType w:val="hybridMultilevel"/>
    <w:tmpl w:val="BC28D0B4"/>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0">
    <w:nsid w:val="608805D2"/>
    <w:multiLevelType w:val="multilevel"/>
    <w:tmpl w:val="F3E4041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60B13DBA"/>
    <w:multiLevelType w:val="multilevel"/>
    <w:tmpl w:val="7C3A3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5D796C"/>
    <w:multiLevelType w:val="hybridMultilevel"/>
    <w:tmpl w:val="EE90B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D385B7B"/>
    <w:multiLevelType w:val="multilevel"/>
    <w:tmpl w:val="6EEA62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6DC74845"/>
    <w:multiLevelType w:val="multilevel"/>
    <w:tmpl w:val="A0C07F82"/>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6DF22B83"/>
    <w:multiLevelType w:val="multilevel"/>
    <w:tmpl w:val="D5FA99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6FE0270F"/>
    <w:multiLevelType w:val="multilevel"/>
    <w:tmpl w:val="DF402CF0"/>
    <w:lvl w:ilvl="0">
      <w:start w:val="14"/>
      <w:numFmt w:val="decimal"/>
      <w:lvlText w:val="%1."/>
      <w:lvlJc w:val="left"/>
      <w:pPr>
        <w:ind w:left="2771" w:hanging="360"/>
      </w:pPr>
      <w:rPr>
        <w:rFonts w:hint="default"/>
        <w:b/>
        <w:sz w:val="24"/>
      </w:rPr>
    </w:lvl>
    <w:lvl w:ilvl="1">
      <w:start w:val="1"/>
      <w:numFmt w:val="decimal"/>
      <w:isLgl/>
      <w:lvlText w:val="%1.%2."/>
      <w:lvlJc w:val="left"/>
      <w:pPr>
        <w:ind w:left="1560" w:hanging="48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1800" w:hanging="720"/>
      </w:pPr>
      <w:rPr>
        <w:rFonts w:hint="default"/>
        <w:b w:val="0"/>
        <w:color w:val="000000"/>
      </w:rPr>
    </w:lvl>
    <w:lvl w:ilvl="4">
      <w:start w:val="1"/>
      <w:numFmt w:val="decimal"/>
      <w:isLgl/>
      <w:lvlText w:val="%1.%2.%3.%4.%5."/>
      <w:lvlJc w:val="left"/>
      <w:pPr>
        <w:ind w:left="2160" w:hanging="1080"/>
      </w:pPr>
      <w:rPr>
        <w:rFonts w:hint="default"/>
        <w:b w:val="0"/>
        <w:color w:val="000000"/>
      </w:rPr>
    </w:lvl>
    <w:lvl w:ilvl="5">
      <w:start w:val="1"/>
      <w:numFmt w:val="decimal"/>
      <w:isLgl/>
      <w:lvlText w:val="%1.%2.%3.%4.%5.%6."/>
      <w:lvlJc w:val="left"/>
      <w:pPr>
        <w:ind w:left="2160" w:hanging="1080"/>
      </w:pPr>
      <w:rPr>
        <w:rFonts w:hint="default"/>
        <w:b w:val="0"/>
        <w:color w:val="000000"/>
      </w:rPr>
    </w:lvl>
    <w:lvl w:ilvl="6">
      <w:start w:val="1"/>
      <w:numFmt w:val="decimal"/>
      <w:isLgl/>
      <w:lvlText w:val="%1.%2.%3.%4.%5.%6.%7."/>
      <w:lvlJc w:val="left"/>
      <w:pPr>
        <w:ind w:left="2520" w:hanging="1440"/>
      </w:pPr>
      <w:rPr>
        <w:rFonts w:hint="default"/>
        <w:b w:val="0"/>
        <w:color w:val="000000"/>
      </w:rPr>
    </w:lvl>
    <w:lvl w:ilvl="7">
      <w:start w:val="1"/>
      <w:numFmt w:val="decimal"/>
      <w:isLgl/>
      <w:lvlText w:val="%1.%2.%3.%4.%5.%6.%7.%8."/>
      <w:lvlJc w:val="left"/>
      <w:pPr>
        <w:ind w:left="2520" w:hanging="1440"/>
      </w:pPr>
      <w:rPr>
        <w:rFonts w:hint="default"/>
        <w:b w:val="0"/>
        <w:color w:val="000000"/>
      </w:rPr>
    </w:lvl>
    <w:lvl w:ilvl="8">
      <w:start w:val="1"/>
      <w:numFmt w:val="decimal"/>
      <w:isLgl/>
      <w:lvlText w:val="%1.%2.%3.%4.%5.%6.%7.%8.%9."/>
      <w:lvlJc w:val="left"/>
      <w:pPr>
        <w:ind w:left="2880" w:hanging="1800"/>
      </w:pPr>
      <w:rPr>
        <w:rFonts w:hint="default"/>
        <w:b w:val="0"/>
        <w:color w:val="000000"/>
      </w:rPr>
    </w:lvl>
  </w:abstractNum>
  <w:abstractNum w:abstractNumId="57">
    <w:nsid w:val="72D41208"/>
    <w:multiLevelType w:val="hybridMultilevel"/>
    <w:tmpl w:val="7E562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3CD6117"/>
    <w:multiLevelType w:val="multilevel"/>
    <w:tmpl w:val="EDB265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7856609C"/>
    <w:multiLevelType w:val="multilevel"/>
    <w:tmpl w:val="2822F4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78842632"/>
    <w:multiLevelType w:val="multilevel"/>
    <w:tmpl w:val="142643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nsid w:val="7E294D39"/>
    <w:multiLevelType w:val="hybridMultilevel"/>
    <w:tmpl w:val="934C495A"/>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F4A0A2F"/>
    <w:multiLevelType w:val="multilevel"/>
    <w:tmpl w:val="9FF4F290"/>
    <w:lvl w:ilvl="0">
      <w:start w:val="17"/>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0"/>
  </w:num>
  <w:num w:numId="3">
    <w:abstractNumId w:val="58"/>
  </w:num>
  <w:num w:numId="4">
    <w:abstractNumId w:val="2"/>
  </w:num>
  <w:num w:numId="5">
    <w:abstractNumId w:val="36"/>
  </w:num>
  <w:num w:numId="6">
    <w:abstractNumId w:val="20"/>
  </w:num>
  <w:num w:numId="7">
    <w:abstractNumId w:val="40"/>
  </w:num>
  <w:num w:numId="8">
    <w:abstractNumId w:val="11"/>
  </w:num>
  <w:num w:numId="9">
    <w:abstractNumId w:val="42"/>
  </w:num>
  <w:num w:numId="10">
    <w:abstractNumId w:val="38"/>
  </w:num>
  <w:num w:numId="11">
    <w:abstractNumId w:val="60"/>
  </w:num>
  <w:num w:numId="12">
    <w:abstractNumId w:val="55"/>
  </w:num>
  <w:num w:numId="13">
    <w:abstractNumId w:val="12"/>
  </w:num>
  <w:num w:numId="14">
    <w:abstractNumId w:val="41"/>
  </w:num>
  <w:num w:numId="15">
    <w:abstractNumId w:val="45"/>
  </w:num>
  <w:num w:numId="16">
    <w:abstractNumId w:val="18"/>
  </w:num>
  <w:num w:numId="17">
    <w:abstractNumId w:val="19"/>
  </w:num>
  <w:num w:numId="18">
    <w:abstractNumId w:val="53"/>
  </w:num>
  <w:num w:numId="19">
    <w:abstractNumId w:val="59"/>
  </w:num>
  <w:num w:numId="20">
    <w:abstractNumId w:val="8"/>
  </w:num>
  <w:num w:numId="21">
    <w:abstractNumId w:val="44"/>
  </w:num>
  <w:num w:numId="22">
    <w:abstractNumId w:val="61"/>
  </w:num>
  <w:num w:numId="23">
    <w:abstractNumId w:val="0"/>
    <w:lvlOverride w:ilvl="0">
      <w:startOverride w:val="1"/>
    </w:lvlOverride>
  </w:num>
  <w:num w:numId="24">
    <w:abstractNumId w:val="6"/>
  </w:num>
  <w:num w:numId="25">
    <w:abstractNumId w:val="43"/>
  </w:num>
  <w:num w:numId="26">
    <w:abstractNumId w:val="39"/>
  </w:num>
  <w:num w:numId="27">
    <w:abstractNumId w:val="56"/>
  </w:num>
  <w:num w:numId="28">
    <w:abstractNumId w:val="3"/>
  </w:num>
  <w:num w:numId="29">
    <w:abstractNumId w:val="22"/>
  </w:num>
  <w:num w:numId="30">
    <w:abstractNumId w:val="16"/>
  </w:num>
  <w:num w:numId="31">
    <w:abstractNumId w:val="17"/>
  </w:num>
  <w:num w:numId="32">
    <w:abstractNumId w:val="23"/>
  </w:num>
  <w:num w:numId="33">
    <w:abstractNumId w:val="10"/>
  </w:num>
  <w:num w:numId="34">
    <w:abstractNumId w:val="47"/>
  </w:num>
  <w:num w:numId="35">
    <w:abstractNumId w:val="49"/>
  </w:num>
  <w:num w:numId="36">
    <w:abstractNumId w:val="37"/>
  </w:num>
  <w:num w:numId="37">
    <w:abstractNumId w:val="29"/>
  </w:num>
  <w:num w:numId="38">
    <w:abstractNumId w:val="57"/>
  </w:num>
  <w:num w:numId="39">
    <w:abstractNumId w:val="52"/>
  </w:num>
  <w:num w:numId="40">
    <w:abstractNumId w:val="35"/>
  </w:num>
  <w:num w:numId="41">
    <w:abstractNumId w:val="26"/>
  </w:num>
  <w:num w:numId="42">
    <w:abstractNumId w:val="30"/>
  </w:num>
  <w:num w:numId="43">
    <w:abstractNumId w:val="13"/>
  </w:num>
  <w:num w:numId="44">
    <w:abstractNumId w:val="32"/>
  </w:num>
  <w:num w:numId="45">
    <w:abstractNumId w:val="24"/>
  </w:num>
  <w:num w:numId="46">
    <w:abstractNumId w:val="27"/>
  </w:num>
  <w:num w:numId="47">
    <w:abstractNumId w:val="43"/>
    <w:lvlOverride w:ilvl="0">
      <w:startOverride w:val="1"/>
    </w:lvlOverride>
  </w:num>
  <w:num w:numId="48">
    <w:abstractNumId w:val="14"/>
  </w:num>
  <w:num w:numId="49">
    <w:abstractNumId w:val="9"/>
  </w:num>
  <w:num w:numId="50">
    <w:abstractNumId w:val="62"/>
  </w:num>
  <w:num w:numId="51">
    <w:abstractNumId w:val="28"/>
  </w:num>
  <w:num w:numId="52">
    <w:abstractNumId w:val="5"/>
  </w:num>
  <w:num w:numId="53">
    <w:abstractNumId w:val="54"/>
  </w:num>
  <w:num w:numId="54">
    <w:abstractNumId w:val="21"/>
  </w:num>
  <w:num w:numId="55">
    <w:abstractNumId w:val="1"/>
  </w:num>
  <w:num w:numId="56">
    <w:abstractNumId w:val="46"/>
  </w:num>
  <w:num w:numId="57">
    <w:abstractNumId w:val="7"/>
  </w:num>
  <w:num w:numId="58">
    <w:abstractNumId w:val="51"/>
  </w:num>
  <w:num w:numId="59">
    <w:abstractNumId w:val="31"/>
  </w:num>
  <w:num w:numId="60">
    <w:abstractNumId w:val="34"/>
  </w:num>
  <w:num w:numId="61">
    <w:abstractNumId w:val="33"/>
  </w:num>
  <w:num w:numId="62">
    <w:abstractNumId w:val="25"/>
  </w:num>
  <w:num w:numId="63">
    <w:abstractNumId w:val="15"/>
  </w:num>
  <w:num w:numId="64">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AB"/>
    <w:rsid w:val="00023CF1"/>
    <w:rsid w:val="00025DA3"/>
    <w:rsid w:val="00033E43"/>
    <w:rsid w:val="000365E0"/>
    <w:rsid w:val="00044D68"/>
    <w:rsid w:val="00063249"/>
    <w:rsid w:val="00067AD7"/>
    <w:rsid w:val="00070216"/>
    <w:rsid w:val="000737DE"/>
    <w:rsid w:val="00074126"/>
    <w:rsid w:val="0008036F"/>
    <w:rsid w:val="0008064D"/>
    <w:rsid w:val="00091E78"/>
    <w:rsid w:val="00094FA4"/>
    <w:rsid w:val="000A1020"/>
    <w:rsid w:val="000B0E02"/>
    <w:rsid w:val="000B6428"/>
    <w:rsid w:val="000C2F57"/>
    <w:rsid w:val="000D1E41"/>
    <w:rsid w:val="000E0C0A"/>
    <w:rsid w:val="000E143D"/>
    <w:rsid w:val="000E2304"/>
    <w:rsid w:val="000E316F"/>
    <w:rsid w:val="000E4B34"/>
    <w:rsid w:val="000E5929"/>
    <w:rsid w:val="000F4C3F"/>
    <w:rsid w:val="001000C5"/>
    <w:rsid w:val="00100D64"/>
    <w:rsid w:val="001014A7"/>
    <w:rsid w:val="001021CD"/>
    <w:rsid w:val="0010400C"/>
    <w:rsid w:val="00115D79"/>
    <w:rsid w:val="00116FB2"/>
    <w:rsid w:val="00127BDB"/>
    <w:rsid w:val="001308F1"/>
    <w:rsid w:val="00137703"/>
    <w:rsid w:val="00141DEC"/>
    <w:rsid w:val="00185A0E"/>
    <w:rsid w:val="001B49D2"/>
    <w:rsid w:val="001B762F"/>
    <w:rsid w:val="001D2010"/>
    <w:rsid w:val="001E4F5C"/>
    <w:rsid w:val="001E5164"/>
    <w:rsid w:val="001E6D8B"/>
    <w:rsid w:val="001F03BE"/>
    <w:rsid w:val="002054BF"/>
    <w:rsid w:val="0021026C"/>
    <w:rsid w:val="00234500"/>
    <w:rsid w:val="00242DFF"/>
    <w:rsid w:val="00245EB2"/>
    <w:rsid w:val="0024609D"/>
    <w:rsid w:val="0025417D"/>
    <w:rsid w:val="00255A18"/>
    <w:rsid w:val="00260712"/>
    <w:rsid w:val="00260C9E"/>
    <w:rsid w:val="00263A7E"/>
    <w:rsid w:val="00271341"/>
    <w:rsid w:val="00275E9E"/>
    <w:rsid w:val="00277D38"/>
    <w:rsid w:val="002808F1"/>
    <w:rsid w:val="00284FBE"/>
    <w:rsid w:val="00296B87"/>
    <w:rsid w:val="002A0CEE"/>
    <w:rsid w:val="002A0E1D"/>
    <w:rsid w:val="002B60E3"/>
    <w:rsid w:val="002C38B8"/>
    <w:rsid w:val="002D3CE5"/>
    <w:rsid w:val="002E0AFF"/>
    <w:rsid w:val="002E7398"/>
    <w:rsid w:val="002F494C"/>
    <w:rsid w:val="00302C7C"/>
    <w:rsid w:val="003119C2"/>
    <w:rsid w:val="003119FE"/>
    <w:rsid w:val="00315CEA"/>
    <w:rsid w:val="0032107A"/>
    <w:rsid w:val="00321BF5"/>
    <w:rsid w:val="0032368D"/>
    <w:rsid w:val="003410BB"/>
    <w:rsid w:val="00361711"/>
    <w:rsid w:val="00372557"/>
    <w:rsid w:val="00374F73"/>
    <w:rsid w:val="0037760C"/>
    <w:rsid w:val="00381A91"/>
    <w:rsid w:val="00383504"/>
    <w:rsid w:val="0038591A"/>
    <w:rsid w:val="00387CC9"/>
    <w:rsid w:val="003B1139"/>
    <w:rsid w:val="003B2BD1"/>
    <w:rsid w:val="003C4356"/>
    <w:rsid w:val="003E283D"/>
    <w:rsid w:val="003E5487"/>
    <w:rsid w:val="003F1497"/>
    <w:rsid w:val="003F751E"/>
    <w:rsid w:val="004026D9"/>
    <w:rsid w:val="00410603"/>
    <w:rsid w:val="00421B4D"/>
    <w:rsid w:val="004240EA"/>
    <w:rsid w:val="00442273"/>
    <w:rsid w:val="004902BE"/>
    <w:rsid w:val="00494110"/>
    <w:rsid w:val="00494918"/>
    <w:rsid w:val="004A530D"/>
    <w:rsid w:val="004D2BE3"/>
    <w:rsid w:val="004E03CE"/>
    <w:rsid w:val="004F6F0A"/>
    <w:rsid w:val="00504CB9"/>
    <w:rsid w:val="00507725"/>
    <w:rsid w:val="00511625"/>
    <w:rsid w:val="0051608C"/>
    <w:rsid w:val="00516580"/>
    <w:rsid w:val="0051789E"/>
    <w:rsid w:val="00521472"/>
    <w:rsid w:val="005256BF"/>
    <w:rsid w:val="00526A51"/>
    <w:rsid w:val="0053764B"/>
    <w:rsid w:val="00551E34"/>
    <w:rsid w:val="00553B4D"/>
    <w:rsid w:val="0055580E"/>
    <w:rsid w:val="00556B2F"/>
    <w:rsid w:val="005633CE"/>
    <w:rsid w:val="00570FF6"/>
    <w:rsid w:val="0057466B"/>
    <w:rsid w:val="00577B3D"/>
    <w:rsid w:val="005A1075"/>
    <w:rsid w:val="005B2832"/>
    <w:rsid w:val="005B730F"/>
    <w:rsid w:val="005C1408"/>
    <w:rsid w:val="005C3007"/>
    <w:rsid w:val="005C4EAB"/>
    <w:rsid w:val="005D06FD"/>
    <w:rsid w:val="005E0574"/>
    <w:rsid w:val="005E0F74"/>
    <w:rsid w:val="005E373D"/>
    <w:rsid w:val="005F048C"/>
    <w:rsid w:val="005F2CA3"/>
    <w:rsid w:val="00600D44"/>
    <w:rsid w:val="00601B35"/>
    <w:rsid w:val="006166E9"/>
    <w:rsid w:val="00625E9F"/>
    <w:rsid w:val="00634962"/>
    <w:rsid w:val="006419A6"/>
    <w:rsid w:val="00660E25"/>
    <w:rsid w:val="006611BA"/>
    <w:rsid w:val="00676A44"/>
    <w:rsid w:val="0068307C"/>
    <w:rsid w:val="00690D74"/>
    <w:rsid w:val="00693BBD"/>
    <w:rsid w:val="006A2293"/>
    <w:rsid w:val="006A3C62"/>
    <w:rsid w:val="006B121E"/>
    <w:rsid w:val="006B52FB"/>
    <w:rsid w:val="006C0213"/>
    <w:rsid w:val="006D0171"/>
    <w:rsid w:val="006D44CF"/>
    <w:rsid w:val="006D471C"/>
    <w:rsid w:val="006D6096"/>
    <w:rsid w:val="006E1F38"/>
    <w:rsid w:val="006F184E"/>
    <w:rsid w:val="00700853"/>
    <w:rsid w:val="00702865"/>
    <w:rsid w:val="00722900"/>
    <w:rsid w:val="007278F3"/>
    <w:rsid w:val="007306AB"/>
    <w:rsid w:val="00736236"/>
    <w:rsid w:val="0074691D"/>
    <w:rsid w:val="0075624A"/>
    <w:rsid w:val="007777E6"/>
    <w:rsid w:val="00794287"/>
    <w:rsid w:val="007B697E"/>
    <w:rsid w:val="007C1F47"/>
    <w:rsid w:val="007D39B0"/>
    <w:rsid w:val="007D5EE2"/>
    <w:rsid w:val="007E07CA"/>
    <w:rsid w:val="007E19EB"/>
    <w:rsid w:val="007E4846"/>
    <w:rsid w:val="007F0667"/>
    <w:rsid w:val="007F39CF"/>
    <w:rsid w:val="007F6107"/>
    <w:rsid w:val="00813269"/>
    <w:rsid w:val="00813E30"/>
    <w:rsid w:val="00822253"/>
    <w:rsid w:val="00826E17"/>
    <w:rsid w:val="008340A7"/>
    <w:rsid w:val="00840B80"/>
    <w:rsid w:val="0084193D"/>
    <w:rsid w:val="00853993"/>
    <w:rsid w:val="00866F45"/>
    <w:rsid w:val="00880C00"/>
    <w:rsid w:val="00881105"/>
    <w:rsid w:val="00884C0C"/>
    <w:rsid w:val="008A2C5F"/>
    <w:rsid w:val="008B1AA8"/>
    <w:rsid w:val="008B26E4"/>
    <w:rsid w:val="008C0C02"/>
    <w:rsid w:val="008C4E80"/>
    <w:rsid w:val="008C5439"/>
    <w:rsid w:val="008D3244"/>
    <w:rsid w:val="008E3D66"/>
    <w:rsid w:val="008E4051"/>
    <w:rsid w:val="008F4B86"/>
    <w:rsid w:val="009019C3"/>
    <w:rsid w:val="00903087"/>
    <w:rsid w:val="00904A6F"/>
    <w:rsid w:val="00905520"/>
    <w:rsid w:val="0090741E"/>
    <w:rsid w:val="00912111"/>
    <w:rsid w:val="00924107"/>
    <w:rsid w:val="00926FAB"/>
    <w:rsid w:val="00934CCF"/>
    <w:rsid w:val="00936F73"/>
    <w:rsid w:val="00945F4E"/>
    <w:rsid w:val="00960A6C"/>
    <w:rsid w:val="0097449B"/>
    <w:rsid w:val="00974729"/>
    <w:rsid w:val="00975A5E"/>
    <w:rsid w:val="00983089"/>
    <w:rsid w:val="009B0C48"/>
    <w:rsid w:val="009B32C8"/>
    <w:rsid w:val="009B7200"/>
    <w:rsid w:val="009C0EF8"/>
    <w:rsid w:val="009D09EE"/>
    <w:rsid w:val="009F78DC"/>
    <w:rsid w:val="00A04B58"/>
    <w:rsid w:val="00A275BD"/>
    <w:rsid w:val="00A32F9C"/>
    <w:rsid w:val="00A3596D"/>
    <w:rsid w:val="00A3613A"/>
    <w:rsid w:val="00A43666"/>
    <w:rsid w:val="00A456F9"/>
    <w:rsid w:val="00A51FDF"/>
    <w:rsid w:val="00A52EC4"/>
    <w:rsid w:val="00A66BB4"/>
    <w:rsid w:val="00A846F7"/>
    <w:rsid w:val="00A952A2"/>
    <w:rsid w:val="00AA6787"/>
    <w:rsid w:val="00AC4AE0"/>
    <w:rsid w:val="00AD0996"/>
    <w:rsid w:val="00AD4F03"/>
    <w:rsid w:val="00AD6B02"/>
    <w:rsid w:val="00AE1C66"/>
    <w:rsid w:val="00AE28D5"/>
    <w:rsid w:val="00AE45A9"/>
    <w:rsid w:val="00B03F66"/>
    <w:rsid w:val="00B17157"/>
    <w:rsid w:val="00B26157"/>
    <w:rsid w:val="00B32422"/>
    <w:rsid w:val="00B34C5B"/>
    <w:rsid w:val="00B36ACB"/>
    <w:rsid w:val="00B37358"/>
    <w:rsid w:val="00B465E7"/>
    <w:rsid w:val="00B469F8"/>
    <w:rsid w:val="00B51108"/>
    <w:rsid w:val="00B53411"/>
    <w:rsid w:val="00B57FE3"/>
    <w:rsid w:val="00B674AD"/>
    <w:rsid w:val="00B679B1"/>
    <w:rsid w:val="00B827BF"/>
    <w:rsid w:val="00B92E6D"/>
    <w:rsid w:val="00BA0375"/>
    <w:rsid w:val="00BB2A9D"/>
    <w:rsid w:val="00BB772D"/>
    <w:rsid w:val="00BC11FB"/>
    <w:rsid w:val="00BC1C3A"/>
    <w:rsid w:val="00BD294E"/>
    <w:rsid w:val="00BD44C4"/>
    <w:rsid w:val="00BE0FCF"/>
    <w:rsid w:val="00BF57B7"/>
    <w:rsid w:val="00C0134C"/>
    <w:rsid w:val="00C13681"/>
    <w:rsid w:val="00C14EE1"/>
    <w:rsid w:val="00C315A3"/>
    <w:rsid w:val="00C363EB"/>
    <w:rsid w:val="00C45D3B"/>
    <w:rsid w:val="00C52E2D"/>
    <w:rsid w:val="00C53F8F"/>
    <w:rsid w:val="00C70151"/>
    <w:rsid w:val="00C72AD9"/>
    <w:rsid w:val="00C82396"/>
    <w:rsid w:val="00C87323"/>
    <w:rsid w:val="00C96782"/>
    <w:rsid w:val="00CA65E7"/>
    <w:rsid w:val="00CA7005"/>
    <w:rsid w:val="00CB3624"/>
    <w:rsid w:val="00CB3AD0"/>
    <w:rsid w:val="00CB60B5"/>
    <w:rsid w:val="00CD3B24"/>
    <w:rsid w:val="00CD7D9F"/>
    <w:rsid w:val="00CE0A60"/>
    <w:rsid w:val="00CE270B"/>
    <w:rsid w:val="00CE3A40"/>
    <w:rsid w:val="00CE6FDE"/>
    <w:rsid w:val="00CE7E2D"/>
    <w:rsid w:val="00D00DAE"/>
    <w:rsid w:val="00D063FB"/>
    <w:rsid w:val="00D07D00"/>
    <w:rsid w:val="00D14F93"/>
    <w:rsid w:val="00D17CD6"/>
    <w:rsid w:val="00D17E73"/>
    <w:rsid w:val="00D4065B"/>
    <w:rsid w:val="00D56493"/>
    <w:rsid w:val="00D56DFA"/>
    <w:rsid w:val="00D6091A"/>
    <w:rsid w:val="00D655C6"/>
    <w:rsid w:val="00D72F2A"/>
    <w:rsid w:val="00D76760"/>
    <w:rsid w:val="00D77D49"/>
    <w:rsid w:val="00D85338"/>
    <w:rsid w:val="00D909AE"/>
    <w:rsid w:val="00D90B13"/>
    <w:rsid w:val="00D9130D"/>
    <w:rsid w:val="00DA02C7"/>
    <w:rsid w:val="00DA1BED"/>
    <w:rsid w:val="00DA36EF"/>
    <w:rsid w:val="00DB4830"/>
    <w:rsid w:val="00DC515B"/>
    <w:rsid w:val="00DE02EE"/>
    <w:rsid w:val="00DE6160"/>
    <w:rsid w:val="00E02405"/>
    <w:rsid w:val="00E03F22"/>
    <w:rsid w:val="00E061AC"/>
    <w:rsid w:val="00E106BA"/>
    <w:rsid w:val="00E10B40"/>
    <w:rsid w:val="00E139C9"/>
    <w:rsid w:val="00E20776"/>
    <w:rsid w:val="00E221AE"/>
    <w:rsid w:val="00E314C8"/>
    <w:rsid w:val="00E3305E"/>
    <w:rsid w:val="00E33D9A"/>
    <w:rsid w:val="00E34DDD"/>
    <w:rsid w:val="00E46E83"/>
    <w:rsid w:val="00E470E2"/>
    <w:rsid w:val="00E5000E"/>
    <w:rsid w:val="00E52BD3"/>
    <w:rsid w:val="00E7749F"/>
    <w:rsid w:val="00EA338A"/>
    <w:rsid w:val="00EB26E1"/>
    <w:rsid w:val="00EC412D"/>
    <w:rsid w:val="00EC4530"/>
    <w:rsid w:val="00EC47E9"/>
    <w:rsid w:val="00ED2516"/>
    <w:rsid w:val="00EE10A4"/>
    <w:rsid w:val="00EE3DF0"/>
    <w:rsid w:val="00EF0C0C"/>
    <w:rsid w:val="00EF18DE"/>
    <w:rsid w:val="00EF2BB6"/>
    <w:rsid w:val="00EF5F2C"/>
    <w:rsid w:val="00F048E1"/>
    <w:rsid w:val="00F04D24"/>
    <w:rsid w:val="00F105D2"/>
    <w:rsid w:val="00F11722"/>
    <w:rsid w:val="00F16A79"/>
    <w:rsid w:val="00F25F25"/>
    <w:rsid w:val="00F456F7"/>
    <w:rsid w:val="00F5440E"/>
    <w:rsid w:val="00F620E7"/>
    <w:rsid w:val="00F63166"/>
    <w:rsid w:val="00F65FB3"/>
    <w:rsid w:val="00F662EE"/>
    <w:rsid w:val="00F75720"/>
    <w:rsid w:val="00F759D7"/>
    <w:rsid w:val="00F856CB"/>
    <w:rsid w:val="00F9320A"/>
    <w:rsid w:val="00FA0022"/>
    <w:rsid w:val="00FA2718"/>
    <w:rsid w:val="00FA32B6"/>
    <w:rsid w:val="00FC1670"/>
    <w:rsid w:val="00FC294E"/>
    <w:rsid w:val="00FC736B"/>
    <w:rsid w:val="00FD2FB2"/>
    <w:rsid w:val="00FD4BF9"/>
    <w:rsid w:val="00FD564F"/>
    <w:rsid w:val="00FD7DD8"/>
    <w:rsid w:val="00FD7E4A"/>
    <w:rsid w:val="00FE42BF"/>
    <w:rsid w:val="00FF57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F7062E7-93D7-47DC-BC41-0986C380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link w:val="10"/>
    <w:uiPriority w:val="9"/>
    <w:qFormat/>
    <w:rsid w:val="00B730DB"/>
    <w:pPr>
      <w:widowControl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uiPriority w:val="9"/>
    <w:qFormat/>
    <w:rsid w:val="00B730DB"/>
    <w:pPr>
      <w:outlineLvl w:val="1"/>
    </w:pPr>
  </w:style>
  <w:style w:type="paragraph" w:styleId="3">
    <w:name w:val="heading 3"/>
    <w:basedOn w:val="2"/>
    <w:uiPriority w:val="9"/>
    <w:qFormat/>
    <w:rsid w:val="00B730DB"/>
    <w:pPr>
      <w:outlineLvl w:val="2"/>
    </w:pPr>
  </w:style>
  <w:style w:type="paragraph" w:styleId="4">
    <w:name w:val="heading 4"/>
    <w:basedOn w:val="3"/>
    <w:uiPriority w:val="9"/>
    <w:qFormat/>
    <w:rsid w:val="00B730DB"/>
    <w:pPr>
      <w:outlineLvl w:val="3"/>
    </w:pPr>
  </w:style>
  <w:style w:type="paragraph" w:styleId="5">
    <w:name w:val="heading 5"/>
    <w:basedOn w:val="a"/>
    <w:next w:val="a"/>
    <w:link w:val="50"/>
    <w:uiPriority w:val="9"/>
    <w:qFormat/>
    <w:rsid w:val="007278F3"/>
    <w:pPr>
      <w:keepNext/>
      <w:keepLines/>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7278F3"/>
    <w:pPr>
      <w:keepNext/>
      <w:keepLines/>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7278F3"/>
    <w:pPr>
      <w:keepNext/>
      <w:keepLines/>
      <w:spacing w:before="200" w:after="0"/>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7278F3"/>
    <w:pPr>
      <w:keepNext/>
      <w:keepLines/>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7278F3"/>
    <w:pPr>
      <w:keepNext/>
      <w:keepLines/>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2)_"/>
    <w:basedOn w:val="a0"/>
    <w:qFormat/>
    <w:rsid w:val="00DD6F3E"/>
    <w:rPr>
      <w:rFonts w:ascii="Times New Roman" w:eastAsia="Times New Roman" w:hAnsi="Times New Roman" w:cs="Times New Roman"/>
      <w:spacing w:val="-2"/>
      <w:sz w:val="18"/>
      <w:szCs w:val="18"/>
      <w:shd w:val="clear" w:color="auto" w:fill="FFFFFF"/>
    </w:rPr>
  </w:style>
  <w:style w:type="character" w:customStyle="1" w:styleId="30">
    <w:name w:val="Основной текст (3)_"/>
    <w:basedOn w:val="a0"/>
    <w:qFormat/>
    <w:rsid w:val="00DD6F3E"/>
    <w:rPr>
      <w:rFonts w:ascii="Times New Roman" w:eastAsia="Times New Roman" w:hAnsi="Times New Roman" w:cs="Times New Roman"/>
      <w:spacing w:val="-7"/>
      <w:shd w:val="clear" w:color="auto" w:fill="FFFFFF"/>
    </w:rPr>
  </w:style>
  <w:style w:type="character" w:customStyle="1" w:styleId="40">
    <w:name w:val="Основной текст (4)_"/>
    <w:basedOn w:val="a0"/>
    <w:qFormat/>
    <w:rsid w:val="00DD6F3E"/>
    <w:rPr>
      <w:rFonts w:ascii="Times New Roman" w:eastAsia="Times New Roman" w:hAnsi="Times New Roman" w:cs="Times New Roman"/>
      <w:spacing w:val="2"/>
      <w:sz w:val="18"/>
      <w:szCs w:val="18"/>
      <w:shd w:val="clear" w:color="auto" w:fill="FFFFFF"/>
    </w:rPr>
  </w:style>
  <w:style w:type="character" w:customStyle="1" w:styleId="51">
    <w:name w:val="Основной текст (5)_"/>
    <w:basedOn w:val="a0"/>
    <w:link w:val="52"/>
    <w:qFormat/>
    <w:rsid w:val="00DD6F3E"/>
    <w:rPr>
      <w:rFonts w:ascii="Times New Roman" w:eastAsia="Times New Roman" w:hAnsi="Times New Roman" w:cs="Times New Roman"/>
      <w:i/>
      <w:iCs/>
      <w:sz w:val="18"/>
      <w:szCs w:val="18"/>
      <w:shd w:val="clear" w:color="auto" w:fill="FFFFFF"/>
    </w:rPr>
  </w:style>
  <w:style w:type="character" w:customStyle="1" w:styleId="50pt">
    <w:name w:val="Основной текст (5) + Не курсив;Интервал 0 pt"/>
    <w:basedOn w:val="51"/>
    <w:qFormat/>
    <w:rsid w:val="00DD6F3E"/>
    <w:rPr>
      <w:rFonts w:ascii="Times New Roman" w:eastAsia="Times New Roman" w:hAnsi="Times New Roman" w:cs="Times New Roman"/>
      <w:i/>
      <w:iCs/>
      <w:color w:val="000000"/>
      <w:spacing w:val="-2"/>
      <w:w w:val="100"/>
      <w:sz w:val="18"/>
      <w:szCs w:val="18"/>
      <w:shd w:val="clear" w:color="auto" w:fill="FFFFFF"/>
      <w:lang w:val="ru-RU"/>
    </w:rPr>
  </w:style>
  <w:style w:type="character" w:customStyle="1" w:styleId="a3">
    <w:name w:val="Основной текст_"/>
    <w:basedOn w:val="a0"/>
    <w:link w:val="21"/>
    <w:qFormat/>
    <w:rsid w:val="00BA3E7A"/>
    <w:rPr>
      <w:rFonts w:ascii="Times New Roman" w:eastAsia="Times New Roman" w:hAnsi="Times New Roman" w:cs="Times New Roman"/>
      <w:spacing w:val="1"/>
      <w:shd w:val="clear" w:color="auto" w:fill="FFFFFF"/>
    </w:rPr>
  </w:style>
  <w:style w:type="character" w:customStyle="1" w:styleId="12">
    <w:name w:val="Заголовок №1 (2)_"/>
    <w:basedOn w:val="a0"/>
    <w:link w:val="120"/>
    <w:qFormat/>
    <w:rsid w:val="00BA3E7A"/>
    <w:rPr>
      <w:rFonts w:ascii="Times New Roman" w:eastAsia="Times New Roman" w:hAnsi="Times New Roman" w:cs="Times New Roman"/>
      <w:spacing w:val="-7"/>
      <w:shd w:val="clear" w:color="auto" w:fill="FFFFFF"/>
    </w:rPr>
  </w:style>
  <w:style w:type="character" w:customStyle="1" w:styleId="0pt">
    <w:name w:val="Основной текст + Полужирный;Интервал 0 pt"/>
    <w:basedOn w:val="a3"/>
    <w:qFormat/>
    <w:rsid w:val="007F0604"/>
    <w:rPr>
      <w:rFonts w:ascii="Times New Roman" w:eastAsia="Times New Roman" w:hAnsi="Times New Roman" w:cs="Times New Roman"/>
      <w:i w:val="0"/>
      <w:iCs w:val="0"/>
      <w:caps w:val="0"/>
      <w:smallCaps w:val="0"/>
      <w:color w:val="000000"/>
      <w:spacing w:val="-7"/>
      <w:w w:val="100"/>
      <w:sz w:val="22"/>
      <w:szCs w:val="22"/>
      <w:shd w:val="clear" w:color="auto" w:fill="FFFFFF"/>
      <w:lang w:val="ru-RU"/>
    </w:rPr>
  </w:style>
  <w:style w:type="character" w:customStyle="1" w:styleId="61">
    <w:name w:val="Основной текст (6)_"/>
    <w:basedOn w:val="a0"/>
    <w:link w:val="62"/>
    <w:qFormat/>
    <w:rsid w:val="007F0604"/>
    <w:rPr>
      <w:rFonts w:ascii="Times New Roman" w:eastAsia="Times New Roman" w:hAnsi="Times New Roman" w:cs="Times New Roman"/>
      <w:i/>
      <w:iCs/>
      <w:spacing w:val="-3"/>
      <w:shd w:val="clear" w:color="auto" w:fill="FFFFFF"/>
    </w:rPr>
  </w:style>
  <w:style w:type="character" w:customStyle="1" w:styleId="60pt">
    <w:name w:val="Основной текст (6) + Не курсив;Интервал 0 pt"/>
    <w:basedOn w:val="61"/>
    <w:qFormat/>
    <w:rsid w:val="007F0604"/>
    <w:rPr>
      <w:rFonts w:ascii="Times New Roman" w:eastAsia="Times New Roman" w:hAnsi="Times New Roman" w:cs="Times New Roman"/>
      <w:i/>
      <w:iCs/>
      <w:color w:val="000000"/>
      <w:spacing w:val="1"/>
      <w:w w:val="100"/>
      <w:shd w:val="clear" w:color="auto" w:fill="FFFFFF"/>
      <w:lang w:val="ru-RU"/>
    </w:rPr>
  </w:style>
  <w:style w:type="character" w:customStyle="1" w:styleId="11">
    <w:name w:val="Основной текст1"/>
    <w:basedOn w:val="a3"/>
    <w:qFormat/>
    <w:rsid w:val="00B03957"/>
    <w:rPr>
      <w:rFonts w:ascii="Times New Roman" w:eastAsia="Times New Roman" w:hAnsi="Times New Roman" w:cs="Times New Roman"/>
      <w:i w:val="0"/>
      <w:iCs w:val="0"/>
      <w:caps w:val="0"/>
      <w:smallCaps w:val="0"/>
      <w:color w:val="000000"/>
      <w:spacing w:val="1"/>
      <w:w w:val="100"/>
      <w:sz w:val="22"/>
      <w:szCs w:val="22"/>
      <w:shd w:val="clear" w:color="auto" w:fill="FFFFFF"/>
      <w:lang w:val="ru-RU"/>
    </w:rPr>
  </w:style>
  <w:style w:type="character" w:customStyle="1" w:styleId="71">
    <w:name w:val="Основной текст (7)_"/>
    <w:basedOn w:val="a0"/>
    <w:link w:val="72"/>
    <w:qFormat/>
    <w:rsid w:val="00871EE4"/>
    <w:rPr>
      <w:rFonts w:ascii="Times New Roman" w:eastAsia="Times New Roman" w:hAnsi="Times New Roman" w:cs="Times New Roman"/>
      <w:shd w:val="clear" w:color="auto" w:fill="FFFFFF"/>
    </w:rPr>
  </w:style>
  <w:style w:type="character" w:customStyle="1" w:styleId="30pt">
    <w:name w:val="Основной текст (3) + Интервал 0 pt"/>
    <w:basedOn w:val="30"/>
    <w:qFormat/>
    <w:rsid w:val="00BD4B61"/>
    <w:rPr>
      <w:rFonts w:ascii="Times New Roman" w:eastAsia="Times New Roman" w:hAnsi="Times New Roman" w:cs="Times New Roman"/>
      <w:i w:val="0"/>
      <w:iCs w:val="0"/>
      <w:caps w:val="0"/>
      <w:smallCaps w:val="0"/>
      <w:color w:val="000000"/>
      <w:spacing w:val="0"/>
      <w:w w:val="100"/>
      <w:sz w:val="22"/>
      <w:szCs w:val="22"/>
      <w:shd w:val="clear" w:color="auto" w:fill="FFFFFF"/>
      <w:lang w:val="ru-RU"/>
    </w:rPr>
  </w:style>
  <w:style w:type="character" w:customStyle="1" w:styleId="a4">
    <w:name w:val="Подпись к таблице_"/>
    <w:basedOn w:val="a0"/>
    <w:qFormat/>
    <w:rsid w:val="003B29D5"/>
    <w:rPr>
      <w:rFonts w:ascii="Times New Roman" w:eastAsia="Times New Roman" w:hAnsi="Times New Roman" w:cs="Times New Roman"/>
      <w:spacing w:val="1"/>
      <w:shd w:val="clear" w:color="auto" w:fill="FFFFFF"/>
    </w:rPr>
  </w:style>
  <w:style w:type="character" w:customStyle="1" w:styleId="a5">
    <w:name w:val="Текст выноски Знак"/>
    <w:basedOn w:val="a0"/>
    <w:uiPriority w:val="99"/>
    <w:semiHidden/>
    <w:qFormat/>
    <w:rsid w:val="003E068E"/>
    <w:rPr>
      <w:rFonts w:ascii="Tahoma" w:hAnsi="Tahoma" w:cs="Tahoma"/>
      <w:sz w:val="16"/>
      <w:szCs w:val="16"/>
    </w:rPr>
  </w:style>
  <w:style w:type="character" w:customStyle="1" w:styleId="10">
    <w:name w:val="Заголовок 1 Знак"/>
    <w:basedOn w:val="a0"/>
    <w:link w:val="1"/>
    <w:uiPriority w:val="9"/>
    <w:qFormat/>
    <w:rsid w:val="00B730DB"/>
    <w:rPr>
      <w:rFonts w:ascii="Arial" w:eastAsiaTheme="minorEastAsia" w:hAnsi="Arial" w:cs="Arial"/>
      <w:b/>
      <w:bCs/>
      <w:color w:val="26282F"/>
      <w:sz w:val="24"/>
      <w:szCs w:val="24"/>
      <w:lang w:eastAsia="ru-RU"/>
    </w:rPr>
  </w:style>
  <w:style w:type="character" w:customStyle="1" w:styleId="22">
    <w:name w:val="Заголовок 2 Знак"/>
    <w:basedOn w:val="a0"/>
    <w:uiPriority w:val="9"/>
    <w:qFormat/>
    <w:rsid w:val="00B730DB"/>
    <w:rPr>
      <w:rFonts w:ascii="Arial" w:eastAsiaTheme="minorEastAsia" w:hAnsi="Arial" w:cs="Arial"/>
      <w:b/>
      <w:bCs/>
      <w:color w:val="26282F"/>
      <w:sz w:val="24"/>
      <w:szCs w:val="24"/>
      <w:lang w:eastAsia="ru-RU"/>
    </w:rPr>
  </w:style>
  <w:style w:type="character" w:customStyle="1" w:styleId="31">
    <w:name w:val="Заголовок 3 Знак"/>
    <w:basedOn w:val="a0"/>
    <w:uiPriority w:val="9"/>
    <w:qFormat/>
    <w:rsid w:val="00B730DB"/>
    <w:rPr>
      <w:rFonts w:ascii="Arial" w:eastAsiaTheme="minorEastAsia" w:hAnsi="Arial" w:cs="Arial"/>
      <w:b/>
      <w:bCs/>
      <w:color w:val="26282F"/>
      <w:sz w:val="24"/>
      <w:szCs w:val="24"/>
      <w:lang w:eastAsia="ru-RU"/>
    </w:rPr>
  </w:style>
  <w:style w:type="character" w:customStyle="1" w:styleId="41">
    <w:name w:val="Заголовок 4 Знак"/>
    <w:basedOn w:val="a0"/>
    <w:uiPriority w:val="9"/>
    <w:qFormat/>
    <w:rsid w:val="00B730DB"/>
    <w:rPr>
      <w:rFonts w:ascii="Arial" w:eastAsiaTheme="minorEastAsia" w:hAnsi="Arial" w:cs="Arial"/>
      <w:b/>
      <w:bCs/>
      <w:color w:val="26282F"/>
      <w:sz w:val="24"/>
      <w:szCs w:val="24"/>
      <w:lang w:eastAsia="ru-RU"/>
    </w:rPr>
  </w:style>
  <w:style w:type="character" w:customStyle="1" w:styleId="a6">
    <w:name w:val="Гипертекстовая ссылка"/>
    <w:basedOn w:val="a7"/>
    <w:uiPriority w:val="99"/>
    <w:qFormat/>
    <w:rsid w:val="00B730DB"/>
    <w:rPr>
      <w:rFonts w:cs="Times New Roman"/>
      <w:b w:val="0"/>
      <w:color w:val="106BBE"/>
    </w:rPr>
  </w:style>
  <w:style w:type="character" w:customStyle="1" w:styleId="a7">
    <w:name w:val="Цветовое выделение"/>
    <w:uiPriority w:val="99"/>
    <w:qFormat/>
    <w:rsid w:val="00B730DB"/>
    <w:rPr>
      <w:b/>
      <w:color w:val="26282F"/>
    </w:rPr>
  </w:style>
  <w:style w:type="character" w:customStyle="1" w:styleId="a8">
    <w:name w:val="Верхний колонтитул Знак"/>
    <w:basedOn w:val="a0"/>
    <w:uiPriority w:val="99"/>
    <w:qFormat/>
    <w:rsid w:val="003D1F25"/>
    <w:rPr>
      <w:rFonts w:ascii="Times New Roman" w:eastAsia="Times New Roman" w:hAnsi="Times New Roman" w:cs="Times New Roman"/>
      <w:sz w:val="24"/>
      <w:szCs w:val="24"/>
      <w:lang w:eastAsia="ru-RU"/>
    </w:rPr>
  </w:style>
  <w:style w:type="character" w:customStyle="1" w:styleId="a9">
    <w:name w:val="Нижний колонтитул Знак"/>
    <w:basedOn w:val="a0"/>
    <w:uiPriority w:val="99"/>
    <w:qFormat/>
    <w:rsid w:val="003D1F25"/>
    <w:rPr>
      <w:rFonts w:ascii="Times New Roman" w:eastAsia="Times New Roman"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Times New Roman" w:cs="Times New Roman"/>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ascii="Times New Roman" w:eastAsia="Calibri" w:hAnsi="Times New Roman"/>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
    <w:name w:val="Интернет-ссылка"/>
    <w:rPr>
      <w:color w:val="000080"/>
      <w:u w:val="single"/>
    </w:rPr>
  </w:style>
  <w:style w:type="paragraph" w:customStyle="1" w:styleId="aa">
    <w:name w:val="Заголовок"/>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88"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styleId="ae">
    <w:name w:val="index heading"/>
    <w:basedOn w:val="a"/>
    <w:qFormat/>
    <w:pPr>
      <w:suppressLineNumbers/>
    </w:pPr>
    <w:rPr>
      <w:rFonts w:cs="Lucida Sans"/>
    </w:rPr>
  </w:style>
  <w:style w:type="paragraph" w:customStyle="1" w:styleId="21">
    <w:name w:val="Основной текст (2)"/>
    <w:basedOn w:val="a"/>
    <w:link w:val="a3"/>
    <w:qFormat/>
    <w:rsid w:val="00DD6F3E"/>
    <w:pPr>
      <w:widowControl w:val="0"/>
      <w:shd w:val="clear" w:color="auto" w:fill="FFFFFF"/>
      <w:spacing w:after="0" w:line="461" w:lineRule="exact"/>
    </w:pPr>
    <w:rPr>
      <w:rFonts w:ascii="Times New Roman" w:eastAsia="Times New Roman" w:hAnsi="Times New Roman" w:cs="Times New Roman"/>
      <w:b/>
      <w:bCs/>
      <w:spacing w:val="-2"/>
      <w:sz w:val="18"/>
      <w:szCs w:val="18"/>
    </w:rPr>
  </w:style>
  <w:style w:type="paragraph" w:customStyle="1" w:styleId="32">
    <w:name w:val="Основной текст (3)"/>
    <w:basedOn w:val="a"/>
    <w:qFormat/>
    <w:rsid w:val="00DD6F3E"/>
    <w:pPr>
      <w:widowControl w:val="0"/>
      <w:shd w:val="clear" w:color="auto" w:fill="FFFFFF"/>
      <w:spacing w:after="0" w:line="274" w:lineRule="exact"/>
      <w:jc w:val="both"/>
    </w:pPr>
    <w:rPr>
      <w:rFonts w:ascii="Times New Roman" w:eastAsia="Times New Roman" w:hAnsi="Times New Roman" w:cs="Times New Roman"/>
      <w:b/>
      <w:bCs/>
      <w:spacing w:val="-7"/>
    </w:rPr>
  </w:style>
  <w:style w:type="paragraph" w:customStyle="1" w:styleId="42">
    <w:name w:val="Основной текст (4)"/>
    <w:basedOn w:val="a"/>
    <w:qFormat/>
    <w:rsid w:val="00DD6F3E"/>
    <w:pPr>
      <w:widowControl w:val="0"/>
      <w:shd w:val="clear" w:color="auto" w:fill="FFFFFF"/>
      <w:spacing w:before="120" w:after="0"/>
    </w:pPr>
    <w:rPr>
      <w:rFonts w:ascii="Times New Roman" w:eastAsia="Times New Roman" w:hAnsi="Times New Roman" w:cs="Times New Roman"/>
      <w:b/>
      <w:bCs/>
      <w:spacing w:val="2"/>
      <w:sz w:val="18"/>
      <w:szCs w:val="18"/>
    </w:rPr>
  </w:style>
  <w:style w:type="paragraph" w:customStyle="1" w:styleId="52">
    <w:name w:val="Основной текст (5)"/>
    <w:basedOn w:val="a"/>
    <w:link w:val="51"/>
    <w:qFormat/>
    <w:rsid w:val="00DD6F3E"/>
    <w:pPr>
      <w:widowControl w:val="0"/>
      <w:shd w:val="clear" w:color="auto" w:fill="FFFFFF"/>
      <w:spacing w:after="0" w:line="230" w:lineRule="exact"/>
      <w:ind w:firstLine="580"/>
      <w:jc w:val="both"/>
    </w:pPr>
    <w:rPr>
      <w:rFonts w:ascii="Times New Roman" w:eastAsia="Times New Roman" w:hAnsi="Times New Roman" w:cs="Times New Roman"/>
      <w:b/>
      <w:bCs/>
      <w:i/>
      <w:iCs/>
      <w:sz w:val="18"/>
      <w:szCs w:val="18"/>
    </w:rPr>
  </w:style>
  <w:style w:type="paragraph" w:styleId="af">
    <w:name w:val="Normal (Web)"/>
    <w:basedOn w:val="a"/>
    <w:uiPriority w:val="99"/>
    <w:unhideWhenUsed/>
    <w:qFormat/>
    <w:rsid w:val="00DD6F3E"/>
    <w:pPr>
      <w:spacing w:beforeAutospacing="1" w:afterAutospacing="1" w:line="240" w:lineRule="auto"/>
    </w:pPr>
    <w:rPr>
      <w:rFonts w:ascii="Times New Roman" w:eastAsia="Times New Roman" w:hAnsi="Times New Roman" w:cs="Times New Roman"/>
      <w:lang w:eastAsia="ru-RU"/>
    </w:rPr>
  </w:style>
  <w:style w:type="paragraph" w:styleId="af0">
    <w:name w:val="List Paragraph"/>
    <w:basedOn w:val="a"/>
    <w:uiPriority w:val="34"/>
    <w:qFormat/>
    <w:rsid w:val="00AC22F1"/>
    <w:pPr>
      <w:ind w:left="720"/>
      <w:contextualSpacing/>
    </w:pPr>
  </w:style>
  <w:style w:type="paragraph" w:customStyle="1" w:styleId="23">
    <w:name w:val="Основной текст2"/>
    <w:basedOn w:val="a"/>
    <w:qFormat/>
    <w:rsid w:val="00BA3E7A"/>
    <w:pPr>
      <w:widowControl w:val="0"/>
      <w:shd w:val="clear" w:color="auto" w:fill="FFFFFF"/>
      <w:spacing w:after="240" w:line="274" w:lineRule="exact"/>
      <w:ind w:hanging="460"/>
      <w:jc w:val="both"/>
    </w:pPr>
    <w:rPr>
      <w:rFonts w:ascii="Times New Roman" w:eastAsia="Times New Roman" w:hAnsi="Times New Roman" w:cs="Times New Roman"/>
      <w:spacing w:val="1"/>
    </w:rPr>
  </w:style>
  <w:style w:type="paragraph" w:customStyle="1" w:styleId="120">
    <w:name w:val="Заголовок №1 (2)"/>
    <w:basedOn w:val="a"/>
    <w:link w:val="12"/>
    <w:qFormat/>
    <w:rsid w:val="00BA3E7A"/>
    <w:pPr>
      <w:widowControl w:val="0"/>
      <w:shd w:val="clear" w:color="auto" w:fill="FFFFFF"/>
      <w:spacing w:before="240" w:after="240" w:line="276" w:lineRule="exact"/>
      <w:jc w:val="both"/>
      <w:outlineLvl w:val="0"/>
    </w:pPr>
    <w:rPr>
      <w:rFonts w:ascii="Times New Roman" w:eastAsia="Times New Roman" w:hAnsi="Times New Roman" w:cs="Times New Roman"/>
      <w:b/>
      <w:bCs/>
      <w:spacing w:val="-7"/>
    </w:rPr>
  </w:style>
  <w:style w:type="paragraph" w:customStyle="1" w:styleId="62">
    <w:name w:val="Основной текст (6)"/>
    <w:basedOn w:val="a"/>
    <w:link w:val="61"/>
    <w:qFormat/>
    <w:rsid w:val="007F0604"/>
    <w:pPr>
      <w:widowControl w:val="0"/>
      <w:shd w:val="clear" w:color="auto" w:fill="FFFFFF"/>
      <w:spacing w:after="0" w:line="276" w:lineRule="exact"/>
      <w:jc w:val="both"/>
    </w:pPr>
    <w:rPr>
      <w:rFonts w:ascii="Times New Roman" w:eastAsia="Times New Roman" w:hAnsi="Times New Roman" w:cs="Times New Roman"/>
      <w:i/>
      <w:iCs/>
      <w:spacing w:val="-3"/>
    </w:rPr>
  </w:style>
  <w:style w:type="paragraph" w:customStyle="1" w:styleId="72">
    <w:name w:val="Основной текст (7)"/>
    <w:basedOn w:val="a"/>
    <w:link w:val="71"/>
    <w:qFormat/>
    <w:rsid w:val="00871EE4"/>
    <w:pPr>
      <w:widowControl w:val="0"/>
      <w:shd w:val="clear" w:color="auto" w:fill="FFFFFF"/>
      <w:spacing w:before="540" w:after="300"/>
      <w:jc w:val="center"/>
    </w:pPr>
    <w:rPr>
      <w:rFonts w:ascii="Times New Roman" w:eastAsia="Times New Roman" w:hAnsi="Times New Roman" w:cs="Times New Roman"/>
      <w:b/>
      <w:bCs/>
    </w:rPr>
  </w:style>
  <w:style w:type="paragraph" w:customStyle="1" w:styleId="af1">
    <w:name w:val="Подпись к таблице"/>
    <w:basedOn w:val="a"/>
    <w:qFormat/>
    <w:rsid w:val="003B29D5"/>
    <w:pPr>
      <w:widowControl w:val="0"/>
      <w:shd w:val="clear" w:color="auto" w:fill="FFFFFF"/>
      <w:spacing w:after="0"/>
    </w:pPr>
    <w:rPr>
      <w:rFonts w:ascii="Times New Roman" w:eastAsia="Times New Roman" w:hAnsi="Times New Roman" w:cs="Times New Roman"/>
      <w:b/>
      <w:bCs/>
      <w:spacing w:val="1"/>
    </w:rPr>
  </w:style>
  <w:style w:type="paragraph" w:customStyle="1" w:styleId="33">
    <w:name w:val="Основной текст3"/>
    <w:basedOn w:val="a"/>
    <w:qFormat/>
    <w:rsid w:val="003B29D5"/>
    <w:pPr>
      <w:widowControl w:val="0"/>
      <w:shd w:val="clear" w:color="auto" w:fill="FFFFFF"/>
      <w:spacing w:after="300" w:line="312" w:lineRule="exact"/>
      <w:jc w:val="right"/>
    </w:pPr>
    <w:rPr>
      <w:rFonts w:ascii="Times New Roman" w:eastAsia="Times New Roman" w:hAnsi="Times New Roman" w:cs="Times New Roman"/>
      <w:color w:val="000000"/>
      <w:spacing w:val="1"/>
      <w:lang w:eastAsia="ru-RU"/>
    </w:rPr>
  </w:style>
  <w:style w:type="paragraph" w:styleId="af2">
    <w:name w:val="Balloon Text"/>
    <w:basedOn w:val="a"/>
    <w:uiPriority w:val="99"/>
    <w:semiHidden/>
    <w:unhideWhenUsed/>
    <w:qFormat/>
    <w:rsid w:val="003E068E"/>
    <w:pPr>
      <w:spacing w:after="0" w:line="240" w:lineRule="auto"/>
    </w:pPr>
    <w:rPr>
      <w:rFonts w:ascii="Tahoma" w:hAnsi="Tahoma" w:cs="Tahoma"/>
      <w:sz w:val="16"/>
      <w:szCs w:val="16"/>
    </w:rPr>
  </w:style>
  <w:style w:type="paragraph" w:customStyle="1" w:styleId="af3">
    <w:name w:val="Подзаголовок для информации об изменениях"/>
    <w:basedOn w:val="af4"/>
    <w:uiPriority w:val="99"/>
    <w:qFormat/>
    <w:rsid w:val="00B730DB"/>
    <w:rPr>
      <w:b/>
      <w:bCs/>
    </w:rPr>
  </w:style>
  <w:style w:type="paragraph" w:customStyle="1" w:styleId="af4">
    <w:name w:val="Текст информации об изменениях"/>
    <w:basedOn w:val="a"/>
    <w:uiPriority w:val="99"/>
    <w:qFormat/>
    <w:rsid w:val="00B730DB"/>
    <w:pPr>
      <w:widowControl w:val="0"/>
      <w:spacing w:after="0" w:line="240" w:lineRule="auto"/>
      <w:ind w:firstLine="720"/>
      <w:jc w:val="both"/>
    </w:pPr>
    <w:rPr>
      <w:rFonts w:ascii="Arial" w:eastAsiaTheme="minorEastAsia" w:hAnsi="Arial" w:cs="Arial"/>
      <w:color w:val="353842"/>
      <w:sz w:val="18"/>
      <w:szCs w:val="18"/>
      <w:lang w:eastAsia="ru-RU"/>
    </w:rPr>
  </w:style>
  <w:style w:type="paragraph" w:customStyle="1" w:styleId="af5">
    <w:name w:val="Информация об изменениях"/>
    <w:basedOn w:val="af4"/>
    <w:uiPriority w:val="99"/>
    <w:qFormat/>
    <w:rsid w:val="00B730DB"/>
    <w:rPr>
      <w:shd w:val="clear" w:color="auto" w:fill="EAEFED"/>
    </w:rPr>
  </w:style>
  <w:style w:type="paragraph" w:customStyle="1" w:styleId="af6">
    <w:name w:val="Нормальный (таблица)"/>
    <w:basedOn w:val="a"/>
    <w:uiPriority w:val="99"/>
    <w:qFormat/>
    <w:rsid w:val="00B730DB"/>
    <w:pPr>
      <w:widowControl w:val="0"/>
      <w:spacing w:after="0" w:line="240" w:lineRule="auto"/>
      <w:jc w:val="both"/>
    </w:pPr>
    <w:rPr>
      <w:rFonts w:ascii="Arial" w:eastAsiaTheme="minorEastAsia" w:hAnsi="Arial" w:cs="Arial"/>
      <w:sz w:val="24"/>
      <w:szCs w:val="24"/>
      <w:lang w:eastAsia="ru-RU"/>
    </w:rPr>
  </w:style>
  <w:style w:type="paragraph" w:customStyle="1" w:styleId="af7">
    <w:name w:val="Прижатый влево"/>
    <w:basedOn w:val="a"/>
    <w:uiPriority w:val="99"/>
    <w:qFormat/>
    <w:rsid w:val="00B730DB"/>
    <w:pPr>
      <w:widowControl w:val="0"/>
      <w:spacing w:after="0" w:line="240" w:lineRule="auto"/>
    </w:pPr>
    <w:rPr>
      <w:rFonts w:ascii="Arial" w:eastAsiaTheme="minorEastAsia" w:hAnsi="Arial" w:cs="Arial"/>
      <w:sz w:val="24"/>
      <w:szCs w:val="24"/>
      <w:lang w:eastAsia="ru-RU"/>
    </w:rPr>
  </w:style>
  <w:style w:type="paragraph" w:styleId="af8">
    <w:name w:val="header"/>
    <w:basedOn w:val="a"/>
    <w:uiPriority w:val="99"/>
    <w:unhideWhenUsed/>
    <w:rsid w:val="003D1F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9">
    <w:name w:val="footer"/>
    <w:basedOn w:val="a"/>
    <w:uiPriority w:val="99"/>
    <w:unhideWhenUsed/>
    <w:rsid w:val="003D1F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afa">
    <w:name w:val="Содержимое врезки"/>
    <w:basedOn w:val="a"/>
    <w:qFormat/>
  </w:style>
  <w:style w:type="numbering" w:customStyle="1" w:styleId="13">
    <w:name w:val="Нет списка1"/>
    <w:uiPriority w:val="99"/>
    <w:semiHidden/>
    <w:unhideWhenUsed/>
    <w:qFormat/>
    <w:rsid w:val="003D1F25"/>
  </w:style>
  <w:style w:type="numbering" w:customStyle="1" w:styleId="24">
    <w:name w:val="Нет списка2"/>
    <w:uiPriority w:val="99"/>
    <w:semiHidden/>
    <w:unhideWhenUsed/>
    <w:qFormat/>
    <w:rsid w:val="00417AA2"/>
  </w:style>
  <w:style w:type="table" w:styleId="afb">
    <w:name w:val="Table Grid"/>
    <w:basedOn w:val="a1"/>
    <w:uiPriority w:val="59"/>
    <w:rsid w:val="00D463F2"/>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basedOn w:val="a0"/>
    <w:uiPriority w:val="99"/>
    <w:unhideWhenUsed/>
    <w:rsid w:val="00EF5F2C"/>
    <w:rPr>
      <w:color w:val="0000FF"/>
      <w:u w:val="single"/>
    </w:rPr>
  </w:style>
  <w:style w:type="paragraph" w:customStyle="1" w:styleId="s1">
    <w:name w:val="s_1"/>
    <w:basedOn w:val="a"/>
    <w:rsid w:val="000806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qFormat/>
    <w:rsid w:val="00260C9E"/>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aliases w:val="Заголовок 1 Обычный"/>
    <w:basedOn w:val="a"/>
    <w:next w:val="a"/>
    <w:uiPriority w:val="9"/>
    <w:qFormat/>
    <w:rsid w:val="00260C9E"/>
    <w:pPr>
      <w:numPr>
        <w:numId w:val="25"/>
      </w:numPr>
      <w:spacing w:before="120" w:after="120"/>
      <w:ind w:firstLine="482"/>
      <w:jc w:val="both"/>
      <w:outlineLvl w:val="0"/>
    </w:pPr>
    <w:rPr>
      <w:rFonts w:ascii="Times New Roman" w:eastAsia="Times New Roman" w:hAnsi="Times New Roman" w:cs="Times New Roman"/>
      <w:lang w:eastAsia="ru-RU"/>
    </w:rPr>
  </w:style>
  <w:style w:type="paragraph" w:customStyle="1" w:styleId="heading2normal">
    <w:name w:val="heading 2 normal"/>
    <w:aliases w:val="Заголовок 2 Обычный"/>
    <w:basedOn w:val="a"/>
    <w:next w:val="a"/>
    <w:uiPriority w:val="9"/>
    <w:qFormat/>
    <w:rsid w:val="00260C9E"/>
    <w:pPr>
      <w:numPr>
        <w:ilvl w:val="1"/>
        <w:numId w:val="25"/>
      </w:numPr>
      <w:spacing w:before="120" w:after="120"/>
      <w:ind w:firstLine="482"/>
      <w:jc w:val="both"/>
      <w:outlineLvl w:val="1"/>
    </w:pPr>
    <w:rPr>
      <w:rFonts w:ascii="Times New Roman" w:eastAsia="Times New Roman" w:hAnsi="Times New Roman" w:cs="Times New Roman"/>
      <w:lang w:eastAsia="ru-RU"/>
    </w:rPr>
  </w:style>
  <w:style w:type="paragraph" w:customStyle="1" w:styleId="heading3normal">
    <w:name w:val="heading 3 normal"/>
    <w:aliases w:val="Заголовок 3 Обычный"/>
    <w:basedOn w:val="a"/>
    <w:next w:val="a"/>
    <w:uiPriority w:val="9"/>
    <w:qFormat/>
    <w:rsid w:val="00260C9E"/>
    <w:pPr>
      <w:numPr>
        <w:ilvl w:val="2"/>
        <w:numId w:val="25"/>
      </w:numPr>
      <w:spacing w:before="120" w:after="120"/>
      <w:ind w:firstLine="482"/>
      <w:jc w:val="both"/>
      <w:outlineLvl w:val="2"/>
    </w:pPr>
    <w:rPr>
      <w:rFonts w:ascii="Times New Roman" w:eastAsia="Times New Roman" w:hAnsi="Times New Roman" w:cs="Times New Roman"/>
      <w:lang w:eastAsia="ru-RU"/>
    </w:rPr>
  </w:style>
  <w:style w:type="paragraph" w:customStyle="1" w:styleId="heading4normal">
    <w:name w:val="heading 4 normal"/>
    <w:aliases w:val="Заголовок 4 Обычный"/>
    <w:basedOn w:val="a"/>
    <w:next w:val="a"/>
    <w:uiPriority w:val="9"/>
    <w:qFormat/>
    <w:rsid w:val="00260C9E"/>
    <w:pPr>
      <w:numPr>
        <w:ilvl w:val="3"/>
        <w:numId w:val="25"/>
      </w:numPr>
      <w:spacing w:before="120" w:after="120"/>
      <w:ind w:firstLine="482"/>
      <w:jc w:val="both"/>
      <w:outlineLvl w:val="3"/>
    </w:pPr>
    <w:rPr>
      <w:rFonts w:ascii="Times New Roman" w:eastAsia="Times New Roman" w:hAnsi="Times New Roman" w:cs="Times New Roman"/>
      <w:lang w:eastAsia="ru-RU"/>
    </w:rPr>
  </w:style>
  <w:style w:type="paragraph" w:customStyle="1" w:styleId="heading5normal">
    <w:name w:val="heading 5 normal"/>
    <w:aliases w:val="Заголовок 5 Обычный"/>
    <w:basedOn w:val="a"/>
    <w:next w:val="a"/>
    <w:uiPriority w:val="9"/>
    <w:qFormat/>
    <w:rsid w:val="00260C9E"/>
    <w:pPr>
      <w:numPr>
        <w:ilvl w:val="4"/>
        <w:numId w:val="25"/>
      </w:numPr>
      <w:spacing w:before="120" w:after="120"/>
      <w:ind w:firstLine="482"/>
      <w:jc w:val="both"/>
      <w:outlineLvl w:val="4"/>
    </w:pPr>
    <w:rPr>
      <w:rFonts w:ascii="Times New Roman" w:eastAsia="Times New Roman" w:hAnsi="Times New Roman" w:cs="Times New Roman"/>
      <w:lang w:eastAsia="ru-RU"/>
    </w:rPr>
  </w:style>
  <w:style w:type="paragraph" w:customStyle="1" w:styleId="heading6normal">
    <w:name w:val="heading 6 normal"/>
    <w:aliases w:val="Заголовок 6 Обычный"/>
    <w:basedOn w:val="a"/>
    <w:next w:val="a"/>
    <w:uiPriority w:val="9"/>
    <w:qFormat/>
    <w:rsid w:val="00260C9E"/>
    <w:pPr>
      <w:numPr>
        <w:ilvl w:val="5"/>
        <w:numId w:val="25"/>
      </w:numPr>
      <w:spacing w:before="120" w:after="120"/>
      <w:ind w:firstLine="482"/>
      <w:jc w:val="both"/>
      <w:outlineLvl w:val="5"/>
    </w:pPr>
    <w:rPr>
      <w:rFonts w:ascii="Times New Roman" w:eastAsia="Times New Roman" w:hAnsi="Times New Roman" w:cs="Times New Roman"/>
      <w:lang w:eastAsia="ru-RU"/>
    </w:rPr>
  </w:style>
  <w:style w:type="paragraph" w:customStyle="1" w:styleId="heading7normal">
    <w:name w:val="heading 7 normal"/>
    <w:aliases w:val="Заголовок 7 Обычный"/>
    <w:basedOn w:val="a"/>
    <w:next w:val="a"/>
    <w:uiPriority w:val="9"/>
    <w:qFormat/>
    <w:rsid w:val="00260C9E"/>
    <w:pPr>
      <w:numPr>
        <w:ilvl w:val="6"/>
        <w:numId w:val="25"/>
      </w:numPr>
      <w:spacing w:before="120" w:after="120"/>
      <w:ind w:firstLine="482"/>
      <w:jc w:val="both"/>
      <w:outlineLvl w:val="6"/>
    </w:pPr>
    <w:rPr>
      <w:rFonts w:ascii="Times New Roman" w:eastAsia="Times New Roman" w:hAnsi="Times New Roman" w:cs="Times New Roman"/>
      <w:lang w:eastAsia="ru-RU"/>
    </w:rPr>
  </w:style>
  <w:style w:type="paragraph" w:customStyle="1" w:styleId="heading8normal">
    <w:name w:val="heading 8 normal"/>
    <w:aliases w:val="Заголовок 8 Обычный"/>
    <w:basedOn w:val="a"/>
    <w:next w:val="a"/>
    <w:uiPriority w:val="9"/>
    <w:qFormat/>
    <w:rsid w:val="00260C9E"/>
    <w:pPr>
      <w:numPr>
        <w:ilvl w:val="7"/>
        <w:numId w:val="25"/>
      </w:numPr>
      <w:spacing w:before="120" w:after="120"/>
      <w:ind w:firstLine="482"/>
      <w:jc w:val="both"/>
      <w:outlineLvl w:val="7"/>
    </w:pPr>
    <w:rPr>
      <w:rFonts w:ascii="Times New Roman" w:eastAsia="Times New Roman" w:hAnsi="Times New Roman" w:cs="Times New Roman"/>
      <w:lang w:eastAsia="ru-RU"/>
    </w:rPr>
  </w:style>
  <w:style w:type="paragraph" w:customStyle="1" w:styleId="heading9normal">
    <w:name w:val="heading 9 normal"/>
    <w:aliases w:val="Заголовок 9 Обычный"/>
    <w:basedOn w:val="a"/>
    <w:next w:val="a"/>
    <w:uiPriority w:val="9"/>
    <w:qFormat/>
    <w:rsid w:val="00260C9E"/>
    <w:pPr>
      <w:numPr>
        <w:ilvl w:val="8"/>
        <w:numId w:val="25"/>
      </w:numPr>
      <w:spacing w:before="120" w:after="120"/>
      <w:ind w:firstLine="482"/>
      <w:jc w:val="both"/>
      <w:outlineLvl w:val="8"/>
    </w:pPr>
    <w:rPr>
      <w:rFonts w:ascii="Times New Roman" w:eastAsia="Times New Roman" w:hAnsi="Times New Roman" w:cs="Times New Roman"/>
      <w:lang w:eastAsia="ru-RU"/>
    </w:rPr>
  </w:style>
  <w:style w:type="paragraph" w:styleId="afd">
    <w:name w:val="Title"/>
    <w:aliases w:val="Текст сноски Знак"/>
    <w:basedOn w:val="a"/>
    <w:next w:val="a"/>
    <w:link w:val="afe"/>
    <w:uiPriority w:val="10"/>
    <w:qFormat/>
    <w:rsid w:val="00260C9E"/>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fe">
    <w:name w:val="Название Знак"/>
    <w:aliases w:val="Текст сноски Знак Знак"/>
    <w:basedOn w:val="a0"/>
    <w:link w:val="afd"/>
    <w:uiPriority w:val="10"/>
    <w:rsid w:val="00260C9E"/>
    <w:rPr>
      <w:rFonts w:ascii="Times New Roman" w:eastAsia="Times New Roman" w:hAnsi="Times New Roman" w:cs="Times New Roman"/>
      <w:b/>
      <w:spacing w:val="5"/>
      <w:kern w:val="28"/>
      <w:sz w:val="28"/>
      <w:szCs w:val="52"/>
      <w:lang w:eastAsia="ru-RU"/>
    </w:rPr>
  </w:style>
  <w:style w:type="character" w:styleId="aff">
    <w:name w:val="FollowedHyperlink"/>
    <w:basedOn w:val="a0"/>
    <w:uiPriority w:val="99"/>
    <w:semiHidden/>
    <w:unhideWhenUsed/>
    <w:rsid w:val="00F9320A"/>
    <w:rPr>
      <w:color w:val="800080" w:themeColor="followedHyperlink"/>
      <w:u w:val="single"/>
    </w:rPr>
  </w:style>
  <w:style w:type="numbering" w:customStyle="1" w:styleId="34">
    <w:name w:val="Нет списка3"/>
    <w:next w:val="a2"/>
    <w:uiPriority w:val="99"/>
    <w:semiHidden/>
    <w:unhideWhenUsed/>
    <w:rsid w:val="008B1AA8"/>
  </w:style>
  <w:style w:type="paragraph" w:customStyle="1" w:styleId="aff0">
    <w:name w:val="Текст (справка)"/>
    <w:basedOn w:val="a"/>
    <w:next w:val="a"/>
    <w:uiPriority w:val="99"/>
    <w:rsid w:val="008B1AA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1">
    <w:name w:val="Комментарий"/>
    <w:basedOn w:val="aff0"/>
    <w:next w:val="a"/>
    <w:uiPriority w:val="99"/>
    <w:rsid w:val="008B1AA8"/>
    <w:pPr>
      <w:spacing w:before="75"/>
      <w:ind w:right="0"/>
      <w:jc w:val="both"/>
    </w:pPr>
    <w:rPr>
      <w:color w:val="353842"/>
    </w:rPr>
  </w:style>
  <w:style w:type="paragraph" w:customStyle="1" w:styleId="aff2">
    <w:name w:val="Информация о версии"/>
    <w:basedOn w:val="aff1"/>
    <w:next w:val="a"/>
    <w:uiPriority w:val="99"/>
    <w:rsid w:val="008B1AA8"/>
    <w:rPr>
      <w:i/>
      <w:iCs/>
    </w:rPr>
  </w:style>
  <w:style w:type="paragraph" w:customStyle="1" w:styleId="aff3">
    <w:name w:val="Таблицы (моноширинный)"/>
    <w:basedOn w:val="a"/>
    <w:next w:val="a"/>
    <w:uiPriority w:val="99"/>
    <w:rsid w:val="008B1AA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4">
    <w:name w:val="Сноска"/>
    <w:basedOn w:val="a"/>
    <w:next w:val="a"/>
    <w:uiPriority w:val="99"/>
    <w:rsid w:val="008B1AA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ff5">
    <w:name w:val="Цветовое выделение для Текст"/>
    <w:uiPriority w:val="99"/>
    <w:rsid w:val="008B1AA8"/>
    <w:rPr>
      <w:rFonts w:ascii="Times New Roman CYR" w:hAnsi="Times New Roman CYR" w:cs="Times New Roman CYR"/>
    </w:rPr>
  </w:style>
  <w:style w:type="character" w:styleId="aff6">
    <w:name w:val="Emphasis"/>
    <w:basedOn w:val="a0"/>
    <w:uiPriority w:val="20"/>
    <w:qFormat/>
    <w:rsid w:val="002A0CEE"/>
    <w:rPr>
      <w:i/>
      <w:iCs/>
    </w:rPr>
  </w:style>
  <w:style w:type="numbering" w:customStyle="1" w:styleId="43">
    <w:name w:val="Нет списка4"/>
    <w:next w:val="a2"/>
    <w:uiPriority w:val="99"/>
    <w:semiHidden/>
    <w:unhideWhenUsed/>
    <w:rsid w:val="00255A18"/>
  </w:style>
  <w:style w:type="paragraph" w:customStyle="1" w:styleId="s16">
    <w:name w:val="s_16"/>
    <w:basedOn w:val="a"/>
    <w:rsid w:val="00255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255A18"/>
  </w:style>
  <w:style w:type="paragraph" w:customStyle="1" w:styleId="s3">
    <w:name w:val="s_3"/>
    <w:basedOn w:val="a"/>
    <w:rsid w:val="006D47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E0A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F048C"/>
    <w:pPr>
      <w:widowControl w:val="0"/>
      <w:autoSpaceDE w:val="0"/>
      <w:autoSpaceDN w:val="0"/>
    </w:pPr>
    <w:rPr>
      <w:rFonts w:ascii="Calibri" w:eastAsia="Times New Roman" w:hAnsi="Calibri" w:cs="Calibri"/>
      <w:szCs w:val="20"/>
      <w:lang w:eastAsia="ru-RU"/>
    </w:rPr>
  </w:style>
  <w:style w:type="character" w:customStyle="1" w:styleId="FontStyle49">
    <w:name w:val="Font Style49"/>
    <w:uiPriority w:val="99"/>
    <w:rsid w:val="005F048C"/>
    <w:rPr>
      <w:rFonts w:ascii="Times New Roman" w:hAnsi="Times New Roman" w:cs="Times New Roman"/>
      <w:sz w:val="24"/>
      <w:szCs w:val="24"/>
    </w:rPr>
  </w:style>
  <w:style w:type="character" w:customStyle="1" w:styleId="50">
    <w:name w:val="Заголовок 5 Знак"/>
    <w:basedOn w:val="a0"/>
    <w:link w:val="5"/>
    <w:uiPriority w:val="9"/>
    <w:rsid w:val="007278F3"/>
    <w:rPr>
      <w:rFonts w:ascii="Times New Roman" w:eastAsia="Times New Roman" w:hAnsi="Times New Roman" w:cs="Times New Roman"/>
      <w:lang w:eastAsia="ru-RU"/>
    </w:rPr>
  </w:style>
  <w:style w:type="character" w:customStyle="1" w:styleId="60">
    <w:name w:val="Заголовок 6 Знак"/>
    <w:basedOn w:val="a0"/>
    <w:link w:val="6"/>
    <w:uiPriority w:val="9"/>
    <w:rsid w:val="007278F3"/>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7278F3"/>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7278F3"/>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7278F3"/>
    <w:rPr>
      <w:rFonts w:ascii="Times New Roman" w:eastAsia="Times New Roman" w:hAnsi="Times New Roman" w:cs="Times New Roman"/>
      <w:i/>
      <w:iCs/>
      <w:color w:val="404040"/>
      <w:szCs w:val="20"/>
      <w:lang w:eastAsia="ru-RU"/>
    </w:rPr>
  </w:style>
  <w:style w:type="paragraph" w:customStyle="1" w:styleId="25">
    <w:name w:val="Стиль2"/>
    <w:basedOn w:val="ConsPlusNormal"/>
    <w:link w:val="26"/>
    <w:qFormat/>
    <w:rsid w:val="007278F3"/>
    <w:pPr>
      <w:widowControl/>
      <w:adjustRightInd w:val="0"/>
      <w:spacing w:line="276" w:lineRule="auto"/>
      <w:ind w:firstLine="540"/>
      <w:jc w:val="both"/>
    </w:pPr>
    <w:rPr>
      <w:rFonts w:ascii="Cambria" w:hAnsi="Cambria" w:cs="Times New Roman"/>
      <w:sz w:val="24"/>
      <w:szCs w:val="24"/>
    </w:rPr>
  </w:style>
  <w:style w:type="character" w:customStyle="1" w:styleId="26">
    <w:name w:val="Стиль2 Знак"/>
    <w:link w:val="25"/>
    <w:rsid w:val="007278F3"/>
    <w:rPr>
      <w:rFonts w:ascii="Cambria" w:eastAsia="Times New Roman" w:hAnsi="Cambria" w:cs="Times New Roman"/>
      <w:sz w:val="24"/>
      <w:szCs w:val="24"/>
      <w:lang w:eastAsia="ru-RU"/>
    </w:rPr>
  </w:style>
  <w:style w:type="paragraph" w:customStyle="1" w:styleId="ConsPlusNonformat">
    <w:name w:val="ConsPlusNonformat"/>
    <w:rsid w:val="007278F3"/>
    <w:pPr>
      <w:widowControl w:val="0"/>
      <w:autoSpaceDE w:val="0"/>
      <w:autoSpaceDN w:val="0"/>
    </w:pPr>
    <w:rPr>
      <w:rFonts w:ascii="Courier New" w:eastAsia="Times New Roman" w:hAnsi="Courier New" w:cs="Courier New"/>
      <w:sz w:val="20"/>
      <w:szCs w:val="20"/>
      <w:lang w:eastAsia="ru-RU"/>
    </w:rPr>
  </w:style>
  <w:style w:type="paragraph" w:customStyle="1" w:styleId="xl65">
    <w:name w:val="xl65"/>
    <w:basedOn w:val="a"/>
    <w:rsid w:val="007278F3"/>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6">
    <w:name w:val="xl66"/>
    <w:basedOn w:val="a"/>
    <w:rsid w:val="007278F3"/>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7278F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
    <w:rsid w:val="007278F3"/>
    <w:pPr>
      <w:spacing w:before="100" w:beforeAutospacing="1" w:after="100" w:afterAutospacing="1" w:line="240" w:lineRule="auto"/>
    </w:pPr>
    <w:rPr>
      <w:rFonts w:ascii="Arial" w:eastAsia="Times New Roman" w:hAnsi="Arial" w:cs="Arial"/>
      <w:sz w:val="18"/>
      <w:szCs w:val="18"/>
      <w:lang w:eastAsia="ru-RU"/>
    </w:rPr>
  </w:style>
  <w:style w:type="paragraph" w:customStyle="1" w:styleId="xl69">
    <w:name w:val="xl69"/>
    <w:basedOn w:val="a"/>
    <w:rsid w:val="007278F3"/>
    <w:pPr>
      <w:spacing w:before="100" w:beforeAutospacing="1" w:after="100" w:afterAutospacing="1" w:line="240" w:lineRule="auto"/>
    </w:pPr>
    <w:rPr>
      <w:rFonts w:ascii="Arial" w:eastAsia="Times New Roman" w:hAnsi="Arial" w:cs="Arial"/>
      <w:b/>
      <w:bCs/>
      <w:lang w:eastAsia="ru-RU"/>
    </w:rPr>
  </w:style>
  <w:style w:type="paragraph" w:customStyle="1" w:styleId="xl70">
    <w:name w:val="xl70"/>
    <w:basedOn w:val="a"/>
    <w:rsid w:val="007278F3"/>
    <w:pPr>
      <w:spacing w:before="100" w:beforeAutospacing="1" w:after="100" w:afterAutospacing="1" w:line="240" w:lineRule="auto"/>
      <w:jc w:val="right"/>
    </w:pPr>
    <w:rPr>
      <w:rFonts w:ascii="Arial" w:eastAsia="Times New Roman" w:hAnsi="Arial" w:cs="Arial"/>
      <w:b/>
      <w:bCs/>
      <w:lang w:eastAsia="ru-RU"/>
    </w:rPr>
  </w:style>
  <w:style w:type="paragraph" w:customStyle="1" w:styleId="xl71">
    <w:name w:val="xl71"/>
    <w:basedOn w:val="a"/>
    <w:rsid w:val="007278F3"/>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72">
    <w:name w:val="xl72"/>
    <w:basedOn w:val="a"/>
    <w:rsid w:val="007278F3"/>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7278F3"/>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4">
    <w:name w:val="xl74"/>
    <w:basedOn w:val="a"/>
    <w:rsid w:val="007278F3"/>
    <w:pP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75">
    <w:name w:val="xl75"/>
    <w:basedOn w:val="a"/>
    <w:rsid w:val="007278F3"/>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76">
    <w:name w:val="xl76"/>
    <w:basedOn w:val="a"/>
    <w:rsid w:val="007278F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7278F3"/>
    <w:pP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78">
    <w:name w:val="xl78"/>
    <w:basedOn w:val="a"/>
    <w:rsid w:val="007278F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7278F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0">
    <w:name w:val="xl80"/>
    <w:basedOn w:val="a"/>
    <w:rsid w:val="0072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72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7278F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3">
    <w:name w:val="xl83"/>
    <w:basedOn w:val="a"/>
    <w:rsid w:val="007278F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rsid w:val="0072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7278F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6">
    <w:name w:val="xl86"/>
    <w:basedOn w:val="a"/>
    <w:rsid w:val="007278F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7">
    <w:name w:val="xl87"/>
    <w:basedOn w:val="a"/>
    <w:rsid w:val="007278F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
    <w:rsid w:val="007278F3"/>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9">
    <w:name w:val="xl89"/>
    <w:basedOn w:val="a"/>
    <w:rsid w:val="007278F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0">
    <w:name w:val="xl90"/>
    <w:basedOn w:val="a"/>
    <w:rsid w:val="007278F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7278F3"/>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2">
    <w:name w:val="xl92"/>
    <w:basedOn w:val="a"/>
    <w:rsid w:val="00727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72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7278F3"/>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7278F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72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727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7278F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7278F3"/>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rsid w:val="007278F3"/>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1">
    <w:name w:val="xl101"/>
    <w:basedOn w:val="a"/>
    <w:rsid w:val="007278F3"/>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7278F3"/>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3">
    <w:name w:val="xl103"/>
    <w:basedOn w:val="a"/>
    <w:rsid w:val="007278F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4">
    <w:name w:val="xl104"/>
    <w:basedOn w:val="a"/>
    <w:rsid w:val="007278F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
    <w:rsid w:val="0072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6">
    <w:name w:val="xl106"/>
    <w:basedOn w:val="a"/>
    <w:rsid w:val="007278F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7278F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7278F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9">
    <w:name w:val="xl109"/>
    <w:basedOn w:val="a"/>
    <w:rsid w:val="007278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0">
    <w:name w:val="xl110"/>
    <w:basedOn w:val="a"/>
    <w:rsid w:val="007278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1">
    <w:name w:val="xl111"/>
    <w:basedOn w:val="a"/>
    <w:rsid w:val="007278F3"/>
    <w:pPr>
      <w:pBdr>
        <w:top w:val="single" w:sz="4"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2">
    <w:name w:val="xl112"/>
    <w:basedOn w:val="a"/>
    <w:rsid w:val="007278F3"/>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3">
    <w:name w:val="xl113"/>
    <w:basedOn w:val="a"/>
    <w:rsid w:val="007278F3"/>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4">
    <w:name w:val="xl114"/>
    <w:basedOn w:val="a"/>
    <w:rsid w:val="007278F3"/>
    <w:pPr>
      <w:pBdr>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5">
    <w:name w:val="xl115"/>
    <w:basedOn w:val="a"/>
    <w:rsid w:val="007278F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6">
    <w:name w:val="xl116"/>
    <w:basedOn w:val="a"/>
    <w:rsid w:val="007278F3"/>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7">
    <w:name w:val="xl117"/>
    <w:basedOn w:val="a"/>
    <w:rsid w:val="007278F3"/>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8">
    <w:name w:val="xl118"/>
    <w:basedOn w:val="a"/>
    <w:rsid w:val="007278F3"/>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9">
    <w:name w:val="xl119"/>
    <w:basedOn w:val="a"/>
    <w:rsid w:val="007278F3"/>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0">
    <w:name w:val="xl120"/>
    <w:basedOn w:val="a"/>
    <w:rsid w:val="007278F3"/>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1">
    <w:name w:val="xl121"/>
    <w:basedOn w:val="a"/>
    <w:rsid w:val="007278F3"/>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2">
    <w:name w:val="xl122"/>
    <w:basedOn w:val="a"/>
    <w:rsid w:val="007278F3"/>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3">
    <w:name w:val="xl123"/>
    <w:basedOn w:val="a"/>
    <w:rsid w:val="007278F3"/>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7278F3"/>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
    <w:rsid w:val="007278F3"/>
    <w:pPr>
      <w:pBdr>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6">
    <w:name w:val="xl126"/>
    <w:basedOn w:val="a"/>
    <w:rsid w:val="007278F3"/>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7">
    <w:name w:val="xl127"/>
    <w:basedOn w:val="a"/>
    <w:rsid w:val="007278F3"/>
    <w:pPr>
      <w:pBdr>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8">
    <w:name w:val="xl128"/>
    <w:basedOn w:val="a"/>
    <w:rsid w:val="007278F3"/>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9">
    <w:name w:val="xl129"/>
    <w:basedOn w:val="a"/>
    <w:rsid w:val="007278F3"/>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0">
    <w:name w:val="xl130"/>
    <w:basedOn w:val="a"/>
    <w:rsid w:val="007278F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7278F3"/>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7278F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3">
    <w:name w:val="xl133"/>
    <w:basedOn w:val="a"/>
    <w:rsid w:val="007278F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4">
    <w:name w:val="xl134"/>
    <w:basedOn w:val="a"/>
    <w:rsid w:val="007278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5">
    <w:name w:val="xl135"/>
    <w:basedOn w:val="a"/>
    <w:rsid w:val="007278F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6">
    <w:name w:val="xl136"/>
    <w:basedOn w:val="a"/>
    <w:rsid w:val="007278F3"/>
    <w:pPr>
      <w:pBdr>
        <w:bottom w:val="single" w:sz="4" w:space="0" w:color="auto"/>
      </w:pBd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137">
    <w:name w:val="xl137"/>
    <w:basedOn w:val="a"/>
    <w:rsid w:val="007278F3"/>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8">
    <w:name w:val="xl138"/>
    <w:basedOn w:val="a"/>
    <w:rsid w:val="007278F3"/>
    <w:pPr>
      <w:pBdr>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9">
    <w:name w:val="xl139"/>
    <w:basedOn w:val="a"/>
    <w:rsid w:val="007278F3"/>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0">
    <w:name w:val="xl140"/>
    <w:basedOn w:val="a"/>
    <w:rsid w:val="007278F3"/>
    <w:pPr>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141">
    <w:name w:val="xl141"/>
    <w:basedOn w:val="a"/>
    <w:rsid w:val="007278F3"/>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142">
    <w:name w:val="xl142"/>
    <w:basedOn w:val="a"/>
    <w:rsid w:val="007278F3"/>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143">
    <w:name w:val="xl143"/>
    <w:basedOn w:val="a"/>
    <w:rsid w:val="007278F3"/>
    <w:pPr>
      <w:pBdr>
        <w:bottom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44">
    <w:name w:val="xl144"/>
    <w:basedOn w:val="a"/>
    <w:rsid w:val="007278F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7278F3"/>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6">
    <w:name w:val="xl146"/>
    <w:basedOn w:val="a"/>
    <w:rsid w:val="007278F3"/>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147">
    <w:name w:val="xl147"/>
    <w:basedOn w:val="a"/>
    <w:rsid w:val="007278F3"/>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8">
    <w:name w:val="xl148"/>
    <w:basedOn w:val="a"/>
    <w:rsid w:val="007278F3"/>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9">
    <w:name w:val="xl149"/>
    <w:basedOn w:val="a"/>
    <w:rsid w:val="007278F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50">
    <w:name w:val="xl150"/>
    <w:basedOn w:val="a"/>
    <w:rsid w:val="00727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1">
    <w:name w:val="xl151"/>
    <w:basedOn w:val="a"/>
    <w:rsid w:val="007278F3"/>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2">
    <w:name w:val="xl152"/>
    <w:basedOn w:val="a"/>
    <w:rsid w:val="007278F3"/>
    <w:pP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53">
    <w:name w:val="xl153"/>
    <w:basedOn w:val="a"/>
    <w:rsid w:val="007278F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
    <w:rsid w:val="007278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5">
    <w:name w:val="xl155"/>
    <w:basedOn w:val="a"/>
    <w:rsid w:val="007278F3"/>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7278F3"/>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7278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7278F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7278F3"/>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7278F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7278F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7278F3"/>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7278F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7278F3"/>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5">
    <w:name w:val="xl165"/>
    <w:basedOn w:val="a"/>
    <w:rsid w:val="007278F3"/>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6">
    <w:name w:val="xl166"/>
    <w:basedOn w:val="a"/>
    <w:rsid w:val="007278F3"/>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7">
    <w:name w:val="xl167"/>
    <w:basedOn w:val="a"/>
    <w:rsid w:val="007278F3"/>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8">
    <w:name w:val="xl168"/>
    <w:basedOn w:val="a"/>
    <w:rsid w:val="007278F3"/>
    <w:pPr>
      <w:pBdr>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9">
    <w:name w:val="xl169"/>
    <w:basedOn w:val="a"/>
    <w:rsid w:val="007278F3"/>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70">
    <w:name w:val="xl170"/>
    <w:basedOn w:val="a"/>
    <w:rsid w:val="007278F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copyright-info">
    <w:name w:val="copyright-info"/>
    <w:basedOn w:val="a"/>
    <w:rsid w:val="00BB2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BB2A9D"/>
  </w:style>
  <w:style w:type="character" w:customStyle="1" w:styleId="sfwc">
    <w:name w:val="sfwc"/>
    <w:basedOn w:val="a0"/>
    <w:rsid w:val="00F65FB3"/>
  </w:style>
  <w:style w:type="character" w:customStyle="1" w:styleId="tooltiptext">
    <w:name w:val="tooltip_text"/>
    <w:basedOn w:val="a0"/>
    <w:rsid w:val="00AA6787"/>
  </w:style>
  <w:style w:type="numbering" w:customStyle="1" w:styleId="53">
    <w:name w:val="Нет списка5"/>
    <w:next w:val="a2"/>
    <w:uiPriority w:val="99"/>
    <w:semiHidden/>
    <w:unhideWhenUsed/>
    <w:rsid w:val="00494918"/>
  </w:style>
  <w:style w:type="table" w:customStyle="1" w:styleId="14">
    <w:name w:val="Сетка таблицы1"/>
    <w:basedOn w:val="a1"/>
    <w:next w:val="afb"/>
    <w:uiPriority w:val="59"/>
    <w:rsid w:val="004949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b"/>
    <w:uiPriority w:val="59"/>
    <w:rsid w:val="00D063FB"/>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2"/>
    <w:uiPriority w:val="99"/>
    <w:semiHidden/>
    <w:unhideWhenUsed/>
    <w:rsid w:val="008C5439"/>
  </w:style>
  <w:style w:type="table" w:customStyle="1" w:styleId="35">
    <w:name w:val="Сетка таблицы3"/>
    <w:basedOn w:val="a1"/>
    <w:next w:val="afb"/>
    <w:uiPriority w:val="59"/>
    <w:rsid w:val="008C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ighlightcontainerleo6d">
    <w:name w:val="dochighlight_container__leo6d"/>
    <w:basedOn w:val="a0"/>
    <w:rsid w:val="008C5439"/>
  </w:style>
  <w:style w:type="character" w:customStyle="1" w:styleId="docinline118filli5q5w">
    <w:name w:val="docinline118_fill__i5q5w"/>
    <w:basedOn w:val="a0"/>
    <w:rsid w:val="008C5439"/>
  </w:style>
  <w:style w:type="character" w:styleId="aff7">
    <w:name w:val="Strong"/>
    <w:basedOn w:val="a0"/>
    <w:uiPriority w:val="22"/>
    <w:qFormat/>
    <w:rsid w:val="008C5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346258">
      <w:bodyDiv w:val="1"/>
      <w:marLeft w:val="0"/>
      <w:marRight w:val="0"/>
      <w:marTop w:val="0"/>
      <w:marBottom w:val="0"/>
      <w:divBdr>
        <w:top w:val="none" w:sz="0" w:space="0" w:color="auto"/>
        <w:left w:val="none" w:sz="0" w:space="0" w:color="auto"/>
        <w:bottom w:val="none" w:sz="0" w:space="0" w:color="auto"/>
        <w:right w:val="none" w:sz="0" w:space="0" w:color="auto"/>
      </w:divBdr>
    </w:div>
    <w:div w:id="365761529">
      <w:bodyDiv w:val="1"/>
      <w:marLeft w:val="0"/>
      <w:marRight w:val="0"/>
      <w:marTop w:val="0"/>
      <w:marBottom w:val="0"/>
      <w:divBdr>
        <w:top w:val="none" w:sz="0" w:space="0" w:color="auto"/>
        <w:left w:val="none" w:sz="0" w:space="0" w:color="auto"/>
        <w:bottom w:val="none" w:sz="0" w:space="0" w:color="auto"/>
        <w:right w:val="none" w:sz="0" w:space="0" w:color="auto"/>
      </w:divBdr>
    </w:div>
    <w:div w:id="521355551">
      <w:bodyDiv w:val="1"/>
      <w:marLeft w:val="0"/>
      <w:marRight w:val="0"/>
      <w:marTop w:val="0"/>
      <w:marBottom w:val="0"/>
      <w:divBdr>
        <w:top w:val="none" w:sz="0" w:space="0" w:color="auto"/>
        <w:left w:val="none" w:sz="0" w:space="0" w:color="auto"/>
        <w:bottom w:val="none" w:sz="0" w:space="0" w:color="auto"/>
        <w:right w:val="none" w:sz="0" w:space="0" w:color="auto"/>
      </w:divBdr>
      <w:divsChild>
        <w:div w:id="1939942561">
          <w:marLeft w:val="0"/>
          <w:marRight w:val="0"/>
          <w:marTop w:val="0"/>
          <w:marBottom w:val="0"/>
          <w:divBdr>
            <w:top w:val="none" w:sz="0" w:space="0" w:color="auto"/>
            <w:left w:val="none" w:sz="0" w:space="0" w:color="auto"/>
            <w:bottom w:val="none" w:sz="0" w:space="0" w:color="auto"/>
            <w:right w:val="none" w:sz="0" w:space="0" w:color="auto"/>
          </w:divBdr>
        </w:div>
        <w:div w:id="560219319">
          <w:marLeft w:val="0"/>
          <w:marRight w:val="0"/>
          <w:marTop w:val="0"/>
          <w:marBottom w:val="0"/>
          <w:divBdr>
            <w:top w:val="none" w:sz="0" w:space="0" w:color="auto"/>
            <w:left w:val="none" w:sz="0" w:space="0" w:color="auto"/>
            <w:bottom w:val="none" w:sz="0" w:space="0" w:color="auto"/>
            <w:right w:val="none" w:sz="0" w:space="0" w:color="auto"/>
          </w:divBdr>
        </w:div>
        <w:div w:id="729503859">
          <w:marLeft w:val="0"/>
          <w:marRight w:val="0"/>
          <w:marTop w:val="0"/>
          <w:marBottom w:val="0"/>
          <w:divBdr>
            <w:top w:val="none" w:sz="0" w:space="0" w:color="auto"/>
            <w:left w:val="none" w:sz="0" w:space="0" w:color="auto"/>
            <w:bottom w:val="none" w:sz="0" w:space="0" w:color="auto"/>
            <w:right w:val="none" w:sz="0" w:space="0" w:color="auto"/>
          </w:divBdr>
        </w:div>
        <w:div w:id="1374505012">
          <w:marLeft w:val="0"/>
          <w:marRight w:val="0"/>
          <w:marTop w:val="0"/>
          <w:marBottom w:val="0"/>
          <w:divBdr>
            <w:top w:val="none" w:sz="0" w:space="0" w:color="auto"/>
            <w:left w:val="none" w:sz="0" w:space="0" w:color="auto"/>
            <w:bottom w:val="none" w:sz="0" w:space="0" w:color="auto"/>
            <w:right w:val="none" w:sz="0" w:space="0" w:color="auto"/>
          </w:divBdr>
        </w:div>
      </w:divsChild>
    </w:div>
    <w:div w:id="523445771">
      <w:bodyDiv w:val="1"/>
      <w:marLeft w:val="0"/>
      <w:marRight w:val="0"/>
      <w:marTop w:val="0"/>
      <w:marBottom w:val="0"/>
      <w:divBdr>
        <w:top w:val="none" w:sz="0" w:space="0" w:color="auto"/>
        <w:left w:val="none" w:sz="0" w:space="0" w:color="auto"/>
        <w:bottom w:val="none" w:sz="0" w:space="0" w:color="auto"/>
        <w:right w:val="none" w:sz="0" w:space="0" w:color="auto"/>
      </w:divBdr>
    </w:div>
    <w:div w:id="693922795">
      <w:bodyDiv w:val="1"/>
      <w:marLeft w:val="0"/>
      <w:marRight w:val="0"/>
      <w:marTop w:val="0"/>
      <w:marBottom w:val="0"/>
      <w:divBdr>
        <w:top w:val="none" w:sz="0" w:space="0" w:color="auto"/>
        <w:left w:val="none" w:sz="0" w:space="0" w:color="auto"/>
        <w:bottom w:val="none" w:sz="0" w:space="0" w:color="auto"/>
        <w:right w:val="none" w:sz="0" w:space="0" w:color="auto"/>
      </w:divBdr>
      <w:divsChild>
        <w:div w:id="1418283890">
          <w:marLeft w:val="0"/>
          <w:marRight w:val="0"/>
          <w:marTop w:val="0"/>
          <w:marBottom w:val="0"/>
          <w:divBdr>
            <w:top w:val="none" w:sz="0" w:space="0" w:color="auto"/>
            <w:left w:val="none" w:sz="0" w:space="0" w:color="auto"/>
            <w:bottom w:val="none" w:sz="0" w:space="0" w:color="auto"/>
            <w:right w:val="none" w:sz="0" w:space="0" w:color="auto"/>
          </w:divBdr>
          <w:divsChild>
            <w:div w:id="1863787795">
              <w:marLeft w:val="0"/>
              <w:marRight w:val="0"/>
              <w:marTop w:val="0"/>
              <w:marBottom w:val="0"/>
              <w:divBdr>
                <w:top w:val="none" w:sz="0" w:space="0" w:color="auto"/>
                <w:left w:val="none" w:sz="0" w:space="0" w:color="auto"/>
                <w:bottom w:val="none" w:sz="0" w:space="0" w:color="auto"/>
                <w:right w:val="none" w:sz="0" w:space="0" w:color="auto"/>
              </w:divBdr>
              <w:divsChild>
                <w:div w:id="13732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40944">
      <w:bodyDiv w:val="1"/>
      <w:marLeft w:val="0"/>
      <w:marRight w:val="0"/>
      <w:marTop w:val="0"/>
      <w:marBottom w:val="0"/>
      <w:divBdr>
        <w:top w:val="none" w:sz="0" w:space="0" w:color="auto"/>
        <w:left w:val="none" w:sz="0" w:space="0" w:color="auto"/>
        <w:bottom w:val="none" w:sz="0" w:space="0" w:color="auto"/>
        <w:right w:val="none" w:sz="0" w:space="0" w:color="auto"/>
      </w:divBdr>
    </w:div>
    <w:div w:id="929966182">
      <w:bodyDiv w:val="1"/>
      <w:marLeft w:val="0"/>
      <w:marRight w:val="0"/>
      <w:marTop w:val="0"/>
      <w:marBottom w:val="0"/>
      <w:divBdr>
        <w:top w:val="none" w:sz="0" w:space="0" w:color="auto"/>
        <w:left w:val="none" w:sz="0" w:space="0" w:color="auto"/>
        <w:bottom w:val="none" w:sz="0" w:space="0" w:color="auto"/>
        <w:right w:val="none" w:sz="0" w:space="0" w:color="auto"/>
      </w:divBdr>
    </w:div>
    <w:div w:id="1094860348">
      <w:bodyDiv w:val="1"/>
      <w:marLeft w:val="0"/>
      <w:marRight w:val="0"/>
      <w:marTop w:val="0"/>
      <w:marBottom w:val="0"/>
      <w:divBdr>
        <w:top w:val="none" w:sz="0" w:space="0" w:color="auto"/>
        <w:left w:val="none" w:sz="0" w:space="0" w:color="auto"/>
        <w:bottom w:val="none" w:sz="0" w:space="0" w:color="auto"/>
        <w:right w:val="none" w:sz="0" w:space="0" w:color="auto"/>
      </w:divBdr>
    </w:div>
    <w:div w:id="1287812701">
      <w:bodyDiv w:val="1"/>
      <w:marLeft w:val="0"/>
      <w:marRight w:val="0"/>
      <w:marTop w:val="0"/>
      <w:marBottom w:val="0"/>
      <w:divBdr>
        <w:top w:val="none" w:sz="0" w:space="0" w:color="auto"/>
        <w:left w:val="none" w:sz="0" w:space="0" w:color="auto"/>
        <w:bottom w:val="none" w:sz="0" w:space="0" w:color="auto"/>
        <w:right w:val="none" w:sz="0" w:space="0" w:color="auto"/>
      </w:divBdr>
      <w:divsChild>
        <w:div w:id="1179271694">
          <w:marLeft w:val="0"/>
          <w:marRight w:val="0"/>
          <w:marTop w:val="0"/>
          <w:marBottom w:val="0"/>
          <w:divBdr>
            <w:top w:val="none" w:sz="0" w:space="0" w:color="auto"/>
            <w:left w:val="none" w:sz="0" w:space="0" w:color="auto"/>
            <w:bottom w:val="none" w:sz="0" w:space="0" w:color="auto"/>
            <w:right w:val="none" w:sz="0" w:space="0" w:color="auto"/>
          </w:divBdr>
          <w:divsChild>
            <w:div w:id="527718865">
              <w:marLeft w:val="0"/>
              <w:marRight w:val="0"/>
              <w:marTop w:val="0"/>
              <w:marBottom w:val="0"/>
              <w:divBdr>
                <w:top w:val="none" w:sz="0" w:space="0" w:color="auto"/>
                <w:left w:val="none" w:sz="0" w:space="0" w:color="auto"/>
                <w:bottom w:val="none" w:sz="0" w:space="0" w:color="auto"/>
                <w:right w:val="none" w:sz="0" w:space="0" w:color="auto"/>
              </w:divBdr>
            </w:div>
          </w:divsChild>
        </w:div>
        <w:div w:id="1936596486">
          <w:marLeft w:val="0"/>
          <w:marRight w:val="0"/>
          <w:marTop w:val="0"/>
          <w:marBottom w:val="0"/>
          <w:divBdr>
            <w:top w:val="none" w:sz="0" w:space="0" w:color="auto"/>
            <w:left w:val="none" w:sz="0" w:space="0" w:color="auto"/>
            <w:bottom w:val="none" w:sz="0" w:space="0" w:color="auto"/>
            <w:right w:val="none" w:sz="0" w:space="0" w:color="auto"/>
          </w:divBdr>
          <w:divsChild>
            <w:div w:id="905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48971">
      <w:bodyDiv w:val="1"/>
      <w:marLeft w:val="0"/>
      <w:marRight w:val="0"/>
      <w:marTop w:val="0"/>
      <w:marBottom w:val="0"/>
      <w:divBdr>
        <w:top w:val="none" w:sz="0" w:space="0" w:color="auto"/>
        <w:left w:val="none" w:sz="0" w:space="0" w:color="auto"/>
        <w:bottom w:val="none" w:sz="0" w:space="0" w:color="auto"/>
        <w:right w:val="none" w:sz="0" w:space="0" w:color="auto"/>
      </w:divBdr>
      <w:divsChild>
        <w:div w:id="36052306">
          <w:marLeft w:val="0"/>
          <w:marRight w:val="0"/>
          <w:marTop w:val="0"/>
          <w:marBottom w:val="0"/>
          <w:divBdr>
            <w:top w:val="none" w:sz="0" w:space="0" w:color="auto"/>
            <w:left w:val="none" w:sz="0" w:space="0" w:color="auto"/>
            <w:bottom w:val="none" w:sz="0" w:space="0" w:color="auto"/>
            <w:right w:val="none" w:sz="0" w:space="0" w:color="auto"/>
          </w:divBdr>
        </w:div>
      </w:divsChild>
    </w:div>
    <w:div w:id="1649089438">
      <w:bodyDiv w:val="1"/>
      <w:marLeft w:val="0"/>
      <w:marRight w:val="0"/>
      <w:marTop w:val="0"/>
      <w:marBottom w:val="0"/>
      <w:divBdr>
        <w:top w:val="none" w:sz="0" w:space="0" w:color="auto"/>
        <w:left w:val="none" w:sz="0" w:space="0" w:color="auto"/>
        <w:bottom w:val="none" w:sz="0" w:space="0" w:color="auto"/>
        <w:right w:val="none" w:sz="0" w:space="0" w:color="auto"/>
      </w:divBdr>
    </w:div>
    <w:div w:id="1770853007">
      <w:bodyDiv w:val="1"/>
      <w:marLeft w:val="0"/>
      <w:marRight w:val="0"/>
      <w:marTop w:val="0"/>
      <w:marBottom w:val="0"/>
      <w:divBdr>
        <w:top w:val="none" w:sz="0" w:space="0" w:color="auto"/>
        <w:left w:val="none" w:sz="0" w:space="0" w:color="auto"/>
        <w:bottom w:val="none" w:sz="0" w:space="0" w:color="auto"/>
        <w:right w:val="none" w:sz="0" w:space="0" w:color="auto"/>
      </w:divBdr>
    </w:div>
    <w:div w:id="1925188670">
      <w:bodyDiv w:val="1"/>
      <w:marLeft w:val="0"/>
      <w:marRight w:val="0"/>
      <w:marTop w:val="0"/>
      <w:marBottom w:val="0"/>
      <w:divBdr>
        <w:top w:val="none" w:sz="0" w:space="0" w:color="auto"/>
        <w:left w:val="none" w:sz="0" w:space="0" w:color="auto"/>
        <w:bottom w:val="none" w:sz="0" w:space="0" w:color="auto"/>
        <w:right w:val="none" w:sz="0" w:space="0" w:color="auto"/>
      </w:divBdr>
      <w:divsChild>
        <w:div w:id="720712333">
          <w:marLeft w:val="0"/>
          <w:marRight w:val="0"/>
          <w:marTop w:val="0"/>
          <w:marBottom w:val="0"/>
          <w:divBdr>
            <w:top w:val="none" w:sz="0" w:space="0" w:color="auto"/>
            <w:left w:val="none" w:sz="0" w:space="0" w:color="auto"/>
            <w:bottom w:val="none" w:sz="0" w:space="0" w:color="auto"/>
            <w:right w:val="none" w:sz="0" w:space="0" w:color="auto"/>
          </w:divBdr>
          <w:divsChild>
            <w:div w:id="1090547411">
              <w:marLeft w:val="0"/>
              <w:marRight w:val="0"/>
              <w:marTop w:val="0"/>
              <w:marBottom w:val="0"/>
              <w:divBdr>
                <w:top w:val="none" w:sz="0" w:space="0" w:color="auto"/>
                <w:left w:val="none" w:sz="0" w:space="0" w:color="auto"/>
                <w:bottom w:val="none" w:sz="0" w:space="0" w:color="auto"/>
                <w:right w:val="none" w:sz="0" w:space="0" w:color="auto"/>
              </w:divBdr>
              <w:divsChild>
                <w:div w:id="20080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0471">
      <w:bodyDiv w:val="1"/>
      <w:marLeft w:val="0"/>
      <w:marRight w:val="0"/>
      <w:marTop w:val="0"/>
      <w:marBottom w:val="0"/>
      <w:divBdr>
        <w:top w:val="none" w:sz="0" w:space="0" w:color="auto"/>
        <w:left w:val="none" w:sz="0" w:space="0" w:color="auto"/>
        <w:bottom w:val="none" w:sz="0" w:space="0" w:color="auto"/>
        <w:right w:val="none" w:sz="0" w:space="0" w:color="auto"/>
      </w:divBdr>
    </w:div>
    <w:div w:id="2062170552">
      <w:bodyDiv w:val="1"/>
      <w:marLeft w:val="0"/>
      <w:marRight w:val="0"/>
      <w:marTop w:val="0"/>
      <w:marBottom w:val="0"/>
      <w:divBdr>
        <w:top w:val="none" w:sz="0" w:space="0" w:color="auto"/>
        <w:left w:val="none" w:sz="0" w:space="0" w:color="auto"/>
        <w:bottom w:val="none" w:sz="0" w:space="0" w:color="auto"/>
        <w:right w:val="none" w:sz="0" w:space="0" w:color="auto"/>
      </w:divBdr>
    </w:div>
    <w:div w:id="210537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mo.consultant.ru/cgi/online.cgi?ref=9D8161AA42813FF2C5CEF20345109A18045E915A4D486592BF0D91A3DD55F1698951AD87C989255BD5FAED96C0039F654393C4422B6702763792395C742FD69E8CD84C43BB2402B725F63A402DD403E6C1ADE60AF36CdFRFM" TargetMode="External"/><Relationship Id="rId299" Type="http://schemas.openxmlformats.org/officeDocument/2006/relationships/hyperlink" Target="consultantplus://offline/ref=A53BBCE0F4697B9F39A9B34CF0D9A6A19F8D26C59AAFDE7AC82F5A419F6A2DCA2FE466F683E0AA55X2e9E" TargetMode="External"/><Relationship Id="rId21"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63" Type="http://schemas.openxmlformats.org/officeDocument/2006/relationships/hyperlink" Target="https://demo.consultant.ru/cgi/online.cgi?ref=9D8161AA42813FF2C5CEF20345109A18045E915A4D486592BF0D91A3DD55F1698951AD87C989255BD5FAE996C40691654393C4422B6702763792395C742FD69F8ED44C4BBB23d1R3M" TargetMode="External"/><Relationship Id="rId159" Type="http://schemas.openxmlformats.org/officeDocument/2006/relationships/hyperlink" Target="consultantplus://offline/ref=E5A88D4768E83B8975E61BAC7764E99F63DD4649B25E8BC80E48B80E9DF36BA4DAC6C0AC1E5929D3bBo1D" TargetMode="External"/><Relationship Id="rId324" Type="http://schemas.openxmlformats.org/officeDocument/2006/relationships/hyperlink" Target="https://mobileonline.garant.ru/" TargetMode="External"/><Relationship Id="rId366" Type="http://schemas.openxmlformats.org/officeDocument/2006/relationships/hyperlink" Target="https://mobileonline.garant.ru/" TargetMode="External"/><Relationship Id="rId531" Type="http://schemas.openxmlformats.org/officeDocument/2006/relationships/hyperlink" Target="https://mobileonline.garant.ru/" TargetMode="External"/><Relationship Id="rId573" Type="http://schemas.openxmlformats.org/officeDocument/2006/relationships/hyperlink" Target="https://mobileonline.garant.ru/" TargetMode="External"/><Relationship Id="rId629" Type="http://schemas.openxmlformats.org/officeDocument/2006/relationships/hyperlink" Target="consultantplus://offline/ref=034AE1E3CB06E4DDA3EC7E39B8661649D0BE6913BCC8F785F0D7589FE3303477E59BC6623BB7B712wCNEH" TargetMode="External"/><Relationship Id="rId170" Type="http://schemas.openxmlformats.org/officeDocument/2006/relationships/hyperlink" Target="consultantplus://offline/ref=E5A88D4768E83B8975E61BAC7764E99F63DD4649B25E8BC80E48B80E9DF36BA4DAC6C0AC1E5929D0bBo7D" TargetMode="External"/><Relationship Id="rId226" Type="http://schemas.openxmlformats.org/officeDocument/2006/relationships/hyperlink" Target="consultantplus://offline/ref=90F3056FAF72CACC644D944119FB3FC9B68BC3520E802020F51CA8A84B8D31605E1DE8E6BAC6EB7Ar135D" TargetMode="External"/><Relationship Id="rId433" Type="http://schemas.openxmlformats.org/officeDocument/2006/relationships/hyperlink" Target="https://mobileonline.garant.ru/" TargetMode="External"/><Relationship Id="rId268" Type="http://schemas.openxmlformats.org/officeDocument/2006/relationships/hyperlink" Target="consultantplus://offline/ref=01C83E38CB161A1F69D8DB834684AB305E444941227C1D48D3C6E003AC16E6A2DF33C499CFADF083r07AD" TargetMode="External"/><Relationship Id="rId475" Type="http://schemas.openxmlformats.org/officeDocument/2006/relationships/hyperlink" Target="https://mobileonline.garant.ru/" TargetMode="External"/><Relationship Id="rId640" Type="http://schemas.openxmlformats.org/officeDocument/2006/relationships/hyperlink" Target="https://gosfinansy.ru/" TargetMode="External"/><Relationship Id="rId32" Type="http://schemas.openxmlformats.org/officeDocument/2006/relationships/hyperlink" Target="https://demo.consultant.ru/cgi/online.cgi?ref=9D8161AA42813FF2C5CEF20345109A18045E915A4D486592BF0D91A3DD55F1698951AD87C989255BD5FAEF96C2049D654393C4422B6702763792395C742FD69E8FDD4C43BB2402B724F63A412AD403E6C1ADE60AF36CdFRFM" TargetMode="External"/><Relationship Id="rId74" Type="http://schemas.openxmlformats.org/officeDocument/2006/relationships/hyperlink" Target="consultantplus://offline/ref=FFA7ABB5503BFAFDEADADD1D369BE0D7E706BB549BB137C80F29674EFD23B82B317DCBF38F788837l0U5C" TargetMode="External"/><Relationship Id="rId128" Type="http://schemas.openxmlformats.org/officeDocument/2006/relationships/hyperlink" Target="https://demo.consultant.ru/cgi/online.cgi?ref=9D8161AA42813FF2C5CEF20345109A18045E915A4D486592BF0D91A3DD55F1698951AD87C989255BD5FAE892C3049C654393C4422B6702763792395C7429D395DA8D0342E7615FA427F63A422BCB08ED9FFCAEd1R2M" TargetMode="External"/><Relationship Id="rId335" Type="http://schemas.openxmlformats.org/officeDocument/2006/relationships/hyperlink" Target="https://mobileonline.garant.ru/" TargetMode="External"/><Relationship Id="rId377" Type="http://schemas.openxmlformats.org/officeDocument/2006/relationships/hyperlink" Target="https://mobileonline.garant.ru/" TargetMode="External"/><Relationship Id="rId500" Type="http://schemas.openxmlformats.org/officeDocument/2006/relationships/hyperlink" Target="https://mobileonline.garant.ru/" TargetMode="External"/><Relationship Id="rId542" Type="http://schemas.openxmlformats.org/officeDocument/2006/relationships/hyperlink" Target="https://mobileonline.garant.ru/" TargetMode="External"/><Relationship Id="rId584" Type="http://schemas.openxmlformats.org/officeDocument/2006/relationships/hyperlink" Target="https://mobileonline.garant.ru/" TargetMode="External"/><Relationship Id="rId5" Type="http://schemas.openxmlformats.org/officeDocument/2006/relationships/webSettings" Target="webSettings.xml"/><Relationship Id="rId181" Type="http://schemas.openxmlformats.org/officeDocument/2006/relationships/hyperlink" Target="consultantplus://offline/ref=E5A88D4768E83B8975E61BAC7764E99F63DD4442B65B8BC80E48B80E9DF36BA4DAC6C0AC1E582ED7bBo1D" TargetMode="External"/><Relationship Id="rId237" Type="http://schemas.openxmlformats.org/officeDocument/2006/relationships/hyperlink" Target="consultantplus://offline/ref=90F3056FAF72CACC644D944119FB3FC9B68BC1590A852020F51CA8A84B8D31605E1DE8E6BAC5ED7Fr138D" TargetMode="External"/><Relationship Id="rId402" Type="http://schemas.openxmlformats.org/officeDocument/2006/relationships/hyperlink" Target="https://mobileonline.garant.ru/" TargetMode="External"/><Relationship Id="rId279" Type="http://schemas.openxmlformats.org/officeDocument/2006/relationships/hyperlink" Target="consultantplus://offline/ref=A53BBCE0F4697B9F39A9B34CF0D9A6A19F8D24CE9EAADE7AC82F5A419F6A2DCA2FE466F683E3AC51X2e8E" TargetMode="External"/><Relationship Id="rId444" Type="http://schemas.openxmlformats.org/officeDocument/2006/relationships/hyperlink" Target="https://mobileonline.garant.ru/" TargetMode="External"/><Relationship Id="rId486" Type="http://schemas.openxmlformats.org/officeDocument/2006/relationships/hyperlink" Target="https://mobileonline.garant.ru/" TargetMode="External"/><Relationship Id="rId651" Type="http://schemas.openxmlformats.org/officeDocument/2006/relationships/hyperlink" Target="https://spmag.ru/articles/neispolzovannyy-otpusk-sgoraet-ili-net-v-2017-godu" TargetMode="External"/><Relationship Id="rId43" Type="http://schemas.openxmlformats.org/officeDocument/2006/relationships/hyperlink" Target="https://demo.consultant.ru/cgi/online.cgi?ref=9D8161AA42813FF2C5CEF20345109A18045E915A4D486592BF0D91A3DD55F1698951AD87C989255BD5F8E992CB0298654393C4422B6702763792395C742FD69E8FDC4C4BBB23d1R3M" TargetMode="External"/><Relationship Id="rId139" Type="http://schemas.openxmlformats.org/officeDocument/2006/relationships/hyperlink" Target="consultantplus://offline/ref=E5A88D4768E83B8975E61BAC7764E99F63DD4442B65B8BC80E48B80E9DF36BA4DAC6C0AC1E5926DBbBo3D" TargetMode="External"/><Relationship Id="rId290" Type="http://schemas.openxmlformats.org/officeDocument/2006/relationships/hyperlink" Target="consultantplus://offline/ref=A53BBCE0F4697B9F39A9B34CF0D9A6A19F8D24CE9EAADE7AC82F5A419F6A2DCA2FE466F683E3AC56X2eCE" TargetMode="External"/><Relationship Id="rId304" Type="http://schemas.openxmlformats.org/officeDocument/2006/relationships/hyperlink" Target="consultantplus://offline/ref=45D59A526670ACC46FA6A92606330D44B090EE3F3A993D54A1FC002DCB6673322F14D350F657A240YD41E" TargetMode="External"/><Relationship Id="rId346" Type="http://schemas.openxmlformats.org/officeDocument/2006/relationships/hyperlink" Target="https://mobileonline.garant.ru/" TargetMode="External"/><Relationship Id="rId388" Type="http://schemas.openxmlformats.org/officeDocument/2006/relationships/hyperlink" Target="https://mobileonline.garant.ru/" TargetMode="External"/><Relationship Id="rId511" Type="http://schemas.openxmlformats.org/officeDocument/2006/relationships/hyperlink" Target="https://mobileonline.garant.ru/" TargetMode="External"/><Relationship Id="rId553" Type="http://schemas.openxmlformats.org/officeDocument/2006/relationships/hyperlink" Target="https://mobileonline.garant.ru/" TargetMode="External"/><Relationship Id="rId609" Type="http://schemas.openxmlformats.org/officeDocument/2006/relationships/hyperlink" Target="https://mobileonline.garant.ru/" TargetMode="External"/><Relationship Id="rId85" Type="http://schemas.openxmlformats.org/officeDocument/2006/relationships/hyperlink" Target="consultantplus://offline/ref=6A499E953498F17842265F535F97F689F00B01A837BD5736B7015013D929A6E16B33C5DB1E52ADD3U8VDD" TargetMode="External"/><Relationship Id="rId150" Type="http://schemas.openxmlformats.org/officeDocument/2006/relationships/hyperlink" Target="consultantplus://offline/ref=E5A88D4768E83B8975E61BAC7764E99F63DD4442B65B8BC80E48B80E9DF36BA4DAC6C0AC1E5926DBbBoCD" TargetMode="External"/><Relationship Id="rId192" Type="http://schemas.openxmlformats.org/officeDocument/2006/relationships/hyperlink" Target="consultantplus://offline/ref=E5A88D4768E83B8975E61BAC7764E99F63DD4442B65B8BC80E48B80E9DF36BA4DAC6C0AC1E5A2FD3bBo7D" TargetMode="External"/><Relationship Id="rId206" Type="http://schemas.openxmlformats.org/officeDocument/2006/relationships/hyperlink" Target="consultantplus://offline/ref=90F3056FAF72CACC644D944119FB3FC9B68BC1590A852020F51CA8A84B8D31605E1DE8E6BAC5ED78r134D" TargetMode="External"/><Relationship Id="rId413" Type="http://schemas.openxmlformats.org/officeDocument/2006/relationships/hyperlink" Target="https://mobileonline.garant.ru/" TargetMode="External"/><Relationship Id="rId595" Type="http://schemas.openxmlformats.org/officeDocument/2006/relationships/hyperlink" Target="https://mobileonline.garant.ru/" TargetMode="External"/><Relationship Id="rId248" Type="http://schemas.openxmlformats.org/officeDocument/2006/relationships/hyperlink" Target="consultantplus://offline/ref=90F3056FAF72CACC644D944119FB3FC9B68BC3520E802020F51CA8A84B8D31605E1DE8E6BAC4EA73r13BD" TargetMode="External"/><Relationship Id="rId455" Type="http://schemas.openxmlformats.org/officeDocument/2006/relationships/hyperlink" Target="https://mobileonline.garant.ru/" TargetMode="External"/><Relationship Id="rId497" Type="http://schemas.openxmlformats.org/officeDocument/2006/relationships/hyperlink" Target="https://mobileonline.garant.ru/" TargetMode="External"/><Relationship Id="rId620" Type="http://schemas.openxmlformats.org/officeDocument/2006/relationships/hyperlink" Target="https://mobileonline.garant.ru/" TargetMode="External"/><Relationship Id="rId662" Type="http://schemas.openxmlformats.org/officeDocument/2006/relationships/footer" Target="footer2.xml"/><Relationship Id="rId12" Type="http://schemas.openxmlformats.org/officeDocument/2006/relationships/hyperlink" Target="https://demo.consultant.ru/cgi/online.cgi?ref=9D8161AA42813FF2C5CEF20345109A18045E915A4D486592BF0D91A3DD55F1698951AD87C989255BD5FAED97CA029E654393C4422B6702763792395C742FD69E8FDD4C43BB2402B725F63A402DD403E6C1ADE60AF36CdFRFM" TargetMode="External"/><Relationship Id="rId108" Type="http://schemas.openxmlformats.org/officeDocument/2006/relationships/hyperlink" Target="https://mobileonline.garant.ru/" TargetMode="External"/><Relationship Id="rId315" Type="http://schemas.openxmlformats.org/officeDocument/2006/relationships/hyperlink" Target="https://mobileonline.garant.ru/" TargetMode="External"/><Relationship Id="rId357" Type="http://schemas.openxmlformats.org/officeDocument/2006/relationships/hyperlink" Target="https://mobileonline.garant.ru/" TargetMode="External"/><Relationship Id="rId522" Type="http://schemas.openxmlformats.org/officeDocument/2006/relationships/hyperlink" Target="https://mobileonline.garant.ru/" TargetMode="External"/><Relationship Id="rId54" Type="http://schemas.openxmlformats.org/officeDocument/2006/relationships/hyperlink" Target="https://demo.consultant.ru/cgi/online.cgi?ref=9D8161AA42813FF2C5CEF20345109A18045E915A4D486592BF0D91A3DD55F1698951AD87C989255BD5FAEF97C4079F654393C4422B6702763792395C7427D19785881653BF6D55B838F62D5E29CA03E6C8F1BC15dER6M" TargetMode="External"/><Relationship Id="rId96" Type="http://schemas.openxmlformats.org/officeDocument/2006/relationships/hyperlink" Target="https://demo.consultant.ru/cgi/online.cgi?ref=9D8161AA42813FF2C5CEF20345109A18045E915A4D486592BF0D91A3DD55F1698951AD87C989255BD5FAEA9CC60491654393C4422B6702763792395C742FD69E8ADE4C43BB2402B726F13A402CD403E6C1ADE60AF36CdFRFM" TargetMode="External"/><Relationship Id="rId161" Type="http://schemas.openxmlformats.org/officeDocument/2006/relationships/hyperlink" Target="consultantplus://offline/ref=E5A88D4768E83B8975E61BAC7764E99F63DD4649B25E8BC80E48B80E9DF36BA4DAC6C0AC1E5929D3bBo0D" TargetMode="External"/><Relationship Id="rId217" Type="http://schemas.openxmlformats.org/officeDocument/2006/relationships/hyperlink" Target="consultantplus://offline/ref=90F3056FAF72CACC644D944119FB3FC9B68BC3520E802020F51CA8A84B8D31605E1DE8E6BAC4EA7Dr13FD" TargetMode="External"/><Relationship Id="rId399" Type="http://schemas.openxmlformats.org/officeDocument/2006/relationships/hyperlink" Target="https://mobileonline.garant.ru/" TargetMode="External"/><Relationship Id="rId564" Type="http://schemas.openxmlformats.org/officeDocument/2006/relationships/hyperlink" Target="https://mobileonline.garant.ru/" TargetMode="External"/><Relationship Id="rId259" Type="http://schemas.openxmlformats.org/officeDocument/2006/relationships/hyperlink" Target="consultantplus://offline/ref=90F3056FAF72CACC644D944119FB3FC9B68BC3520E802020F51CA8A84B8D31605E1DE8E6BAC4EA7Dr134D" TargetMode="External"/><Relationship Id="rId424" Type="http://schemas.openxmlformats.org/officeDocument/2006/relationships/hyperlink" Target="https://mobileonline.garant.ru/" TargetMode="External"/><Relationship Id="rId466" Type="http://schemas.openxmlformats.org/officeDocument/2006/relationships/hyperlink" Target="https://mobileonline.garant.ru/" TargetMode="External"/><Relationship Id="rId631" Type="http://schemas.openxmlformats.org/officeDocument/2006/relationships/hyperlink" Target="consultantplus://offline/ref=034AE1E3CB06E4DDA3EC7E39B8661649D5BF6016B1C4AA8FF88E549DE43F6B60E2D2CA6339B6B4w1NFH" TargetMode="External"/><Relationship Id="rId23" Type="http://schemas.openxmlformats.org/officeDocument/2006/relationships/hyperlink" Target="https://demo.consultant.ru/cgi/online.cgi?ref=9D8161AA42813FF2C5CEF20345109A18045E915A4D486592BF0D91A3DD55F1698951AD87C989255BD5FAEA9CC60491654393C4422B6702763792395C742FD69E8FDE4C43BB2402B726F03A402CD403E6C1ADE60AF36CdFRFM" TargetMode="External"/><Relationship Id="rId119" Type="http://schemas.openxmlformats.org/officeDocument/2006/relationships/hyperlink" Target="https://mobileonline.garant.ru/" TargetMode="External"/><Relationship Id="rId270" Type="http://schemas.openxmlformats.org/officeDocument/2006/relationships/hyperlink" Target="consultantplus://offline/ref=A53BBCE0F4697B9F39A9B34CF0D9A6A19C822BCC92A2DE7AC82F5A419F6A2DCA2FE466F683E1AE51X2eFE" TargetMode="External"/><Relationship Id="rId326" Type="http://schemas.openxmlformats.org/officeDocument/2006/relationships/hyperlink" Target="https://mobileonline.garant.ru/" TargetMode="External"/><Relationship Id="rId533" Type="http://schemas.openxmlformats.org/officeDocument/2006/relationships/hyperlink" Target="https://mobileonline.garant.ru/" TargetMode="External"/><Relationship Id="rId65" Type="http://schemas.openxmlformats.org/officeDocument/2006/relationships/hyperlink" Target="https://demo.consultant.ru/cgi/online.cgi?ref=9D8161AA42813FF2C5CEF20345109A18045E915A4D486592BF0D91A3DD55F1698951AD87C989255BD5FBE092C10199654393C4422B6702763792395C742FD49F8DDE4C4BBB23d1R3M" TargetMode="External"/><Relationship Id="rId130" Type="http://schemas.openxmlformats.org/officeDocument/2006/relationships/hyperlink" Target="https://demo.consultant.ru/cgi/online.cgi?ref=9D8161AA42813FF2C5CEF20345109A18045E915A4D486592BF0D91A3DD55F1698951AD87C989255BD5FBE893C30799654393C4422B6702763792395C742FD69E88D54C4BBB23d1R3M" TargetMode="External"/><Relationship Id="rId368" Type="http://schemas.openxmlformats.org/officeDocument/2006/relationships/hyperlink" Target="https://mobileonline.garant.ru/" TargetMode="External"/><Relationship Id="rId575" Type="http://schemas.openxmlformats.org/officeDocument/2006/relationships/hyperlink" Target="https://mobileonline.garant.ru/" TargetMode="External"/><Relationship Id="rId172" Type="http://schemas.openxmlformats.org/officeDocument/2006/relationships/hyperlink" Target="consultantplus://offline/ref=E5A88D4768E83B8975E61BAC7764E99F63DD4442B65B8BC80E48B80E9DF36BA4DAC6C0AC1E5A2FD2bBoCD" TargetMode="External"/><Relationship Id="rId228" Type="http://schemas.openxmlformats.org/officeDocument/2006/relationships/hyperlink" Target="consultantplus://offline/ref=90F3056FAF72CACC644D944119FB3FC9B68BC3520E802020F51CA8A84B8D31605E1DE8E6BAC6EB79r13CD" TargetMode="External"/><Relationship Id="rId435" Type="http://schemas.openxmlformats.org/officeDocument/2006/relationships/hyperlink" Target="https://mobileonline.garant.ru/" TargetMode="External"/><Relationship Id="rId477" Type="http://schemas.openxmlformats.org/officeDocument/2006/relationships/hyperlink" Target="https://mobileonline.garant.ru/" TargetMode="External"/><Relationship Id="rId600" Type="http://schemas.openxmlformats.org/officeDocument/2006/relationships/hyperlink" Target="https://mobileonline.garant.ru/" TargetMode="External"/><Relationship Id="rId642" Type="http://schemas.openxmlformats.org/officeDocument/2006/relationships/hyperlink" Target="https://gosfinansy.ru/" TargetMode="External"/><Relationship Id="rId281" Type="http://schemas.openxmlformats.org/officeDocument/2006/relationships/hyperlink" Target="consultantplus://offline/ref=A53BBCE0F4697B9F39A9B34CF0D9A6A19F8D24CE9EAADE7AC82F5A419F6A2DCA2FE466F683E3AC51X2eBE" TargetMode="External"/><Relationship Id="rId337" Type="http://schemas.openxmlformats.org/officeDocument/2006/relationships/hyperlink" Target="https://mobileonline.garant.ru/" TargetMode="External"/><Relationship Id="rId502" Type="http://schemas.openxmlformats.org/officeDocument/2006/relationships/hyperlink" Target="https://mobileonline.garant.ru/" TargetMode="External"/><Relationship Id="rId34" Type="http://schemas.openxmlformats.org/officeDocument/2006/relationships/hyperlink" Target="https://demo.consultant.ru/cgi/online.cgi?ref=9D8161AA42813FF2C5CEF20345109A18045E915A4D486592BF0D91A3DD55F1698951AD87C989255BD5FAED97CA029E654393C4422B6702763792395C742FD69E8FDD4C43BB2402B725F63A402DD403E6C1ADE60AF36CdFRFM" TargetMode="External"/><Relationship Id="rId76" Type="http://schemas.openxmlformats.org/officeDocument/2006/relationships/hyperlink" Target="consultantplus://offline/ref=29041939C4926B23CDCA7A88768E8032CFC22E3D352E9F119FFD2BA88AB887CFB6DFC9DA333C8725y2L4D" TargetMode="External"/><Relationship Id="rId141" Type="http://schemas.openxmlformats.org/officeDocument/2006/relationships/hyperlink" Target="consultantplus://offline/ref=E5A88D4768E83B8975E61BAC7764E99F63DD4442B65B8BC80E48B80E9DF36BA4DAC6C0AC1E582ED6bBo0D" TargetMode="External"/><Relationship Id="rId379" Type="http://schemas.openxmlformats.org/officeDocument/2006/relationships/hyperlink" Target="https://mobileonline.garant.ru/" TargetMode="External"/><Relationship Id="rId544" Type="http://schemas.openxmlformats.org/officeDocument/2006/relationships/hyperlink" Target="https://mobileonline.garant.ru/" TargetMode="External"/><Relationship Id="rId586" Type="http://schemas.openxmlformats.org/officeDocument/2006/relationships/hyperlink" Target="https://mobileonline.garant.ru/" TargetMode="External"/><Relationship Id="rId7" Type="http://schemas.openxmlformats.org/officeDocument/2006/relationships/endnotes" Target="endnotes.xml"/><Relationship Id="rId183" Type="http://schemas.openxmlformats.org/officeDocument/2006/relationships/hyperlink" Target="consultantplus://offline/ref=E5A88D4768E83B8975E61BAC7764E99F63D34A47B15B8BC80E48B80E9DF36BA4DAC6C0AC1E582ED6bBoDD" TargetMode="External"/><Relationship Id="rId239" Type="http://schemas.openxmlformats.org/officeDocument/2006/relationships/hyperlink" Target="consultantplus://offline/ref=90F3056FAF72CACC644D944119FB3FC9B68BC1590A852020F51CA8A84B8D31605E1DE8E6BAC5ED7Fr138D" TargetMode="External"/><Relationship Id="rId390" Type="http://schemas.openxmlformats.org/officeDocument/2006/relationships/hyperlink" Target="https://mobileonline.garant.ru/" TargetMode="External"/><Relationship Id="rId404" Type="http://schemas.openxmlformats.org/officeDocument/2006/relationships/hyperlink" Target="https://mobileonline.garant.ru/" TargetMode="External"/><Relationship Id="rId446" Type="http://schemas.openxmlformats.org/officeDocument/2006/relationships/hyperlink" Target="https://mobileonline.garant.ru/" TargetMode="External"/><Relationship Id="rId611" Type="http://schemas.openxmlformats.org/officeDocument/2006/relationships/hyperlink" Target="https://mobileonline.garant.ru/" TargetMode="External"/><Relationship Id="rId653" Type="http://schemas.openxmlformats.org/officeDocument/2006/relationships/hyperlink" Target="https://gosfinansy.ru/" TargetMode="External"/><Relationship Id="rId250" Type="http://schemas.openxmlformats.org/officeDocument/2006/relationships/hyperlink" Target="consultantplus://offline/ref=90F3056FAF72CACC644D944119FB3FC9B685CD5709802020F51CA8A84B8D31605E1DE8E6BAC4EA7Er139D" TargetMode="External"/><Relationship Id="rId292" Type="http://schemas.openxmlformats.org/officeDocument/2006/relationships/hyperlink" Target="consultantplus://offline/ref=A53BBCE0F4697B9F39A9B34CF0D9A6A19F8D24CE9EAADE7AC82F5A419F6A2DCA2FE466F683E3AC56X2eEE" TargetMode="External"/><Relationship Id="rId306" Type="http://schemas.openxmlformats.org/officeDocument/2006/relationships/hyperlink" Target="consultantplus://offline/ref=45D59A526670ACC46FA6A92606330D44B090EE3F3A993D54A1FC002DCB6673322F14D350F657A240YD43E" TargetMode="External"/><Relationship Id="rId488" Type="http://schemas.openxmlformats.org/officeDocument/2006/relationships/hyperlink" Target="https://mobileonline.garant.ru/" TargetMode="External"/><Relationship Id="rId45" Type="http://schemas.openxmlformats.org/officeDocument/2006/relationships/hyperlink" Target="https://demo.consultant.ru/cgi/online.cgi?ref=9D8161AA42813FF2C5CEF20345109A18045E915A4D486592BF0D91A3DD55F1698951AD87C989255BD5FAE996C10499654393C4422B6702763792395C742FD69E8ED44C4BBB23d1R3M" TargetMode="External"/><Relationship Id="rId87" Type="http://schemas.openxmlformats.org/officeDocument/2006/relationships/hyperlink" Target="consultantplus://offline/ref=6A499E953498F17842265F535F97F689F00B01A837BD5736B7015013D929A6E16B33C5DB1E53A5DDU8VBD" TargetMode="External"/><Relationship Id="rId110" Type="http://schemas.openxmlformats.org/officeDocument/2006/relationships/hyperlink" Target="https://mobileonline.garant.ru/" TargetMode="External"/><Relationship Id="rId348" Type="http://schemas.openxmlformats.org/officeDocument/2006/relationships/hyperlink" Target="https://mobileonline.garant.ru/" TargetMode="External"/><Relationship Id="rId513" Type="http://schemas.openxmlformats.org/officeDocument/2006/relationships/hyperlink" Target="https://mobileonline.garant.ru/" TargetMode="External"/><Relationship Id="rId555" Type="http://schemas.openxmlformats.org/officeDocument/2006/relationships/hyperlink" Target="https://mobileonline.garant.ru/" TargetMode="External"/><Relationship Id="rId597" Type="http://schemas.openxmlformats.org/officeDocument/2006/relationships/hyperlink" Target="https://mobileonline.garant.ru/" TargetMode="External"/><Relationship Id="rId152" Type="http://schemas.openxmlformats.org/officeDocument/2006/relationships/hyperlink" Target="consultantplus://offline/ref=E5A88D4768E83B8975E61BAC7764E99F63DD4442B65B8BC80E48B80E9DF36BA4DAC6C0AC1E5A2FD2bBo5D" TargetMode="External"/><Relationship Id="rId194" Type="http://schemas.openxmlformats.org/officeDocument/2006/relationships/hyperlink" Target="consultantplus://offline/ref=E5A88D4768E83B8975E61BAC7764E99F63DD4442B65B8BC80E48B80E9DF36BA4DAC6C0AC1E5A2FD3bBo6D" TargetMode="External"/><Relationship Id="rId208" Type="http://schemas.openxmlformats.org/officeDocument/2006/relationships/hyperlink" Target="consultantplus://offline/ref=90F3056FAF72CACC644D944119FB3FC9B68BC3520E802020F51CA8A84B8D31605E1DE8rE36D" TargetMode="External"/><Relationship Id="rId415" Type="http://schemas.openxmlformats.org/officeDocument/2006/relationships/hyperlink" Target="https://mobileonline.garant.ru/" TargetMode="External"/><Relationship Id="rId457" Type="http://schemas.openxmlformats.org/officeDocument/2006/relationships/hyperlink" Target="https://mobileonline.garant.ru/" TargetMode="External"/><Relationship Id="rId622" Type="http://schemas.openxmlformats.org/officeDocument/2006/relationships/hyperlink" Target="https://mobileonline.garant.ru/" TargetMode="External"/><Relationship Id="rId261" Type="http://schemas.openxmlformats.org/officeDocument/2006/relationships/hyperlink" Target="consultantplus://offline/ref=90F3056FAF72CACC644D944119FB3FC9B68BC1590A852020F51CA8A84B8D31605E1DE8E6BAC5ED7Fr139D" TargetMode="External"/><Relationship Id="rId499" Type="http://schemas.openxmlformats.org/officeDocument/2006/relationships/hyperlink" Target="https://mobileonline.garant.ru/" TargetMode="External"/><Relationship Id="rId664" Type="http://schemas.openxmlformats.org/officeDocument/2006/relationships/theme" Target="theme/theme1.xml"/><Relationship Id="rId14" Type="http://schemas.openxmlformats.org/officeDocument/2006/relationships/hyperlink" Target="https://demo.consultant.ru/cgi/online.cgi?ref=9D8161AA42813FF2C5CEF20345109A18045E915A4D486592BF0D91A3DD55F1698951AD87C989255BD5FAED96C0039F654393C4422B6702763792395C742FD69E8FDD4C43BB2402B725F63A402DD403E6C1ADE60AF36CdFRFM" TargetMode="External"/><Relationship Id="rId56" Type="http://schemas.openxmlformats.org/officeDocument/2006/relationships/hyperlink" Target="https://demo.consultant.ru/cgi/online.cgi?ref=9D8161AA42813FF2C5CEF20345109A18045E915A4D486592BF0D91A3DD55F1698951AD87C989255BD5FAEB9DC7049D654393C4422B6702763792395C742FD69E87D84C43BB2402B724F73A412AD403E6C2A4E60AF36CdFRFM" TargetMode="External"/><Relationship Id="rId317" Type="http://schemas.openxmlformats.org/officeDocument/2006/relationships/hyperlink" Target="https://mobileonline.garant.ru/" TargetMode="External"/><Relationship Id="rId359" Type="http://schemas.openxmlformats.org/officeDocument/2006/relationships/hyperlink" Target="https://mobileonline.garant.ru/" TargetMode="External"/><Relationship Id="rId524" Type="http://schemas.openxmlformats.org/officeDocument/2006/relationships/hyperlink" Target="https://mobileonline.garant.ru/" TargetMode="External"/><Relationship Id="rId566" Type="http://schemas.openxmlformats.org/officeDocument/2006/relationships/hyperlink" Target="https://mobileonline.garant.ru/" TargetMode="External"/><Relationship Id="rId98" Type="http://schemas.openxmlformats.org/officeDocument/2006/relationships/hyperlink" Target="https://demo.consultant.ru/cgi/online.cgi?ref=9D8161AA42813FF2C5CEF20345109A18045E915A4D486592BF0D91A3DD55F1698951AD87C989255BD5FBE092C10199654393C4422B6702763792395C742FD6988BDD4C4BBB23d1R3M" TargetMode="External"/><Relationship Id="rId121" Type="http://schemas.openxmlformats.org/officeDocument/2006/relationships/hyperlink" Target="https://demo.consultant.ru/cgi/online.cgi?ref=9D8161AA42813FF2C5CEF20345109A18045E915A4D486592BF0D91A3DD55F1698951AD87C989255BD5FAEF93CB0598654393C4422B6702763792395C742ED79C8FD71346AE355AB825E8254135C801E4C3A6B107E1d6RBM" TargetMode="External"/><Relationship Id="rId163" Type="http://schemas.openxmlformats.org/officeDocument/2006/relationships/hyperlink" Target="consultantplus://offline/ref=E5A88D4768E83B8975E61BAC7764E99F63DD4442B65B8BC80E48B80E9DF36BA4DAC6C0AC1E5A2FD2bBo0D" TargetMode="External"/><Relationship Id="rId219" Type="http://schemas.openxmlformats.org/officeDocument/2006/relationships/hyperlink" Target="consultantplus://offline/ref=90F3056FAF72CACC644D944119FB3FC9B68BC3520E802020F51CA8A84B8D31605E1DE8E6BAC4EA7Cr13ED" TargetMode="External"/><Relationship Id="rId370" Type="http://schemas.openxmlformats.org/officeDocument/2006/relationships/hyperlink" Target="https://mobileonline.garant.ru/" TargetMode="External"/><Relationship Id="rId426" Type="http://schemas.openxmlformats.org/officeDocument/2006/relationships/hyperlink" Target="https://mobileonline.garant.ru/" TargetMode="External"/><Relationship Id="rId633" Type="http://schemas.openxmlformats.org/officeDocument/2006/relationships/hyperlink" Target="consultantplus://offline/ref=EAE2A02D56646348ABA64661BB4B1597056CD93EA89117A64DCBCD84B841497C67A00756A8271FjFi9H" TargetMode="External"/><Relationship Id="rId230" Type="http://schemas.openxmlformats.org/officeDocument/2006/relationships/hyperlink" Target="consultantplus://offline/ref=90F3056FAF72CACC644D944119FB3FC9B68BC3520E802020F51CA8A84B8D31605E1DE8E6BAC4EA7Dr138D" TargetMode="External"/><Relationship Id="rId468" Type="http://schemas.openxmlformats.org/officeDocument/2006/relationships/hyperlink" Target="https://mobileonline.garant.ru/" TargetMode="External"/><Relationship Id="rId25" Type="http://schemas.openxmlformats.org/officeDocument/2006/relationships/hyperlink" Target="https://demo.consultant.ru/cgi/online.cgi?ref=9D8161AA42813FF2C5CEF20345109A18045E915A4D486592BF0D91A3DD55F1698951AD87C989255BD5FAEA9CC60491654393C4422B6702763792395C742FD69E8FDE4C43BB2402B726F03A402CD403E6C1ADE60AF36CdFRFM" TargetMode="External"/><Relationship Id="rId67" Type="http://schemas.openxmlformats.org/officeDocument/2006/relationships/hyperlink" Target="https://demo.consultant.ru/cgi/online.cgi?ref=9D8161AA42813FF2C5CEF20345109A18045E915A4D486592BF0D91A3DD55F1698951AD87C989255BD5FBE09DC1019F654393C4422B6702763792395C742FD69E8AD84C4BBB23d1R3M" TargetMode="External"/><Relationship Id="rId272" Type="http://schemas.openxmlformats.org/officeDocument/2006/relationships/hyperlink" Target="consultantplus://offline/ref=A53BBCE0F4697B9F39A9B34CF0D9A6A19C822BCC92A2DE7AC82F5A419F6A2DCA2FE466F683E1AE51X2eEE" TargetMode="External"/><Relationship Id="rId328" Type="http://schemas.openxmlformats.org/officeDocument/2006/relationships/hyperlink" Target="https://mobileonline.garant.ru/" TargetMode="External"/><Relationship Id="rId535" Type="http://schemas.openxmlformats.org/officeDocument/2006/relationships/hyperlink" Target="https://mobileonline.garant.ru/" TargetMode="External"/><Relationship Id="rId577" Type="http://schemas.openxmlformats.org/officeDocument/2006/relationships/hyperlink" Target="https://mobileonline.garant.ru/" TargetMode="External"/><Relationship Id="rId132" Type="http://schemas.openxmlformats.org/officeDocument/2006/relationships/hyperlink" Target="consultantplus://offline/ref=E5A88D4768E83B8975E61BAC7764E99F63DD4649B25E8BC80E48B80E9DF36BA4DAC6C0AC1E592ADBbBoCD" TargetMode="External"/><Relationship Id="rId174" Type="http://schemas.openxmlformats.org/officeDocument/2006/relationships/hyperlink" Target="consultantplus://offline/ref=E5A88D4768E83B8975E61BAC7764E99F63DD4442B65B8BC80E48B80E9DF36BA4DAC6C0AC1E5A2FD3bBo5D" TargetMode="External"/><Relationship Id="rId381" Type="http://schemas.openxmlformats.org/officeDocument/2006/relationships/hyperlink" Target="https://mobileonline.garant.ru/" TargetMode="External"/><Relationship Id="rId602" Type="http://schemas.openxmlformats.org/officeDocument/2006/relationships/hyperlink" Target="https://mobileonline.garant.ru/" TargetMode="External"/><Relationship Id="rId241" Type="http://schemas.openxmlformats.org/officeDocument/2006/relationships/hyperlink" Target="consultantplus://offline/ref=90F3056FAF72CACC644D944119FB3FC9B68BC3520E802020F51CA8A84B8D31605E1DE8E6BAC4EA73r13FD" TargetMode="External"/><Relationship Id="rId437" Type="http://schemas.openxmlformats.org/officeDocument/2006/relationships/hyperlink" Target="https://mobileonline.garant.ru/" TargetMode="External"/><Relationship Id="rId479" Type="http://schemas.openxmlformats.org/officeDocument/2006/relationships/hyperlink" Target="https://mobileonline.garant.ru/" TargetMode="External"/><Relationship Id="rId644" Type="http://schemas.openxmlformats.org/officeDocument/2006/relationships/hyperlink" Target="https://gosfinansy.ru/" TargetMode="External"/><Relationship Id="rId36" Type="http://schemas.openxmlformats.org/officeDocument/2006/relationships/hyperlink" Target="https://demo.consultant.ru/cgi/online.cgi?ref=9D8161AA42813FF2C5CEF20345109A18045E915A4D486592BF0D91A3DD55F1698951AD87C989255BD5FBE092C60399654393C4422B6702763792395C742FD49F8BD44C4BBB23d1R3M" TargetMode="External"/><Relationship Id="rId283" Type="http://schemas.openxmlformats.org/officeDocument/2006/relationships/hyperlink" Target="consultantplus://offline/ref=A53BBCE0F4697B9F39A9B34CF0D9A6A19F8D24CE9EAADE7AC82F5A419F6A2DCA2FE466F683E3AC51X2eAE" TargetMode="External"/><Relationship Id="rId339" Type="http://schemas.openxmlformats.org/officeDocument/2006/relationships/hyperlink" Target="https://mobileonline.garant.ru/" TargetMode="External"/><Relationship Id="rId490" Type="http://schemas.openxmlformats.org/officeDocument/2006/relationships/hyperlink" Target="https://mobileonline.garant.ru/" TargetMode="External"/><Relationship Id="rId504" Type="http://schemas.openxmlformats.org/officeDocument/2006/relationships/hyperlink" Target="https://mobileonline.garant.ru/" TargetMode="External"/><Relationship Id="rId546" Type="http://schemas.openxmlformats.org/officeDocument/2006/relationships/hyperlink" Target="https://mobileonline.garant.ru/" TargetMode="External"/><Relationship Id="rId78" Type="http://schemas.openxmlformats.org/officeDocument/2006/relationships/hyperlink" Target="consultantplus://offline/ref=29041939C4926B23CDCA7A88768E8032CFC22E3D352E9F119FFD2BA88AB887CFB6DFC9DA333C8726y2LCD" TargetMode="External"/><Relationship Id="rId101" Type="http://schemas.openxmlformats.org/officeDocument/2006/relationships/hyperlink" Target="https://mobileonline.garant.ru/" TargetMode="External"/><Relationship Id="rId143" Type="http://schemas.openxmlformats.org/officeDocument/2006/relationships/hyperlink" Target="consultantplus://offline/ref=E5A88D4768E83B8975E61BAC7764E99F63DD4442B65B8BC80E48B80E9DF36BA4DAC6C0AC1E582ED6bBo2D" TargetMode="External"/><Relationship Id="rId185" Type="http://schemas.openxmlformats.org/officeDocument/2006/relationships/hyperlink" Target="consultantplus://offline/ref=E5A88D4768E83B8975E61BAC7764E99F63DD4442B65B8BC80E48B80E9DF36BA4DAC6C0AC1E582ED6bBo3D" TargetMode="External"/><Relationship Id="rId350" Type="http://schemas.openxmlformats.org/officeDocument/2006/relationships/hyperlink" Target="https://mobileonline.garant.ru/" TargetMode="External"/><Relationship Id="rId406" Type="http://schemas.openxmlformats.org/officeDocument/2006/relationships/hyperlink" Target="https://mobileonline.garant.ru/" TargetMode="External"/><Relationship Id="rId588" Type="http://schemas.openxmlformats.org/officeDocument/2006/relationships/hyperlink" Target="https://mobileonline.garant.ru/" TargetMode="External"/><Relationship Id="rId9"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210" Type="http://schemas.openxmlformats.org/officeDocument/2006/relationships/hyperlink" Target="consultantplus://offline/ref=90F3056FAF72CACC644D944119FB3FC9B68BC3520E802020F51CA8A84B8D31605E1DE8E6BAC4EA7Dr134D" TargetMode="External"/><Relationship Id="rId392" Type="http://schemas.openxmlformats.org/officeDocument/2006/relationships/hyperlink" Target="https://mobileonline.garant.ru/" TargetMode="External"/><Relationship Id="rId448" Type="http://schemas.openxmlformats.org/officeDocument/2006/relationships/hyperlink" Target="https://mobileonline.garant.ru/" TargetMode="External"/><Relationship Id="rId613" Type="http://schemas.openxmlformats.org/officeDocument/2006/relationships/hyperlink" Target="https://mobileonline.garant.ru/" TargetMode="External"/><Relationship Id="rId655" Type="http://schemas.openxmlformats.org/officeDocument/2006/relationships/hyperlink" Target="https://gosfinansy.ru/" TargetMode="External"/><Relationship Id="rId252" Type="http://schemas.openxmlformats.org/officeDocument/2006/relationships/hyperlink" Target="consultantplus://offline/ref=90F3056FAF72CACC644D944119FB3FC9B581C2570F872020F51CA8A84B8D31605E1DE8E6BAC4EB72r13BD" TargetMode="External"/><Relationship Id="rId294" Type="http://schemas.openxmlformats.org/officeDocument/2006/relationships/hyperlink" Target="consultantplus://offline/ref=A53BBCE0F4697B9F39A9B34CF0D9A6A19F8D24CE9EAADE7AC82F5A419F6A2DCA2FE466F683E3AC56X2e8E" TargetMode="External"/><Relationship Id="rId308" Type="http://schemas.openxmlformats.org/officeDocument/2006/relationships/hyperlink" Target="consultantplus://offline/ref=45D59A526670ACC46FA6A92606330D44B090EE3F3A993D54A1FC002DCB6673322F14D350F657A240YD45E" TargetMode="External"/><Relationship Id="rId515" Type="http://schemas.openxmlformats.org/officeDocument/2006/relationships/hyperlink" Target="https://mobileonline.garant.ru/" TargetMode="External"/><Relationship Id="rId47" Type="http://schemas.openxmlformats.org/officeDocument/2006/relationships/hyperlink" Target="https://demo.consultant.ru/cgi/online.cgi?ref=9D8161AA42813FF2C5CEF20345109A18045E915A4D486592BF0D91A3DD55F1698951AD87C989255BD5FBE09DC1019F654393C4422B6702763792395C742FD69E8AD54C4BBB23d1R3M" TargetMode="External"/><Relationship Id="rId89" Type="http://schemas.openxmlformats.org/officeDocument/2006/relationships/hyperlink" Target="consultantplus://offline/ref=6A499E953498F17842265F535F97F689F00B01A837BD5736B7015013D929A6E16B33C5DB1E53A5DDU8VDD" TargetMode="External"/><Relationship Id="rId112" Type="http://schemas.openxmlformats.org/officeDocument/2006/relationships/hyperlink" Target="https://mobileonline.garant.ru/" TargetMode="External"/><Relationship Id="rId154" Type="http://schemas.openxmlformats.org/officeDocument/2006/relationships/hyperlink" Target="consultantplus://offline/ref=E5A88D4768E83B8975E61BAC7764E99F63DD4442B65B8BC80E48B80E9DF36BA4DAC6C0AC1E5A2FD2bBo4D" TargetMode="External"/><Relationship Id="rId361" Type="http://schemas.openxmlformats.org/officeDocument/2006/relationships/hyperlink" Target="https://mobileonline.garant.ru/" TargetMode="External"/><Relationship Id="rId557" Type="http://schemas.openxmlformats.org/officeDocument/2006/relationships/hyperlink" Target="https://mobileonline.garant.ru/" TargetMode="External"/><Relationship Id="rId599" Type="http://schemas.openxmlformats.org/officeDocument/2006/relationships/hyperlink" Target="https://mobileonline.garant.ru/" TargetMode="External"/><Relationship Id="rId196" Type="http://schemas.openxmlformats.org/officeDocument/2006/relationships/hyperlink" Target="consultantplus://offline/ref=E5A88D4768E83B8975E61BAC7764E99F63DD4442B65B8BC80E48B80E9DF36BA4DAC6C0AC1E5A2FD3bBo1D" TargetMode="External"/><Relationship Id="rId417" Type="http://schemas.openxmlformats.org/officeDocument/2006/relationships/hyperlink" Target="https://mobileonline.garant.ru/" TargetMode="External"/><Relationship Id="rId459" Type="http://schemas.openxmlformats.org/officeDocument/2006/relationships/hyperlink" Target="https://mobileonline.garant.ru/" TargetMode="External"/><Relationship Id="rId624" Type="http://schemas.openxmlformats.org/officeDocument/2006/relationships/hyperlink" Target="https://mobileonline.garant.ru/" TargetMode="External"/><Relationship Id="rId16"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221" Type="http://schemas.openxmlformats.org/officeDocument/2006/relationships/hyperlink" Target="consultantplus://offline/ref=90F3056FAF72CACC644D944119FB3FC9B68BC3520E802020F51CA8A84B8D31605E1DE8E6BAC4EA7Cr138D" TargetMode="External"/><Relationship Id="rId263" Type="http://schemas.openxmlformats.org/officeDocument/2006/relationships/hyperlink" Target="consultantplus://offline/ref=01C83E38CB161A1F69D8DB834684AB305E444941227C1D48D3C6E003AC16E6A2DF33C499CFACF68Br077D" TargetMode="External"/><Relationship Id="rId319" Type="http://schemas.openxmlformats.org/officeDocument/2006/relationships/hyperlink" Target="https://mobileonline.garant.ru/" TargetMode="External"/><Relationship Id="rId470" Type="http://schemas.openxmlformats.org/officeDocument/2006/relationships/hyperlink" Target="https://mobileonline.garant.ru/" TargetMode="External"/><Relationship Id="rId526" Type="http://schemas.openxmlformats.org/officeDocument/2006/relationships/hyperlink" Target="https://mobileonline.garant.ru/" TargetMode="External"/><Relationship Id="rId58" Type="http://schemas.openxmlformats.org/officeDocument/2006/relationships/hyperlink" Target="https://demo.consultant.ru/cgi/online.cgi?ref=9D8161AA42813FF2C5CEF20345109A18045E915A4D486592BF0D91A3DD55F1698951AD87C989255BD5FBE893C30799654393C4422B6702763792395C742FD69E88D54C4BBB23d1R3M" TargetMode="External"/><Relationship Id="rId123" Type="http://schemas.openxmlformats.org/officeDocument/2006/relationships/hyperlink" Target="https://demo.consultant.ru/cgi/online.cgi?ref=9D8161AA42813FF2C5CEF20345109A18045E915A4D486592BF0D91A3DD55F1698951AD87C989255BD5FAED96C0039F654393C4422B6702763792395C702482CFCA894A14EA7E57BC38F424422BC15DB780dER9M" TargetMode="External"/><Relationship Id="rId330" Type="http://schemas.openxmlformats.org/officeDocument/2006/relationships/hyperlink" Target="https://mobileonline.garant.ru/" TargetMode="External"/><Relationship Id="rId568" Type="http://schemas.openxmlformats.org/officeDocument/2006/relationships/hyperlink" Target="https://mobileonline.garant.ru/" TargetMode="External"/><Relationship Id="rId165" Type="http://schemas.openxmlformats.org/officeDocument/2006/relationships/hyperlink" Target="consultantplus://offline/ref=E5A88D4768E83B8975E61BAC7764E99F63DD4442B65B8BC80E48B80E9DF36BA4DAC6C0AC1E5A2FD2bBo3D" TargetMode="External"/><Relationship Id="rId372" Type="http://schemas.openxmlformats.org/officeDocument/2006/relationships/hyperlink" Target="https://mobileonline.garant.ru/" TargetMode="External"/><Relationship Id="rId428" Type="http://schemas.openxmlformats.org/officeDocument/2006/relationships/hyperlink" Target="https://mobileonline.garant.ru/" TargetMode="External"/><Relationship Id="rId635" Type="http://schemas.openxmlformats.org/officeDocument/2006/relationships/hyperlink" Target="https://gosfinansy.ru/" TargetMode="External"/><Relationship Id="rId232" Type="http://schemas.openxmlformats.org/officeDocument/2006/relationships/hyperlink" Target="consultantplus://offline/ref=90F3056FAF72CACC644D944119FB3FC9B68BC3520E802020F51CA8A84B8D31605E1DE8E6BAC4EA7Cr134D" TargetMode="External"/><Relationship Id="rId274" Type="http://schemas.openxmlformats.org/officeDocument/2006/relationships/hyperlink" Target="consultantplus://offline/ref=A53BBCE0F4697B9F39A9B34CF0D9A6A19F8D24CE9EAADE7AC82F5A419F6A2DCA2FE466F683E3AC51X2e8E" TargetMode="External"/><Relationship Id="rId481" Type="http://schemas.openxmlformats.org/officeDocument/2006/relationships/hyperlink" Target="https://mobileonline.garant.ru/" TargetMode="External"/><Relationship Id="rId27" Type="http://schemas.openxmlformats.org/officeDocument/2006/relationships/hyperlink" Target="https://demo.consultant.ru/cgi/online.cgi?ref=9D8161AA42813FF2C5CEF20345109A18045E915A4D486592BF0D91A3DD55F1698951AD87C989255BD5FAEA9CC60491654393C4422B6702763792395C742FD69E8FDE4C43BB2402B726F03A402CD403E6C1ADE60AF36CdFRFM" TargetMode="External"/><Relationship Id="rId69" Type="http://schemas.openxmlformats.org/officeDocument/2006/relationships/hyperlink" Target="https://demo.consultant.ru/cgi/online.cgi?ref=9D8161AA42813FF2C5CEF20345109A18045E915A4D486592BF0D91A3DD55F1698951AD87C989255BD5FAE996C40691654393C4422B6702763792395C742FD69F8FD84C4BBB23d1R3M" TargetMode="External"/><Relationship Id="rId134" Type="http://schemas.openxmlformats.org/officeDocument/2006/relationships/hyperlink" Target="consultantplus://offline/ref=E5A88D4768E83B8975E61BAC7764E99F63DD4442B65B8BC80E48B80E9DF36BA4DAC6C0AC1E582ED6bBo4D" TargetMode="External"/><Relationship Id="rId537" Type="http://schemas.openxmlformats.org/officeDocument/2006/relationships/hyperlink" Target="https://mobileonline.garant.ru/" TargetMode="External"/><Relationship Id="rId579" Type="http://schemas.openxmlformats.org/officeDocument/2006/relationships/hyperlink" Target="https://mobileonline.garant.ru/" TargetMode="External"/><Relationship Id="rId80" Type="http://schemas.openxmlformats.org/officeDocument/2006/relationships/hyperlink" Target="consultantplus://offline/ref=6A499E953498F17842265F535F97F689F00201AC36B55736B7015013D929A6E16B33C5DB1E52A5DDU8VBD" TargetMode="External"/><Relationship Id="rId176" Type="http://schemas.openxmlformats.org/officeDocument/2006/relationships/hyperlink" Target="consultantplus://offline/ref=E5A88D4768E83B8975E61BAC7764E99F63DD4442B65B8BC80E48B80E9DF36BA4DAC6C0AC1E5A2FD3bBo4D" TargetMode="External"/><Relationship Id="rId341" Type="http://schemas.openxmlformats.org/officeDocument/2006/relationships/hyperlink" Target="https://mobileonline.garant.ru/" TargetMode="External"/><Relationship Id="rId383" Type="http://schemas.openxmlformats.org/officeDocument/2006/relationships/hyperlink" Target="https://mobileonline.garant.ru/" TargetMode="External"/><Relationship Id="rId439" Type="http://schemas.openxmlformats.org/officeDocument/2006/relationships/hyperlink" Target="https://mobileonline.garant.ru/" TargetMode="External"/><Relationship Id="rId590" Type="http://schemas.openxmlformats.org/officeDocument/2006/relationships/hyperlink" Target="https://mobileonline.garant.ru/" TargetMode="External"/><Relationship Id="rId604" Type="http://schemas.openxmlformats.org/officeDocument/2006/relationships/hyperlink" Target="https://mobileonline.garant.ru/" TargetMode="External"/><Relationship Id="rId646" Type="http://schemas.openxmlformats.org/officeDocument/2006/relationships/hyperlink" Target="https://gosfinansy.ru/" TargetMode="External"/><Relationship Id="rId201" Type="http://schemas.openxmlformats.org/officeDocument/2006/relationships/hyperlink" Target="consultantplus://offline/ref=90F3056FAF72CACC644D944119FB3FC9B68BC3520E802020F51CA8A84B8D31605E1DE8E6BAC4EA7Dr13FD" TargetMode="External"/><Relationship Id="rId243" Type="http://schemas.openxmlformats.org/officeDocument/2006/relationships/hyperlink" Target="consultantplus://offline/ref=90F3056FAF72CACC644D944119FB3FC9B68BC3520E802020F51CA8A84B8D31605E1DE8E6BAC4EA73r138D" TargetMode="External"/><Relationship Id="rId285" Type="http://schemas.openxmlformats.org/officeDocument/2006/relationships/hyperlink" Target="consultantplus://offline/ref=A53BBCE0F4697B9F39A9B34CF0D9A6A19F8D24CE9EAADE7AC82F5A419F6A2DCA2FE466F683E3AC51X2e5E" TargetMode="External"/><Relationship Id="rId450" Type="http://schemas.openxmlformats.org/officeDocument/2006/relationships/hyperlink" Target="https://mobileonline.garant.ru/" TargetMode="External"/><Relationship Id="rId506" Type="http://schemas.openxmlformats.org/officeDocument/2006/relationships/hyperlink" Target="https://mobileonline.garant.ru/" TargetMode="External"/><Relationship Id="rId38" Type="http://schemas.openxmlformats.org/officeDocument/2006/relationships/hyperlink" Target="https://demo.consultant.ru/cgi/online.cgi?ref=9D8161AA42813FF2C5CEF20345109A18045E915A4D486592BF0D91A3DD55F1698951AD87C989255BD5FBE190C6009D654393C4422B6702763792395C742FD69E8EDC4717EA615CE677B5d6R0M" TargetMode="External"/><Relationship Id="rId103" Type="http://schemas.openxmlformats.org/officeDocument/2006/relationships/hyperlink" Target="https://mobileonline.garant.ru/" TargetMode="External"/><Relationship Id="rId310" Type="http://schemas.openxmlformats.org/officeDocument/2006/relationships/hyperlink" Target="consultantplus://offline/ref=45D59A526670ACC46FA6A92606330D44B090EE3F3A993D54A1FC002DCB6673322F14D350F657A240YD47E" TargetMode="External"/><Relationship Id="rId492" Type="http://schemas.openxmlformats.org/officeDocument/2006/relationships/hyperlink" Target="https://mobileonline.garant.ru/" TargetMode="External"/><Relationship Id="rId548" Type="http://schemas.openxmlformats.org/officeDocument/2006/relationships/hyperlink" Target="https://mobileonline.garant.ru/" TargetMode="External"/><Relationship Id="rId91" Type="http://schemas.openxmlformats.org/officeDocument/2006/relationships/hyperlink" Target="consultantplus://offline/ref=6A499E953498F17842265F535F97F689F00B03A333B85736B7015013D929A6E16B33C5DB1E52A0D3U8V9D" TargetMode="External"/><Relationship Id="rId145" Type="http://schemas.openxmlformats.org/officeDocument/2006/relationships/hyperlink" Target="consultantplus://offline/ref=E5A88D4768E83B8975E61BAC7764E99F63DD4442B65B8BC80E48B80E9DF36BA4DAC6C0AC1E582ED6bBo4D" TargetMode="External"/><Relationship Id="rId187" Type="http://schemas.openxmlformats.org/officeDocument/2006/relationships/hyperlink" Target="consultantplus://offline/ref=E5A88D4768E83B8975E61BAC7764E99F63DD4442B65B8BC80E48B80E9DF36BA4DAC6C0AC1E582ED7bBo2D" TargetMode="External"/><Relationship Id="rId352" Type="http://schemas.openxmlformats.org/officeDocument/2006/relationships/hyperlink" Target="https://mobileonline.garant.ru/" TargetMode="External"/><Relationship Id="rId394" Type="http://schemas.openxmlformats.org/officeDocument/2006/relationships/hyperlink" Target="https://mobileonline.garant.ru/" TargetMode="External"/><Relationship Id="rId408" Type="http://schemas.openxmlformats.org/officeDocument/2006/relationships/hyperlink" Target="https://mobileonline.garant.ru/" TargetMode="External"/><Relationship Id="rId615" Type="http://schemas.openxmlformats.org/officeDocument/2006/relationships/hyperlink" Target="https://mobileonline.garant.ru/" TargetMode="External"/><Relationship Id="rId212" Type="http://schemas.openxmlformats.org/officeDocument/2006/relationships/hyperlink" Target="consultantplus://offline/ref=90F3056FAF72CACC644D944119FB3FC9B68BC3520E802020F51CA8A84B8D31605E1DE8E6BAC5EC7Ar13BD" TargetMode="External"/><Relationship Id="rId254" Type="http://schemas.openxmlformats.org/officeDocument/2006/relationships/hyperlink" Target="consultantplus://offline/ref=90F3056FAF72CACC644D944119FB3FC9B581C2570F872020F51CA8A84B8D31605E1DE8E6BAC4EB72r135D" TargetMode="External"/><Relationship Id="rId657" Type="http://schemas.openxmlformats.org/officeDocument/2006/relationships/hyperlink" Target="https://gosfinansy.ru/" TargetMode="External"/><Relationship Id="rId49" Type="http://schemas.openxmlformats.org/officeDocument/2006/relationships/hyperlink" Target="https://mobileonline.garant.ru/" TargetMode="External"/><Relationship Id="rId114" Type="http://schemas.openxmlformats.org/officeDocument/2006/relationships/hyperlink" Target="https://mobileonline.garant.ru/" TargetMode="External"/><Relationship Id="rId296" Type="http://schemas.openxmlformats.org/officeDocument/2006/relationships/hyperlink" Target="consultantplus://offline/ref=A53BBCE0F4697B9F39A9B34CF0D9A6A19F8D24CE9EAADE7AC82F5A419F6A2DCA2FE466F683E3AC56X2eAE" TargetMode="External"/><Relationship Id="rId461" Type="http://schemas.openxmlformats.org/officeDocument/2006/relationships/hyperlink" Target="https://mobileonline.garant.ru/" TargetMode="External"/><Relationship Id="rId517" Type="http://schemas.openxmlformats.org/officeDocument/2006/relationships/hyperlink" Target="https://mobileonline.garant.ru/" TargetMode="External"/><Relationship Id="rId559" Type="http://schemas.openxmlformats.org/officeDocument/2006/relationships/hyperlink" Target="https://mobileonline.garant.ru/" TargetMode="External"/><Relationship Id="rId60" Type="http://schemas.openxmlformats.org/officeDocument/2006/relationships/hyperlink" Target="https://demo.consultant.ru/cgi/online.cgi?ref=9D8161AA42813FF2C5CEF20345109A18045E915A4D486592BF0D91A3DD55F1698951AD87C989255BD5FBE092C10199654393C4422B6702763792395C742FD49F8DDE4C4BBB23d1R3M" TargetMode="External"/><Relationship Id="rId156" Type="http://schemas.openxmlformats.org/officeDocument/2006/relationships/hyperlink" Target="consultantplus://offline/ref=E5A88D4768E83B8975E61BAC7764E99F63DD4442B65B8BC80E48B80E9DF36BA4DAC6C0AC1E5A2FD2bBo7D" TargetMode="External"/><Relationship Id="rId198" Type="http://schemas.openxmlformats.org/officeDocument/2006/relationships/hyperlink" Target="consultantplus://offline/ref=E5A88D4768E83B8975E61BAC7764E99F63DD4442B65B8BC80E48B80E9DF36BA4DAC6C0AC1E5A2FD3bBo0D" TargetMode="External"/><Relationship Id="rId321" Type="http://schemas.openxmlformats.org/officeDocument/2006/relationships/hyperlink" Target="https://mobileonline.garant.ru/" TargetMode="External"/><Relationship Id="rId363" Type="http://schemas.openxmlformats.org/officeDocument/2006/relationships/hyperlink" Target="https://mobileonline.garant.ru/" TargetMode="External"/><Relationship Id="rId419" Type="http://schemas.openxmlformats.org/officeDocument/2006/relationships/hyperlink" Target="https://mobileonline.garant.ru/" TargetMode="External"/><Relationship Id="rId570" Type="http://schemas.openxmlformats.org/officeDocument/2006/relationships/hyperlink" Target="https://mobileonline.garant.ru/" TargetMode="External"/><Relationship Id="rId626" Type="http://schemas.openxmlformats.org/officeDocument/2006/relationships/hyperlink" Target="https://mobileonline.garant.ru/" TargetMode="External"/><Relationship Id="rId202" Type="http://schemas.openxmlformats.org/officeDocument/2006/relationships/hyperlink" Target="consultantplus://offline/ref=90F3056FAF72CACC644D944119FB3FC9B68BC3520E802020F51CA8A84B8D31605E1DE8E6BAC4EA7Dr138D" TargetMode="External"/><Relationship Id="rId223" Type="http://schemas.openxmlformats.org/officeDocument/2006/relationships/hyperlink" Target="consultantplus://offline/ref=90F3056FAF72CACC644D944119FB3FC9B68BC3520E802020F51CA8A84B8D31605E1DE8E6BAC4EA7Cr13AD" TargetMode="External"/><Relationship Id="rId244" Type="http://schemas.openxmlformats.org/officeDocument/2006/relationships/hyperlink" Target="consultantplus://offline/ref=90F3056FAF72CACC644D944119FB3FC9B68BC3520E802020F51CA8A84B8D31605E1DE8E6BAC4EA73r139D" TargetMode="External"/><Relationship Id="rId430" Type="http://schemas.openxmlformats.org/officeDocument/2006/relationships/hyperlink" Target="https://mobileonline.garant.ru/" TargetMode="External"/><Relationship Id="rId647" Type="http://schemas.openxmlformats.org/officeDocument/2006/relationships/hyperlink" Target="https://gosfinansy.ru/" TargetMode="External"/><Relationship Id="rId18"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39" Type="http://schemas.openxmlformats.org/officeDocument/2006/relationships/hyperlink" Target="https://demo.consultant.ru/cgi/online.cgi?ref=9D8161AA42813FF2C5CEF20345109A18045E915A4D486592BF0D91A3DD55F1698951AD87C989255BD5FBE091C5079A654393C4422B6702763792395C742FD69E8FD94C4BBB23d1R3M" TargetMode="External"/><Relationship Id="rId265" Type="http://schemas.openxmlformats.org/officeDocument/2006/relationships/hyperlink" Target="consultantplus://offline/ref=01C83E38CB161A1F69D8DB834684AB305E444941227C1D48D3C6E003AC16E6A2DF33C499CFADF083r07DD" TargetMode="External"/><Relationship Id="rId286" Type="http://schemas.openxmlformats.org/officeDocument/2006/relationships/hyperlink" Target="consultantplus://offline/ref=A53BBCE0F4697B9F39A9B34CF0D9A6A19F8D26C59AAFDE7AC82F5A419F6A2DCA2FE466F683E0AA55X2eCE" TargetMode="External"/><Relationship Id="rId451" Type="http://schemas.openxmlformats.org/officeDocument/2006/relationships/hyperlink" Target="https://mobileonline.garant.ru/" TargetMode="External"/><Relationship Id="rId472" Type="http://schemas.openxmlformats.org/officeDocument/2006/relationships/hyperlink" Target="https://mobileonline.garant.ru/" TargetMode="External"/><Relationship Id="rId493" Type="http://schemas.openxmlformats.org/officeDocument/2006/relationships/hyperlink" Target="https://mobileonline.garant.ru/" TargetMode="External"/><Relationship Id="rId507" Type="http://schemas.openxmlformats.org/officeDocument/2006/relationships/hyperlink" Target="https://mobileonline.garant.ru/" TargetMode="External"/><Relationship Id="rId528" Type="http://schemas.openxmlformats.org/officeDocument/2006/relationships/hyperlink" Target="https://mobileonline.garant.ru/" TargetMode="External"/><Relationship Id="rId549" Type="http://schemas.openxmlformats.org/officeDocument/2006/relationships/hyperlink" Target="https://mobileonline.garant.ru/" TargetMode="External"/><Relationship Id="rId50" Type="http://schemas.openxmlformats.org/officeDocument/2006/relationships/hyperlink" Target="https://mobileonline.garant.ru/" TargetMode="External"/><Relationship Id="rId104" Type="http://schemas.openxmlformats.org/officeDocument/2006/relationships/hyperlink" Target="https://mobileonline.garant.ru/" TargetMode="External"/><Relationship Id="rId125" Type="http://schemas.openxmlformats.org/officeDocument/2006/relationships/hyperlink" Target="https://demo.consultant.ru/cgi/online.cgi?ref=9D8161AA42813FF2C5CEF20345109A18045E915A4D486592BF0D91A3DD55F1698951AD9ADB9C5105D8F8E2CBCF04996C16CB9B1976300B7C60D57605366BDB9F8EDC4717E36B03EB62A329412FD400E4DDAFED57AA24E767ECd9R3M" TargetMode="External"/><Relationship Id="rId146" Type="http://schemas.openxmlformats.org/officeDocument/2006/relationships/hyperlink" Target="consultantplus://offline/ref=E5A88D4768E83B8975E61BAC7764E99F63DD4442B65B8BC80E48B80E9DF36BA4DAC6C0AC1E5926DBbBo2D" TargetMode="External"/><Relationship Id="rId167" Type="http://schemas.openxmlformats.org/officeDocument/2006/relationships/hyperlink" Target="consultantplus://offline/ref=E5A88D4768E83B8975E61BAC7764E99F63DD4442B65B8BC80E48B80E9DF36BA4DAC6C0AC1E5A2FD2bBo2D" TargetMode="External"/><Relationship Id="rId188" Type="http://schemas.openxmlformats.org/officeDocument/2006/relationships/hyperlink" Target="consultantplus://offline/ref=E5A88D4768E83B8975E61BAC7764E99F63DD4442B65B8BC80E48B80E9DF36BA4DAC6C0AC1E582ED7bBoDD" TargetMode="External"/><Relationship Id="rId311" Type="http://schemas.openxmlformats.org/officeDocument/2006/relationships/hyperlink" Target="consultantplus://offline/ref=45D59A526670ACC46FA6A92606330D44B090EE3F3A993D54A1FC002DCB6673322F14D350F657A241YD48E" TargetMode="External"/><Relationship Id="rId332" Type="http://schemas.openxmlformats.org/officeDocument/2006/relationships/hyperlink" Target="https://mobileonline.garant.ru/" TargetMode="External"/><Relationship Id="rId353" Type="http://schemas.openxmlformats.org/officeDocument/2006/relationships/hyperlink" Target="https://mobileonline.garant.ru/" TargetMode="External"/><Relationship Id="rId374" Type="http://schemas.openxmlformats.org/officeDocument/2006/relationships/hyperlink" Target="https://mobileonline.garant.ru/" TargetMode="External"/><Relationship Id="rId395" Type="http://schemas.openxmlformats.org/officeDocument/2006/relationships/hyperlink" Target="https://mobileonline.garant.ru/" TargetMode="External"/><Relationship Id="rId409" Type="http://schemas.openxmlformats.org/officeDocument/2006/relationships/hyperlink" Target="https://mobileonline.garant.ru/" TargetMode="External"/><Relationship Id="rId560" Type="http://schemas.openxmlformats.org/officeDocument/2006/relationships/hyperlink" Target="https://mobileonline.garant.ru/" TargetMode="External"/><Relationship Id="rId581" Type="http://schemas.openxmlformats.org/officeDocument/2006/relationships/hyperlink" Target="https://mobileonline.garant.ru/" TargetMode="External"/><Relationship Id="rId71" Type="http://schemas.openxmlformats.org/officeDocument/2006/relationships/hyperlink" Target="https://demo.consultant.ru/cgi/online.cgi?ref=9D8161AA42813FF2C5CEF20345109A18045E915A4D486592BF0D91A3DD55F1698951AD87C989255BD5FBE09DC1019F654393C4422B6702763792395C742FD69E8AD84C4BBB23d1R3M" TargetMode="External"/><Relationship Id="rId92" Type="http://schemas.openxmlformats.org/officeDocument/2006/relationships/hyperlink" Target="consultantplus://offline/ref=6A499E953498F17842265F535F97F689F30100AD36BA5736B7015013D929A6E16B33C5DB1E53A5D0U8V9D" TargetMode="External"/><Relationship Id="rId213" Type="http://schemas.openxmlformats.org/officeDocument/2006/relationships/hyperlink" Target="consultantplus://offline/ref=90F3056FAF72CACC644D944119FB3FC9B68BC3520E802020F51CA8A84B8D31605E1DE8E3B8rC35D" TargetMode="External"/><Relationship Id="rId234" Type="http://schemas.openxmlformats.org/officeDocument/2006/relationships/hyperlink" Target="consultantplus://offline/ref=90F3056FAF72CACC644D944119FB3FC9B68BC3520E802020F51CA8A84B8D31605E1DE8E6BAC4EA73r13CD" TargetMode="External"/><Relationship Id="rId420" Type="http://schemas.openxmlformats.org/officeDocument/2006/relationships/hyperlink" Target="https://mobileonline.garant.ru/" TargetMode="External"/><Relationship Id="rId616" Type="http://schemas.openxmlformats.org/officeDocument/2006/relationships/hyperlink" Target="https://mobileonline.garant.ru/" TargetMode="External"/><Relationship Id="rId637" Type="http://schemas.openxmlformats.org/officeDocument/2006/relationships/hyperlink" Target="https://gosfinansy.ru/" TargetMode="External"/><Relationship Id="rId658" Type="http://schemas.openxmlformats.org/officeDocument/2006/relationships/hyperlink" Target="https://gosfinansy.ru/" TargetMode="External"/><Relationship Id="rId2" Type="http://schemas.openxmlformats.org/officeDocument/2006/relationships/numbering" Target="numbering.xml"/><Relationship Id="rId29" Type="http://schemas.openxmlformats.org/officeDocument/2006/relationships/hyperlink" Target="https://demo.consultant.ru/cgi/online.cgi?ref=9D8161AA42813FF2C5CEF20345109A18045E915A4D486592BF0D91A3DD55F1698951AD87C989255BD5FAEA9CCA059C654393C4422B6702763792395C742FD69E8FDE4C43BB2402B726F03A402CD403E6C1ADE60AF36CdFRFM" TargetMode="External"/><Relationship Id="rId255" Type="http://schemas.openxmlformats.org/officeDocument/2006/relationships/hyperlink" Target="consultantplus://offline/ref=90F3056FAF72CACC644D944119FB3FC9B68BC3520E802020F51CA8A84B8D31605E1DE8rE34D" TargetMode="External"/><Relationship Id="rId276" Type="http://schemas.openxmlformats.org/officeDocument/2006/relationships/hyperlink" Target="consultantplus://offline/ref=A53BBCE0F4697B9F39A9B34CF0D9A6A19F8D24CE9EAADE7AC82F5A419F6A2DCA2FE466F683E3AC56X2eDE" TargetMode="External"/><Relationship Id="rId297" Type="http://schemas.openxmlformats.org/officeDocument/2006/relationships/hyperlink" Target="consultantplus://offline/ref=A53BBCE0F4697B9F39A9B34CF0D9A6A19F8D24CE9EAADE7AC82F5A419F6A2DCA2FE466F683E1AD51X2e4E" TargetMode="External"/><Relationship Id="rId441" Type="http://schemas.openxmlformats.org/officeDocument/2006/relationships/hyperlink" Target="https://mobileonline.garant.ru/" TargetMode="External"/><Relationship Id="rId462" Type="http://schemas.openxmlformats.org/officeDocument/2006/relationships/hyperlink" Target="https://mobileonline.garant.ru/" TargetMode="External"/><Relationship Id="rId483" Type="http://schemas.openxmlformats.org/officeDocument/2006/relationships/hyperlink" Target="https://mobileonline.garant.ru/" TargetMode="External"/><Relationship Id="rId518" Type="http://schemas.openxmlformats.org/officeDocument/2006/relationships/hyperlink" Target="https://mobileonline.garant.ru/" TargetMode="External"/><Relationship Id="rId539" Type="http://schemas.openxmlformats.org/officeDocument/2006/relationships/hyperlink" Target="https://mobileonline.garant.ru/" TargetMode="External"/><Relationship Id="rId40" Type="http://schemas.openxmlformats.org/officeDocument/2006/relationships/hyperlink" Target="https://demo.consultant.ru/cgi/online.cgi?ref=9D8161AA42813FF2C5CEF20345109A18045E915A4D486592BF0D91A3DD55F1698951AD87C989255BD5FBE091C5079A654393C4422B6702763792395C742FD69E8FD94C4BBB23d1R3M" TargetMode="External"/><Relationship Id="rId115" Type="http://schemas.openxmlformats.org/officeDocument/2006/relationships/hyperlink" Target="https://mobileonline.garant.ru/" TargetMode="External"/><Relationship Id="rId136" Type="http://schemas.openxmlformats.org/officeDocument/2006/relationships/hyperlink" Target="consultantplus://offline/ref=E5A88D4768E83B8975E61BAC7764E99F63DD4649B25E8BC80E48B80E9DF36BA4DAC6C0AC1E5929D2bBo7D" TargetMode="External"/><Relationship Id="rId157" Type="http://schemas.openxmlformats.org/officeDocument/2006/relationships/hyperlink" Target="consultantplus://offline/ref=E5A88D4768E83B8975E61BAC7764E99F63DD4649B25E8BC80E48B80E9DF36BA4DAC6C0AC1E5929D3bBo6D" TargetMode="External"/><Relationship Id="rId178" Type="http://schemas.openxmlformats.org/officeDocument/2006/relationships/hyperlink" Target="consultantplus://offline/ref=E5A88D4768E83B8975E61BAC7764E99F63DD4442B65B8BC80E48B80E9DF36BA4DAC6C0AC1E582ED6bBo1D" TargetMode="External"/><Relationship Id="rId301" Type="http://schemas.openxmlformats.org/officeDocument/2006/relationships/hyperlink" Target="consultantplus://offline/ref=A53BBCE0F4697B9F39A9B34CF0D9A6A19F8D24CE9EAADE7AC82F5A419F6A2DCA2FE466F683E1AE53X2eAE" TargetMode="External"/><Relationship Id="rId322" Type="http://schemas.openxmlformats.org/officeDocument/2006/relationships/hyperlink" Target="https://mobileonline.garant.ru/" TargetMode="External"/><Relationship Id="rId343" Type="http://schemas.openxmlformats.org/officeDocument/2006/relationships/hyperlink" Target="https://mobileonline.garant.ru/" TargetMode="External"/><Relationship Id="rId364" Type="http://schemas.openxmlformats.org/officeDocument/2006/relationships/hyperlink" Target="https://mobileonline.garant.ru/" TargetMode="External"/><Relationship Id="rId550" Type="http://schemas.openxmlformats.org/officeDocument/2006/relationships/hyperlink" Target="https://mobileonline.garant.ru/" TargetMode="External"/><Relationship Id="rId61" Type="http://schemas.openxmlformats.org/officeDocument/2006/relationships/hyperlink" Target="https://demo.consultant.ru/cgi/online.cgi?ref=9D8161AA42813FF2C5CEF20345109A18045E915A4D486592BF0D91A3DD55F1698951AD87C989255BD5FBE190C6009D654393C4422B6702763792395C742FD39C8BD44C43BB2402B727FE3A4028D403E6C1ADE60AF36CdFRFM" TargetMode="External"/><Relationship Id="rId82" Type="http://schemas.openxmlformats.org/officeDocument/2006/relationships/hyperlink" Target="consultantplus://offline/ref=6A499E953498F17842265F535F97F689F00B01A837BD5736B7015013D929A6E16B33C5DB1E52A2D5U8VAD" TargetMode="External"/><Relationship Id="rId199" Type="http://schemas.openxmlformats.org/officeDocument/2006/relationships/hyperlink" Target="consultantplus://offline/ref=E5A88D4768E83B8975E61BAC7764E99F63DD4649B25E8BC80E48B80E9DF36BA4DAC6C0AC1E5929D1bBo0D" TargetMode="External"/><Relationship Id="rId203" Type="http://schemas.openxmlformats.org/officeDocument/2006/relationships/hyperlink" Target="consultantplus://offline/ref=90F3056FAF72CACC644D944119FB3FC9B68BC3520E802020F51CA8A84B8D31605E1DE8E6BAC4EA7Dr139D" TargetMode="External"/><Relationship Id="rId385" Type="http://schemas.openxmlformats.org/officeDocument/2006/relationships/hyperlink" Target="https://mobileonline.garant.ru/" TargetMode="External"/><Relationship Id="rId571" Type="http://schemas.openxmlformats.org/officeDocument/2006/relationships/hyperlink" Target="https://mobileonline.garant.ru/" TargetMode="External"/><Relationship Id="rId592" Type="http://schemas.openxmlformats.org/officeDocument/2006/relationships/hyperlink" Target="https://mobileonline.garant.ru/" TargetMode="External"/><Relationship Id="rId606" Type="http://schemas.openxmlformats.org/officeDocument/2006/relationships/hyperlink" Target="https://mobileonline.garant.ru/" TargetMode="External"/><Relationship Id="rId627" Type="http://schemas.openxmlformats.org/officeDocument/2006/relationships/hyperlink" Target="https://mobileonline.garant.ru/" TargetMode="External"/><Relationship Id="rId648" Type="http://schemas.openxmlformats.org/officeDocument/2006/relationships/hyperlink" Target="https://gosfinansy.ru/" TargetMode="External"/><Relationship Id="rId19"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224" Type="http://schemas.openxmlformats.org/officeDocument/2006/relationships/hyperlink" Target="consultantplus://offline/ref=90F3056FAF72CACC644D944119FB3FC9B68BC3520E802020F51CA8A84B8D31605E1DE8E6BAC6EB7Ar134D" TargetMode="External"/><Relationship Id="rId245" Type="http://schemas.openxmlformats.org/officeDocument/2006/relationships/hyperlink" Target="consultantplus://offline/ref=90F3056FAF72CACC644D944119FB3FC9B68BC3520E802020F51CA8A84B8D31605E1DE8E6BAC4EA7Dr13BD" TargetMode="External"/><Relationship Id="rId266" Type="http://schemas.openxmlformats.org/officeDocument/2006/relationships/hyperlink" Target="consultantplus://offline/ref=01C83E38CB161A1F69D8DB834684AB305E444941227C1D48D3C6E003AC16E6A2DF33C499CFADF083r07CD" TargetMode="External"/><Relationship Id="rId287" Type="http://schemas.openxmlformats.org/officeDocument/2006/relationships/hyperlink" Target="consultantplus://offline/ref=A53BBCE0F4697B9F39A9B34CF0D9A6A19F8D24CE9EAADE7AC82F5A419F6A2DCA2FE466F683E3AC51X2e4E" TargetMode="External"/><Relationship Id="rId410" Type="http://schemas.openxmlformats.org/officeDocument/2006/relationships/hyperlink" Target="https://mobileonline.garant.ru/" TargetMode="External"/><Relationship Id="rId431" Type="http://schemas.openxmlformats.org/officeDocument/2006/relationships/hyperlink" Target="https://mobileonline.garant.ru/" TargetMode="External"/><Relationship Id="rId452" Type="http://schemas.openxmlformats.org/officeDocument/2006/relationships/hyperlink" Target="https://mobileonline.garant.ru/" TargetMode="External"/><Relationship Id="rId473" Type="http://schemas.openxmlformats.org/officeDocument/2006/relationships/hyperlink" Target="https://mobileonline.garant.ru/" TargetMode="External"/><Relationship Id="rId494" Type="http://schemas.openxmlformats.org/officeDocument/2006/relationships/hyperlink" Target="https://mobileonline.garant.ru/" TargetMode="External"/><Relationship Id="rId508" Type="http://schemas.openxmlformats.org/officeDocument/2006/relationships/hyperlink" Target="https://mobileonline.garant.ru/" TargetMode="External"/><Relationship Id="rId529" Type="http://schemas.openxmlformats.org/officeDocument/2006/relationships/hyperlink" Target="https://mobileonline.garant.ru/" TargetMode="External"/><Relationship Id="rId30" Type="http://schemas.openxmlformats.org/officeDocument/2006/relationships/hyperlink" Target="https://demo.consultant.ru/cgi/online.cgi?ref=9D8161AA42813FF2C5CEF20345109A18045E915A4D486592BF0D91A3DD55F1698951AD87C989255BD5FAEA9CCA059C654393C4422B6702763792395C742FD69E8FDE4C43BB2402B726F03A402CD403E6C1ADE60AF36CdFRFM" TargetMode="External"/><Relationship Id="rId105" Type="http://schemas.openxmlformats.org/officeDocument/2006/relationships/hyperlink" Target="https://mobileonline.garant.ru/" TargetMode="External"/><Relationship Id="rId126" Type="http://schemas.openxmlformats.org/officeDocument/2006/relationships/hyperlink" Target="https://demo.consultant.ru/cgi/online.cgi?ref=9D8161AA42813FF2C5CEF20345109A18045E915A4D486592BF0D91A3DD55F1698951AD87C989255BD5FBE092C10199654393C4422B6702763792395C742FD49C8FD54C43BB2402B727F23A4129D403E6C2A5E60AF36CdFRFM" TargetMode="External"/><Relationship Id="rId147" Type="http://schemas.openxmlformats.org/officeDocument/2006/relationships/hyperlink" Target="consultantplus://offline/ref=E5A88D4768E83B8975E61BAC7764E99F63DD4649B25E8BC80E48B80E9DF36BA4DAC6C0AC1E5929D2bBo3D" TargetMode="External"/><Relationship Id="rId168" Type="http://schemas.openxmlformats.org/officeDocument/2006/relationships/hyperlink" Target="consultantplus://offline/ref=E5A88D4768E83B8975E61BAC7764E99F63DD4649B25E8BC80E48B80E9DF36BA4DAC6C0AC1E5929D0bBo4D" TargetMode="External"/><Relationship Id="rId312" Type="http://schemas.openxmlformats.org/officeDocument/2006/relationships/hyperlink" Target="consultantplus://offline/ref=5FB825C0D6EE1029EADBCF3BAC3D00F9B7245D1D215CDCECC822E7F59782C041F645D103A5CEDF60r4TDF" TargetMode="External"/><Relationship Id="rId333" Type="http://schemas.openxmlformats.org/officeDocument/2006/relationships/hyperlink" Target="https://mobileonline.garant.ru/" TargetMode="External"/><Relationship Id="rId354" Type="http://schemas.openxmlformats.org/officeDocument/2006/relationships/hyperlink" Target="https://mobileonline.garant.ru/" TargetMode="External"/><Relationship Id="rId540" Type="http://schemas.openxmlformats.org/officeDocument/2006/relationships/hyperlink" Target="https://mobileonline.garant.ru/" TargetMode="External"/><Relationship Id="rId51" Type="http://schemas.openxmlformats.org/officeDocument/2006/relationships/hyperlink" Target="https://demo.consultant.ru/cgi/online.cgi?ref=9D8161AA42813FF2C5CEF20345109A18045E915A4D486592BF0D91A3DD55F1698951AD87C989255BD5FAE996C40691654393C4422B6702763792395C742FD69D8CDB4C43BB2402B726F33A412BD403E6C2A5E60AF36CdFRFM" TargetMode="External"/><Relationship Id="rId72" Type="http://schemas.openxmlformats.org/officeDocument/2006/relationships/hyperlink" Target="consultantplus://offline/ref=DF0637856CBC3E2AAE802143ABB854677A9C5021E7AE2CD463279BA850048C452AD89A05B1543CF1t8I9C" TargetMode="External"/><Relationship Id="rId93" Type="http://schemas.openxmlformats.org/officeDocument/2006/relationships/hyperlink" Target="https://demo.consultant.ru/cgi/online.cgi?ref=9D8161AA42813FF2C5CEF20345109A18045E915A4D486592BF0D91A3DD55F1698951AD87C989255BD5FBE092C10199654393C4422B6702763792395C7126D595D28D04d5R3M" TargetMode="External"/><Relationship Id="rId189" Type="http://schemas.openxmlformats.org/officeDocument/2006/relationships/hyperlink" Target="consultantplus://offline/ref=E5A88D4768E83B8975E61BAC7764E99F63DD4442B65B8BC80E48B80E9DF36BA4DAC6C0AC1E582ED7bBoCD" TargetMode="External"/><Relationship Id="rId375" Type="http://schemas.openxmlformats.org/officeDocument/2006/relationships/hyperlink" Target="https://mobileonline.garant.ru/" TargetMode="External"/><Relationship Id="rId396" Type="http://schemas.openxmlformats.org/officeDocument/2006/relationships/hyperlink" Target="https://mobileonline.garant.ru/" TargetMode="External"/><Relationship Id="rId561" Type="http://schemas.openxmlformats.org/officeDocument/2006/relationships/hyperlink" Target="https://mobileonline.garant.ru/" TargetMode="External"/><Relationship Id="rId582" Type="http://schemas.openxmlformats.org/officeDocument/2006/relationships/hyperlink" Target="https://mobileonline.garant.ru/" TargetMode="External"/><Relationship Id="rId617" Type="http://schemas.openxmlformats.org/officeDocument/2006/relationships/hyperlink" Target="https://mobileonline.garant.ru/" TargetMode="External"/><Relationship Id="rId638" Type="http://schemas.openxmlformats.org/officeDocument/2006/relationships/hyperlink" Target="https://gosfinansy.ru/" TargetMode="External"/><Relationship Id="rId659" Type="http://schemas.openxmlformats.org/officeDocument/2006/relationships/hyperlink" Target="https://gosfinansy.ru/" TargetMode="External"/><Relationship Id="rId3" Type="http://schemas.openxmlformats.org/officeDocument/2006/relationships/styles" Target="styles.xml"/><Relationship Id="rId214" Type="http://schemas.openxmlformats.org/officeDocument/2006/relationships/hyperlink" Target="consultantplus://offline/ref=90F3056FAF72CACC644D944119FB3FC9B685CD5709802020F51CA8A84B8D31605E1DE8E6BAC4EA7Er13CD" TargetMode="External"/><Relationship Id="rId235" Type="http://schemas.openxmlformats.org/officeDocument/2006/relationships/hyperlink" Target="consultantplus://offline/ref=90F3056FAF72CACC644D944119FB3FC9B68BC3520E802020F51CA8A84B8D31605E1DE8E6BAC4EA7Dr139D" TargetMode="External"/><Relationship Id="rId256" Type="http://schemas.openxmlformats.org/officeDocument/2006/relationships/hyperlink" Target="consultantplus://offline/ref=90F3056FAF72CACC644D944119FB3FC9B581C2570F872020F51CA8A84B8D31605E1DE8E6BAC4EA7Br13CD" TargetMode="External"/><Relationship Id="rId277" Type="http://schemas.openxmlformats.org/officeDocument/2006/relationships/hyperlink" Target="consultantplus://offline/ref=A53BBCE0F4697B9F39A9B34CF0D9A6A19F8D24CE9EAADE7AC82F5A419F6A2DCA2FE466F683E3AC56X2e8E" TargetMode="External"/><Relationship Id="rId298" Type="http://schemas.openxmlformats.org/officeDocument/2006/relationships/hyperlink" Target="consultantplus://offline/ref=A53BBCE0F4697B9F39A9B34CF0D9A6A19F8D24CE9EAADE7AC82F5A419F6A2DCA2FE466F683E3AC56X2e5E" TargetMode="External"/><Relationship Id="rId400" Type="http://schemas.openxmlformats.org/officeDocument/2006/relationships/hyperlink" Target="https://mobileonline.garant.ru/" TargetMode="External"/><Relationship Id="rId421" Type="http://schemas.openxmlformats.org/officeDocument/2006/relationships/hyperlink" Target="https://mobileonline.garant.ru/" TargetMode="External"/><Relationship Id="rId442" Type="http://schemas.openxmlformats.org/officeDocument/2006/relationships/hyperlink" Target="https://mobileonline.garant.ru/" TargetMode="External"/><Relationship Id="rId463" Type="http://schemas.openxmlformats.org/officeDocument/2006/relationships/hyperlink" Target="https://mobileonline.garant.ru/" TargetMode="External"/><Relationship Id="rId484" Type="http://schemas.openxmlformats.org/officeDocument/2006/relationships/hyperlink" Target="https://mobileonline.garant.ru/" TargetMode="External"/><Relationship Id="rId519" Type="http://schemas.openxmlformats.org/officeDocument/2006/relationships/hyperlink" Target="https://mobileonline.garant.ru/" TargetMode="External"/><Relationship Id="rId116" Type="http://schemas.openxmlformats.org/officeDocument/2006/relationships/hyperlink" Target="https://mobileonline.garant.ru/" TargetMode="External"/><Relationship Id="rId137" Type="http://schemas.openxmlformats.org/officeDocument/2006/relationships/hyperlink" Target="consultantplus://offline/ref=E5A88D4768E83B8975E61BAC7764E99F63DD4442B65B8BC80E48B80E9DF36BA4DAC6C0AC1E5926DBbBo0D" TargetMode="External"/><Relationship Id="rId158" Type="http://schemas.openxmlformats.org/officeDocument/2006/relationships/hyperlink" Target="consultantplus://offline/ref=E5A88D4768E83B8975E61BAC7764E99F63DD4442B65B8BC80E48B80E9DF36BA4DAC6C0AC1E5A2FD2bBo6D" TargetMode="External"/><Relationship Id="rId302" Type="http://schemas.openxmlformats.org/officeDocument/2006/relationships/hyperlink" Target="consultantplus://offline/ref=45D59A526670ACC46FA6A92606330D44B090EE3F3A993D54A1FC002DCB6673322F14D350F657A241YD48E" TargetMode="External"/><Relationship Id="rId323" Type="http://schemas.openxmlformats.org/officeDocument/2006/relationships/hyperlink" Target="https://mobileonline.garant.ru/" TargetMode="External"/><Relationship Id="rId344" Type="http://schemas.openxmlformats.org/officeDocument/2006/relationships/hyperlink" Target="https://mobileonline.garant.ru/" TargetMode="External"/><Relationship Id="rId530" Type="http://schemas.openxmlformats.org/officeDocument/2006/relationships/hyperlink" Target="https://mobileonline.garant.ru/" TargetMode="External"/><Relationship Id="rId20" Type="http://schemas.openxmlformats.org/officeDocument/2006/relationships/hyperlink" Target="https://demo.consultant.ru/cgi/online.cgi?ref=9D8161AA42813FF2C5CEF20345109A18045E915A4D486592BF0D91A3DD55F1698951AD87C989255BD5FAE993C50591654393C4422B6702763792395C742FD69E8FDD4C43BB2402B726F43A412BD403E6C2A4E60AF36CdFRFM" TargetMode="External"/><Relationship Id="rId41" Type="http://schemas.openxmlformats.org/officeDocument/2006/relationships/hyperlink" Target="https://demo.consultant.ru/cgi/online.cgi?ref=9D8161AA42813FF2C5CEF20345109A18045E915A4D486592BF0D91A3DD55F1698951AD87C989255BD5FAED90C30191654393C4422B6702763792395C742FD69E8FDD4C43BB2402B724F73A4029D403E6C1ADE60AF36CdFRFM" TargetMode="External"/><Relationship Id="rId62" Type="http://schemas.openxmlformats.org/officeDocument/2006/relationships/hyperlink" Target="https://demo.consultant.ru/cgi/online.cgi?ref=9D8161AA42813FF2C5CEF20345109A18045E915A4D486592BF0D91A3DD55F1698951AD87C989255BD5FAE996C40691654393C4422B6702763792395C742FD69F8EDB4C4BBB23d1R3M" TargetMode="External"/><Relationship Id="rId83" Type="http://schemas.openxmlformats.org/officeDocument/2006/relationships/hyperlink" Target="consultantplus://offline/ref=6A499E953498F17842265F535F97F689F00B01A837BD5736B7015013D929A6E16B33C5DB1E53A5DCU8V0D" TargetMode="External"/><Relationship Id="rId179" Type="http://schemas.openxmlformats.org/officeDocument/2006/relationships/hyperlink" Target="consultantplus://offline/ref=E5A88D4768E83B8975E61BAC7764E99F63DD4442B65B8BC80E48B80E9DF36BA4DAC6C0AC1E582ED7bBo7D" TargetMode="External"/><Relationship Id="rId365" Type="http://schemas.openxmlformats.org/officeDocument/2006/relationships/hyperlink" Target="https://mobileonline.garant.ru/" TargetMode="External"/><Relationship Id="rId386" Type="http://schemas.openxmlformats.org/officeDocument/2006/relationships/hyperlink" Target="https://mobileonline.garant.ru/" TargetMode="External"/><Relationship Id="rId551" Type="http://schemas.openxmlformats.org/officeDocument/2006/relationships/hyperlink" Target="https://mobileonline.garant.ru/" TargetMode="External"/><Relationship Id="rId572" Type="http://schemas.openxmlformats.org/officeDocument/2006/relationships/hyperlink" Target="https://mobileonline.garant.ru/" TargetMode="External"/><Relationship Id="rId593" Type="http://schemas.openxmlformats.org/officeDocument/2006/relationships/hyperlink" Target="https://mobileonline.garant.ru/" TargetMode="External"/><Relationship Id="rId607" Type="http://schemas.openxmlformats.org/officeDocument/2006/relationships/hyperlink" Target="https://mobileonline.garant.ru/" TargetMode="External"/><Relationship Id="rId628" Type="http://schemas.openxmlformats.org/officeDocument/2006/relationships/footer" Target="footer1.xml"/><Relationship Id="rId649" Type="http://schemas.openxmlformats.org/officeDocument/2006/relationships/hyperlink" Target="https://gosfinansy.ru/" TargetMode="External"/><Relationship Id="rId190" Type="http://schemas.openxmlformats.org/officeDocument/2006/relationships/hyperlink" Target="consultantplus://offline/ref=E5A88D4768E83B8975E61BAC7764E99F63DD4442B65B8BC80E48B80E9DF36BA4DAC6C0AC1E582ED4bBo5D" TargetMode="External"/><Relationship Id="rId204" Type="http://schemas.openxmlformats.org/officeDocument/2006/relationships/hyperlink" Target="consultantplus://offline/ref=90F3056FAF72CACC644D944119FB3FC9B68BC1590A852020F51CA8A84B8D31605E1DE8E6BAC5ED78r134D" TargetMode="External"/><Relationship Id="rId225" Type="http://schemas.openxmlformats.org/officeDocument/2006/relationships/hyperlink" Target="consultantplus://offline/ref=90F3056FAF72CACC644D944119FB3FC9B68BC1590A852020F51CA8A84B8D31605E1DE8E6BAC5ED78r135D" TargetMode="External"/><Relationship Id="rId246" Type="http://schemas.openxmlformats.org/officeDocument/2006/relationships/hyperlink" Target="consultantplus://offline/ref=90F3056FAF72CACC644D944119FB3FC9B68BC3520E802020F51CA8A84B8D31605E1DE8E3BErC31D" TargetMode="External"/><Relationship Id="rId267" Type="http://schemas.openxmlformats.org/officeDocument/2006/relationships/hyperlink" Target="consultantplus://offline/ref=01C83E38CB161A1F69D8DB834684AB305E444941227C1D48D3C6E003AC16E6A2DF33C499CFADF083r07BD" TargetMode="External"/><Relationship Id="rId288" Type="http://schemas.openxmlformats.org/officeDocument/2006/relationships/hyperlink" Target="consultantplus://offline/ref=A53BBCE0F4697B9F39A9B34CF0D9A6A19F8D26C59AAFDE7AC82F5A419F6A2DCA2FE466F683E0AA55X2eFE" TargetMode="External"/><Relationship Id="rId411" Type="http://schemas.openxmlformats.org/officeDocument/2006/relationships/hyperlink" Target="https://mobileonline.garant.ru/" TargetMode="External"/><Relationship Id="rId432" Type="http://schemas.openxmlformats.org/officeDocument/2006/relationships/hyperlink" Target="https://mobileonline.garant.ru/" TargetMode="External"/><Relationship Id="rId453" Type="http://schemas.openxmlformats.org/officeDocument/2006/relationships/hyperlink" Target="https://mobileonline.garant.ru/" TargetMode="External"/><Relationship Id="rId474" Type="http://schemas.openxmlformats.org/officeDocument/2006/relationships/hyperlink" Target="https://mobileonline.garant.ru/" TargetMode="External"/><Relationship Id="rId509" Type="http://schemas.openxmlformats.org/officeDocument/2006/relationships/hyperlink" Target="https://mobileonline.garant.ru/" TargetMode="External"/><Relationship Id="rId660" Type="http://schemas.openxmlformats.org/officeDocument/2006/relationships/hyperlink" Target="https://gosfinansy.ru/" TargetMode="External"/><Relationship Id="rId106" Type="http://schemas.openxmlformats.org/officeDocument/2006/relationships/hyperlink" Target="https://mobileonline.garant.ru/" TargetMode="External"/><Relationship Id="rId127" Type="http://schemas.openxmlformats.org/officeDocument/2006/relationships/hyperlink" Target="https://demo.consultant.ru/cgi/online.cgi?ref=9D8161AA42813FF2C5CEF20345109A18045E915A4D486592BF0D91A3DD55F1698951AD87C989255BD5FAEE94C0059F654393C4422B6702763792395C772AD39A8CD71346AE355AB825E8254235C801E4C3A6B107E1d6RBM" TargetMode="External"/><Relationship Id="rId313" Type="http://schemas.openxmlformats.org/officeDocument/2006/relationships/hyperlink" Target="consultantplus://offline/ref=5FB825C0D6EE1029EADBCF3BAC3D00F9B7245D1D215CDCECC822E7F59782C041F645D103A5CEDF67r4T5F" TargetMode="External"/><Relationship Id="rId495" Type="http://schemas.openxmlformats.org/officeDocument/2006/relationships/hyperlink" Target="https://mobileonline.garant.ru/" TargetMode="External"/><Relationship Id="rId10" Type="http://schemas.openxmlformats.org/officeDocument/2006/relationships/hyperlink" Target="https://demo.consultant.ru/cgi/online.cgi?ref=9D8161AA42813FF2C5CEF20345109A18045E915A4D486592BF0D91A3DD55F1698951AD87C989255BD5FAE994C6039B654393C4422B6702763792395C742FD69E8FDD4C4BBB23d1R3M" TargetMode="External"/><Relationship Id="rId31" Type="http://schemas.openxmlformats.org/officeDocument/2006/relationships/hyperlink" Target="https://demo.consultant.ru/cgi/online.cgi?ref=9D8161AA42813FF2C5CEF20345109A18045E915A4D486592BF0D91A3DD55F1698951AD87C989255BD5FAEF96C2049D654393C4422B6702763792395C742FD69E8FDD4C43BB2402B724F63A412AD403E6C1ADE60AF36CdFRFM" TargetMode="External"/><Relationship Id="rId52" Type="http://schemas.openxmlformats.org/officeDocument/2006/relationships/hyperlink" Target="https://demo.consultant.ru/cgi/online.cgi?ref=9D8161AA42813FF2C5CEF20345109A18045E915A4D486592BF0D91A3DD55F1698951AD87C989255BD5FBE893C30799654393C4422B6702763792395C742FD69E89DE4C4BBB23d1R3M" TargetMode="External"/><Relationship Id="rId73" Type="http://schemas.openxmlformats.org/officeDocument/2006/relationships/hyperlink" Target="consultantplus://offline/ref=953100CD57BBF8C705BA11A16AE42AC935C4335172B25D194232E409FA99E66BD80E289ED20A3B246FN1C" TargetMode="External"/><Relationship Id="rId94" Type="http://schemas.openxmlformats.org/officeDocument/2006/relationships/hyperlink" Target="https://demo.consultant.ru/cgi/online.cgi?ref=9D8161AA42813FF2C5CEF20345109A18045E915A4D486592BF0D91A3DD55F1698951AD87C989255BD5FAEA9CC60491654393C4422B6702763792395C742FD69E8CD54C43BB2402B726F13A402CD403E6C1ADE60AF36CdFRFM" TargetMode="External"/><Relationship Id="rId148" Type="http://schemas.openxmlformats.org/officeDocument/2006/relationships/hyperlink" Target="consultantplus://offline/ref=E5A88D4768E83B8975E61BAC7764E99F63DD4442B65B8BC80E48B80E9DF36BA4DAC6C0AC1E5926DBbBoDD" TargetMode="External"/><Relationship Id="rId169" Type="http://schemas.openxmlformats.org/officeDocument/2006/relationships/hyperlink" Target="consultantplus://offline/ref=E5A88D4768E83B8975E61BAC7764E99F63DD4442B65B8BC80E48B80E9DF36BA4DAC6C0AC1E5A2FD2bBoDD" TargetMode="External"/><Relationship Id="rId334" Type="http://schemas.openxmlformats.org/officeDocument/2006/relationships/hyperlink" Target="https://mobileonline.garant.ru/" TargetMode="External"/><Relationship Id="rId355" Type="http://schemas.openxmlformats.org/officeDocument/2006/relationships/hyperlink" Target="https://mobileonline.garant.ru/" TargetMode="External"/><Relationship Id="rId376" Type="http://schemas.openxmlformats.org/officeDocument/2006/relationships/hyperlink" Target="https://mobileonline.garant.ru/" TargetMode="External"/><Relationship Id="rId397" Type="http://schemas.openxmlformats.org/officeDocument/2006/relationships/hyperlink" Target="https://mobileonline.garant.ru/" TargetMode="External"/><Relationship Id="rId520" Type="http://schemas.openxmlformats.org/officeDocument/2006/relationships/hyperlink" Target="https://mobileonline.garant.ru/" TargetMode="External"/><Relationship Id="rId541" Type="http://schemas.openxmlformats.org/officeDocument/2006/relationships/hyperlink" Target="https://mobileonline.garant.ru/" TargetMode="External"/><Relationship Id="rId562" Type="http://schemas.openxmlformats.org/officeDocument/2006/relationships/hyperlink" Target="https://mobileonline.garant.ru/" TargetMode="External"/><Relationship Id="rId583" Type="http://schemas.openxmlformats.org/officeDocument/2006/relationships/hyperlink" Target="https://mobileonline.garant.ru/" TargetMode="External"/><Relationship Id="rId618" Type="http://schemas.openxmlformats.org/officeDocument/2006/relationships/hyperlink" Target="https://mobileonline.garant.ru/" TargetMode="External"/><Relationship Id="rId639" Type="http://schemas.openxmlformats.org/officeDocument/2006/relationships/hyperlink" Target="https://gosfinansy.ru/" TargetMode="External"/><Relationship Id="rId4" Type="http://schemas.openxmlformats.org/officeDocument/2006/relationships/settings" Target="settings.xml"/><Relationship Id="rId180" Type="http://schemas.openxmlformats.org/officeDocument/2006/relationships/hyperlink" Target="consultantplus://offline/ref=E5A88D4768E83B8975E61BAC7764E99F63DD4442B65B8BC80E48B80E9DF36BA4DAC6C0AC1E582ED7bBo6D" TargetMode="External"/><Relationship Id="rId215" Type="http://schemas.openxmlformats.org/officeDocument/2006/relationships/hyperlink" Target="consultantplus://offline/ref=90F3056FAF72CACC644D944119FB3FC9B68BC3520E802020F51CA8A84B8D31605E1DE8E6BAC4EA7Dr135D" TargetMode="External"/><Relationship Id="rId236" Type="http://schemas.openxmlformats.org/officeDocument/2006/relationships/hyperlink" Target="consultantplus://offline/ref=90F3056FAF72CACC644D944119FB3FC9B68BC3520E802020F51CA8A84B8D31605E1DE8E6BAC4EA73r13DD" TargetMode="External"/><Relationship Id="rId257" Type="http://schemas.openxmlformats.org/officeDocument/2006/relationships/hyperlink" Target="consultantplus://offline/ref=90F3056FAF72CACC644D944119FB3FC9B68BC3520E802020F51CA8A84B8D31605E1DE8rE33D" TargetMode="External"/><Relationship Id="rId278" Type="http://schemas.openxmlformats.org/officeDocument/2006/relationships/hyperlink" Target="consultantplus://offline/ref=A53BBCE0F4697B9F39A9B34CF0D9A6A19F8D24CE9EAADE7AC82F5A419F6A2DCA2FE466F683E1AD51X2e4E" TargetMode="External"/><Relationship Id="rId401" Type="http://schemas.openxmlformats.org/officeDocument/2006/relationships/hyperlink" Target="https://mobileonline.garant.ru/" TargetMode="External"/><Relationship Id="rId422" Type="http://schemas.openxmlformats.org/officeDocument/2006/relationships/hyperlink" Target="https://mobileonline.garant.ru/" TargetMode="External"/><Relationship Id="rId443" Type="http://schemas.openxmlformats.org/officeDocument/2006/relationships/hyperlink" Target="https://mobileonline.garant.ru/" TargetMode="External"/><Relationship Id="rId464" Type="http://schemas.openxmlformats.org/officeDocument/2006/relationships/hyperlink" Target="https://mobileonline.garant.ru/" TargetMode="External"/><Relationship Id="rId650" Type="http://schemas.openxmlformats.org/officeDocument/2006/relationships/hyperlink" Target="https://gosfinansy.ru/" TargetMode="External"/><Relationship Id="rId303" Type="http://schemas.openxmlformats.org/officeDocument/2006/relationships/hyperlink" Target="consultantplus://offline/ref=45D59A526670ACC46FA6A92606330D44B090EE3F3A993D54A1FC002DCB6673322F14D350F656A747YD43E" TargetMode="External"/><Relationship Id="rId485" Type="http://schemas.openxmlformats.org/officeDocument/2006/relationships/hyperlink" Target="https://mobileonline.garant.ru/" TargetMode="External"/><Relationship Id="rId42" Type="http://schemas.openxmlformats.org/officeDocument/2006/relationships/hyperlink" Target="https://demo.consultant.ru/cgi/online.cgi?ref=9D8161AA42813FF2C5CEF20345109A18045E915A4D486592BF0D91A3DD55F1698951AD87C989255BD5FAED90C30191654393C4422B6702763792395C742FD69E8FDD4C43BB2402B724F73A4029D403E6C1ADE60AF36CdFRFM" TargetMode="External"/><Relationship Id="rId84" Type="http://schemas.openxmlformats.org/officeDocument/2006/relationships/hyperlink" Target="consultantplus://offline/ref=6A499E953498F17842265F535F97F689F00B01A837BD5736B7015013D929A6E16B33C5DB1E53A5DDU8V9D" TargetMode="External"/><Relationship Id="rId138" Type="http://schemas.openxmlformats.org/officeDocument/2006/relationships/hyperlink" Target="consultantplus://offline/ref=E5A88D4768E83B8975E61BAC7764E99F63DD4649B25E8BC80E48B80E9DF36BA4DAC6C0AC1E5929D2bBo1D" TargetMode="External"/><Relationship Id="rId345" Type="http://schemas.openxmlformats.org/officeDocument/2006/relationships/hyperlink" Target="https://mobileonline.garant.ru/" TargetMode="External"/><Relationship Id="rId387" Type="http://schemas.openxmlformats.org/officeDocument/2006/relationships/hyperlink" Target="https://mobileonline.garant.ru/" TargetMode="External"/><Relationship Id="rId510" Type="http://schemas.openxmlformats.org/officeDocument/2006/relationships/hyperlink" Target="https://mobileonline.garant.ru/" TargetMode="External"/><Relationship Id="rId552" Type="http://schemas.openxmlformats.org/officeDocument/2006/relationships/hyperlink" Target="https://mobileonline.garant.ru/" TargetMode="External"/><Relationship Id="rId594" Type="http://schemas.openxmlformats.org/officeDocument/2006/relationships/hyperlink" Target="https://mobileonline.garant.ru/" TargetMode="External"/><Relationship Id="rId608" Type="http://schemas.openxmlformats.org/officeDocument/2006/relationships/hyperlink" Target="https://mobileonline.garant.ru/" TargetMode="External"/><Relationship Id="rId191" Type="http://schemas.openxmlformats.org/officeDocument/2006/relationships/hyperlink" Target="consultantplus://offline/ref=E5A88D4768E83B8975E61BAC7764E99F63DD4442B65B8BC80E48B80E9DF36BA4DAC6C0AC1E582ED6bBo2D" TargetMode="External"/><Relationship Id="rId205" Type="http://schemas.openxmlformats.org/officeDocument/2006/relationships/hyperlink" Target="consultantplus://offline/ref=90F3056FAF72CACC644D944119FB3FC9B68BC3520E802020F51CA8A84B8D31605E1DE8E6BAC4EA7Dr13AD" TargetMode="External"/><Relationship Id="rId247" Type="http://schemas.openxmlformats.org/officeDocument/2006/relationships/hyperlink" Target="consultantplus://offline/ref=90F3056FAF72CACC644D944119FB3FC9B685CD5709802020F51CA8A84B8D31605E1DE8E6BAC4EA7Er13FD" TargetMode="External"/><Relationship Id="rId412" Type="http://schemas.openxmlformats.org/officeDocument/2006/relationships/hyperlink" Target="https://mobileonline.garant.ru/" TargetMode="External"/><Relationship Id="rId107" Type="http://schemas.openxmlformats.org/officeDocument/2006/relationships/hyperlink" Target="https://mobileonline.garant.ru/" TargetMode="External"/><Relationship Id="rId289" Type="http://schemas.openxmlformats.org/officeDocument/2006/relationships/hyperlink" Target="consultantplus://offline/ref=A53BBCE0F4697B9F39A9B34CF0D9A6A19F8D24CE9EAADE7AC82F5A419F6A2DCA2FE466F683E3AC56X2eDE" TargetMode="External"/><Relationship Id="rId454" Type="http://schemas.openxmlformats.org/officeDocument/2006/relationships/hyperlink" Target="https://mobileonline.garant.ru/" TargetMode="External"/><Relationship Id="rId496" Type="http://schemas.openxmlformats.org/officeDocument/2006/relationships/hyperlink" Target="https://mobileonline.garant.ru/" TargetMode="External"/><Relationship Id="rId661" Type="http://schemas.openxmlformats.org/officeDocument/2006/relationships/hyperlink" Target="https://gosfinansy.ru/" TargetMode="External"/><Relationship Id="rId11" Type="http://schemas.openxmlformats.org/officeDocument/2006/relationships/hyperlink" Target="https://demo.consultant.ru/cgi/online.cgi?ref=9D8161AA42813FF2C5CEF20345109A18045E915A4D486592BF0D91A3DD55F1698951AD87C989255BD5FAED97CA029E654393C4422B6702763792395C742FD69E8FDD4C43BB2402B725F63A402DD403E6C1ADE60AF36CdFRFM" TargetMode="External"/><Relationship Id="rId53" Type="http://schemas.openxmlformats.org/officeDocument/2006/relationships/hyperlink" Target="https://demo.consultant.ru/cgi/online.cgi?ref=9D8161AA42813FF2C5CEF20345109A18045E915A4D486592BF0D91A3DD55F1698951AD87C989255BD5FBE09DC1019F654393C4422B6702763792395C742FD69E8AD44C4BBB23d1R3M" TargetMode="External"/><Relationship Id="rId149" Type="http://schemas.openxmlformats.org/officeDocument/2006/relationships/hyperlink" Target="consultantplus://offline/ref=E5A88D4768E83B8975E61BAC7764E99F63DD4649B25E8BC80E48B80E9DF36BA4DAC6C0AC1E5929D2bBoDD" TargetMode="External"/><Relationship Id="rId314" Type="http://schemas.openxmlformats.org/officeDocument/2006/relationships/hyperlink" Target="consultantplus://offline/ref=EB7C98BC9A654D0111FF395C6695AC8640C6C67969421AD38C81F3F85AF88F405E84B6D082C25377W3J2E" TargetMode="External"/><Relationship Id="rId356" Type="http://schemas.openxmlformats.org/officeDocument/2006/relationships/hyperlink" Target="https://mobileonline.garant.ru/" TargetMode="External"/><Relationship Id="rId398" Type="http://schemas.openxmlformats.org/officeDocument/2006/relationships/hyperlink" Target="https://mobileonline.garant.ru/" TargetMode="External"/><Relationship Id="rId521" Type="http://schemas.openxmlformats.org/officeDocument/2006/relationships/hyperlink" Target="https://mobileonline.garant.ru/" TargetMode="External"/><Relationship Id="rId563" Type="http://schemas.openxmlformats.org/officeDocument/2006/relationships/hyperlink" Target="https://mobileonline.garant.ru/" TargetMode="External"/><Relationship Id="rId619" Type="http://schemas.openxmlformats.org/officeDocument/2006/relationships/hyperlink" Target="https://mobileonline.garant.ru/" TargetMode="External"/><Relationship Id="rId95" Type="http://schemas.openxmlformats.org/officeDocument/2006/relationships/hyperlink" Target="https://demo.consultant.ru/cgi/online.cgi?ref=9D8161AA42813FF2C5CEF20345109A18045E915A4D486592BF0D91A3DD55F1698951AD87C989255BD5FAEA9CC60491654393C4422B6702763792395C742FD69E8DD84C43BB2402B726F13A402CD403E6C1ADE60AF36CdFRFM" TargetMode="External"/><Relationship Id="rId160" Type="http://schemas.openxmlformats.org/officeDocument/2006/relationships/hyperlink" Target="consultantplus://offline/ref=E5A88D4768E83B8975E61BAC7764E99F63DD4442B65B8BC80E48B80E9DF36BA4DAC6C0AC1E5A2FD2bBo1D" TargetMode="External"/><Relationship Id="rId216" Type="http://schemas.openxmlformats.org/officeDocument/2006/relationships/hyperlink" Target="consultantplus://offline/ref=90F3056FAF72CACC644D944119FB3FC9B68BC3520E802020F51CA8A84B8D31605E1DE8E6BAC4EA7Cr13CD" TargetMode="External"/><Relationship Id="rId423" Type="http://schemas.openxmlformats.org/officeDocument/2006/relationships/hyperlink" Target="https://mobileonline.garant.ru/" TargetMode="External"/><Relationship Id="rId258" Type="http://schemas.openxmlformats.org/officeDocument/2006/relationships/hyperlink" Target="consultantplus://offline/ref=90F3056FAF72CACC644D944119FB3FC9B581C2570F872020F51CA8A84B8D31605E1DE8E6BAC4EA7Br13DD" TargetMode="External"/><Relationship Id="rId465" Type="http://schemas.openxmlformats.org/officeDocument/2006/relationships/hyperlink" Target="https://mobileonline.garant.ru/" TargetMode="External"/><Relationship Id="rId630" Type="http://schemas.openxmlformats.org/officeDocument/2006/relationships/hyperlink" Target="consultantplus://offline/ref=514B6F2A8679753A44AF0AEF571E74B2C3672DC0F377B0D6ED89CE7CBCCF2CA1E9D77E56D3471A17f8OFH" TargetMode="External"/><Relationship Id="rId22" Type="http://schemas.openxmlformats.org/officeDocument/2006/relationships/hyperlink" Target="https://demo.consultant.ru/cgi/online.cgi?ref=9D8161AA42813FF2C5CEF20345109A18045E915A4D486592BF0D91A3DD55F1698951AD87C989255BD5FAE890CA0099654393C4422B6702763792395C742FD69E8FDD4C43BB2402B726F43A412BD403E6C2A4E60AF36CdFRFM" TargetMode="External"/><Relationship Id="rId64" Type="http://schemas.openxmlformats.org/officeDocument/2006/relationships/hyperlink" Target="https://demo.consultant.ru/cgi/online.cgi?ref=9D8161AA42813FF2C5CEF20345109A18045E915A4D486592BF0D91A3DD55F1698951AD87C989255BD5FBE893C30799654393C4422B6702763792395C742FD69E87D84C4BBB23d1R3M" TargetMode="External"/><Relationship Id="rId118" Type="http://schemas.openxmlformats.org/officeDocument/2006/relationships/hyperlink" Target="https://demo.consultant.ru/cgi/online.cgi?ref=9D8161AA42813FF2C5CEF20345109A18045E915A4D486592BF0D91A3DD55F1698951AD87C989255BD5FAEF93CB0598654393C4422B6702763792395C742ED69988D71346AE355AB825E8254135C801E4C3A6B107E1d6RBM" TargetMode="External"/><Relationship Id="rId325" Type="http://schemas.openxmlformats.org/officeDocument/2006/relationships/hyperlink" Target="https://mobileonline.garant.ru/" TargetMode="External"/><Relationship Id="rId367" Type="http://schemas.openxmlformats.org/officeDocument/2006/relationships/hyperlink" Target="https://mobileonline.garant.ru/" TargetMode="External"/><Relationship Id="rId532" Type="http://schemas.openxmlformats.org/officeDocument/2006/relationships/hyperlink" Target="https://mobileonline.garant.ru/" TargetMode="External"/><Relationship Id="rId574" Type="http://schemas.openxmlformats.org/officeDocument/2006/relationships/hyperlink" Target="https://mobileonline.garant.ru/" TargetMode="External"/><Relationship Id="rId171" Type="http://schemas.openxmlformats.org/officeDocument/2006/relationships/hyperlink" Target="consultantplus://offline/ref=E5A88D4768E83B8975E61BAC7764E99F63DD4442B65B8BC80E48B80E9DF36BA4DAC6C0AC1E582ED6bBo6D" TargetMode="External"/><Relationship Id="rId227" Type="http://schemas.openxmlformats.org/officeDocument/2006/relationships/hyperlink" Target="consultantplus://offline/ref=90F3056FAF72CACC644D944119FB3FC9B68BC1590A852020F51CA8A84B8D31605E1DE8E6BAC5ED7Fr13DD" TargetMode="External"/><Relationship Id="rId269" Type="http://schemas.openxmlformats.org/officeDocument/2006/relationships/hyperlink" Target="consultantplus://offline/ref=01C83E38CB161A1F69D8DB834684AB305E444941227C1D48D3C6E003AC16E6A2DF33C499CFADF083r07FD" TargetMode="External"/><Relationship Id="rId434" Type="http://schemas.openxmlformats.org/officeDocument/2006/relationships/hyperlink" Target="https://mobileonline.garant.ru/" TargetMode="External"/><Relationship Id="rId476" Type="http://schemas.openxmlformats.org/officeDocument/2006/relationships/hyperlink" Target="https://mobileonline.garant.ru/" TargetMode="External"/><Relationship Id="rId641" Type="http://schemas.openxmlformats.org/officeDocument/2006/relationships/hyperlink" Target="https://gosfinansy.ru/" TargetMode="External"/><Relationship Id="rId33" Type="http://schemas.openxmlformats.org/officeDocument/2006/relationships/hyperlink" Target="https://demo.consultant.ru/cgi/online.cgi?ref=9D8161AA42813FF2C5CEF20345109A18045E915A4D486592BF0D91A3DD55F1698951AD87C989255BD5FAED97CA029E654393C4422B6702763792395C742FD69E8FDD4C43BB2402B725F63A402DD403E6C1ADE60AF36CdFRFM" TargetMode="External"/><Relationship Id="rId129" Type="http://schemas.openxmlformats.org/officeDocument/2006/relationships/hyperlink" Target="https://demo.consultant.ru/cgi/online.cgi?ref=9D8161AA42813FF2C5CEF20345109A18045E915A4D486592BF0D91A3DD55F1698951AD87C989255BD5FAE996C40691654393C4422B6702763792395C742FD69F88DA4C4BBB23d1R3M" TargetMode="External"/><Relationship Id="rId280" Type="http://schemas.openxmlformats.org/officeDocument/2006/relationships/hyperlink" Target="consultantplus://offline/ref=A53BBCE0F4697B9F39A9B34CF0D9A6A19F8D26C59AAFDE7AC82F5A419F6A2DCA2FE466F683E0AA54X2eBE" TargetMode="External"/><Relationship Id="rId336" Type="http://schemas.openxmlformats.org/officeDocument/2006/relationships/hyperlink" Target="https://mobileonline.garant.ru/" TargetMode="External"/><Relationship Id="rId501" Type="http://schemas.openxmlformats.org/officeDocument/2006/relationships/hyperlink" Target="https://mobileonline.garant.ru/" TargetMode="External"/><Relationship Id="rId543" Type="http://schemas.openxmlformats.org/officeDocument/2006/relationships/hyperlink" Target="https://mobileonline.garant.ru/" TargetMode="External"/><Relationship Id="rId75" Type="http://schemas.openxmlformats.org/officeDocument/2006/relationships/hyperlink" Target="consultantplus://offline/ref=FFA7ABB5503BFAFDEADADD1D369BE0D7E706B95F9FB437C80F29674EFD23B82B317DCBF38F7B8D30l0UEC" TargetMode="External"/><Relationship Id="rId140" Type="http://schemas.openxmlformats.org/officeDocument/2006/relationships/hyperlink" Target="consultantplus://offline/ref=E5A88D4768E83B8975E61BAC7764E99F63DD4649B25E8BC80E48B80E9DF36BA4DAC6C0AC1E5929D2bBo0D" TargetMode="External"/><Relationship Id="rId182" Type="http://schemas.openxmlformats.org/officeDocument/2006/relationships/hyperlink" Target="consultantplus://offline/ref=E5A88D4768E83B8975E61BAC7764E99F63DD4442B65B8BC80E48B80E9DF36BA4DAC6C0AC1E582ED6bBo0D" TargetMode="External"/><Relationship Id="rId378" Type="http://schemas.openxmlformats.org/officeDocument/2006/relationships/hyperlink" Target="https://mobileonline.garant.ru/" TargetMode="External"/><Relationship Id="rId403" Type="http://schemas.openxmlformats.org/officeDocument/2006/relationships/hyperlink" Target="https://mobileonline.garant.ru/" TargetMode="External"/><Relationship Id="rId585" Type="http://schemas.openxmlformats.org/officeDocument/2006/relationships/hyperlink" Target="https://mobileonline.garant.ru/" TargetMode="External"/><Relationship Id="rId6" Type="http://schemas.openxmlformats.org/officeDocument/2006/relationships/footnotes" Target="footnotes.xml"/><Relationship Id="rId238" Type="http://schemas.openxmlformats.org/officeDocument/2006/relationships/hyperlink" Target="consultantplus://offline/ref=90F3056FAF72CACC644D944119FB3FC9B68BC3520E802020F51CA8A84B8D31605E1DE8E6BAC4EA73r13ED" TargetMode="External"/><Relationship Id="rId445" Type="http://schemas.openxmlformats.org/officeDocument/2006/relationships/hyperlink" Target="https://mobileonline.garant.ru/" TargetMode="External"/><Relationship Id="rId487" Type="http://schemas.openxmlformats.org/officeDocument/2006/relationships/hyperlink" Target="https://mobileonline.garant.ru/" TargetMode="External"/><Relationship Id="rId610" Type="http://schemas.openxmlformats.org/officeDocument/2006/relationships/hyperlink" Target="https://mobileonline.garant.ru/" TargetMode="External"/><Relationship Id="rId652" Type="http://schemas.openxmlformats.org/officeDocument/2006/relationships/hyperlink" Target="https://spmag.ru/articles/srednednevnoy-zarabotok-dlya-rascheta-bolnichnogo" TargetMode="External"/><Relationship Id="rId291" Type="http://schemas.openxmlformats.org/officeDocument/2006/relationships/hyperlink" Target="consultantplus://offline/ref=A53BBCE0F4697B9F39A9B34CF0D9A6A19F8D24CE9EAADE7AC82F5A419F6A2DCA2FE466F683E3AC56X2eFE" TargetMode="External"/><Relationship Id="rId305" Type="http://schemas.openxmlformats.org/officeDocument/2006/relationships/hyperlink" Target="consultantplus://offline/ref=45D59A526670ACC46FA6A92606330D44B090EE3F3A993D54A1FC002DCB6673322F14D350F657A240YD40E" TargetMode="External"/><Relationship Id="rId347" Type="http://schemas.openxmlformats.org/officeDocument/2006/relationships/hyperlink" Target="https://mobileonline.garant.ru/" TargetMode="External"/><Relationship Id="rId512" Type="http://schemas.openxmlformats.org/officeDocument/2006/relationships/hyperlink" Target="https://mobileonline.garant.ru/" TargetMode="External"/><Relationship Id="rId44" Type="http://schemas.openxmlformats.org/officeDocument/2006/relationships/hyperlink" Target="https://demo.consultant.ru/cgi/online.cgi?ref=9D8161AA42813FF2C5CEF20345109A18045E915A4D486592BF0D91A3DD55F1698951AD87C989255BD5F8E992CB0298654393C4422B6702763792395C742FD69E8FDC4C4BBB23d1R3M" TargetMode="External"/><Relationship Id="rId86" Type="http://schemas.openxmlformats.org/officeDocument/2006/relationships/hyperlink" Target="consultantplus://offline/ref=6A499E953498F17842265F535F97F689F00B03A333B85736B7015013D929A6E16B33C5DB1E52A0D2U8V1D" TargetMode="External"/><Relationship Id="rId151" Type="http://schemas.openxmlformats.org/officeDocument/2006/relationships/hyperlink" Target="consultantplus://offline/ref=E5A88D4768E83B8975E61BAC7764E99F63DD4649B25E8BC80E48B80E9DF36BA4DAC6C0AC1E5929D3bBo5D" TargetMode="External"/><Relationship Id="rId389" Type="http://schemas.openxmlformats.org/officeDocument/2006/relationships/hyperlink" Target="https://mobileonline.garant.ru/" TargetMode="External"/><Relationship Id="rId554" Type="http://schemas.openxmlformats.org/officeDocument/2006/relationships/hyperlink" Target="https://mobileonline.garant.ru/" TargetMode="External"/><Relationship Id="rId596" Type="http://schemas.openxmlformats.org/officeDocument/2006/relationships/hyperlink" Target="https://mobileonline.garant.ru/" TargetMode="External"/><Relationship Id="rId193" Type="http://schemas.openxmlformats.org/officeDocument/2006/relationships/hyperlink" Target="consultantplus://offline/ref=E5A88D4768E83B8975E61BAC7764E99F63DD4649B25E8BC80E48B80E9DF36BA4DAC6C0AC1E5929D1bBo5D" TargetMode="External"/><Relationship Id="rId207" Type="http://schemas.openxmlformats.org/officeDocument/2006/relationships/hyperlink" Target="consultantplus://offline/ref=90F3056FAF72CACC644D944119FB3FC9B68BC3520E802020F51CA8A84B8D31605E1DE8E6BAC4EA7Dr13BD" TargetMode="External"/><Relationship Id="rId249" Type="http://schemas.openxmlformats.org/officeDocument/2006/relationships/hyperlink" Target="consultantplus://offline/ref=90F3056FAF72CACC644D944119FB3FC9B68BC3520E802020F51CA8A84B8D31605E1DE8E6BAC4EA73r134D" TargetMode="External"/><Relationship Id="rId414" Type="http://schemas.openxmlformats.org/officeDocument/2006/relationships/hyperlink" Target="https://mobileonline.garant.ru/" TargetMode="External"/><Relationship Id="rId456" Type="http://schemas.openxmlformats.org/officeDocument/2006/relationships/hyperlink" Target="https://mobileonline.garant.ru/" TargetMode="External"/><Relationship Id="rId498" Type="http://schemas.openxmlformats.org/officeDocument/2006/relationships/hyperlink" Target="https://mobileonline.garant.ru/" TargetMode="External"/><Relationship Id="rId621" Type="http://schemas.openxmlformats.org/officeDocument/2006/relationships/hyperlink" Target="https://mobileonline.garant.ru/" TargetMode="External"/><Relationship Id="rId663" Type="http://schemas.openxmlformats.org/officeDocument/2006/relationships/fontTable" Target="fontTable.xml"/><Relationship Id="rId13" Type="http://schemas.openxmlformats.org/officeDocument/2006/relationships/hyperlink" Target="https://demo.consultant.ru/cgi/online.cgi?ref=9D8161AA42813FF2C5CEF20345109A18045E915A4D486592BF0D91A3DD55F1698951AD87C989255BD5FAED96C0039F654393C4422B6702763792395C742FD69E8FDD4C43BB2402B725F63A402DD403E6C1ADE60AF36CdFRFM" TargetMode="External"/><Relationship Id="rId109" Type="http://schemas.openxmlformats.org/officeDocument/2006/relationships/hyperlink" Target="https://mobileonline.garant.ru/" TargetMode="External"/><Relationship Id="rId260" Type="http://schemas.openxmlformats.org/officeDocument/2006/relationships/hyperlink" Target="consultantplus://offline/ref=90F3056FAF72CACC644D944119FB3FC9B68BC3520E802020F51CA8A84B8D31605E1DE8E6BAC6EB79r138D" TargetMode="External"/><Relationship Id="rId316" Type="http://schemas.openxmlformats.org/officeDocument/2006/relationships/hyperlink" Target="https://mobileonline.garant.ru/" TargetMode="External"/><Relationship Id="rId523" Type="http://schemas.openxmlformats.org/officeDocument/2006/relationships/hyperlink" Target="https://mobileonline.garant.ru/" TargetMode="External"/><Relationship Id="rId55" Type="http://schemas.openxmlformats.org/officeDocument/2006/relationships/hyperlink" Target="https://demo.consultant.ru/cgi/online.cgi?ref=9D8161AA42813FF2C5CEF20345109A18045E915A4D486592BF0D91A3DD55F1698951AD87C989255BD5FBE092C10199654393C4422B6702763792395C742FD49F8DDA4C43BB2402B727F63A412BD403E6C2A5E60AF36CdFRFM" TargetMode="External"/><Relationship Id="rId97" Type="http://schemas.openxmlformats.org/officeDocument/2006/relationships/hyperlink" Target="https://demo.consultant.ru/cgi/online.cgi?ref=9D8161AA42813FF2C5CEF20345109A18045E915A4D486592BF0D91A3DD55F1698951AD87C989255BD5FBE092C10199654393C4422B6702763792395C7126D595D28D04d5R3M" TargetMode="External"/><Relationship Id="rId120" Type="http://schemas.openxmlformats.org/officeDocument/2006/relationships/hyperlink" Target="https://demo.consultant.ru/cgi/online.cgi?ref=9D8161AA42813FF2C5CEF20345109A18045E915A4D486592BF0D91A3DD55F1698951AD87C989255BD5FAEF97C4079F654393C4422B6702763792395C742FD5988DD94C43BB2402B725F63A412BD403E6C1ADE60AF36CdFRFM" TargetMode="External"/><Relationship Id="rId358" Type="http://schemas.openxmlformats.org/officeDocument/2006/relationships/hyperlink" Target="https://mobileonline.garant.ru/" TargetMode="External"/><Relationship Id="rId565" Type="http://schemas.openxmlformats.org/officeDocument/2006/relationships/hyperlink" Target="https://mobileonline.garant.ru/" TargetMode="External"/><Relationship Id="rId162" Type="http://schemas.openxmlformats.org/officeDocument/2006/relationships/hyperlink" Target="consultantplus://offline/ref=E5A88D4768E83B8975E61BAC7764E99F63DD4442B65B8BC80E48B80E9DF36BA4DAC6C0AC1E582ED6bBo7D" TargetMode="External"/><Relationship Id="rId218" Type="http://schemas.openxmlformats.org/officeDocument/2006/relationships/hyperlink" Target="consultantplus://offline/ref=90F3056FAF72CACC644D944119FB3FC9B68BC3520E802020F51CA8A84B8D31605E1DE8E6BAC4EA7Cr13DD" TargetMode="External"/><Relationship Id="rId425" Type="http://schemas.openxmlformats.org/officeDocument/2006/relationships/hyperlink" Target="https://mobileonline.garant.ru/" TargetMode="External"/><Relationship Id="rId467" Type="http://schemas.openxmlformats.org/officeDocument/2006/relationships/hyperlink" Target="https://mobileonline.garant.ru/" TargetMode="External"/><Relationship Id="rId632" Type="http://schemas.openxmlformats.org/officeDocument/2006/relationships/hyperlink" Target="consultantplus://offline/ref=EAE2A02D56646348ABA64661BB4B1597066BD33BAC9D4AAC4592C186BF4E166B60E90B57A82710FDj3iCH" TargetMode="External"/><Relationship Id="rId271" Type="http://schemas.openxmlformats.org/officeDocument/2006/relationships/hyperlink" Target="consultantplus://offline/ref=A53BBCE0F4697B9F39A9B34CF0D9A6A19F8424CA9FA2DE7AC82F5A419F6A2DCA2FE466F683E0AC5BX2e8E" TargetMode="External"/><Relationship Id="rId24" Type="http://schemas.openxmlformats.org/officeDocument/2006/relationships/hyperlink" Target="https://demo.consultant.ru/cgi/online.cgi?ref=9D8161AA42813FF2C5CEF20345109A18045E915A4D486592BF0D91A3DD55F1698951AD87C989255BD5FAEA9CC60491654393C4422B6702763792395C742FD69E8FDE4C43BB2402B726F03A402CD403E6C1ADE60AF36CdFRFM" TargetMode="External"/><Relationship Id="rId66" Type="http://schemas.openxmlformats.org/officeDocument/2006/relationships/hyperlink" Target="https://demo.consultant.ru/cgi/online.cgi?ref=9D8161AA42813FF2C5CEF20345109A18045E915A4D486592BF0D91A3DD55F1698951AD87C989255BD5FAEF97C4079F654393C4422B6702763792395C7427D19A85881653BF6D55B838F62D5E29CA03E6C8F1BC15dER6M" TargetMode="External"/><Relationship Id="rId131" Type="http://schemas.openxmlformats.org/officeDocument/2006/relationships/hyperlink" Target="https://demo.consultant.ru/cgi/online.cgi?ref=9D8161AA42813FF2C5CEF20345109A18045E915A4D486592BF0D91A3DD55F1698951AD87C989255BD5FBE09DC1019F654393C4422B6702763792395C742FD69E8AD84C4BBB23d1R3M" TargetMode="External"/><Relationship Id="rId327" Type="http://schemas.openxmlformats.org/officeDocument/2006/relationships/hyperlink" Target="https://mobileonline.garant.ru/" TargetMode="External"/><Relationship Id="rId369" Type="http://schemas.openxmlformats.org/officeDocument/2006/relationships/hyperlink" Target="https://mobileonline.garant.ru/" TargetMode="External"/><Relationship Id="rId534" Type="http://schemas.openxmlformats.org/officeDocument/2006/relationships/hyperlink" Target="https://mobileonline.garant.ru/" TargetMode="External"/><Relationship Id="rId576" Type="http://schemas.openxmlformats.org/officeDocument/2006/relationships/hyperlink" Target="https://mobileonline.garant.ru/" TargetMode="External"/><Relationship Id="rId173" Type="http://schemas.openxmlformats.org/officeDocument/2006/relationships/hyperlink" Target="consultantplus://offline/ref=E5A88D4768E83B8975E61BAC7764E99F63DD4649B25E8BC80E48B80E9DF36BA4DAC6C0AC1E5929D0bBo1D" TargetMode="External"/><Relationship Id="rId229" Type="http://schemas.openxmlformats.org/officeDocument/2006/relationships/hyperlink" Target="consultantplus://offline/ref=90F3056FAF72CACC644D944119FB3FC9B68BC1590A852020F51CA8A84B8D31605E1DE8E6BAC5ED7Fr13ED" TargetMode="External"/><Relationship Id="rId380" Type="http://schemas.openxmlformats.org/officeDocument/2006/relationships/hyperlink" Target="https://mobileonline.garant.ru/" TargetMode="External"/><Relationship Id="rId436" Type="http://schemas.openxmlformats.org/officeDocument/2006/relationships/hyperlink" Target="https://mobileonline.garant.ru/" TargetMode="External"/><Relationship Id="rId601" Type="http://schemas.openxmlformats.org/officeDocument/2006/relationships/hyperlink" Target="https://mobileonline.garant.ru/" TargetMode="External"/><Relationship Id="rId643" Type="http://schemas.openxmlformats.org/officeDocument/2006/relationships/hyperlink" Target="https://gosfinansy.ru/" TargetMode="External"/><Relationship Id="rId240" Type="http://schemas.openxmlformats.org/officeDocument/2006/relationships/hyperlink" Target="consultantplus://offline/ref=90F3056FAF72CACC644D944119FB3FC9B68BC3520E802020F51CA8A84B8D31605E1DE8E6BAC4EA7Dr13AD" TargetMode="External"/><Relationship Id="rId478" Type="http://schemas.openxmlformats.org/officeDocument/2006/relationships/hyperlink" Target="https://mobileonline.garant.ru/" TargetMode="External"/><Relationship Id="rId35" Type="http://schemas.openxmlformats.org/officeDocument/2006/relationships/hyperlink" Target="https://demo.consultant.ru/cgi/online.cgi?ref=9D8161AA42813FF2C5CEF20345109A18045E915A4D486592BF0D91A3DD55F1698951AD87C989255BD5FBE092C60399654393C4422B6702763792395C742FD49F8BD44C4BBB23d1R3M" TargetMode="External"/><Relationship Id="rId77" Type="http://schemas.openxmlformats.org/officeDocument/2006/relationships/hyperlink" Target="consultantplus://offline/ref=29041939C4926B23CDCA7A88768E8032CFC22E3D352E9F119FFD2BA88AB887CFB6DFC9DA333C8725y2L5D" TargetMode="External"/><Relationship Id="rId100" Type="http://schemas.openxmlformats.org/officeDocument/2006/relationships/hyperlink" Target="https://demo.consultant.ru/cgi/online.cgi?ref=9D8161AA42813FF2C5CEF20345109A18045E915A4D486592BF0D91A3DD55F1698951AD87C989255BD5FAEA9CC60491654393C4422B6702763792395C742FD69E86DA4C43BB2402B724F33A4129D403E6C1ADE60AF36CdFRFM" TargetMode="External"/><Relationship Id="rId282" Type="http://schemas.openxmlformats.org/officeDocument/2006/relationships/hyperlink" Target="consultantplus://offline/ref=A53BBCE0F4697B9F39A9B34CF0D9A6A19F8D26C59AAFDE7AC82F5A419F6A2DCA2FE466F683E0AA54X2e5E" TargetMode="External"/><Relationship Id="rId338" Type="http://schemas.openxmlformats.org/officeDocument/2006/relationships/hyperlink" Target="https://mobileonline.garant.ru/" TargetMode="External"/><Relationship Id="rId503" Type="http://schemas.openxmlformats.org/officeDocument/2006/relationships/hyperlink" Target="https://mobileonline.garant.ru/" TargetMode="External"/><Relationship Id="rId545" Type="http://schemas.openxmlformats.org/officeDocument/2006/relationships/hyperlink" Target="https://mobileonline.garant.ru/" TargetMode="External"/><Relationship Id="rId587" Type="http://schemas.openxmlformats.org/officeDocument/2006/relationships/hyperlink" Target="https://mobileonline.garant.ru/" TargetMode="External"/><Relationship Id="rId8" Type="http://schemas.openxmlformats.org/officeDocument/2006/relationships/hyperlink" Target="https://demo.consultant.ru/cgi/online.cgi?ref=9D8161AA42813FF2C5CEF20345109A18045E915A4D486592BF0D91A3DD55F1698951AD87C989255BD5FAE996C40490654393C4422B6702763792395C742FD69E8EDC4717EA615CE677B5d6R0M" TargetMode="External"/><Relationship Id="rId142" Type="http://schemas.openxmlformats.org/officeDocument/2006/relationships/hyperlink" Target="consultantplus://offline/ref=E5A88D4768E83B8975E61BAC7764E99F63DD4442B65B8BC80E48B80E9DF36BA4DAC6C0AC1E582ED6bBo3D" TargetMode="External"/><Relationship Id="rId184" Type="http://schemas.openxmlformats.org/officeDocument/2006/relationships/hyperlink" Target="consultantplus://offline/ref=E5A88D4768E83B8975E61BAC7764E99F63DD4442B65B8BC80E48B80E9DF36BA4DAC6C0AC1E582ED7bBo0D" TargetMode="External"/><Relationship Id="rId391" Type="http://schemas.openxmlformats.org/officeDocument/2006/relationships/hyperlink" Target="https://mobileonline.garant.ru/" TargetMode="External"/><Relationship Id="rId405" Type="http://schemas.openxmlformats.org/officeDocument/2006/relationships/hyperlink" Target="https://mobileonline.garant.ru/" TargetMode="External"/><Relationship Id="rId447" Type="http://schemas.openxmlformats.org/officeDocument/2006/relationships/hyperlink" Target="https://mobileonline.garant.ru/" TargetMode="External"/><Relationship Id="rId612" Type="http://schemas.openxmlformats.org/officeDocument/2006/relationships/hyperlink" Target="https://mobileonline.garant.ru/" TargetMode="External"/><Relationship Id="rId251" Type="http://schemas.openxmlformats.org/officeDocument/2006/relationships/hyperlink" Target="consultantplus://offline/ref=90F3056FAF72CACC644D944119FB3FC9B68BC3520E802020F51CA8A84B8D31605E1DE8rE36D" TargetMode="External"/><Relationship Id="rId489" Type="http://schemas.openxmlformats.org/officeDocument/2006/relationships/hyperlink" Target="https://mobileonline.garant.ru/" TargetMode="External"/><Relationship Id="rId654" Type="http://schemas.openxmlformats.org/officeDocument/2006/relationships/hyperlink" Target="https://gosfinansy.ru/" TargetMode="External"/><Relationship Id="rId46" Type="http://schemas.openxmlformats.org/officeDocument/2006/relationships/hyperlink" Target="https://demo.consultant.ru/cgi/online.cgi?ref=9D8161AA42813FF2C5CEF20345109A18045E915A4D486592BF0D91A3DD55F1698951AD87C989255BD5FAE996C10499654393C4422B6702763792395C742FD69E8ED44C4BBB23d1R3M" TargetMode="External"/><Relationship Id="rId293" Type="http://schemas.openxmlformats.org/officeDocument/2006/relationships/hyperlink" Target="consultantplus://offline/ref=A53BBCE0F4697B9F39A9B34CF0D9A6A19F8D24CE9EAADE7AC82F5A419F6A2DCA2FE466F683E3AC56X2e9E" TargetMode="External"/><Relationship Id="rId307" Type="http://schemas.openxmlformats.org/officeDocument/2006/relationships/hyperlink" Target="consultantplus://offline/ref=45D59A526670ACC46FA6A92606330D44B090EE3F3A993D54A1FC002DCB6673322F14D350F657A240YD42E" TargetMode="External"/><Relationship Id="rId349" Type="http://schemas.openxmlformats.org/officeDocument/2006/relationships/hyperlink" Target="https://mobileonline.garant.ru/" TargetMode="External"/><Relationship Id="rId514" Type="http://schemas.openxmlformats.org/officeDocument/2006/relationships/hyperlink" Target="https://mobileonline.garant.ru/" TargetMode="External"/><Relationship Id="rId556" Type="http://schemas.openxmlformats.org/officeDocument/2006/relationships/hyperlink" Target="https://mobileonline.garant.ru/" TargetMode="External"/><Relationship Id="rId88" Type="http://schemas.openxmlformats.org/officeDocument/2006/relationships/hyperlink" Target="consultantplus://offline/ref=6A499E953498F17842265F535F97F689F00B01A837BD5736B7015013D929A6E16B33C5DB1E53A5DDU8VAD" TargetMode="External"/><Relationship Id="rId111" Type="http://schemas.openxmlformats.org/officeDocument/2006/relationships/hyperlink" Target="https://mobileonline.garant.ru/" TargetMode="External"/><Relationship Id="rId153" Type="http://schemas.openxmlformats.org/officeDocument/2006/relationships/hyperlink" Target="consultantplus://offline/ref=E5A88D4768E83B8975E61BAC7764E99F63DD4649B25E8BC80E48B80E9DF36BA4DAC6C0AC1E5929D3bBo4D" TargetMode="External"/><Relationship Id="rId195" Type="http://schemas.openxmlformats.org/officeDocument/2006/relationships/hyperlink" Target="consultantplus://offline/ref=E5A88D4768E83B8975E61BAC7764E99F63DD4649B25E8BC80E48B80E9DF36BA4DAC6C0AC1E5929D1bBo7D" TargetMode="External"/><Relationship Id="rId209" Type="http://schemas.openxmlformats.org/officeDocument/2006/relationships/hyperlink" Target="consultantplus://offline/ref=90F3056FAF72CACC644D944119FB3FC9B581C2570F872020F51CA8A84B8D31605E1DE8E6BAC4EB72r138D" TargetMode="External"/><Relationship Id="rId360" Type="http://schemas.openxmlformats.org/officeDocument/2006/relationships/hyperlink" Target="https://mobileonline.garant.ru/" TargetMode="External"/><Relationship Id="rId416" Type="http://schemas.openxmlformats.org/officeDocument/2006/relationships/hyperlink" Target="https://mobileonline.garant.ru/" TargetMode="External"/><Relationship Id="rId598" Type="http://schemas.openxmlformats.org/officeDocument/2006/relationships/hyperlink" Target="https://mobileonline.garant.ru/" TargetMode="External"/><Relationship Id="rId220" Type="http://schemas.openxmlformats.org/officeDocument/2006/relationships/hyperlink" Target="consultantplus://offline/ref=90F3056FAF72CACC644D944119FB3FC9B68BC3520E802020F51CA8A84B8D31605E1DE8E6BAC4EA7Cr13FD" TargetMode="External"/><Relationship Id="rId458" Type="http://schemas.openxmlformats.org/officeDocument/2006/relationships/hyperlink" Target="https://mobileonline.garant.ru/" TargetMode="External"/><Relationship Id="rId623" Type="http://schemas.openxmlformats.org/officeDocument/2006/relationships/hyperlink" Target="https://mobileonline.garant.ru/" TargetMode="External"/><Relationship Id="rId15" Type="http://schemas.openxmlformats.org/officeDocument/2006/relationships/hyperlink" Target="https://demo.consultant.ru/cgi/online.cgi?ref=9D8161AA42813FF2C5CEF20345109A18045E915A4D486592BF0D91A3DD55F1698951AD87C989255BD5FBE09DC5059F654393C4422B6702763792395C742FD69E8FDD4C43BB2402B726F43A412BD403E6C2A4E60AF36CdFRFM" TargetMode="External"/><Relationship Id="rId57" Type="http://schemas.openxmlformats.org/officeDocument/2006/relationships/hyperlink" Target="https://demo.consultant.ru/cgi/online.cgi?ref=9D8161AA42813FF2C5CEF20345109A18045E915A4D486592BF0D91A3DD55F1698951AD87C989255BD5FAE996C40691654393C4422B6702763792395C742FD69F8EDA4C4BBB23d1R3M" TargetMode="External"/><Relationship Id="rId262" Type="http://schemas.openxmlformats.org/officeDocument/2006/relationships/hyperlink" Target="consultantplus://offline/ref=90F3056FAF72CACC644D944119FB3FC9B68BC3520E802020F51CA8A84B8D31605E1DE8E6BAC4EA7Dr13ED" TargetMode="External"/><Relationship Id="rId318" Type="http://schemas.openxmlformats.org/officeDocument/2006/relationships/hyperlink" Target="https://mobileonline.garant.ru/" TargetMode="External"/><Relationship Id="rId525" Type="http://schemas.openxmlformats.org/officeDocument/2006/relationships/hyperlink" Target="https://mobileonline.garant.ru/" TargetMode="External"/><Relationship Id="rId567" Type="http://schemas.openxmlformats.org/officeDocument/2006/relationships/hyperlink" Target="https://mobileonline.garant.ru/" TargetMode="External"/><Relationship Id="rId99" Type="http://schemas.openxmlformats.org/officeDocument/2006/relationships/hyperlink" Target="https://mobileonline.garant.ru/" TargetMode="External"/><Relationship Id="rId122" Type="http://schemas.openxmlformats.org/officeDocument/2006/relationships/hyperlink" Target="https://demo.consultant.ru/cgi/online.cgi?ref=9D8161AA42813FF2C5CEF20345109A18045E915A4D486592BF0D91A3DD55F1698951AD87C989255BD5FAEB9DC7049D654393C4422B6702763792395C742FD69F8EDB4C43BB2402B725F63A402DD403E6C1ADE60AF36CdFRFM" TargetMode="External"/><Relationship Id="rId164" Type="http://schemas.openxmlformats.org/officeDocument/2006/relationships/hyperlink" Target="consultantplus://offline/ref=E5A88D4768E83B8975E61BAC7764E99F63DD4649B25E8BC80E48B80E9DF36BA4DAC6C0AC1E5929D3bBo2D" TargetMode="External"/><Relationship Id="rId371" Type="http://schemas.openxmlformats.org/officeDocument/2006/relationships/hyperlink" Target="https://mobileonline.garant.ru/" TargetMode="External"/><Relationship Id="rId427" Type="http://schemas.openxmlformats.org/officeDocument/2006/relationships/hyperlink" Target="https://mobileonline.garant.ru/" TargetMode="External"/><Relationship Id="rId469" Type="http://schemas.openxmlformats.org/officeDocument/2006/relationships/hyperlink" Target="https://mobileonline.garant.ru/" TargetMode="External"/><Relationship Id="rId634" Type="http://schemas.openxmlformats.org/officeDocument/2006/relationships/hyperlink" Target="https://gosfinansy.ru/" TargetMode="External"/><Relationship Id="rId26" Type="http://schemas.openxmlformats.org/officeDocument/2006/relationships/hyperlink" Target="https://demo.consultant.ru/cgi/online.cgi?ref=9D8161AA42813FF2C5CEF20345109A18045E915A4D486592BF0D91A3DD55F1698951AD87C989255BD5FAEA9CC60491654393C4422B6702763792395C742FD69E8FDE4C43BB2402B726F03A402CD403E6C1ADE60AF36CdFRFM" TargetMode="External"/><Relationship Id="rId231" Type="http://schemas.openxmlformats.org/officeDocument/2006/relationships/hyperlink" Target="consultantplus://offline/ref=90F3056FAF72CACC644D944119FB3FC9B68BC3520E802020F51CA8A84B8D31605E1DE8E6BAC4EA7Cr13BD" TargetMode="External"/><Relationship Id="rId273" Type="http://schemas.openxmlformats.org/officeDocument/2006/relationships/hyperlink" Target="consultantplus://offline/ref=A53BBCE0F4697B9F39A9B34CF0D9A6A19F8D24CE9EAADE7AC82F5A419F6A2DCA2FE466FEX8e2E" TargetMode="External"/><Relationship Id="rId329" Type="http://schemas.openxmlformats.org/officeDocument/2006/relationships/hyperlink" Target="https://mobileonline.garant.ru/" TargetMode="External"/><Relationship Id="rId480" Type="http://schemas.openxmlformats.org/officeDocument/2006/relationships/hyperlink" Target="https://mobileonline.garant.ru/" TargetMode="External"/><Relationship Id="rId536" Type="http://schemas.openxmlformats.org/officeDocument/2006/relationships/hyperlink" Target="https://mobileonline.garant.ru/" TargetMode="External"/><Relationship Id="rId68" Type="http://schemas.openxmlformats.org/officeDocument/2006/relationships/hyperlink" Target="https://mobileonline.garant.ru/" TargetMode="External"/><Relationship Id="rId133" Type="http://schemas.openxmlformats.org/officeDocument/2006/relationships/hyperlink" Target="consultantplus://offline/ref=E5A88D4768E83B8975E61BAC7764E99F63DD4442B65B8BC80E48B80E9DF36BA4DAC6C0AC1E582ED6bBo5D" TargetMode="External"/><Relationship Id="rId175" Type="http://schemas.openxmlformats.org/officeDocument/2006/relationships/hyperlink" Target="consultantplus://offline/ref=E5A88D4768E83B8975E61BAC7764E99F63DD4649B25E8BC80E48B80E9DF36BA4DAC6C0AC1E5929D0bBo3D" TargetMode="External"/><Relationship Id="rId340" Type="http://schemas.openxmlformats.org/officeDocument/2006/relationships/hyperlink" Target="https://mobileonline.garant.ru/" TargetMode="External"/><Relationship Id="rId578" Type="http://schemas.openxmlformats.org/officeDocument/2006/relationships/hyperlink" Target="https://mobileonline.garant.ru/" TargetMode="External"/><Relationship Id="rId200" Type="http://schemas.openxmlformats.org/officeDocument/2006/relationships/hyperlink" Target="consultantplus://offline/ref=90F3056FAF72CACC644D944119FB3FC9B68BC3520E802020F51CA8A84B8D31605E1DE8E6BAC5EC7Ar13BD" TargetMode="External"/><Relationship Id="rId382" Type="http://schemas.openxmlformats.org/officeDocument/2006/relationships/hyperlink" Target="https://mobileonline.garant.ru/" TargetMode="External"/><Relationship Id="rId438" Type="http://schemas.openxmlformats.org/officeDocument/2006/relationships/hyperlink" Target="https://mobileonline.garant.ru/" TargetMode="External"/><Relationship Id="rId603" Type="http://schemas.openxmlformats.org/officeDocument/2006/relationships/hyperlink" Target="https://mobileonline.garant.ru/" TargetMode="External"/><Relationship Id="rId645" Type="http://schemas.openxmlformats.org/officeDocument/2006/relationships/hyperlink" Target="https://gosfinansy.ru/" TargetMode="External"/><Relationship Id="rId242" Type="http://schemas.openxmlformats.org/officeDocument/2006/relationships/hyperlink" Target="consultantplus://offline/ref=90F3056FAF72CACC644D944119FB3FC9B68BC1590A852020F51CA8A84B8D31605E1DE8E6BAC5ED7Fr138D" TargetMode="External"/><Relationship Id="rId284" Type="http://schemas.openxmlformats.org/officeDocument/2006/relationships/hyperlink" Target="consultantplus://offline/ref=A53BBCE0F4697B9F39A9B34CF0D9A6A19F8D26C59AAFDE7AC82F5A419F6A2DCA2FE466F683E0AA55X2eDE" TargetMode="External"/><Relationship Id="rId491" Type="http://schemas.openxmlformats.org/officeDocument/2006/relationships/hyperlink" Target="https://mobileonline.garant.ru/" TargetMode="External"/><Relationship Id="rId505" Type="http://schemas.openxmlformats.org/officeDocument/2006/relationships/hyperlink" Target="https://mobileonline.garant.ru/" TargetMode="External"/><Relationship Id="rId37" Type="http://schemas.openxmlformats.org/officeDocument/2006/relationships/hyperlink" Target="https://demo.consultant.ru/cgi/online.cgi?ref=9D8161AA42813FF2C5CEF20345109A18045E915A4D486592BF0D91A3DD55F1698951AD87C989255BD5FBE190C6009D654393C4422B6702763792395C742FD69E8EDC4717EA615CE677B5d6R0M" TargetMode="External"/><Relationship Id="rId79" Type="http://schemas.openxmlformats.org/officeDocument/2006/relationships/hyperlink" Target="consultantplus://offline/ref=29041939C4926B23CDCA7A88768E8032CCC82F3834299F119FFD2BA88AB887CFB6DFC9DA333C8728y2L5D" TargetMode="External"/><Relationship Id="rId102" Type="http://schemas.openxmlformats.org/officeDocument/2006/relationships/hyperlink" Target="https://mobileonline.garant.ru/" TargetMode="External"/><Relationship Id="rId144" Type="http://schemas.openxmlformats.org/officeDocument/2006/relationships/hyperlink" Target="consultantplus://offline/ref=E5A88D4768E83B8975E61BAC7764E99F63DD4442B65B8BC80E48B80E9DF36BA4DAC6C0AC1E582ED6bBo5D" TargetMode="External"/><Relationship Id="rId547" Type="http://schemas.openxmlformats.org/officeDocument/2006/relationships/hyperlink" Target="https://mobileonline.garant.ru/" TargetMode="External"/><Relationship Id="rId589" Type="http://schemas.openxmlformats.org/officeDocument/2006/relationships/hyperlink" Target="https://mobileonline.garant.ru/" TargetMode="External"/><Relationship Id="rId90" Type="http://schemas.openxmlformats.org/officeDocument/2006/relationships/hyperlink" Target="consultantplus://offline/ref=6A499E953498F17842265F535F97F689F00B01A837BD5736B7015013D929A6E16B33C5DB1E52ADD3U8VCD" TargetMode="External"/><Relationship Id="rId186" Type="http://schemas.openxmlformats.org/officeDocument/2006/relationships/hyperlink" Target="consultantplus://offline/ref=E5A88D4768E83B8975E61BAC7764E99F63DD4442B65B8BC80E48B80E9DF36BA4DAC6C0AC1E582ED7bBo3D" TargetMode="External"/><Relationship Id="rId351" Type="http://schemas.openxmlformats.org/officeDocument/2006/relationships/hyperlink" Target="https://mobileonline.garant.ru/" TargetMode="External"/><Relationship Id="rId393" Type="http://schemas.openxmlformats.org/officeDocument/2006/relationships/hyperlink" Target="https://mobileonline.garant.ru/" TargetMode="External"/><Relationship Id="rId407" Type="http://schemas.openxmlformats.org/officeDocument/2006/relationships/hyperlink" Target="https://mobileonline.garant.ru/" TargetMode="External"/><Relationship Id="rId449" Type="http://schemas.openxmlformats.org/officeDocument/2006/relationships/hyperlink" Target="https://mobileonline.garant.ru/" TargetMode="External"/><Relationship Id="rId614" Type="http://schemas.openxmlformats.org/officeDocument/2006/relationships/hyperlink" Target="https://mobileonline.garant.ru/" TargetMode="External"/><Relationship Id="rId656" Type="http://schemas.openxmlformats.org/officeDocument/2006/relationships/hyperlink" Target="https://gosfinansy.ru/" TargetMode="External"/><Relationship Id="rId211" Type="http://schemas.openxmlformats.org/officeDocument/2006/relationships/hyperlink" Target="consultantplus://offline/ref=90F3056FAF72CACC644D944119FB3FC9B581C2570F872020F51CA8A84B8D31605E1DE8E6BAC4EB72r13AD" TargetMode="External"/><Relationship Id="rId253" Type="http://schemas.openxmlformats.org/officeDocument/2006/relationships/hyperlink" Target="consultantplus://offline/ref=90F3056FAF72CACC644D944119FB3FC9B68BC3520E802020F51CA8A84B8D31605E1DE8rE35D" TargetMode="External"/><Relationship Id="rId295" Type="http://schemas.openxmlformats.org/officeDocument/2006/relationships/hyperlink" Target="consultantplus://offline/ref=A53BBCE0F4697B9F39A9B34CF0D9A6A19F8D24CE9EAADE7AC82F5A419F6A2DCA2FE466F683E3AC56X2eBE" TargetMode="External"/><Relationship Id="rId309" Type="http://schemas.openxmlformats.org/officeDocument/2006/relationships/hyperlink" Target="consultantplus://offline/ref=45D59A526670ACC46FA6A92606330D44B090EE3F3A993D54A1FC002DCB6673322F14D350F657A240YD44E" TargetMode="External"/><Relationship Id="rId460" Type="http://schemas.openxmlformats.org/officeDocument/2006/relationships/hyperlink" Target="https://mobileonline.garant.ru/" TargetMode="External"/><Relationship Id="rId516" Type="http://schemas.openxmlformats.org/officeDocument/2006/relationships/hyperlink" Target="https://mobileonline.garant.ru/" TargetMode="External"/><Relationship Id="rId48" Type="http://schemas.openxmlformats.org/officeDocument/2006/relationships/hyperlink" Target="https://mobileonline.garant.ru/" TargetMode="External"/><Relationship Id="rId113" Type="http://schemas.openxmlformats.org/officeDocument/2006/relationships/hyperlink" Target="https://mobileonline.garant.ru/" TargetMode="External"/><Relationship Id="rId320" Type="http://schemas.openxmlformats.org/officeDocument/2006/relationships/hyperlink" Target="https://mobileonline.garant.ru/" TargetMode="External"/><Relationship Id="rId558" Type="http://schemas.openxmlformats.org/officeDocument/2006/relationships/hyperlink" Target="https://mobileonline.garant.ru/" TargetMode="External"/><Relationship Id="rId155" Type="http://schemas.openxmlformats.org/officeDocument/2006/relationships/hyperlink" Target="consultantplus://offline/ref=E5A88D4768E83B8975E61BAC7764E99F63DD4649B25E8BC80E48B80E9DF36BA4DAC6C0AC1E5929D3bBo7D" TargetMode="External"/><Relationship Id="rId197" Type="http://schemas.openxmlformats.org/officeDocument/2006/relationships/hyperlink" Target="consultantplus://offline/ref=E5A88D4768E83B8975E61BAC7764E99F63DD4649B25E8BC80E48B80E9DF36BA4DAC6C0AC1E5929D1bBo6D" TargetMode="External"/><Relationship Id="rId362" Type="http://schemas.openxmlformats.org/officeDocument/2006/relationships/hyperlink" Target="https://mobileonline.garant.ru/" TargetMode="External"/><Relationship Id="rId418" Type="http://schemas.openxmlformats.org/officeDocument/2006/relationships/hyperlink" Target="https://mobileonline.garant.ru/" TargetMode="External"/><Relationship Id="rId625" Type="http://schemas.openxmlformats.org/officeDocument/2006/relationships/hyperlink" Target="https://mobileonline.garant.ru/" TargetMode="External"/><Relationship Id="rId222" Type="http://schemas.openxmlformats.org/officeDocument/2006/relationships/hyperlink" Target="consultantplus://offline/ref=90F3056FAF72CACC644D944119FB3FC9B68BC3520E802020F51CA8A84B8D31605E1DE8E6BAC4EA7Cr139D" TargetMode="External"/><Relationship Id="rId264" Type="http://schemas.openxmlformats.org/officeDocument/2006/relationships/hyperlink" Target="consultantplus://offline/ref=01C83E38CB161A1F69D8DB834684AB305E444941227C1D48D3C6E003AC16E6A2DF33C499CFADF083r07ED" TargetMode="External"/><Relationship Id="rId471" Type="http://schemas.openxmlformats.org/officeDocument/2006/relationships/hyperlink" Target="https://mobileonline.garant.ru/" TargetMode="External"/><Relationship Id="rId17" Type="http://schemas.openxmlformats.org/officeDocument/2006/relationships/hyperlink" Target="https://demo.consultant.ru/cgi/online.cgi?ref=9D8161AA42813FF2C5CEF20345109A18045E915A4D486592BF0D91A3DD55F1698951AD87C989255BD5FAE994C6039C654393C4422B6702763792395C742FD69E8FDD4C43BB2402B726F43A412BD403E6C2A4E60AF36CdFRFM" TargetMode="External"/><Relationship Id="rId59" Type="http://schemas.openxmlformats.org/officeDocument/2006/relationships/hyperlink" Target="https://demo.consultant.ru/cgi/online.cgi?ref=9D8161AA42813FF2C5CEF20345109A18045E915A4D486592BF0D91A3DD55F1698951AD87C989255BD5FBE893C30799654393C4422B6702763792395C742FD69E86DB4C4BBB23d1R3M" TargetMode="External"/><Relationship Id="rId124" Type="http://schemas.openxmlformats.org/officeDocument/2006/relationships/hyperlink" Target="https://demo.consultant.ru/cgi/online.cgi?ref=9D8161AA42813FF2C5CEF20345109A18045E915A4D486592BF0D91A3DD55F1698951AD87C989255BD5FBE893C30799654393C4422B6702763792395C742FD69F8EDB4C43BB2402B727F23A4129D403E6C2A5E60AF36CdFRFM" TargetMode="External"/><Relationship Id="rId527" Type="http://schemas.openxmlformats.org/officeDocument/2006/relationships/hyperlink" Target="https://mobileonline.garant.ru/" TargetMode="External"/><Relationship Id="rId569" Type="http://schemas.openxmlformats.org/officeDocument/2006/relationships/hyperlink" Target="https://mobileonline.garant.ru/" TargetMode="External"/><Relationship Id="rId70" Type="http://schemas.openxmlformats.org/officeDocument/2006/relationships/hyperlink" Target="https://demo.consultant.ru/cgi/online.cgi?ref=9D8161AA42813FF2C5CEF20345109A18045E915A4D486592BF0D91A3DD55F1698951AD87C989255BD5FBE893C30799654393C4422B6702763792395C742FD69C8FDE4C4BBB23d1R3M" TargetMode="External"/><Relationship Id="rId166" Type="http://schemas.openxmlformats.org/officeDocument/2006/relationships/hyperlink" Target="consultantplus://offline/ref=E5A88D4768E83B8975E61BAC7764E99F63DD4649B25E8BC80E48B80E9DF36BA4DAC6C0AC1E5929D3bBoCD" TargetMode="External"/><Relationship Id="rId331" Type="http://schemas.openxmlformats.org/officeDocument/2006/relationships/hyperlink" Target="https://mobileonline.garant.ru/" TargetMode="External"/><Relationship Id="rId373" Type="http://schemas.openxmlformats.org/officeDocument/2006/relationships/hyperlink" Target="https://mobileonline.garant.ru/" TargetMode="External"/><Relationship Id="rId429" Type="http://schemas.openxmlformats.org/officeDocument/2006/relationships/hyperlink" Target="https://mobileonline.garant.ru/" TargetMode="External"/><Relationship Id="rId580" Type="http://schemas.openxmlformats.org/officeDocument/2006/relationships/hyperlink" Target="https://mobileonline.garant.ru/" TargetMode="External"/><Relationship Id="rId636" Type="http://schemas.openxmlformats.org/officeDocument/2006/relationships/hyperlink" Target="https://gosfinansy.ru/" TargetMode="External"/><Relationship Id="rId1" Type="http://schemas.openxmlformats.org/officeDocument/2006/relationships/customXml" Target="../customXml/item1.xml"/><Relationship Id="rId233" Type="http://schemas.openxmlformats.org/officeDocument/2006/relationships/hyperlink" Target="consultantplus://offline/ref=90F3056FAF72CACC644D944119FB3FC9B68BC3520E802020F51CA8A84B8D31605E1DE8E6BAC4EA7Cr135D" TargetMode="External"/><Relationship Id="rId440" Type="http://schemas.openxmlformats.org/officeDocument/2006/relationships/hyperlink" Target="https://mobileonline.garant.ru/" TargetMode="External"/><Relationship Id="rId28" Type="http://schemas.openxmlformats.org/officeDocument/2006/relationships/hyperlink" Target="https://demo.consultant.ru/cgi/online.cgi?ref=9D8161AA42813FF2C5CEF20345109A18045E915A4D486592BF0D91A3DD55F1698951AD87C989255BD5FAEA9CC60491654393C4422B6702763792395C742FD69E8FDE4C43BB2402B726F03A402CD403E6C1ADE60AF36CdFRFM" TargetMode="External"/><Relationship Id="rId275" Type="http://schemas.openxmlformats.org/officeDocument/2006/relationships/hyperlink" Target="consultantplus://offline/ref=A53BBCE0F4697B9F39A9B34CF0D9A6A19F8D26C59AAFDE7AC82F5A419F6A2DCA2FE466F683E0AA54X2e9E" TargetMode="External"/><Relationship Id="rId300" Type="http://schemas.openxmlformats.org/officeDocument/2006/relationships/hyperlink" Target="consultantplus://offline/ref=A53BBCE0F4697B9F39A9B34CF0D9A6A19C822BCC92A2DE7AC82F5A419F6A2DCA2FE466F683E1AE51X2e4E" TargetMode="External"/><Relationship Id="rId482" Type="http://schemas.openxmlformats.org/officeDocument/2006/relationships/hyperlink" Target="https://mobileonline.garant.ru/" TargetMode="External"/><Relationship Id="rId538" Type="http://schemas.openxmlformats.org/officeDocument/2006/relationships/hyperlink" Target="https://mobileonline.garant.ru/" TargetMode="External"/><Relationship Id="rId81" Type="http://schemas.openxmlformats.org/officeDocument/2006/relationships/hyperlink" Target="consultantplus://offline/ref=6A499E953498F17842265F535F97F689F00201AC36B55736B7015013D929A6E16B33C5DB1E52A5DDU8VDD" TargetMode="External"/><Relationship Id="rId135" Type="http://schemas.openxmlformats.org/officeDocument/2006/relationships/hyperlink" Target="consultantplus://offline/ref=E5A88D4768E83B8975E61BAC7764E99F63DD4442B65B8BC80E48B80E9DF36BA4DAC6C0AC1E5926DBbBo1D" TargetMode="External"/><Relationship Id="rId177" Type="http://schemas.openxmlformats.org/officeDocument/2006/relationships/hyperlink" Target="consultantplus://offline/ref=E5A88D4768E83B8975E61BAC7764E99F63DD4649B25E8BC80E48B80E9DF36BA4DAC6C0AC1E5929D0bBoDD" TargetMode="External"/><Relationship Id="rId342" Type="http://schemas.openxmlformats.org/officeDocument/2006/relationships/hyperlink" Target="https://mobileonline.garant.ru/" TargetMode="External"/><Relationship Id="rId384" Type="http://schemas.openxmlformats.org/officeDocument/2006/relationships/hyperlink" Target="https://mobileonline.garant.ru/" TargetMode="External"/><Relationship Id="rId591" Type="http://schemas.openxmlformats.org/officeDocument/2006/relationships/hyperlink" Target="https://mobileonline.garant.ru/" TargetMode="External"/><Relationship Id="rId605"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3E79-87ED-4921-8514-6C8ADE64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199</Pages>
  <Words>67974</Words>
  <Characters>387456</Characters>
  <Application>Microsoft Office Word</Application>
  <DocSecurity>0</DocSecurity>
  <Lines>3228</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Cab-110-2</dc:creator>
  <cp:lastModifiedBy>Буланова ЕА</cp:lastModifiedBy>
  <cp:revision>6</cp:revision>
  <cp:lastPrinted>2024-04-24T02:31:00Z</cp:lastPrinted>
  <dcterms:created xsi:type="dcterms:W3CDTF">2025-03-21T03:23:00Z</dcterms:created>
  <dcterms:modified xsi:type="dcterms:W3CDTF">2026-03-02T01:24:00Z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