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72" w:rsidRPr="006A3872" w:rsidRDefault="006A3872" w:rsidP="006A38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3872" w:rsidRPr="006A3872" w:rsidRDefault="006A3872" w:rsidP="006A38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 (РОССИЯ)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РЕСПУБЛИКА САХА (ЯКУТИЯ)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МИРНИНСКИЙ РАЙОН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ГОРОДСКОЕ ПОСЕЛЕНИЕ «ПОСЕЛОК АЙХАЛ»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ПОСЕЛКОВЫЙ СОВЕТ ДЕПУТАТОВ</w:t>
      </w:r>
    </w:p>
    <w:p w:rsidR="006A3872" w:rsidRPr="0020371C" w:rsidRDefault="008725E9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XLVI</w:t>
      </w:r>
      <w:r w:rsidR="006A3872" w:rsidRPr="0020371C">
        <w:rPr>
          <w:rFonts w:ascii="Times New Roman" w:eastAsia="Times New Roman" w:hAnsi="Times New Roman" w:cs="Times New Roman"/>
          <w:sz w:val="24"/>
          <w:szCs w:val="24"/>
        </w:rPr>
        <w:t xml:space="preserve"> СЕССИЯ</w:t>
      </w:r>
    </w:p>
    <w:p w:rsidR="006A3872" w:rsidRPr="0020371C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371C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tbl>
      <w:tblPr>
        <w:tblW w:w="0" w:type="auto"/>
        <w:tblInd w:w="-108" w:type="dxa"/>
        <w:tblLook w:val="04A0"/>
      </w:tblPr>
      <w:tblGrid>
        <w:gridCol w:w="4945"/>
        <w:gridCol w:w="4909"/>
      </w:tblGrid>
      <w:tr w:rsidR="0020371C" w:rsidRPr="0020371C" w:rsidTr="00DE239C">
        <w:tc>
          <w:tcPr>
            <w:tcW w:w="4945" w:type="dxa"/>
          </w:tcPr>
          <w:p w:rsidR="0020371C" w:rsidRPr="0020371C" w:rsidRDefault="0020371C" w:rsidP="00203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A3872" w:rsidRPr="0020371C" w:rsidRDefault="006A3872" w:rsidP="008725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872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  <w:r w:rsidRPr="002037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872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февраля 2026</w:t>
            </w:r>
            <w:r w:rsidRPr="002037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909" w:type="dxa"/>
          </w:tcPr>
          <w:p w:rsidR="0020371C" w:rsidRPr="0020371C" w:rsidRDefault="0020371C" w:rsidP="006A3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A3872" w:rsidRPr="0020371C" w:rsidRDefault="006A3872" w:rsidP="0087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03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-№ </w:t>
            </w:r>
            <w:r w:rsidR="008725E9">
              <w:rPr>
                <w:rFonts w:ascii="Times New Roman" w:eastAsia="Times New Roman" w:hAnsi="Times New Roman" w:cs="Times New Roman"/>
                <w:sz w:val="24"/>
                <w:szCs w:val="24"/>
              </w:rPr>
              <w:t>46-3</w:t>
            </w:r>
          </w:p>
        </w:tc>
      </w:tr>
    </w:tbl>
    <w:p w:rsidR="00A6418F" w:rsidRPr="0020371C" w:rsidRDefault="00A6418F" w:rsidP="00A64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6E33" w:rsidRPr="0020371C" w:rsidRDefault="00583290" w:rsidP="00203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71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</w:t>
      </w:r>
      <w:r w:rsidR="006A3872" w:rsidRPr="0020371C">
        <w:rPr>
          <w:rFonts w:ascii="Times New Roman" w:hAnsi="Times New Roman" w:cs="Times New Roman"/>
          <w:b/>
          <w:bCs/>
          <w:sz w:val="24"/>
          <w:szCs w:val="24"/>
        </w:rPr>
        <w:t xml:space="preserve"> решение поселкового Совета депутатов</w:t>
      </w:r>
      <w:r w:rsidRPr="00203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872" w:rsidRPr="0020371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0371C" w:rsidRPr="0020371C">
        <w:rPr>
          <w:rFonts w:ascii="Times New Roman" w:hAnsi="Times New Roman" w:cs="Times New Roman"/>
          <w:b/>
          <w:sz w:val="24"/>
          <w:szCs w:val="24"/>
        </w:rPr>
        <w:t>25</w:t>
      </w:r>
      <w:r w:rsidR="006A3872" w:rsidRPr="0020371C">
        <w:rPr>
          <w:rFonts w:ascii="Times New Roman" w:hAnsi="Times New Roman" w:cs="Times New Roman"/>
          <w:b/>
          <w:sz w:val="24"/>
          <w:szCs w:val="24"/>
        </w:rPr>
        <w:t>.</w:t>
      </w:r>
      <w:r w:rsidR="0020371C" w:rsidRPr="0020371C">
        <w:rPr>
          <w:rFonts w:ascii="Times New Roman" w:hAnsi="Times New Roman" w:cs="Times New Roman"/>
          <w:b/>
          <w:sz w:val="24"/>
          <w:szCs w:val="24"/>
        </w:rPr>
        <w:t>1</w:t>
      </w:r>
      <w:r w:rsidR="006A3872" w:rsidRPr="0020371C">
        <w:rPr>
          <w:rFonts w:ascii="Times New Roman" w:hAnsi="Times New Roman" w:cs="Times New Roman"/>
          <w:b/>
          <w:sz w:val="24"/>
          <w:szCs w:val="24"/>
        </w:rPr>
        <w:t>2.20</w:t>
      </w:r>
      <w:r w:rsidR="0020371C" w:rsidRPr="0020371C">
        <w:rPr>
          <w:rFonts w:ascii="Times New Roman" w:hAnsi="Times New Roman" w:cs="Times New Roman"/>
          <w:b/>
          <w:sz w:val="24"/>
          <w:szCs w:val="24"/>
        </w:rPr>
        <w:t>25</w:t>
      </w:r>
      <w:r w:rsidR="006A3872" w:rsidRPr="00203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71C" w:rsidRPr="0020371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0371C" w:rsidRPr="0020371C">
        <w:rPr>
          <w:rFonts w:ascii="Times New Roman" w:hAnsi="Times New Roman" w:cs="Times New Roman"/>
          <w:b/>
          <w:sz w:val="24"/>
          <w:szCs w:val="24"/>
        </w:rPr>
        <w:t>-№44-5</w:t>
      </w:r>
      <w:r w:rsidR="006A3872" w:rsidRPr="00203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72" w:rsidRPr="0020371C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</w:t>
      </w:r>
      <w:r w:rsidR="0020371C" w:rsidRPr="0020371C">
        <w:rPr>
          <w:rFonts w:ascii="Times New Roman" w:hAnsi="Times New Roman" w:cs="Times New Roman"/>
          <w:b/>
          <w:bCs/>
          <w:sz w:val="24"/>
          <w:szCs w:val="24"/>
        </w:rPr>
        <w:t>Положение о порядке оплаты труда лиц, замещающих муниципальные должности, должности муниципальной службы и о иных дополнительных выплатах в администрации городского поселения «Поселок Айхал» муниципального района «Мирнинский район» Республики Саха (Якутия)»</w:t>
      </w:r>
    </w:p>
    <w:p w:rsidR="0020371C" w:rsidRPr="0020371C" w:rsidRDefault="0020371C" w:rsidP="00203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6E33" w:rsidRPr="0020371C" w:rsidRDefault="00806E33" w:rsidP="00A64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71C">
        <w:rPr>
          <w:rFonts w:ascii="Times New Roman" w:hAnsi="Times New Roman" w:cs="Times New Roman"/>
          <w:bCs/>
          <w:sz w:val="24"/>
          <w:szCs w:val="24"/>
        </w:rPr>
        <w:t xml:space="preserve">Заслушав и обсудив информацию главного специалиста – экономиста Администрации </w:t>
      </w:r>
      <w:r w:rsidR="00BF1E02" w:rsidRPr="0020371C">
        <w:rPr>
          <w:rFonts w:ascii="Times New Roman" w:hAnsi="Times New Roman" w:cs="Times New Roman"/>
          <w:bCs/>
          <w:sz w:val="24"/>
          <w:szCs w:val="24"/>
        </w:rPr>
        <w:t>ГП</w:t>
      </w:r>
      <w:r w:rsidRPr="0020371C">
        <w:rPr>
          <w:rFonts w:ascii="Times New Roman" w:hAnsi="Times New Roman" w:cs="Times New Roman"/>
          <w:bCs/>
          <w:sz w:val="24"/>
          <w:szCs w:val="24"/>
        </w:rPr>
        <w:t xml:space="preserve"> «Поселок Айхал» </w:t>
      </w:r>
      <w:r w:rsidR="000A365F" w:rsidRPr="0020371C">
        <w:rPr>
          <w:rFonts w:ascii="Times New Roman" w:hAnsi="Times New Roman" w:cs="Times New Roman"/>
          <w:bCs/>
          <w:sz w:val="24"/>
          <w:szCs w:val="24"/>
        </w:rPr>
        <w:t>В.С. Лукомской</w:t>
      </w:r>
      <w:r w:rsidRPr="002037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2B1A" w:rsidRPr="0020371C">
        <w:rPr>
          <w:rFonts w:ascii="Times New Roman" w:hAnsi="Times New Roman" w:cs="Times New Roman"/>
          <w:bCs/>
          <w:sz w:val="24"/>
          <w:szCs w:val="24"/>
        </w:rPr>
        <w:t xml:space="preserve">Председателя Комиссии по бюджету, налоговой политике, землепользованию, собственности </w:t>
      </w:r>
      <w:bookmarkStart w:id="0" w:name="_GoBack"/>
      <w:bookmarkEnd w:id="0"/>
      <w:r w:rsidR="00A278FF" w:rsidRPr="0020371C">
        <w:rPr>
          <w:rFonts w:ascii="Times New Roman" w:hAnsi="Times New Roman" w:cs="Times New Roman"/>
          <w:bCs/>
          <w:sz w:val="24"/>
          <w:szCs w:val="24"/>
        </w:rPr>
        <w:t>В.И. Севостьянова</w:t>
      </w:r>
      <w:r w:rsidR="00C82B1A" w:rsidRPr="002037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371C" w:rsidRPr="0020371C">
        <w:rPr>
          <w:rFonts w:ascii="Times New Roman" w:hAnsi="Times New Roman" w:cs="Times New Roman"/>
          <w:bCs/>
          <w:sz w:val="24"/>
          <w:szCs w:val="24"/>
        </w:rPr>
        <w:t>руководствуясь</w:t>
      </w:r>
      <w:r w:rsidR="003A505E" w:rsidRPr="0020371C">
        <w:rPr>
          <w:rFonts w:ascii="Times New Roman" w:hAnsi="Times New Roman" w:cs="Times New Roman"/>
          <w:sz w:val="24"/>
          <w:szCs w:val="24"/>
        </w:rPr>
        <w:t xml:space="preserve"> </w:t>
      </w:r>
      <w:r w:rsidR="00C82B1A" w:rsidRPr="0020371C">
        <w:rPr>
          <w:rFonts w:ascii="Times New Roman" w:hAnsi="Times New Roman" w:cs="Times New Roman"/>
          <w:sz w:val="24"/>
          <w:szCs w:val="24"/>
        </w:rPr>
        <w:t xml:space="preserve">статьей 134 </w:t>
      </w:r>
      <w:r w:rsidR="000A365F" w:rsidRPr="0020371C">
        <w:rPr>
          <w:rFonts w:ascii="Times New Roman" w:hAnsi="Times New Roman" w:cs="Times New Roman"/>
          <w:sz w:val="24"/>
          <w:szCs w:val="24"/>
        </w:rPr>
        <w:t>Трудов</w:t>
      </w:r>
      <w:r w:rsidR="00C82B1A" w:rsidRPr="0020371C">
        <w:rPr>
          <w:rFonts w:ascii="Times New Roman" w:hAnsi="Times New Roman" w:cs="Times New Roman"/>
          <w:sz w:val="24"/>
          <w:szCs w:val="24"/>
        </w:rPr>
        <w:t>ого</w:t>
      </w:r>
      <w:r w:rsidR="000A365F" w:rsidRPr="0020371C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82B1A" w:rsidRPr="0020371C">
        <w:rPr>
          <w:rFonts w:ascii="Times New Roman" w:hAnsi="Times New Roman" w:cs="Times New Roman"/>
          <w:sz w:val="24"/>
          <w:szCs w:val="24"/>
        </w:rPr>
        <w:t>а</w:t>
      </w:r>
      <w:r w:rsidR="003A505E" w:rsidRPr="0020371C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BF1E02" w:rsidRPr="0020371C">
        <w:rPr>
          <w:rFonts w:ascii="Times New Roman" w:hAnsi="Times New Roman" w:cs="Times New Roman"/>
          <w:sz w:val="24"/>
          <w:szCs w:val="24"/>
        </w:rPr>
        <w:t xml:space="preserve"> </w:t>
      </w:r>
      <w:r w:rsidR="0020371C" w:rsidRPr="0020371C">
        <w:rPr>
          <w:rFonts w:ascii="Times New Roman" w:hAnsi="Times New Roman" w:cs="Times New Roman"/>
          <w:sz w:val="24"/>
          <w:szCs w:val="24"/>
        </w:rPr>
        <w:t>пункта 4 статьи 3</w:t>
      </w:r>
      <w:r w:rsidR="0020371C" w:rsidRPr="0020371C">
        <w:t xml:space="preserve"> </w:t>
      </w:r>
      <w:r w:rsidR="0020371C" w:rsidRPr="0020371C">
        <w:rPr>
          <w:rFonts w:ascii="Times New Roman" w:hAnsi="Times New Roman" w:cs="Times New Roman"/>
          <w:sz w:val="24"/>
          <w:szCs w:val="24"/>
        </w:rPr>
        <w:t>Положения о порядке оплаты труда лиц, замещающих муниципальные должности, должности муниципальной службы и о иных дополнительных выплатах в администрации городского поселения «Поселок Айхал» муниципального района «Мирнинский район» Республики Саха (Якутия)</w:t>
      </w:r>
      <w:r w:rsidR="000C3D02" w:rsidRPr="002037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0371C">
        <w:rPr>
          <w:rFonts w:ascii="Times New Roman" w:hAnsi="Times New Roman" w:cs="Times New Roman"/>
          <w:b/>
          <w:bCs/>
          <w:sz w:val="24"/>
          <w:szCs w:val="24"/>
        </w:rPr>
        <w:t>поселковый Совет депутатов решил:</w:t>
      </w:r>
    </w:p>
    <w:p w:rsidR="00A6418F" w:rsidRPr="005D0409" w:rsidRDefault="00A6418F" w:rsidP="00A64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5226" w:rsidRPr="00264BF9" w:rsidRDefault="005F025A" w:rsidP="009B5226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409">
        <w:rPr>
          <w:rFonts w:ascii="Times New Roman" w:hAnsi="Times New Roman" w:cs="Times New Roman"/>
          <w:sz w:val="24"/>
          <w:szCs w:val="24"/>
        </w:rPr>
        <w:t>Приложение №1 к Положению изложить в новой редакции согласно При</w:t>
      </w:r>
      <w:r w:rsidR="004F4746" w:rsidRPr="005D0409">
        <w:rPr>
          <w:rFonts w:ascii="Times New Roman" w:hAnsi="Times New Roman" w:cs="Times New Roman"/>
          <w:sz w:val="24"/>
          <w:szCs w:val="24"/>
        </w:rPr>
        <w:t xml:space="preserve">ложению №1 </w:t>
      </w:r>
      <w:r w:rsidR="004F4746" w:rsidRPr="00264BF9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9B5226" w:rsidRPr="00264BF9" w:rsidRDefault="005F025A" w:rsidP="009B5226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F9">
        <w:rPr>
          <w:rFonts w:ascii="Times New Roman" w:hAnsi="Times New Roman" w:cs="Times New Roman"/>
          <w:sz w:val="24"/>
          <w:szCs w:val="24"/>
        </w:rPr>
        <w:t>Приложение №2 к Положению изложить в новой редакции согласно При</w:t>
      </w:r>
      <w:r w:rsidR="005D0409" w:rsidRPr="00264BF9">
        <w:rPr>
          <w:rFonts w:ascii="Times New Roman" w:hAnsi="Times New Roman" w:cs="Times New Roman"/>
          <w:sz w:val="24"/>
          <w:szCs w:val="24"/>
        </w:rPr>
        <w:t>ложению №2 к настоящему решению.</w:t>
      </w:r>
    </w:p>
    <w:p w:rsidR="009B5226" w:rsidRPr="00264BF9" w:rsidRDefault="005F025A" w:rsidP="009B5226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F9">
        <w:rPr>
          <w:rFonts w:ascii="Times New Roman" w:hAnsi="Times New Roman" w:cs="Times New Roman"/>
          <w:sz w:val="24"/>
          <w:szCs w:val="24"/>
        </w:rPr>
        <w:t>Приложение №</w:t>
      </w:r>
      <w:r w:rsidR="00663092" w:rsidRPr="00264BF9">
        <w:rPr>
          <w:rFonts w:ascii="Times New Roman" w:hAnsi="Times New Roman" w:cs="Times New Roman"/>
          <w:sz w:val="24"/>
          <w:szCs w:val="24"/>
        </w:rPr>
        <w:t>3</w:t>
      </w:r>
      <w:r w:rsidRPr="00264BF9">
        <w:rPr>
          <w:rFonts w:ascii="Times New Roman" w:hAnsi="Times New Roman" w:cs="Times New Roman"/>
          <w:sz w:val="24"/>
          <w:szCs w:val="24"/>
        </w:rPr>
        <w:t xml:space="preserve"> к Положению изложить в новой редакции согласно Приложению №3 к настоящему решению.</w:t>
      </w:r>
    </w:p>
    <w:p w:rsidR="00264BF9" w:rsidRPr="00264BF9" w:rsidRDefault="005F025A" w:rsidP="009B5226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F9">
        <w:rPr>
          <w:rFonts w:ascii="Times New Roman" w:hAnsi="Times New Roman" w:cs="Times New Roman"/>
          <w:sz w:val="24"/>
          <w:szCs w:val="24"/>
        </w:rPr>
        <w:t>Настоящее решение</w:t>
      </w:r>
      <w:r w:rsidR="00B67F50" w:rsidRPr="00264BF9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официального опубликования</w:t>
      </w:r>
      <w:r w:rsidRPr="00264BF9">
        <w:rPr>
          <w:rFonts w:ascii="Times New Roman" w:hAnsi="Times New Roman" w:cs="Times New Roman"/>
          <w:sz w:val="24"/>
          <w:szCs w:val="24"/>
        </w:rPr>
        <w:t xml:space="preserve"> </w:t>
      </w:r>
      <w:r w:rsidR="00B67F50" w:rsidRPr="00264BF9">
        <w:rPr>
          <w:rFonts w:ascii="Times New Roman" w:hAnsi="Times New Roman" w:cs="Times New Roman"/>
          <w:sz w:val="24"/>
          <w:szCs w:val="24"/>
        </w:rPr>
        <w:t>(обнародования)</w:t>
      </w:r>
      <w:r w:rsidR="00264BF9" w:rsidRPr="00264BF9">
        <w:rPr>
          <w:rFonts w:ascii="Times New Roman" w:hAnsi="Times New Roman" w:cs="Times New Roman"/>
          <w:sz w:val="24"/>
          <w:szCs w:val="24"/>
        </w:rPr>
        <w:t>.</w:t>
      </w:r>
    </w:p>
    <w:p w:rsidR="009B5226" w:rsidRPr="00264BF9" w:rsidRDefault="00264BF9" w:rsidP="009B5226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F9">
        <w:rPr>
          <w:rFonts w:ascii="Times New Roman" w:hAnsi="Times New Roman" w:cs="Times New Roman"/>
          <w:sz w:val="24"/>
          <w:szCs w:val="24"/>
        </w:rPr>
        <w:t>Настоящее решение распространяет</w:t>
      </w:r>
      <w:r w:rsidR="00B67F50" w:rsidRPr="00264BF9">
        <w:rPr>
          <w:rFonts w:ascii="Times New Roman" w:hAnsi="Times New Roman" w:cs="Times New Roman"/>
          <w:sz w:val="24"/>
          <w:szCs w:val="24"/>
        </w:rPr>
        <w:t xml:space="preserve"> свое </w:t>
      </w:r>
      <w:r w:rsidR="005F025A" w:rsidRPr="00264BF9">
        <w:rPr>
          <w:rFonts w:ascii="Times New Roman" w:hAnsi="Times New Roman" w:cs="Times New Roman"/>
          <w:sz w:val="24"/>
          <w:szCs w:val="24"/>
        </w:rPr>
        <w:t>действие на правоотношения, возникшие с 01 января 202</w:t>
      </w:r>
      <w:r w:rsidRPr="00264BF9">
        <w:rPr>
          <w:rFonts w:ascii="Times New Roman" w:hAnsi="Times New Roman" w:cs="Times New Roman"/>
          <w:sz w:val="24"/>
          <w:szCs w:val="24"/>
        </w:rPr>
        <w:t>6</w:t>
      </w:r>
      <w:r w:rsidR="005F025A" w:rsidRPr="00264BF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B5226" w:rsidRPr="00264BF9" w:rsidRDefault="005F025A" w:rsidP="009B5226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F9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информационном бюллетене «Вестник Айхала» и </w:t>
      </w:r>
      <w:r w:rsidRPr="00264BF9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 официальном сайте органа местного самоуправления </w:t>
      </w:r>
      <w:r w:rsidR="00830BFF" w:rsidRPr="00264BF9">
        <w:rPr>
          <w:rFonts w:ascii="Times New Roman" w:eastAsia="Times New Roman" w:hAnsi="Times New Roman" w:cs="Times New Roman"/>
          <w:sz w:val="24"/>
          <w:szCs w:val="24"/>
        </w:rPr>
        <w:t>ГП</w:t>
      </w:r>
      <w:r w:rsidRPr="00264BF9">
        <w:rPr>
          <w:rFonts w:ascii="Times New Roman" w:eastAsia="Times New Roman" w:hAnsi="Times New Roman" w:cs="Times New Roman"/>
          <w:sz w:val="24"/>
          <w:szCs w:val="24"/>
        </w:rPr>
        <w:t xml:space="preserve"> «Поселок Айхал» (мо-айхал.рф).</w:t>
      </w:r>
    </w:p>
    <w:p w:rsidR="005F025A" w:rsidRPr="00264BF9" w:rsidRDefault="005F025A" w:rsidP="009B5226">
      <w:pPr>
        <w:pStyle w:val="a3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4BF9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возложить на комиссию по бюджету, налоговой политике, землепользованию, собственности (</w:t>
      </w:r>
      <w:r w:rsidR="00A523A4" w:rsidRPr="00264BF9">
        <w:rPr>
          <w:rFonts w:ascii="Times New Roman" w:hAnsi="Times New Roman" w:cs="Times New Roman"/>
          <w:sz w:val="24"/>
          <w:szCs w:val="24"/>
        </w:rPr>
        <w:t xml:space="preserve">В.И. </w:t>
      </w:r>
      <w:r w:rsidR="00351993" w:rsidRPr="00264BF9">
        <w:rPr>
          <w:rFonts w:ascii="Times New Roman" w:hAnsi="Times New Roman" w:cs="Times New Roman"/>
          <w:sz w:val="24"/>
          <w:szCs w:val="24"/>
        </w:rPr>
        <w:t>Севостьянов</w:t>
      </w:r>
      <w:r w:rsidRPr="00264BF9">
        <w:rPr>
          <w:rFonts w:ascii="Times New Roman" w:hAnsi="Times New Roman" w:cs="Times New Roman"/>
          <w:sz w:val="24"/>
          <w:szCs w:val="24"/>
        </w:rPr>
        <w:t>)</w:t>
      </w:r>
      <w:r w:rsidR="004D775E" w:rsidRPr="00264BF9">
        <w:rPr>
          <w:rFonts w:ascii="Times New Roman" w:hAnsi="Times New Roman" w:cs="Times New Roman"/>
          <w:sz w:val="24"/>
          <w:szCs w:val="24"/>
        </w:rPr>
        <w:t>.</w:t>
      </w:r>
    </w:p>
    <w:p w:rsidR="005679A6" w:rsidRPr="00264BF9" w:rsidRDefault="005679A6" w:rsidP="00A6418F">
      <w:pPr>
        <w:tabs>
          <w:tab w:val="left" w:pos="5655"/>
          <w:tab w:val="left" w:pos="5730"/>
          <w:tab w:val="left" w:pos="652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ook w:val="04A0"/>
      </w:tblPr>
      <w:tblGrid>
        <w:gridCol w:w="4997"/>
        <w:gridCol w:w="4998"/>
      </w:tblGrid>
      <w:tr w:rsidR="008725E9" w:rsidRPr="00264BF9" w:rsidTr="00C60AD5">
        <w:tc>
          <w:tcPr>
            <w:tcW w:w="2500" w:type="pct"/>
          </w:tcPr>
          <w:p w:rsidR="008725E9" w:rsidRDefault="008725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поселка</w:t>
            </w:r>
          </w:p>
          <w:p w:rsidR="008725E9" w:rsidRDefault="00872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25E9" w:rsidRDefault="008725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25E9" w:rsidRDefault="00872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_______________________П.В. Марчук</w:t>
            </w:r>
          </w:p>
        </w:tc>
        <w:tc>
          <w:tcPr>
            <w:tcW w:w="2500" w:type="pct"/>
          </w:tcPr>
          <w:p w:rsidR="008725E9" w:rsidRDefault="008725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</w:t>
            </w:r>
          </w:p>
          <w:p w:rsidR="008725E9" w:rsidRDefault="008725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поселкового Совета депутатов</w:t>
            </w:r>
          </w:p>
          <w:p w:rsidR="008725E9" w:rsidRDefault="008725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25E9" w:rsidRDefault="008725E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_______________________А.М. Бочаров</w:t>
            </w:r>
          </w:p>
        </w:tc>
      </w:tr>
    </w:tbl>
    <w:p w:rsidR="004D775E" w:rsidRDefault="004D775E" w:rsidP="00567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D775E" w:rsidSect="0020371C">
          <w:headerReference w:type="first" r:id="rId8"/>
          <w:pgSz w:w="11905" w:h="16838"/>
          <w:pgMar w:top="1134" w:right="850" w:bottom="1134" w:left="1276" w:header="567" w:footer="567" w:gutter="0"/>
          <w:cols w:space="720"/>
          <w:noEndnote/>
          <w:titlePg/>
          <w:docGrid w:linePitch="299"/>
        </w:sectPr>
      </w:pPr>
    </w:p>
    <w:p w:rsidR="004D775E" w:rsidRPr="000C69F1" w:rsidRDefault="004D775E" w:rsidP="004D77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9F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D775E" w:rsidRPr="000C69F1" w:rsidRDefault="004D775E" w:rsidP="004D77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9F1">
        <w:rPr>
          <w:rFonts w:ascii="Times New Roman" w:hAnsi="Times New Roman" w:cs="Times New Roman"/>
          <w:sz w:val="24"/>
          <w:szCs w:val="24"/>
        </w:rPr>
        <w:t>к решению поселкового Совета депутатов</w:t>
      </w:r>
    </w:p>
    <w:p w:rsidR="000C594B" w:rsidRPr="000C594B" w:rsidRDefault="000C594B" w:rsidP="000C59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94B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0C594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-№ 46-3</w:t>
      </w:r>
    </w:p>
    <w:p w:rsidR="004D775E" w:rsidRDefault="004D775E" w:rsidP="004D77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Default="004D775E" w:rsidP="004D77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Размер денежного вознаграждения лиц, замещающих муниципальные должности в </w:t>
      </w:r>
      <w:r w:rsidR="000C594B">
        <w:rPr>
          <w:rFonts w:ascii="Times New Roman" w:hAnsi="Times New Roman" w:cs="Times New Roman"/>
          <w:b/>
          <w:bCs/>
          <w:sz w:val="24"/>
          <w:szCs w:val="24"/>
        </w:rPr>
        <w:t>городском поселении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«Поселок Айхал» </w:t>
      </w:r>
      <w:r w:rsidR="000C594B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</w:t>
      </w:r>
      <w:r>
        <w:rPr>
          <w:rFonts w:ascii="Times New Roman" w:hAnsi="Times New Roman" w:cs="Times New Roman"/>
          <w:b/>
          <w:bCs/>
          <w:sz w:val="24"/>
          <w:szCs w:val="24"/>
        </w:rPr>
        <w:t>Мирнинск</w:t>
      </w:r>
      <w:r w:rsidR="000C594B">
        <w:rPr>
          <w:rFonts w:ascii="Times New Roman" w:hAnsi="Times New Roman" w:cs="Times New Roman"/>
          <w:b/>
          <w:bCs/>
          <w:sz w:val="24"/>
          <w:szCs w:val="24"/>
        </w:rPr>
        <w:t>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  <w:r w:rsidR="000C594B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Саха (Якутия)</w:t>
      </w:r>
    </w:p>
    <w:tbl>
      <w:tblPr>
        <w:tblStyle w:val="a5"/>
        <w:tblW w:w="0" w:type="auto"/>
        <w:tblLook w:val="04A0"/>
      </w:tblPr>
      <w:tblGrid>
        <w:gridCol w:w="4531"/>
        <w:gridCol w:w="254"/>
        <w:gridCol w:w="4785"/>
      </w:tblGrid>
      <w:tr w:rsidR="004D775E" w:rsidTr="00247313">
        <w:tc>
          <w:tcPr>
            <w:tcW w:w="4531" w:type="dxa"/>
            <w:vAlign w:val="center"/>
          </w:tcPr>
          <w:p w:rsidR="004D775E" w:rsidRDefault="004D775E" w:rsidP="007E5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039" w:type="dxa"/>
            <w:gridSpan w:val="2"/>
            <w:vAlign w:val="center"/>
          </w:tcPr>
          <w:p w:rsidR="004D775E" w:rsidRDefault="004D775E" w:rsidP="007E5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вознаграждение в месяц (руб.)</w:t>
            </w:r>
          </w:p>
        </w:tc>
      </w:tr>
      <w:tr w:rsidR="00247313" w:rsidRPr="00247313" w:rsidTr="007E55B4">
        <w:tc>
          <w:tcPr>
            <w:tcW w:w="4785" w:type="dxa"/>
            <w:gridSpan w:val="2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sz w:val="24"/>
                <w:szCs w:val="24"/>
              </w:rPr>
              <w:t>Глава поселка</w:t>
            </w:r>
          </w:p>
        </w:tc>
        <w:tc>
          <w:tcPr>
            <w:tcW w:w="4785" w:type="dxa"/>
          </w:tcPr>
          <w:p w:rsidR="004D775E" w:rsidRPr="00247313" w:rsidRDefault="004F4746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59 659,00</w:t>
            </w:r>
          </w:p>
        </w:tc>
      </w:tr>
    </w:tbl>
    <w:p w:rsidR="004D775E" w:rsidRPr="00247313" w:rsidRDefault="004D775E" w:rsidP="004D77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Pr="00247313" w:rsidRDefault="004D775E" w:rsidP="004D77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Pr="00247313" w:rsidRDefault="004D775E" w:rsidP="004D77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Pr="00247313" w:rsidRDefault="004D775E" w:rsidP="004D77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Pr="00247313" w:rsidRDefault="004D775E" w:rsidP="004D775E">
      <w:pPr>
        <w:rPr>
          <w:rFonts w:ascii="Times New Roman" w:hAnsi="Times New Roman" w:cs="Times New Roman"/>
          <w:b/>
          <w:bCs/>
          <w:sz w:val="24"/>
          <w:szCs w:val="24"/>
        </w:rPr>
        <w:sectPr w:rsidR="004D775E" w:rsidRPr="00247313" w:rsidSect="004D775E">
          <w:pgSz w:w="11905" w:h="16838"/>
          <w:pgMar w:top="567" w:right="567" w:bottom="567" w:left="1134" w:header="567" w:footer="567" w:gutter="0"/>
          <w:cols w:space="720"/>
          <w:noEndnote/>
          <w:titlePg/>
          <w:docGrid w:linePitch="299"/>
        </w:sectPr>
      </w:pPr>
    </w:p>
    <w:p w:rsidR="004D775E" w:rsidRPr="00247313" w:rsidRDefault="004D775E" w:rsidP="004D77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7313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4D775E" w:rsidRPr="00247313" w:rsidRDefault="004D775E" w:rsidP="004D77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7313">
        <w:rPr>
          <w:rFonts w:ascii="Times New Roman" w:hAnsi="Times New Roman" w:cs="Times New Roman"/>
          <w:sz w:val="24"/>
          <w:szCs w:val="24"/>
        </w:rPr>
        <w:t>к решению поселкового Совета депутатов</w:t>
      </w:r>
    </w:p>
    <w:p w:rsidR="004F4746" w:rsidRPr="000C594B" w:rsidRDefault="004F4746" w:rsidP="004F47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94B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0C594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8725E9">
        <w:rPr>
          <w:rFonts w:ascii="Times New Roman" w:eastAsia="Times New Roman" w:hAnsi="Times New Roman" w:cs="Times New Roman"/>
          <w:sz w:val="24"/>
          <w:szCs w:val="24"/>
        </w:rPr>
        <w:t>-№ 46-3</w:t>
      </w:r>
    </w:p>
    <w:p w:rsidR="004D775E" w:rsidRPr="00247313" w:rsidRDefault="004D775E" w:rsidP="004D77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Pr="00247313" w:rsidRDefault="005D0409" w:rsidP="004D77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Размер должностных</w:t>
      </w:r>
      <w:r w:rsidR="004D775E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b/>
          <w:bCs/>
          <w:sz w:val="24"/>
          <w:szCs w:val="24"/>
        </w:rPr>
        <w:t>ов лиц,</w:t>
      </w:r>
      <w:r w:rsidR="004D775E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замещающих должности муниципальной службы в </w:t>
      </w:r>
      <w:r w:rsidR="000C594B" w:rsidRPr="00247313">
        <w:rPr>
          <w:rFonts w:ascii="Times New Roman" w:hAnsi="Times New Roman" w:cs="Times New Roman"/>
          <w:b/>
          <w:bCs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0C594B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D775E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«Поселок Айхал» </w:t>
      </w:r>
      <w:r w:rsidR="000C594B" w:rsidRPr="0024731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</w:t>
      </w:r>
      <w:r w:rsidR="004D775E" w:rsidRPr="00247313">
        <w:rPr>
          <w:rFonts w:ascii="Times New Roman" w:hAnsi="Times New Roman" w:cs="Times New Roman"/>
          <w:b/>
          <w:bCs/>
          <w:sz w:val="24"/>
          <w:szCs w:val="24"/>
        </w:rPr>
        <w:t>Мирнинск</w:t>
      </w:r>
      <w:r w:rsidR="000C594B" w:rsidRPr="00247313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4D775E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  <w:r w:rsidR="000C594B" w:rsidRPr="0024731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D775E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Саха (Якутия)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785" w:type="dxa"/>
          </w:tcPr>
          <w:p w:rsidR="004D775E" w:rsidRPr="00247313" w:rsidRDefault="004D775E" w:rsidP="007E5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Должностной оклад в месяц (руб.)</w:t>
            </w:r>
          </w:p>
        </w:tc>
      </w:tr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Главная должность</w:t>
            </w:r>
          </w:p>
        </w:tc>
        <w:tc>
          <w:tcPr>
            <w:tcW w:w="4785" w:type="dxa"/>
          </w:tcPr>
          <w:p w:rsidR="004D775E" w:rsidRPr="00247313" w:rsidRDefault="004D775E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4785" w:type="dxa"/>
          </w:tcPr>
          <w:p w:rsidR="004D775E" w:rsidRPr="00247313" w:rsidRDefault="00C05F34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18 795,00</w:t>
            </w:r>
          </w:p>
        </w:tc>
      </w:tr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должность</w:t>
            </w:r>
          </w:p>
        </w:tc>
        <w:tc>
          <w:tcPr>
            <w:tcW w:w="4785" w:type="dxa"/>
          </w:tcPr>
          <w:p w:rsidR="004D775E" w:rsidRPr="00247313" w:rsidRDefault="004D775E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785" w:type="dxa"/>
          </w:tcPr>
          <w:p w:rsidR="004D775E" w:rsidRPr="00247313" w:rsidRDefault="00C05F34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12 851,00</w:t>
            </w:r>
          </w:p>
        </w:tc>
      </w:tr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785" w:type="dxa"/>
          </w:tcPr>
          <w:p w:rsidR="004D775E" w:rsidRPr="00247313" w:rsidRDefault="00C05F34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11 361,00</w:t>
            </w:r>
          </w:p>
        </w:tc>
      </w:tr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должность</w:t>
            </w:r>
          </w:p>
        </w:tc>
        <w:tc>
          <w:tcPr>
            <w:tcW w:w="4785" w:type="dxa"/>
          </w:tcPr>
          <w:p w:rsidR="004D775E" w:rsidRPr="00247313" w:rsidRDefault="004D775E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13" w:rsidRPr="00247313" w:rsidTr="007E55B4">
        <w:tc>
          <w:tcPr>
            <w:tcW w:w="4785" w:type="dxa"/>
          </w:tcPr>
          <w:p w:rsidR="004D775E" w:rsidRPr="00247313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313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4785" w:type="dxa"/>
          </w:tcPr>
          <w:p w:rsidR="004D775E" w:rsidRPr="00247313" w:rsidRDefault="00C05F34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8 860,00</w:t>
            </w:r>
          </w:p>
        </w:tc>
      </w:tr>
    </w:tbl>
    <w:p w:rsidR="004D775E" w:rsidRDefault="004D775E" w:rsidP="004D77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Default="004D775E" w:rsidP="004D775E">
      <w:pPr>
        <w:rPr>
          <w:rFonts w:ascii="Times New Roman" w:hAnsi="Times New Roman" w:cs="Times New Roman"/>
          <w:b/>
          <w:bCs/>
          <w:sz w:val="24"/>
          <w:szCs w:val="24"/>
        </w:rPr>
        <w:sectPr w:rsidR="004D775E" w:rsidSect="004D775E">
          <w:pgSz w:w="11905" w:h="16838"/>
          <w:pgMar w:top="567" w:right="567" w:bottom="567" w:left="1134" w:header="567" w:footer="567" w:gutter="0"/>
          <w:cols w:space="720"/>
          <w:noEndnote/>
          <w:titlePg/>
          <w:docGrid w:linePitch="299"/>
        </w:sectPr>
      </w:pPr>
    </w:p>
    <w:p w:rsidR="004D775E" w:rsidRPr="000C69F1" w:rsidRDefault="004D775E" w:rsidP="004D77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9F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D775E" w:rsidRPr="000C69F1" w:rsidRDefault="004D775E" w:rsidP="004D77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9F1">
        <w:rPr>
          <w:rFonts w:ascii="Times New Roman" w:hAnsi="Times New Roman" w:cs="Times New Roman"/>
          <w:sz w:val="24"/>
          <w:szCs w:val="24"/>
        </w:rPr>
        <w:t>к решению поселкового Совета депутатов</w:t>
      </w:r>
    </w:p>
    <w:p w:rsidR="008725E9" w:rsidRPr="000C594B" w:rsidRDefault="008725E9" w:rsidP="008725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94B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C594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0C594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-№ 46-3</w:t>
      </w:r>
    </w:p>
    <w:p w:rsidR="004D775E" w:rsidRDefault="004D775E" w:rsidP="004D77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75E" w:rsidRDefault="004D775E" w:rsidP="004D77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Размеры ежемесячной надбавки за классный чин </w:t>
      </w:r>
      <w:r w:rsidR="00590043">
        <w:rPr>
          <w:rFonts w:ascii="Times New Roman" w:hAnsi="Times New Roman" w:cs="Times New Roman"/>
          <w:b/>
          <w:bCs/>
          <w:sz w:val="24"/>
          <w:szCs w:val="24"/>
        </w:rPr>
        <w:t>лиц, замещающих должности муниципальной службы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313" w:rsidRPr="00247313">
        <w:rPr>
          <w:rFonts w:ascii="Times New Roman" w:hAnsi="Times New Roman" w:cs="Times New Roman"/>
          <w:b/>
          <w:bCs/>
          <w:sz w:val="24"/>
          <w:szCs w:val="24"/>
        </w:rPr>
        <w:t>городско</w:t>
      </w:r>
      <w:r w:rsidR="00590043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247313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 w:rsidR="0059004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47313" w:rsidRPr="00247313">
        <w:rPr>
          <w:rFonts w:ascii="Times New Roman" w:hAnsi="Times New Roman" w:cs="Times New Roman"/>
          <w:b/>
          <w:bCs/>
          <w:sz w:val="24"/>
          <w:szCs w:val="24"/>
        </w:rPr>
        <w:t xml:space="preserve"> «Поселок Айхал» муниципального района «Мирнинский район» Республики Саха (Якутия)</w:t>
      </w:r>
    </w:p>
    <w:tbl>
      <w:tblPr>
        <w:tblStyle w:val="a5"/>
        <w:tblW w:w="9322" w:type="dxa"/>
        <w:tblLook w:val="04A0"/>
      </w:tblPr>
      <w:tblGrid>
        <w:gridCol w:w="5211"/>
        <w:gridCol w:w="4111"/>
      </w:tblGrid>
      <w:tr w:rsidR="004D775E" w:rsidTr="00247313">
        <w:tc>
          <w:tcPr>
            <w:tcW w:w="5211" w:type="dxa"/>
            <w:vAlign w:val="center"/>
          </w:tcPr>
          <w:p w:rsidR="004D775E" w:rsidRDefault="004D775E" w:rsidP="007E5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4111" w:type="dxa"/>
            <w:vAlign w:val="center"/>
          </w:tcPr>
          <w:p w:rsidR="004D775E" w:rsidRDefault="004D775E" w:rsidP="007E5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Ежемесячная надбавка за классный чин (рублей)</w:t>
            </w:r>
          </w:p>
        </w:tc>
      </w:tr>
      <w:tr w:rsidR="004F5631" w:rsidRPr="004F5631" w:rsidTr="007E55B4">
        <w:tc>
          <w:tcPr>
            <w:tcW w:w="5211" w:type="dxa"/>
          </w:tcPr>
          <w:p w:rsidR="004D775E" w:rsidRPr="004F5631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31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1-го класса</w:t>
            </w:r>
          </w:p>
        </w:tc>
        <w:tc>
          <w:tcPr>
            <w:tcW w:w="4111" w:type="dxa"/>
          </w:tcPr>
          <w:p w:rsidR="004D775E" w:rsidRPr="004F5631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3 810,00</w:t>
            </w:r>
          </w:p>
        </w:tc>
      </w:tr>
      <w:tr w:rsidR="004F5631" w:rsidRPr="004F5631" w:rsidTr="007E55B4">
        <w:tc>
          <w:tcPr>
            <w:tcW w:w="5211" w:type="dxa"/>
          </w:tcPr>
          <w:p w:rsidR="004D775E" w:rsidRPr="004F5631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31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2-го класса</w:t>
            </w:r>
          </w:p>
        </w:tc>
        <w:tc>
          <w:tcPr>
            <w:tcW w:w="4111" w:type="dxa"/>
          </w:tcPr>
          <w:p w:rsidR="004D775E" w:rsidRPr="004F5631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3 505,00</w:t>
            </w:r>
          </w:p>
        </w:tc>
      </w:tr>
      <w:tr w:rsidR="00DA5897" w:rsidRPr="00DA5897" w:rsidTr="007E55B4">
        <w:tc>
          <w:tcPr>
            <w:tcW w:w="5211" w:type="dxa"/>
          </w:tcPr>
          <w:p w:rsidR="004D775E" w:rsidRPr="00DA5897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97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3-го класса</w:t>
            </w:r>
          </w:p>
        </w:tc>
        <w:tc>
          <w:tcPr>
            <w:tcW w:w="4111" w:type="dxa"/>
          </w:tcPr>
          <w:p w:rsidR="004D775E" w:rsidRPr="00DA5897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3 219,00</w:t>
            </w:r>
          </w:p>
        </w:tc>
      </w:tr>
      <w:tr w:rsidR="00DA5897" w:rsidRPr="00DA5897" w:rsidTr="007E55B4">
        <w:tc>
          <w:tcPr>
            <w:tcW w:w="5211" w:type="dxa"/>
          </w:tcPr>
          <w:p w:rsidR="004D775E" w:rsidRPr="00DA5897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97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1-го класса</w:t>
            </w:r>
          </w:p>
        </w:tc>
        <w:tc>
          <w:tcPr>
            <w:tcW w:w="4111" w:type="dxa"/>
          </w:tcPr>
          <w:p w:rsidR="004D775E" w:rsidRPr="00DA5897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2 960,00</w:t>
            </w:r>
          </w:p>
        </w:tc>
      </w:tr>
      <w:tr w:rsidR="00E22277" w:rsidRPr="00E22277" w:rsidTr="007E55B4">
        <w:tc>
          <w:tcPr>
            <w:tcW w:w="5211" w:type="dxa"/>
          </w:tcPr>
          <w:p w:rsidR="004D775E" w:rsidRPr="00E22277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77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2-го класса</w:t>
            </w:r>
          </w:p>
        </w:tc>
        <w:tc>
          <w:tcPr>
            <w:tcW w:w="4111" w:type="dxa"/>
          </w:tcPr>
          <w:p w:rsidR="004D775E" w:rsidRPr="00E22277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2 721,00</w:t>
            </w:r>
          </w:p>
        </w:tc>
      </w:tr>
      <w:tr w:rsidR="00BB19F6" w:rsidRPr="00BB19F6" w:rsidTr="007E55B4">
        <w:tc>
          <w:tcPr>
            <w:tcW w:w="5211" w:type="dxa"/>
          </w:tcPr>
          <w:p w:rsidR="004D775E" w:rsidRPr="00BB19F6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F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3-го класса</w:t>
            </w:r>
          </w:p>
        </w:tc>
        <w:tc>
          <w:tcPr>
            <w:tcW w:w="4111" w:type="dxa"/>
          </w:tcPr>
          <w:p w:rsidR="004D775E" w:rsidRPr="00BB19F6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2 501,00</w:t>
            </w:r>
          </w:p>
        </w:tc>
      </w:tr>
      <w:tr w:rsidR="00551C8A" w:rsidRPr="00551C8A" w:rsidTr="007E55B4">
        <w:tc>
          <w:tcPr>
            <w:tcW w:w="5211" w:type="dxa"/>
          </w:tcPr>
          <w:p w:rsidR="004D775E" w:rsidRPr="00551C8A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A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1-го класса</w:t>
            </w:r>
          </w:p>
        </w:tc>
        <w:tc>
          <w:tcPr>
            <w:tcW w:w="4111" w:type="dxa"/>
          </w:tcPr>
          <w:p w:rsidR="004D775E" w:rsidRPr="00551C8A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2 299,00</w:t>
            </w:r>
          </w:p>
        </w:tc>
      </w:tr>
      <w:tr w:rsidR="00551C8A" w:rsidRPr="00551C8A" w:rsidTr="007E55B4">
        <w:tc>
          <w:tcPr>
            <w:tcW w:w="5211" w:type="dxa"/>
          </w:tcPr>
          <w:p w:rsidR="004D775E" w:rsidRPr="00551C8A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8A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2-го класса</w:t>
            </w:r>
          </w:p>
        </w:tc>
        <w:tc>
          <w:tcPr>
            <w:tcW w:w="4111" w:type="dxa"/>
          </w:tcPr>
          <w:p w:rsidR="004D775E" w:rsidRPr="00551C8A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2 114,00</w:t>
            </w:r>
          </w:p>
        </w:tc>
      </w:tr>
      <w:tr w:rsidR="0014081E" w:rsidRPr="0014081E" w:rsidTr="007E55B4">
        <w:tc>
          <w:tcPr>
            <w:tcW w:w="5211" w:type="dxa"/>
          </w:tcPr>
          <w:p w:rsidR="004D775E" w:rsidRPr="0014081E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1E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3-го класса</w:t>
            </w:r>
          </w:p>
        </w:tc>
        <w:tc>
          <w:tcPr>
            <w:tcW w:w="4111" w:type="dxa"/>
          </w:tcPr>
          <w:p w:rsidR="004D775E" w:rsidRPr="0014081E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1 922,00</w:t>
            </w:r>
          </w:p>
        </w:tc>
      </w:tr>
      <w:tr w:rsidR="0014081E" w:rsidRPr="0014081E" w:rsidTr="007E55B4">
        <w:tc>
          <w:tcPr>
            <w:tcW w:w="5211" w:type="dxa"/>
          </w:tcPr>
          <w:p w:rsidR="004D775E" w:rsidRPr="0014081E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1E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1-го класса</w:t>
            </w:r>
          </w:p>
        </w:tc>
        <w:tc>
          <w:tcPr>
            <w:tcW w:w="4111" w:type="dxa"/>
          </w:tcPr>
          <w:p w:rsidR="004D775E" w:rsidRPr="0014081E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1 764,00</w:t>
            </w:r>
          </w:p>
        </w:tc>
      </w:tr>
      <w:tr w:rsidR="00CC0ED7" w:rsidRPr="00CC0ED7" w:rsidTr="007E55B4">
        <w:tc>
          <w:tcPr>
            <w:tcW w:w="5211" w:type="dxa"/>
          </w:tcPr>
          <w:p w:rsidR="004D775E" w:rsidRPr="00CC0ED7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ED7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2-го класса</w:t>
            </w:r>
          </w:p>
        </w:tc>
        <w:tc>
          <w:tcPr>
            <w:tcW w:w="4111" w:type="dxa"/>
          </w:tcPr>
          <w:p w:rsidR="004D775E" w:rsidRPr="00CC0ED7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1 624,00</w:t>
            </w:r>
          </w:p>
        </w:tc>
      </w:tr>
      <w:tr w:rsidR="00CC0ED7" w:rsidRPr="00CC0ED7" w:rsidTr="007E55B4">
        <w:tc>
          <w:tcPr>
            <w:tcW w:w="5211" w:type="dxa"/>
          </w:tcPr>
          <w:p w:rsidR="004D775E" w:rsidRPr="00CC0ED7" w:rsidRDefault="004D775E" w:rsidP="007E5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ED7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3-го класса</w:t>
            </w:r>
          </w:p>
        </w:tc>
        <w:tc>
          <w:tcPr>
            <w:tcW w:w="4111" w:type="dxa"/>
          </w:tcPr>
          <w:p w:rsidR="004D775E" w:rsidRPr="00CC0ED7" w:rsidRDefault="00590043" w:rsidP="007E55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1 492,00</w:t>
            </w:r>
          </w:p>
        </w:tc>
      </w:tr>
    </w:tbl>
    <w:p w:rsidR="00EB427B" w:rsidRDefault="00EB427B" w:rsidP="00567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9F1" w:rsidRPr="005679A6" w:rsidRDefault="000C69F1" w:rsidP="00567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C69F1" w:rsidRPr="005679A6" w:rsidSect="004D775E">
      <w:pgSz w:w="11905" w:h="16838"/>
      <w:pgMar w:top="567" w:right="567" w:bottom="567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FA" w:rsidRDefault="00D420FA" w:rsidP="00A6418F">
      <w:pPr>
        <w:spacing w:after="0" w:line="240" w:lineRule="auto"/>
      </w:pPr>
      <w:r>
        <w:separator/>
      </w:r>
    </w:p>
  </w:endnote>
  <w:endnote w:type="continuationSeparator" w:id="0">
    <w:p w:rsidR="00D420FA" w:rsidRDefault="00D420FA" w:rsidP="00A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FA" w:rsidRDefault="00D420FA" w:rsidP="00A6418F">
      <w:pPr>
        <w:spacing w:after="0" w:line="240" w:lineRule="auto"/>
      </w:pPr>
      <w:r>
        <w:separator/>
      </w:r>
    </w:p>
  </w:footnote>
  <w:footnote w:type="continuationSeparator" w:id="0">
    <w:p w:rsidR="00D420FA" w:rsidRDefault="00D420FA" w:rsidP="00A6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18F" w:rsidRDefault="00A6418F">
    <w:pPr>
      <w:pStyle w:val="af1"/>
      <w:jc w:val="center"/>
    </w:pPr>
  </w:p>
  <w:p w:rsidR="00A6418F" w:rsidRDefault="00A6418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41F"/>
    <w:multiLevelType w:val="hybridMultilevel"/>
    <w:tmpl w:val="748C890E"/>
    <w:lvl w:ilvl="0" w:tplc="6884282C">
      <w:start w:val="3"/>
      <w:numFmt w:val="decimal"/>
      <w:lvlText w:val="%1."/>
      <w:lvlJc w:val="left"/>
      <w:pPr>
        <w:tabs>
          <w:tab w:val="num" w:pos="2265"/>
        </w:tabs>
        <w:ind w:left="2265" w:hanging="1005"/>
      </w:pPr>
      <w:rPr>
        <w:rFonts w:hint="default"/>
        <w:b w:val="0"/>
      </w:rPr>
    </w:lvl>
    <w:lvl w:ilvl="1" w:tplc="AD52AF36">
      <w:numFmt w:val="none"/>
      <w:lvlText w:val=""/>
      <w:lvlJc w:val="left"/>
      <w:pPr>
        <w:tabs>
          <w:tab w:val="num" w:pos="360"/>
        </w:tabs>
      </w:pPr>
    </w:lvl>
    <w:lvl w:ilvl="2" w:tplc="33C093F0">
      <w:numFmt w:val="none"/>
      <w:lvlText w:val=""/>
      <w:lvlJc w:val="left"/>
      <w:pPr>
        <w:tabs>
          <w:tab w:val="num" w:pos="360"/>
        </w:tabs>
      </w:pPr>
    </w:lvl>
    <w:lvl w:ilvl="3" w:tplc="DF1A65BE">
      <w:numFmt w:val="none"/>
      <w:lvlText w:val=""/>
      <w:lvlJc w:val="left"/>
      <w:pPr>
        <w:tabs>
          <w:tab w:val="num" w:pos="360"/>
        </w:tabs>
      </w:pPr>
    </w:lvl>
    <w:lvl w:ilvl="4" w:tplc="C068D4E6">
      <w:numFmt w:val="none"/>
      <w:lvlText w:val=""/>
      <w:lvlJc w:val="left"/>
      <w:pPr>
        <w:tabs>
          <w:tab w:val="num" w:pos="360"/>
        </w:tabs>
      </w:pPr>
    </w:lvl>
    <w:lvl w:ilvl="5" w:tplc="3C0C1910">
      <w:numFmt w:val="none"/>
      <w:lvlText w:val=""/>
      <w:lvlJc w:val="left"/>
      <w:pPr>
        <w:tabs>
          <w:tab w:val="num" w:pos="360"/>
        </w:tabs>
      </w:pPr>
    </w:lvl>
    <w:lvl w:ilvl="6" w:tplc="CFDE34F0">
      <w:numFmt w:val="none"/>
      <w:lvlText w:val=""/>
      <w:lvlJc w:val="left"/>
      <w:pPr>
        <w:tabs>
          <w:tab w:val="num" w:pos="360"/>
        </w:tabs>
      </w:pPr>
    </w:lvl>
    <w:lvl w:ilvl="7" w:tplc="4552D956">
      <w:numFmt w:val="none"/>
      <w:lvlText w:val=""/>
      <w:lvlJc w:val="left"/>
      <w:pPr>
        <w:tabs>
          <w:tab w:val="num" w:pos="360"/>
        </w:tabs>
      </w:pPr>
    </w:lvl>
    <w:lvl w:ilvl="8" w:tplc="431013B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4FF5E73"/>
    <w:multiLevelType w:val="multilevel"/>
    <w:tmpl w:val="6430F5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0E72CAE"/>
    <w:multiLevelType w:val="hybridMultilevel"/>
    <w:tmpl w:val="E954F0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7A300BD"/>
    <w:multiLevelType w:val="hybridMultilevel"/>
    <w:tmpl w:val="58E6F03A"/>
    <w:lvl w:ilvl="0" w:tplc="A1F4AC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B9556A"/>
    <w:multiLevelType w:val="hybridMultilevel"/>
    <w:tmpl w:val="F6944578"/>
    <w:lvl w:ilvl="0" w:tplc="5D3A067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A2385"/>
    <w:multiLevelType w:val="hybridMultilevel"/>
    <w:tmpl w:val="90628490"/>
    <w:lvl w:ilvl="0" w:tplc="40A67BA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7896EB1"/>
    <w:multiLevelType w:val="hybridMultilevel"/>
    <w:tmpl w:val="66B6EE50"/>
    <w:lvl w:ilvl="0" w:tplc="526202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55458"/>
    <w:multiLevelType w:val="multilevel"/>
    <w:tmpl w:val="19809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2C543B27"/>
    <w:multiLevelType w:val="hybridMultilevel"/>
    <w:tmpl w:val="1E728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2E83442"/>
    <w:multiLevelType w:val="hybridMultilevel"/>
    <w:tmpl w:val="54220C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32A15C5"/>
    <w:multiLevelType w:val="multilevel"/>
    <w:tmpl w:val="5122E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1">
    <w:nsid w:val="333F3514"/>
    <w:multiLevelType w:val="hybridMultilevel"/>
    <w:tmpl w:val="FBB053C0"/>
    <w:lvl w:ilvl="0" w:tplc="1E3094B0">
      <w:start w:val="1"/>
      <w:numFmt w:val="bullet"/>
      <w:lvlText w:val="­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6F33E81"/>
    <w:multiLevelType w:val="hybridMultilevel"/>
    <w:tmpl w:val="46A6C2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BAC6466"/>
    <w:multiLevelType w:val="hybridMultilevel"/>
    <w:tmpl w:val="4B7AD5AA"/>
    <w:lvl w:ilvl="0" w:tplc="60EEFDC8">
      <w:start w:val="1"/>
      <w:numFmt w:val="decimal"/>
      <w:lvlText w:val="%1)"/>
      <w:lvlJc w:val="left"/>
      <w:pPr>
        <w:tabs>
          <w:tab w:val="num" w:pos="1598"/>
        </w:tabs>
        <w:ind w:left="1598" w:hanging="888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40DE589F"/>
    <w:multiLevelType w:val="multilevel"/>
    <w:tmpl w:val="A1A0E5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7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5">
    <w:nsid w:val="433217D7"/>
    <w:multiLevelType w:val="hybridMultilevel"/>
    <w:tmpl w:val="B2D4E82C"/>
    <w:lvl w:ilvl="0" w:tplc="2A660A8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4FD44609"/>
    <w:multiLevelType w:val="hybridMultilevel"/>
    <w:tmpl w:val="28B89DF6"/>
    <w:lvl w:ilvl="0" w:tplc="1E3094B0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21432C4">
      <w:start w:val="2"/>
      <w:numFmt w:val="decimal"/>
      <w:lvlText w:val="%3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67503A1"/>
    <w:multiLevelType w:val="hybridMultilevel"/>
    <w:tmpl w:val="E9ACF504"/>
    <w:lvl w:ilvl="0" w:tplc="EB8050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4E0202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EA479CA"/>
    <w:multiLevelType w:val="hybridMultilevel"/>
    <w:tmpl w:val="996C36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3094B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774E3802"/>
    <w:multiLevelType w:val="multilevel"/>
    <w:tmpl w:val="329AA0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>
    <w:nsid w:val="781C1FB3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9743A21"/>
    <w:multiLevelType w:val="multilevel"/>
    <w:tmpl w:val="19809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7B9546B4"/>
    <w:multiLevelType w:val="hybridMultilevel"/>
    <w:tmpl w:val="C5B0AE46"/>
    <w:lvl w:ilvl="0" w:tplc="34E236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8"/>
  </w:num>
  <w:num w:numId="5">
    <w:abstractNumId w:val="19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15"/>
  </w:num>
  <w:num w:numId="11">
    <w:abstractNumId w:val="17"/>
  </w:num>
  <w:num w:numId="12">
    <w:abstractNumId w:val="23"/>
  </w:num>
  <w:num w:numId="13">
    <w:abstractNumId w:val="3"/>
  </w:num>
  <w:num w:numId="14">
    <w:abstractNumId w:val="21"/>
  </w:num>
  <w:num w:numId="15">
    <w:abstractNumId w:val="18"/>
  </w:num>
  <w:num w:numId="16">
    <w:abstractNumId w:val="9"/>
  </w:num>
  <w:num w:numId="17">
    <w:abstractNumId w:val="2"/>
  </w:num>
  <w:num w:numId="18">
    <w:abstractNumId w:val="12"/>
  </w:num>
  <w:num w:numId="19">
    <w:abstractNumId w:val="22"/>
  </w:num>
  <w:num w:numId="20">
    <w:abstractNumId w:val="7"/>
  </w:num>
  <w:num w:numId="21">
    <w:abstractNumId w:val="4"/>
  </w:num>
  <w:num w:numId="22">
    <w:abstractNumId w:val="13"/>
  </w:num>
  <w:num w:numId="23">
    <w:abstractNumId w:val="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750"/>
    <w:rsid w:val="000113A0"/>
    <w:rsid w:val="00022B57"/>
    <w:rsid w:val="0003133B"/>
    <w:rsid w:val="00033F2D"/>
    <w:rsid w:val="00044233"/>
    <w:rsid w:val="00044F8F"/>
    <w:rsid w:val="000522B2"/>
    <w:rsid w:val="00065811"/>
    <w:rsid w:val="00073D4D"/>
    <w:rsid w:val="00081B49"/>
    <w:rsid w:val="0009032B"/>
    <w:rsid w:val="000A365F"/>
    <w:rsid w:val="000B5149"/>
    <w:rsid w:val="000C3D02"/>
    <w:rsid w:val="000C3E74"/>
    <w:rsid w:val="000C48FB"/>
    <w:rsid w:val="000C594B"/>
    <w:rsid w:val="000C69F1"/>
    <w:rsid w:val="000F7C26"/>
    <w:rsid w:val="00111F6A"/>
    <w:rsid w:val="00123E2E"/>
    <w:rsid w:val="00132A59"/>
    <w:rsid w:val="0014081E"/>
    <w:rsid w:val="00146A19"/>
    <w:rsid w:val="00172F28"/>
    <w:rsid w:val="0017652B"/>
    <w:rsid w:val="00176D78"/>
    <w:rsid w:val="00182A9E"/>
    <w:rsid w:val="001A0209"/>
    <w:rsid w:val="001A35E9"/>
    <w:rsid w:val="001B2164"/>
    <w:rsid w:val="001C40F4"/>
    <w:rsid w:val="001C42A9"/>
    <w:rsid w:val="001D6A4F"/>
    <w:rsid w:val="0020371C"/>
    <w:rsid w:val="00205573"/>
    <w:rsid w:val="002143F1"/>
    <w:rsid w:val="00224ECD"/>
    <w:rsid w:val="00240DD0"/>
    <w:rsid w:val="00245CC6"/>
    <w:rsid w:val="00247313"/>
    <w:rsid w:val="00255277"/>
    <w:rsid w:val="002578AE"/>
    <w:rsid w:val="00264BF9"/>
    <w:rsid w:val="00271327"/>
    <w:rsid w:val="00273DFC"/>
    <w:rsid w:val="00285DEF"/>
    <w:rsid w:val="002B2618"/>
    <w:rsid w:val="002B38EE"/>
    <w:rsid w:val="002D1FBA"/>
    <w:rsid w:val="002E5EE8"/>
    <w:rsid w:val="002F3C9B"/>
    <w:rsid w:val="00300D2A"/>
    <w:rsid w:val="00304F7B"/>
    <w:rsid w:val="00337A82"/>
    <w:rsid w:val="00346045"/>
    <w:rsid w:val="00351993"/>
    <w:rsid w:val="00377EEB"/>
    <w:rsid w:val="00380321"/>
    <w:rsid w:val="00386279"/>
    <w:rsid w:val="003A505E"/>
    <w:rsid w:val="003F02D8"/>
    <w:rsid w:val="003F72F3"/>
    <w:rsid w:val="00416F68"/>
    <w:rsid w:val="004325E1"/>
    <w:rsid w:val="004544DC"/>
    <w:rsid w:val="00477389"/>
    <w:rsid w:val="004B2AA7"/>
    <w:rsid w:val="004D775E"/>
    <w:rsid w:val="004E5286"/>
    <w:rsid w:val="004F4746"/>
    <w:rsid w:val="004F5631"/>
    <w:rsid w:val="00503968"/>
    <w:rsid w:val="0051233A"/>
    <w:rsid w:val="005136FE"/>
    <w:rsid w:val="00543F2E"/>
    <w:rsid w:val="00550A79"/>
    <w:rsid w:val="00551750"/>
    <w:rsid w:val="00551C8A"/>
    <w:rsid w:val="005679A6"/>
    <w:rsid w:val="00583290"/>
    <w:rsid w:val="00590043"/>
    <w:rsid w:val="00591064"/>
    <w:rsid w:val="0059126E"/>
    <w:rsid w:val="00594447"/>
    <w:rsid w:val="005C1733"/>
    <w:rsid w:val="005C79F8"/>
    <w:rsid w:val="005D016A"/>
    <w:rsid w:val="005D0409"/>
    <w:rsid w:val="005D300E"/>
    <w:rsid w:val="005D592C"/>
    <w:rsid w:val="005F025A"/>
    <w:rsid w:val="006017C6"/>
    <w:rsid w:val="006218E1"/>
    <w:rsid w:val="00632154"/>
    <w:rsid w:val="0065223C"/>
    <w:rsid w:val="00663092"/>
    <w:rsid w:val="00676E88"/>
    <w:rsid w:val="006823D8"/>
    <w:rsid w:val="006902D3"/>
    <w:rsid w:val="00694CFC"/>
    <w:rsid w:val="006A3872"/>
    <w:rsid w:val="006A5C35"/>
    <w:rsid w:val="006A74C8"/>
    <w:rsid w:val="006B12D8"/>
    <w:rsid w:val="006C4C91"/>
    <w:rsid w:val="006D5966"/>
    <w:rsid w:val="007175A2"/>
    <w:rsid w:val="0074171E"/>
    <w:rsid w:val="00786F2F"/>
    <w:rsid w:val="007A3C55"/>
    <w:rsid w:val="007B43DA"/>
    <w:rsid w:val="007C2F62"/>
    <w:rsid w:val="007F62F6"/>
    <w:rsid w:val="00806E33"/>
    <w:rsid w:val="00830BFF"/>
    <w:rsid w:val="00833000"/>
    <w:rsid w:val="008475D1"/>
    <w:rsid w:val="00847837"/>
    <w:rsid w:val="008725E9"/>
    <w:rsid w:val="008732BD"/>
    <w:rsid w:val="008A4335"/>
    <w:rsid w:val="008A7003"/>
    <w:rsid w:val="008B560B"/>
    <w:rsid w:val="008B76D5"/>
    <w:rsid w:val="00914A40"/>
    <w:rsid w:val="00914DD3"/>
    <w:rsid w:val="00916427"/>
    <w:rsid w:val="009347D8"/>
    <w:rsid w:val="009429CF"/>
    <w:rsid w:val="009B2C48"/>
    <w:rsid w:val="009B4E97"/>
    <w:rsid w:val="009B5226"/>
    <w:rsid w:val="009B7387"/>
    <w:rsid w:val="009D587E"/>
    <w:rsid w:val="009E4250"/>
    <w:rsid w:val="00A00C35"/>
    <w:rsid w:val="00A13055"/>
    <w:rsid w:val="00A13495"/>
    <w:rsid w:val="00A140B5"/>
    <w:rsid w:val="00A260A1"/>
    <w:rsid w:val="00A278FF"/>
    <w:rsid w:val="00A300EA"/>
    <w:rsid w:val="00A523A4"/>
    <w:rsid w:val="00A6418F"/>
    <w:rsid w:val="00A67DDC"/>
    <w:rsid w:val="00A812C4"/>
    <w:rsid w:val="00A81DDE"/>
    <w:rsid w:val="00AA77BB"/>
    <w:rsid w:val="00AD0D13"/>
    <w:rsid w:val="00AD3169"/>
    <w:rsid w:val="00AD4D64"/>
    <w:rsid w:val="00AF11F5"/>
    <w:rsid w:val="00B03305"/>
    <w:rsid w:val="00B326E5"/>
    <w:rsid w:val="00B33512"/>
    <w:rsid w:val="00B41B0F"/>
    <w:rsid w:val="00B42061"/>
    <w:rsid w:val="00B5343B"/>
    <w:rsid w:val="00B57C2F"/>
    <w:rsid w:val="00B60F1F"/>
    <w:rsid w:val="00B67F50"/>
    <w:rsid w:val="00B75594"/>
    <w:rsid w:val="00BB19F6"/>
    <w:rsid w:val="00BD0308"/>
    <w:rsid w:val="00BE60FA"/>
    <w:rsid w:val="00BF1E02"/>
    <w:rsid w:val="00BF2C7E"/>
    <w:rsid w:val="00C017EF"/>
    <w:rsid w:val="00C02BB2"/>
    <w:rsid w:val="00C05F34"/>
    <w:rsid w:val="00C06413"/>
    <w:rsid w:val="00C1176D"/>
    <w:rsid w:val="00C17186"/>
    <w:rsid w:val="00C270A2"/>
    <w:rsid w:val="00C8028B"/>
    <w:rsid w:val="00C817E6"/>
    <w:rsid w:val="00C82B1A"/>
    <w:rsid w:val="00C90CE1"/>
    <w:rsid w:val="00CC0ED7"/>
    <w:rsid w:val="00CE2559"/>
    <w:rsid w:val="00CF5270"/>
    <w:rsid w:val="00D02DA9"/>
    <w:rsid w:val="00D420FA"/>
    <w:rsid w:val="00D4363E"/>
    <w:rsid w:val="00D54CD0"/>
    <w:rsid w:val="00D71594"/>
    <w:rsid w:val="00D76851"/>
    <w:rsid w:val="00DA5897"/>
    <w:rsid w:val="00DC27C7"/>
    <w:rsid w:val="00DF6A3A"/>
    <w:rsid w:val="00E007B6"/>
    <w:rsid w:val="00E019AB"/>
    <w:rsid w:val="00E125D9"/>
    <w:rsid w:val="00E13668"/>
    <w:rsid w:val="00E22277"/>
    <w:rsid w:val="00E328D7"/>
    <w:rsid w:val="00E50B9C"/>
    <w:rsid w:val="00E50BE9"/>
    <w:rsid w:val="00E525FF"/>
    <w:rsid w:val="00E93DAE"/>
    <w:rsid w:val="00EB427B"/>
    <w:rsid w:val="00EE6B3E"/>
    <w:rsid w:val="00F0266C"/>
    <w:rsid w:val="00F07670"/>
    <w:rsid w:val="00F31D41"/>
    <w:rsid w:val="00F50176"/>
    <w:rsid w:val="00F5521A"/>
    <w:rsid w:val="00F60645"/>
    <w:rsid w:val="00F615E0"/>
    <w:rsid w:val="00F80329"/>
    <w:rsid w:val="00F826A7"/>
    <w:rsid w:val="00F82FC8"/>
    <w:rsid w:val="00F86E2C"/>
    <w:rsid w:val="00FA3524"/>
    <w:rsid w:val="00FE0B5F"/>
    <w:rsid w:val="00FF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78"/>
  </w:style>
  <w:style w:type="paragraph" w:styleId="2">
    <w:name w:val="heading 2"/>
    <w:basedOn w:val="a"/>
    <w:next w:val="a"/>
    <w:link w:val="20"/>
    <w:qFormat/>
    <w:rsid w:val="001C42A9"/>
    <w:pPr>
      <w:keepNext/>
      <w:spacing w:after="0" w:line="360" w:lineRule="auto"/>
      <w:ind w:left="1416"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42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C42A9"/>
    <w:pPr>
      <w:ind w:left="720"/>
      <w:contextualSpacing/>
    </w:pPr>
  </w:style>
  <w:style w:type="character" w:styleId="a4">
    <w:name w:val="Hyperlink"/>
    <w:basedOn w:val="a0"/>
    <w:rsid w:val="001C42A9"/>
    <w:rPr>
      <w:color w:val="0000FF"/>
      <w:u w:val="single"/>
    </w:rPr>
  </w:style>
  <w:style w:type="table" w:styleId="a5">
    <w:name w:val="Table Grid"/>
    <w:basedOn w:val="a1"/>
    <w:uiPriority w:val="59"/>
    <w:rsid w:val="00081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5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245CC6"/>
    <w:rPr>
      <w:color w:val="106BBE"/>
    </w:rPr>
  </w:style>
  <w:style w:type="character" w:customStyle="1" w:styleId="a7">
    <w:name w:val="Сравнение редакций. Добавленный фрагмент"/>
    <w:uiPriority w:val="99"/>
    <w:rsid w:val="00245CC6"/>
    <w:rPr>
      <w:color w:val="000000"/>
      <w:shd w:val="clear" w:color="auto" w:fill="C1D7FF"/>
    </w:rPr>
  </w:style>
  <w:style w:type="character" w:customStyle="1" w:styleId="a8">
    <w:name w:val="Цветовое выделение"/>
    <w:uiPriority w:val="99"/>
    <w:rsid w:val="00A67DDC"/>
    <w:rPr>
      <w:b/>
      <w:bCs/>
      <w:color w:val="26282F"/>
    </w:rPr>
  </w:style>
  <w:style w:type="paragraph" w:customStyle="1" w:styleId="a9">
    <w:name w:val="Заголовок статьи"/>
    <w:basedOn w:val="a"/>
    <w:next w:val="a"/>
    <w:uiPriority w:val="99"/>
    <w:rsid w:val="006017C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C02BB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02BB2"/>
    <w:rPr>
      <w:rFonts w:ascii="Arial" w:eastAsia="Times New Roman" w:hAnsi="Arial" w:cs="Arial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022B57"/>
    <w:rPr>
      <w:rFonts w:cs="Times New Roman"/>
      <w:b/>
      <w:bCs/>
      <w:spacing w:val="1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22B57"/>
    <w:pPr>
      <w:widowControl w:val="0"/>
      <w:shd w:val="clear" w:color="auto" w:fill="FFFFFF"/>
      <w:spacing w:before="240" w:after="240" w:line="240" w:lineRule="atLeast"/>
      <w:jc w:val="center"/>
    </w:pPr>
    <w:rPr>
      <w:rFonts w:cs="Times New Roman"/>
      <w:b/>
      <w:bCs/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5C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79F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A020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020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020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20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0209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6418F"/>
  </w:style>
  <w:style w:type="paragraph" w:styleId="af3">
    <w:name w:val="footer"/>
    <w:basedOn w:val="a"/>
    <w:link w:val="af4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6418F"/>
  </w:style>
  <w:style w:type="paragraph" w:styleId="af5">
    <w:name w:val="footnote text"/>
    <w:basedOn w:val="a"/>
    <w:link w:val="af6"/>
    <w:unhideWhenUsed/>
    <w:rsid w:val="0055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550A7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550A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26EA-1C7C-459F-AC30-1307B678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Cab-205-2</dc:creator>
  <cp:lastModifiedBy>Еремина</cp:lastModifiedBy>
  <cp:revision>38</cp:revision>
  <cp:lastPrinted>2026-02-16T03:02:00Z</cp:lastPrinted>
  <dcterms:created xsi:type="dcterms:W3CDTF">2022-12-12T02:28:00Z</dcterms:created>
  <dcterms:modified xsi:type="dcterms:W3CDTF">2026-02-25T06:19:00Z</dcterms:modified>
</cp:coreProperties>
</file>