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4083"/>
        <w:gridCol w:w="1663"/>
        <w:gridCol w:w="4214"/>
      </w:tblGrid>
      <w:tr w:rsidR="00A05FC0" w:rsidRPr="003133D2" w:rsidTr="00467C3D">
        <w:trPr>
          <w:trHeight w:val="2256"/>
        </w:trPr>
        <w:tc>
          <w:tcPr>
            <w:tcW w:w="4083" w:type="dxa"/>
            <w:shd w:val="clear" w:color="auto" w:fill="auto"/>
          </w:tcPr>
          <w:p w:rsidR="008A1820" w:rsidRPr="003133D2" w:rsidRDefault="00DC1CBD" w:rsidP="00C668E6">
            <w:pPr>
              <w:jc w:val="center"/>
              <w:rPr>
                <w:b/>
              </w:rPr>
            </w:pPr>
            <w:r w:rsidRPr="003133D2">
              <w:rPr>
                <w:b/>
              </w:rPr>
              <w:t>Администрация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 xml:space="preserve">городского поселения 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«Поселок Айхал»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муниципального района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«Мирнинский район»</w:t>
            </w:r>
          </w:p>
          <w:p w:rsidR="00C668E6" w:rsidRPr="003133D2" w:rsidRDefault="00C668E6" w:rsidP="00C668E6">
            <w:pPr>
              <w:jc w:val="center"/>
              <w:rPr>
                <w:b/>
              </w:rPr>
            </w:pPr>
            <w:r w:rsidRPr="003133D2">
              <w:rPr>
                <w:b/>
              </w:rPr>
              <w:t>Республик</w:t>
            </w:r>
            <w:r w:rsidR="008A1820" w:rsidRPr="003133D2">
              <w:rPr>
                <w:b/>
              </w:rPr>
              <w:t>и</w:t>
            </w:r>
            <w:r w:rsidRPr="003133D2">
              <w:rPr>
                <w:b/>
              </w:rPr>
              <w:t xml:space="preserve"> Саха (Якутия)</w:t>
            </w:r>
          </w:p>
          <w:p w:rsidR="00C668E6" w:rsidRPr="003133D2" w:rsidRDefault="00C668E6" w:rsidP="00C668E6">
            <w:pPr>
              <w:rPr>
                <w:b/>
                <w:bCs/>
                <w:kern w:val="32"/>
                <w:position w:val="6"/>
              </w:rPr>
            </w:pPr>
          </w:p>
          <w:p w:rsidR="00A05FC0" w:rsidRPr="003133D2" w:rsidRDefault="00CD7256" w:rsidP="00027749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3133D2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663" w:type="dxa"/>
            <w:shd w:val="clear" w:color="auto" w:fill="auto"/>
          </w:tcPr>
          <w:p w:rsidR="00A05FC0" w:rsidRPr="003133D2" w:rsidRDefault="00027749" w:rsidP="00027749">
            <w:pPr>
              <w:jc w:val="center"/>
              <w:rPr>
                <w:noProof/>
              </w:rPr>
            </w:pPr>
            <w:r w:rsidRPr="003133D2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8E23261" wp14:editId="48B3A9A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5FC0" w:rsidRPr="003133D2" w:rsidRDefault="00A05FC0" w:rsidP="00027749">
            <w:pPr>
              <w:jc w:val="center"/>
            </w:pPr>
          </w:p>
        </w:tc>
        <w:tc>
          <w:tcPr>
            <w:tcW w:w="4214" w:type="dxa"/>
            <w:shd w:val="clear" w:color="auto" w:fill="auto"/>
          </w:tcPr>
          <w:p w:rsidR="00DE6300" w:rsidRPr="003133D2" w:rsidRDefault="00DE6300" w:rsidP="00027749">
            <w:pPr>
              <w:jc w:val="center"/>
              <w:rPr>
                <w:b/>
              </w:rPr>
            </w:pPr>
            <w:r w:rsidRPr="003133D2">
              <w:rPr>
                <w:b/>
              </w:rPr>
              <w:t>Саха ϴ</w:t>
            </w:r>
            <w:proofErr w:type="spellStart"/>
            <w:r w:rsidRPr="003133D2">
              <w:rPr>
                <w:b/>
              </w:rPr>
              <w:t>рɵспүүбүлүкэтин</w:t>
            </w:r>
            <w:proofErr w:type="spellEnd"/>
          </w:p>
          <w:p w:rsidR="00DE6300" w:rsidRPr="003133D2" w:rsidRDefault="00DE6300" w:rsidP="00027749">
            <w:pPr>
              <w:jc w:val="center"/>
              <w:rPr>
                <w:b/>
              </w:rPr>
            </w:pPr>
            <w:r w:rsidRPr="003133D2">
              <w:rPr>
                <w:b/>
              </w:rPr>
              <w:t xml:space="preserve"> «</w:t>
            </w:r>
            <w:proofErr w:type="spellStart"/>
            <w:r w:rsidRPr="003133D2">
              <w:rPr>
                <w:b/>
              </w:rPr>
              <w:t>Мииринэй</w:t>
            </w:r>
            <w:proofErr w:type="spellEnd"/>
            <w:r w:rsidRPr="003133D2">
              <w:rPr>
                <w:b/>
              </w:rPr>
              <w:t xml:space="preserve"> </w:t>
            </w:r>
            <w:proofErr w:type="spellStart"/>
            <w:r w:rsidRPr="003133D2">
              <w:rPr>
                <w:b/>
              </w:rPr>
              <w:t>оройуона</w:t>
            </w:r>
            <w:proofErr w:type="spellEnd"/>
            <w:r w:rsidRPr="003133D2">
              <w:rPr>
                <w:b/>
              </w:rPr>
              <w:t xml:space="preserve">» </w:t>
            </w:r>
            <w:proofErr w:type="spellStart"/>
            <w:r w:rsidRPr="003133D2">
              <w:rPr>
                <w:b/>
              </w:rPr>
              <w:t>муниципальнай</w:t>
            </w:r>
            <w:proofErr w:type="spellEnd"/>
            <w:r w:rsidRPr="003133D2">
              <w:rPr>
                <w:b/>
              </w:rPr>
              <w:t xml:space="preserve"> </w:t>
            </w:r>
            <w:proofErr w:type="spellStart"/>
            <w:r w:rsidRPr="003133D2">
              <w:rPr>
                <w:b/>
              </w:rPr>
              <w:t>оройуон</w:t>
            </w:r>
            <w:proofErr w:type="spellEnd"/>
            <w:r w:rsidRPr="003133D2">
              <w:rPr>
                <w:b/>
              </w:rPr>
              <w:t xml:space="preserve"> </w:t>
            </w:r>
          </w:p>
          <w:p w:rsidR="00E3119B" w:rsidRPr="003133D2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r w:rsidRPr="003133D2">
              <w:rPr>
                <w:rFonts w:eastAsia="Calibri"/>
                <w:b/>
                <w:lang w:eastAsia="en-US"/>
              </w:rPr>
              <w:t xml:space="preserve">«Айхал </w:t>
            </w:r>
            <w:proofErr w:type="spellStart"/>
            <w:r w:rsidRPr="003133D2">
              <w:rPr>
                <w:rFonts w:eastAsia="Calibri"/>
                <w:b/>
                <w:lang w:eastAsia="en-US"/>
              </w:rPr>
              <w:t>бɵһүɵлэгэ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» </w:t>
            </w:r>
          </w:p>
          <w:p w:rsidR="00A05FC0" w:rsidRPr="003133D2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133D2">
              <w:rPr>
                <w:rFonts w:eastAsia="Calibri"/>
                <w:b/>
                <w:lang w:eastAsia="en-US"/>
              </w:rPr>
              <w:t>куорат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133D2">
              <w:rPr>
                <w:rFonts w:eastAsia="Calibri"/>
                <w:b/>
                <w:lang w:eastAsia="en-US"/>
              </w:rPr>
              <w:t>сэлиэнньэтин</w:t>
            </w:r>
            <w:proofErr w:type="spellEnd"/>
            <w:r w:rsidRPr="003133D2">
              <w:rPr>
                <w:rFonts w:eastAsia="Calibri"/>
                <w:b/>
                <w:lang w:eastAsia="en-US"/>
              </w:rPr>
              <w:t xml:space="preserve"> </w:t>
            </w:r>
          </w:p>
          <w:p w:rsidR="00CD7256" w:rsidRPr="003133D2" w:rsidRDefault="00CF0FA3" w:rsidP="00027749">
            <w:pPr>
              <w:jc w:val="center"/>
              <w:rPr>
                <w:b/>
                <w:position w:val="6"/>
                <w:sz w:val="28"/>
                <w:szCs w:val="28"/>
              </w:rPr>
            </w:pPr>
            <w:proofErr w:type="spellStart"/>
            <w:r w:rsidRPr="003133D2">
              <w:rPr>
                <w:b/>
              </w:rPr>
              <w:t>дьа</w:t>
            </w:r>
            <w:proofErr w:type="spellEnd"/>
            <w:r w:rsidR="00A05FC0" w:rsidRPr="003133D2">
              <w:rPr>
                <w:b/>
                <w:lang w:val="en-US"/>
              </w:rPr>
              <w:t>h</w:t>
            </w:r>
            <w:proofErr w:type="spellStart"/>
            <w:r w:rsidRPr="003133D2">
              <w:rPr>
                <w:b/>
              </w:rPr>
              <w:t>алтата</w:t>
            </w:r>
            <w:proofErr w:type="spellEnd"/>
          </w:p>
          <w:p w:rsidR="00C668E6" w:rsidRPr="003133D2" w:rsidRDefault="00C668E6" w:rsidP="00C668E6">
            <w:pPr>
              <w:rPr>
                <w:b/>
                <w:position w:val="6"/>
                <w:sz w:val="20"/>
                <w:szCs w:val="20"/>
              </w:rPr>
            </w:pPr>
          </w:p>
          <w:p w:rsidR="00A05FC0" w:rsidRPr="003133D2" w:rsidRDefault="00CD7256" w:rsidP="00027749">
            <w:pPr>
              <w:jc w:val="center"/>
              <w:rPr>
                <w:b/>
                <w:sz w:val="32"/>
                <w:szCs w:val="32"/>
              </w:rPr>
            </w:pPr>
            <w:r w:rsidRPr="003133D2">
              <w:rPr>
                <w:b/>
                <w:position w:val="6"/>
                <w:sz w:val="32"/>
                <w:szCs w:val="32"/>
              </w:rPr>
              <w:t>УУРААХ</w:t>
            </w:r>
          </w:p>
          <w:p w:rsidR="00A05FC0" w:rsidRPr="003133D2" w:rsidRDefault="00A05FC0" w:rsidP="00027749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:rsidR="00642660" w:rsidRPr="003133D2" w:rsidRDefault="000A5D39" w:rsidP="006D2C8C">
      <w:pPr>
        <w:ind w:left="-709" w:right="-284" w:firstLine="709"/>
      </w:pPr>
      <w:r w:rsidRPr="003133D2">
        <w:t>____________</w:t>
      </w:r>
      <w:r w:rsidR="002A53CE" w:rsidRPr="003133D2">
        <w:t xml:space="preserve"> </w:t>
      </w:r>
      <w:r w:rsidR="00A374C3" w:rsidRPr="003133D2">
        <w:t>г.</w:t>
      </w:r>
      <w:r w:rsidR="00A374C3" w:rsidRPr="003133D2">
        <w:tab/>
      </w:r>
      <w:r w:rsidR="00A374C3" w:rsidRPr="003133D2">
        <w:tab/>
      </w:r>
      <w:r w:rsidR="00F43716" w:rsidRPr="003133D2">
        <w:tab/>
      </w:r>
      <w:r w:rsidR="0006089D" w:rsidRPr="003133D2">
        <w:tab/>
      </w:r>
      <w:r w:rsidR="0006089D" w:rsidRPr="003133D2">
        <w:tab/>
      </w:r>
      <w:r w:rsidR="0006089D" w:rsidRPr="003133D2">
        <w:tab/>
      </w:r>
      <w:r w:rsidR="0006089D" w:rsidRPr="003133D2">
        <w:tab/>
      </w:r>
      <w:r w:rsidR="00480A40" w:rsidRPr="003133D2">
        <w:t xml:space="preserve">      </w:t>
      </w:r>
      <w:r w:rsidR="00020FB6" w:rsidRPr="003133D2">
        <w:tab/>
      </w:r>
      <w:r w:rsidR="00A374C3" w:rsidRPr="003133D2">
        <w:t xml:space="preserve">  </w:t>
      </w:r>
      <w:r w:rsidR="0064300C" w:rsidRPr="003133D2">
        <w:tab/>
      </w:r>
      <w:r w:rsidRPr="003133D2">
        <w:tab/>
      </w:r>
      <w:r w:rsidRPr="003133D2">
        <w:tab/>
      </w:r>
      <w:r w:rsidR="00A374C3" w:rsidRPr="003133D2">
        <w:t xml:space="preserve"> </w:t>
      </w:r>
      <w:r w:rsidR="002E726F" w:rsidRPr="003133D2">
        <w:t>№</w:t>
      </w:r>
      <w:r w:rsidR="00A374C3" w:rsidRPr="003133D2">
        <w:t xml:space="preserve"> </w:t>
      </w:r>
      <w:r w:rsidRPr="003133D2">
        <w:t>____</w:t>
      </w:r>
    </w:p>
    <w:p w:rsidR="00EA40AB" w:rsidRPr="003133D2" w:rsidRDefault="00EA40AB" w:rsidP="00EA40AB">
      <w:pPr>
        <w:rPr>
          <w:b/>
        </w:rPr>
      </w:pPr>
    </w:p>
    <w:p w:rsidR="00EA40AB" w:rsidRPr="003D4FAD" w:rsidRDefault="00EA40AB" w:rsidP="000A5D39">
      <w:pPr>
        <w:ind w:right="4960"/>
        <w:jc w:val="both"/>
        <w:rPr>
          <w:b/>
        </w:rPr>
      </w:pPr>
      <w:bookmarkStart w:id="0" w:name="_GoBack"/>
      <w:r w:rsidRPr="003D4FAD">
        <w:rPr>
          <w:b/>
        </w:rPr>
        <w:t>«</w:t>
      </w:r>
      <w:r w:rsidR="00CD541C" w:rsidRPr="003D4FAD">
        <w:rPr>
          <w:b/>
        </w:rPr>
        <w:t>О</w:t>
      </w:r>
      <w:r w:rsidRPr="003D4FAD">
        <w:rPr>
          <w:b/>
        </w:rPr>
        <w:t xml:space="preserve">б утверждении </w:t>
      </w:r>
      <w:r w:rsidR="00CD541C" w:rsidRPr="003D4FAD">
        <w:rPr>
          <w:b/>
        </w:rPr>
        <w:t xml:space="preserve">муниципальной программы городского поселения </w:t>
      </w:r>
      <w:r w:rsidR="000A5D39" w:rsidRPr="003D4FAD">
        <w:rPr>
          <w:b/>
        </w:rPr>
        <w:t>«Поселок Айхал» муниципального района «Мирнинский район» Республики Саха (Якутия) «</w:t>
      </w:r>
      <w:r w:rsidR="00343AC4" w:rsidRPr="003D4FAD">
        <w:rPr>
          <w:b/>
        </w:rPr>
        <w:t xml:space="preserve">Развитие физической культуры и спорта </w:t>
      </w:r>
      <w:r w:rsidR="003D4FAD" w:rsidRPr="003D4FAD">
        <w:rPr>
          <w:b/>
        </w:rPr>
        <w:t>на 2026-2031годы</w:t>
      </w:r>
      <w:r w:rsidR="000A5D39" w:rsidRPr="003D4FAD">
        <w:rPr>
          <w:b/>
        </w:rPr>
        <w:t>»</w:t>
      </w:r>
    </w:p>
    <w:p w:rsidR="00EA40AB" w:rsidRPr="003D4FAD" w:rsidRDefault="00EA40AB" w:rsidP="00EA40AB">
      <w:pPr>
        <w:rPr>
          <w:b/>
        </w:rPr>
      </w:pPr>
    </w:p>
    <w:bookmarkEnd w:id="0"/>
    <w:p w:rsidR="00EA40AB" w:rsidRPr="003133D2" w:rsidRDefault="00EA40AB" w:rsidP="00EA4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33D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3133D2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10" w:history="1">
        <w:r w:rsidRPr="003133D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от 6 октября 2003 года № 131-ФЗ "Об общих принципах организации местного самоуправления в Российской Федерации",  </w:t>
      </w:r>
      <w:r w:rsidR="00343AC4">
        <w:rPr>
          <w:rFonts w:ascii="Times New Roman" w:hAnsi="Times New Roman" w:cs="Times New Roman"/>
          <w:sz w:val="24"/>
          <w:szCs w:val="24"/>
        </w:rPr>
        <w:t>Федеральным</w:t>
      </w:r>
      <w:r w:rsidR="00343AC4" w:rsidRPr="00343AC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43AC4">
        <w:rPr>
          <w:rFonts w:ascii="Times New Roman" w:hAnsi="Times New Roman" w:cs="Times New Roman"/>
          <w:sz w:val="24"/>
          <w:szCs w:val="24"/>
        </w:rPr>
        <w:t>ом</w:t>
      </w:r>
      <w:r w:rsidR="00343AC4" w:rsidRPr="00343AC4">
        <w:rPr>
          <w:rFonts w:ascii="Times New Roman" w:hAnsi="Times New Roman" w:cs="Times New Roman"/>
          <w:sz w:val="24"/>
          <w:szCs w:val="24"/>
        </w:rPr>
        <w:t xml:space="preserve"> от 04.12.2007 № 329-ФЗ «О физической культуре и спорте в Российской Федерации».</w:t>
      </w:r>
      <w:r w:rsidRPr="003133D2">
        <w:rPr>
          <w:rFonts w:ascii="Times New Roman" w:hAnsi="Times New Roman" w:cs="Times New Roman"/>
          <w:sz w:val="24"/>
          <w:szCs w:val="24"/>
        </w:rPr>
        <w:t xml:space="preserve">", Уставом </w:t>
      </w:r>
      <w:r w:rsidR="007F2111">
        <w:rPr>
          <w:rFonts w:ascii="Times New Roman" w:hAnsi="Times New Roman" w:cs="Times New Roman"/>
          <w:sz w:val="24"/>
          <w:szCs w:val="24"/>
        </w:rPr>
        <w:t>ГП</w:t>
      </w:r>
      <w:r w:rsidRPr="003133D2">
        <w:rPr>
          <w:rFonts w:ascii="Times New Roman" w:hAnsi="Times New Roman" w:cs="Times New Roman"/>
          <w:sz w:val="24"/>
          <w:szCs w:val="24"/>
        </w:rPr>
        <w:t xml:space="preserve"> «Поселок Айхал», </w:t>
      </w:r>
      <w:r w:rsidR="007F2111" w:rsidRPr="007F2111">
        <w:rPr>
          <w:rFonts w:ascii="Times New Roman" w:hAnsi="Times New Roman" w:cs="Times New Roman"/>
          <w:sz w:val="24"/>
          <w:szCs w:val="24"/>
        </w:rPr>
        <w:t>Положение</w:t>
      </w:r>
      <w:r w:rsidR="007A45B0">
        <w:rPr>
          <w:rFonts w:ascii="Times New Roman" w:hAnsi="Times New Roman" w:cs="Times New Roman"/>
          <w:sz w:val="24"/>
          <w:szCs w:val="24"/>
        </w:rPr>
        <w:t>м</w:t>
      </w:r>
      <w:r w:rsidR="007F2111" w:rsidRPr="007F2111">
        <w:rPr>
          <w:rFonts w:ascii="Times New Roman" w:hAnsi="Times New Roman" w:cs="Times New Roman"/>
          <w:sz w:val="24"/>
          <w:szCs w:val="24"/>
        </w:rPr>
        <w:t xml:space="preserve"> о разработке, реализации и оценке эффективности муниципальных программ городского поселения «Поселок Айхал» муниципального района «Мирнинский район» Республики Саха (Якутия)</w:t>
      </w:r>
      <w:r w:rsidR="007A45B0">
        <w:rPr>
          <w:rFonts w:ascii="Times New Roman" w:hAnsi="Times New Roman" w:cs="Times New Roman"/>
          <w:sz w:val="24"/>
          <w:szCs w:val="24"/>
        </w:rPr>
        <w:t xml:space="preserve"> от 18.10</w:t>
      </w:r>
      <w:r w:rsidR="00C23F31">
        <w:rPr>
          <w:rFonts w:ascii="Times New Roman" w:hAnsi="Times New Roman" w:cs="Times New Roman"/>
          <w:sz w:val="24"/>
          <w:szCs w:val="24"/>
        </w:rPr>
        <w:t>.</w:t>
      </w:r>
      <w:r w:rsidR="007A45B0">
        <w:rPr>
          <w:rFonts w:ascii="Times New Roman" w:hAnsi="Times New Roman" w:cs="Times New Roman"/>
          <w:sz w:val="24"/>
          <w:szCs w:val="24"/>
        </w:rPr>
        <w:t>2021 №414</w:t>
      </w:r>
    </w:p>
    <w:p w:rsidR="00EA40AB" w:rsidRPr="003133D2" w:rsidRDefault="00EA40AB" w:rsidP="00EA40AB">
      <w:pPr>
        <w:jc w:val="both"/>
        <w:rPr>
          <w:b/>
        </w:rPr>
      </w:pPr>
    </w:p>
    <w:p w:rsidR="00EA40AB" w:rsidRPr="003133D2" w:rsidRDefault="00EA40AB" w:rsidP="00EA40AB">
      <w:pPr>
        <w:jc w:val="both"/>
      </w:pPr>
      <w:r w:rsidRPr="003133D2">
        <w:rPr>
          <w:b/>
        </w:rPr>
        <w:t>ПОСТАНОВЛЯЮ</w:t>
      </w:r>
      <w:r w:rsidRPr="003133D2">
        <w:t>:</w:t>
      </w:r>
    </w:p>
    <w:p w:rsidR="00EA40AB" w:rsidRPr="00CD541C" w:rsidRDefault="00EA40AB" w:rsidP="00343AC4">
      <w:pPr>
        <w:pStyle w:val="a8"/>
        <w:numPr>
          <w:ilvl w:val="0"/>
          <w:numId w:val="23"/>
        </w:numPr>
        <w:ind w:left="567"/>
        <w:jc w:val="both"/>
        <w:rPr>
          <w:b/>
        </w:rPr>
      </w:pPr>
      <w:r w:rsidRPr="003133D2">
        <w:t xml:space="preserve">Утвердить муниципальную </w:t>
      </w:r>
      <w:hyperlink w:anchor="P51" w:history="1">
        <w:r w:rsidRPr="003133D2">
          <w:t>программу</w:t>
        </w:r>
      </w:hyperlink>
      <w:r w:rsidRPr="003133D2">
        <w:t xml:space="preserve"> «</w:t>
      </w:r>
      <w:r w:rsidR="00343AC4" w:rsidRPr="00343AC4">
        <w:t xml:space="preserve">Развитие физической культуры и спорта </w:t>
      </w:r>
      <w:r w:rsidR="00B50000">
        <w:t>на 2026-2031годы</w:t>
      </w:r>
      <w:r w:rsidRPr="003133D2">
        <w:t>», согласно приложению, к настоящему постановлению.</w:t>
      </w:r>
    </w:p>
    <w:p w:rsidR="00CD541C" w:rsidRPr="00CD541C" w:rsidRDefault="00CD541C" w:rsidP="00CD541C">
      <w:pPr>
        <w:pStyle w:val="a8"/>
        <w:numPr>
          <w:ilvl w:val="0"/>
          <w:numId w:val="23"/>
        </w:numPr>
        <w:ind w:left="567" w:hanging="425"/>
        <w:jc w:val="both"/>
      </w:pPr>
      <w:r w:rsidRPr="00CD541C">
        <w:t>Признать утратившим силу Постановление Главы от 15.12.2021 № 556 «Об утверждении муниципальной программы «Развитие физической культуры и спорта городского поселения «Поселок Айхал» муниципального района «Мирнинский район» Республики Саха (Якутия) на 2022-2027гг» с изменениями и дополнениями;</w:t>
      </w:r>
    </w:p>
    <w:p w:rsidR="00EA40AB" w:rsidRPr="003133D2" w:rsidRDefault="00CD541C" w:rsidP="002403A2">
      <w:pPr>
        <w:pStyle w:val="a8"/>
        <w:numPr>
          <w:ilvl w:val="0"/>
          <w:numId w:val="23"/>
        </w:numPr>
        <w:ind w:left="426"/>
        <w:jc w:val="both"/>
        <w:rPr>
          <w:b/>
        </w:rPr>
      </w:pPr>
      <w:r>
        <w:t xml:space="preserve"> П</w:t>
      </w:r>
      <w:r w:rsidR="00EA40AB" w:rsidRPr="003133D2">
        <w:t xml:space="preserve">ресс-секретарю (или иному замещающему лицу) обеспечить опубликование настоящего постановления в информационном бюллетене «Вестник Айхала» и разместить на официальном сайте Администрации </w:t>
      </w:r>
      <w:r w:rsidR="007B3981">
        <w:t>ГП</w:t>
      </w:r>
      <w:r w:rsidR="00EA40AB" w:rsidRPr="003133D2">
        <w:t xml:space="preserve"> «Поселок Айхал» (</w:t>
      </w:r>
      <w:hyperlink r:id="rId11" w:history="1">
        <w:r w:rsidR="00EA40AB" w:rsidRPr="003133D2">
          <w:rPr>
            <w:rStyle w:val="aa"/>
          </w:rPr>
          <w:t>www.мо-айхал.рф</w:t>
        </w:r>
      </w:hyperlink>
      <w:r w:rsidR="00EA40AB" w:rsidRPr="003133D2">
        <w:t>)</w:t>
      </w:r>
    </w:p>
    <w:p w:rsidR="00EA40AB" w:rsidRPr="003133D2" w:rsidRDefault="00EA40AB" w:rsidP="002403A2">
      <w:pPr>
        <w:pStyle w:val="a8"/>
        <w:numPr>
          <w:ilvl w:val="0"/>
          <w:numId w:val="23"/>
        </w:numPr>
        <w:ind w:left="426"/>
        <w:jc w:val="both"/>
      </w:pPr>
      <w:r w:rsidRPr="003133D2">
        <w:t>Настоящее постановление вступает в силу с момента официального опубликования, но не ранее 01 января 202</w:t>
      </w:r>
      <w:r w:rsidR="000A5D39" w:rsidRPr="003133D2">
        <w:t>6</w:t>
      </w:r>
      <w:r w:rsidRPr="003133D2">
        <w:t xml:space="preserve"> года</w:t>
      </w:r>
    </w:p>
    <w:p w:rsidR="00EA40AB" w:rsidRPr="003133D2" w:rsidRDefault="00CD541C" w:rsidP="002403A2">
      <w:pPr>
        <w:pStyle w:val="a8"/>
        <w:numPr>
          <w:ilvl w:val="0"/>
          <w:numId w:val="23"/>
        </w:numPr>
        <w:ind w:left="426"/>
        <w:jc w:val="both"/>
        <w:rPr>
          <w:b/>
        </w:rPr>
      </w:pPr>
      <w:proofErr w:type="gramStart"/>
      <w:r>
        <w:t>Контроль  исполнения</w:t>
      </w:r>
      <w:proofErr w:type="gramEnd"/>
      <w:r w:rsidR="00EA40AB" w:rsidRPr="003133D2">
        <w:t xml:space="preserve"> настоящего постановления </w:t>
      </w:r>
      <w:r>
        <w:t>возложить на Заместителя Главы Администрации.</w:t>
      </w:r>
    </w:p>
    <w:p w:rsidR="002403A2" w:rsidRPr="003133D2" w:rsidRDefault="002403A2" w:rsidP="00EA40AB">
      <w:pPr>
        <w:ind w:right="-284"/>
        <w:rPr>
          <w:b/>
        </w:rPr>
      </w:pPr>
    </w:p>
    <w:p w:rsidR="002403A2" w:rsidRPr="003133D2" w:rsidRDefault="002403A2" w:rsidP="00EA40AB">
      <w:pPr>
        <w:ind w:right="-284"/>
        <w:rPr>
          <w:b/>
        </w:rPr>
      </w:pPr>
      <w:r w:rsidRPr="003133D2">
        <w:rPr>
          <w:b/>
        </w:rPr>
        <w:t>Глава поселка</w:t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  <w:t>П.В. Марчук</w:t>
      </w: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  <w:r w:rsidRPr="003133D2">
        <w:rPr>
          <w:b/>
        </w:rPr>
        <w:t>СОГЛАСОВАНО:</w:t>
      </w: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r w:rsidRPr="003133D2">
        <w:t>Главный специалист – юрист</w:t>
      </w:r>
    </w:p>
    <w:p w:rsidR="002A53CE" w:rsidRPr="003133D2" w:rsidRDefault="002A53CE" w:rsidP="00F43716"/>
    <w:p w:rsidR="002A53CE" w:rsidRPr="003133D2" w:rsidRDefault="002A53CE" w:rsidP="00F43716">
      <w:r w:rsidRPr="003133D2">
        <w:t>_________________________</w:t>
      </w:r>
    </w:p>
    <w:p w:rsidR="002A53CE" w:rsidRPr="003133D2" w:rsidRDefault="002403A2" w:rsidP="00F43716">
      <w:r w:rsidRPr="003133D2">
        <w:t>Я.Н. Утробина</w:t>
      </w:r>
    </w:p>
    <w:p w:rsidR="002A53CE" w:rsidRPr="003133D2" w:rsidRDefault="002A53CE" w:rsidP="00F43716"/>
    <w:p w:rsidR="002A53CE" w:rsidRPr="003133D2" w:rsidRDefault="002A53CE" w:rsidP="00F43716">
      <w:r w:rsidRPr="003133D2">
        <w:t>«____</w:t>
      </w:r>
      <w:proofErr w:type="gramStart"/>
      <w:r w:rsidRPr="003133D2">
        <w:t>_»_</w:t>
      </w:r>
      <w:proofErr w:type="gramEnd"/>
      <w:r w:rsidRPr="003133D2">
        <w:t>____________2025 г</w:t>
      </w:r>
    </w:p>
    <w:p w:rsidR="002A53CE" w:rsidRPr="003133D2" w:rsidRDefault="002A53CE" w:rsidP="00F43716"/>
    <w:p w:rsidR="002A53CE" w:rsidRPr="003133D2" w:rsidRDefault="002A53CE" w:rsidP="002A53CE">
      <w:r w:rsidRPr="003133D2">
        <w:t xml:space="preserve">Ведущий специалист </w:t>
      </w:r>
      <w:proofErr w:type="gramStart"/>
      <w:r w:rsidRPr="003133D2">
        <w:t>по местному</w:t>
      </w:r>
      <w:proofErr w:type="gramEnd"/>
      <w:r w:rsidRPr="003133D2">
        <w:t xml:space="preserve"> </w:t>
      </w:r>
    </w:p>
    <w:p w:rsidR="002A53CE" w:rsidRPr="003133D2" w:rsidRDefault="002A53CE" w:rsidP="002A53CE">
      <w:r w:rsidRPr="003133D2">
        <w:t xml:space="preserve">самоуправлению и организационной </w:t>
      </w:r>
    </w:p>
    <w:p w:rsidR="002A53CE" w:rsidRPr="003133D2" w:rsidRDefault="002A53CE" w:rsidP="002A53CE">
      <w:r w:rsidRPr="003133D2">
        <w:t>работе</w:t>
      </w:r>
    </w:p>
    <w:p w:rsidR="002A53CE" w:rsidRPr="003133D2" w:rsidRDefault="002A53CE" w:rsidP="002A53CE"/>
    <w:p w:rsidR="002A53CE" w:rsidRPr="003133D2" w:rsidRDefault="002A53CE" w:rsidP="002A53CE">
      <w:r w:rsidRPr="003133D2">
        <w:t>_________________________</w:t>
      </w:r>
    </w:p>
    <w:p w:rsidR="002A53CE" w:rsidRPr="003133D2" w:rsidRDefault="002A53CE" w:rsidP="002A53CE">
      <w:r w:rsidRPr="003133D2">
        <w:t>А.В. Чижова</w:t>
      </w:r>
    </w:p>
    <w:p w:rsidR="002A53CE" w:rsidRPr="003133D2" w:rsidRDefault="002A53CE" w:rsidP="002A53CE"/>
    <w:p w:rsidR="002A53CE" w:rsidRPr="003133D2" w:rsidRDefault="002A53CE" w:rsidP="002A53CE">
      <w:r w:rsidRPr="003133D2">
        <w:t>«____</w:t>
      </w:r>
      <w:proofErr w:type="gramStart"/>
      <w:r w:rsidRPr="003133D2">
        <w:t>_»_</w:t>
      </w:r>
      <w:proofErr w:type="gramEnd"/>
      <w:r w:rsidRPr="003133D2">
        <w:t>____________2025 г</w:t>
      </w:r>
    </w:p>
    <w:p w:rsidR="002A53CE" w:rsidRPr="003133D2" w:rsidRDefault="002A53CE" w:rsidP="00F43716"/>
    <w:p w:rsidR="00D119DF" w:rsidRPr="003133D2" w:rsidRDefault="00D119DF" w:rsidP="00F43716"/>
    <w:p w:rsidR="00D119DF" w:rsidRPr="003133D2" w:rsidRDefault="00D119DF" w:rsidP="00F43716"/>
    <w:p w:rsidR="00D119DF" w:rsidRPr="003133D2" w:rsidRDefault="00D119DF" w:rsidP="00F43716"/>
    <w:p w:rsidR="00EC6834" w:rsidRPr="003133D2" w:rsidRDefault="00EC6834" w:rsidP="00EA40AB">
      <w:pPr>
        <w:rPr>
          <w:sz w:val="20"/>
          <w:szCs w:val="20"/>
        </w:rPr>
        <w:sectPr w:rsidR="00EC6834" w:rsidRPr="003133D2" w:rsidSect="00EC6834">
          <w:headerReference w:type="first" r:id="rId12"/>
          <w:pgSz w:w="11906" w:h="16838"/>
          <w:pgMar w:top="1134" w:right="425" w:bottom="1134" w:left="709" w:header="720" w:footer="0" w:gutter="0"/>
          <w:cols w:space="708"/>
          <w:titlePg/>
          <w:docGrid w:linePitch="360"/>
        </w:sectPr>
      </w:pPr>
    </w:p>
    <w:p w:rsidR="002A5425" w:rsidRPr="002A5425" w:rsidRDefault="002A5425" w:rsidP="002A5425">
      <w:pPr>
        <w:autoSpaceDE w:val="0"/>
        <w:autoSpaceDN w:val="0"/>
        <w:adjustRightInd w:val="0"/>
        <w:rPr>
          <w:rFonts w:eastAsia="TimesNewRomanPSMT"/>
        </w:rPr>
      </w:pPr>
    </w:p>
    <w:p w:rsidR="002A5425" w:rsidRPr="002A5425" w:rsidRDefault="002A5425" w:rsidP="002A5425">
      <w:pPr>
        <w:autoSpaceDE w:val="0"/>
        <w:autoSpaceDN w:val="0"/>
        <w:adjustRightInd w:val="0"/>
        <w:rPr>
          <w:rFonts w:eastAsia="TimesNewRomanPSMT"/>
        </w:rPr>
      </w:pPr>
      <w:r w:rsidRPr="002A5425">
        <w:rPr>
          <w:rFonts w:eastAsia="TimesNewRomanPSMT"/>
        </w:rPr>
        <w:t xml:space="preserve"> </w:t>
      </w:r>
    </w:p>
    <w:p w:rsidR="002A5425" w:rsidRPr="002A5425" w:rsidRDefault="002A5425" w:rsidP="002A5425">
      <w:pPr>
        <w:overflowPunct w:val="0"/>
        <w:autoSpaceDE w:val="0"/>
        <w:autoSpaceDN w:val="0"/>
        <w:adjustRightInd w:val="0"/>
        <w:jc w:val="right"/>
        <w:textAlignment w:val="baseline"/>
        <w:rPr>
          <w:b/>
        </w:rPr>
      </w:pPr>
    </w:p>
    <w:tbl>
      <w:tblPr>
        <w:tblStyle w:val="a3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2A5425" w:rsidRPr="002A5425" w:rsidTr="00FC319D">
        <w:trPr>
          <w:trHeight w:val="12538"/>
        </w:trPr>
        <w:tc>
          <w:tcPr>
            <w:tcW w:w="9512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2A5425">
              <w:t xml:space="preserve">Приложение к 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2A5425">
              <w:t>Постановлению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2A5425">
              <w:t>от «__</w:t>
            </w:r>
            <w:proofErr w:type="gramStart"/>
            <w:r w:rsidRPr="002A5425">
              <w:t>_»_</w:t>
            </w:r>
            <w:proofErr w:type="gramEnd"/>
            <w:r w:rsidRPr="002A5425">
              <w:t>________20___г №______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  <w:p w:rsidR="002A5425" w:rsidRPr="002A5425" w:rsidRDefault="002A5425" w:rsidP="002A5425">
            <w:pPr>
              <w:tabs>
                <w:tab w:val="left" w:pos="33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2A5425">
              <w:tab/>
              <w:t xml:space="preserve">      </w:t>
            </w: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lang w:eastAsia="en-US"/>
              </w:rPr>
            </w:pPr>
            <w:r w:rsidRPr="002A5425">
              <w:rPr>
                <w:rFonts w:eastAsia="Calibri"/>
                <w:b/>
                <w:lang w:eastAsia="en-US"/>
              </w:rPr>
              <w:t>Муниципальная программа</w:t>
            </w: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lang w:eastAsia="en-US"/>
              </w:rPr>
            </w:pPr>
            <w:r w:rsidRPr="002A5425">
              <w:rPr>
                <w:rFonts w:eastAsia="Calibri"/>
                <w:b/>
                <w:lang w:eastAsia="en-US"/>
              </w:rPr>
              <w:t xml:space="preserve">городского поселения «Поселок Айхал» </w:t>
            </w: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lang w:eastAsia="en-US"/>
              </w:rPr>
            </w:pPr>
            <w:r w:rsidRPr="002A5425">
              <w:rPr>
                <w:rFonts w:eastAsia="Calibri"/>
                <w:b/>
                <w:lang w:eastAsia="en-US"/>
              </w:rPr>
              <w:t xml:space="preserve">муниципального района «Мирнинский район» </w:t>
            </w: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lang w:eastAsia="en-US"/>
              </w:rPr>
            </w:pPr>
            <w:r w:rsidRPr="002A5425">
              <w:rPr>
                <w:rFonts w:eastAsia="Calibri"/>
                <w:b/>
                <w:lang w:eastAsia="en-US"/>
              </w:rPr>
              <w:t xml:space="preserve">Республики Саха (Якутия) </w:t>
            </w:r>
          </w:p>
          <w:p w:rsidR="002A5425" w:rsidRPr="002A5425" w:rsidRDefault="002A5425" w:rsidP="002A5425">
            <w:pPr>
              <w:shd w:val="clear" w:color="auto" w:fill="FFFFFF"/>
              <w:spacing w:before="101" w:after="101"/>
              <w:jc w:val="center"/>
              <w:rPr>
                <w:b/>
              </w:rPr>
            </w:pPr>
            <w:r w:rsidRPr="002A5425">
              <w:rPr>
                <w:b/>
              </w:rPr>
              <w:t>«Развитие физической культуры и спорта на 2026-2031годы»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2A5425">
              <w:rPr>
                <w:b/>
              </w:rPr>
              <w:t>Айхал, 2025 г.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:rsidR="002A5425" w:rsidRPr="002A5425" w:rsidRDefault="002A5425" w:rsidP="002A5425">
      <w:pPr>
        <w:sectPr w:rsidR="002A5425" w:rsidRPr="002A5425" w:rsidSect="003020A2">
          <w:footerReference w:type="default" r:id="rId13"/>
          <w:footerReference w:type="first" r:id="rId14"/>
          <w:pgSz w:w="11906" w:h="16838"/>
          <w:pgMar w:top="1134" w:right="1134" w:bottom="851" w:left="1701" w:header="720" w:footer="0" w:gutter="0"/>
          <w:cols w:space="708"/>
          <w:titlePg/>
          <w:docGrid w:linePitch="360"/>
        </w:sectPr>
      </w:pPr>
    </w:p>
    <w:p w:rsidR="002A5425" w:rsidRPr="002A5425" w:rsidRDefault="002A5425" w:rsidP="002A54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2A5425">
        <w:rPr>
          <w:b/>
        </w:rPr>
        <w:lastRenderedPageBreak/>
        <w:t>ПАСПОРТ ПРОГРАММЫ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2A5425" w:rsidRPr="002A5425" w:rsidTr="00FC319D">
        <w:tc>
          <w:tcPr>
            <w:tcW w:w="567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1</w:t>
            </w:r>
          </w:p>
        </w:tc>
        <w:tc>
          <w:tcPr>
            <w:tcW w:w="2024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 xml:space="preserve">Наименование программы 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899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A5425">
              <w:t>«Развитие физической культуры и спорта на 2026-2031годы» (далее Программа</w:t>
            </w:r>
            <w:r w:rsidRPr="002A5425">
              <w:rPr>
                <w:b/>
              </w:rPr>
              <w:t>)</w:t>
            </w:r>
          </w:p>
        </w:tc>
      </w:tr>
    </w:tbl>
    <w:p w:rsidR="002A5425" w:rsidRPr="002A5425" w:rsidRDefault="002A5425" w:rsidP="002A542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2A5425" w:rsidRPr="002A5425" w:rsidTr="00FC319D">
        <w:tc>
          <w:tcPr>
            <w:tcW w:w="567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2</w:t>
            </w:r>
          </w:p>
        </w:tc>
        <w:tc>
          <w:tcPr>
            <w:tcW w:w="2024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Сроки реализации программы</w:t>
            </w:r>
          </w:p>
        </w:tc>
        <w:tc>
          <w:tcPr>
            <w:tcW w:w="7899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2A5425">
              <w:rPr>
                <w:i/>
              </w:rPr>
              <w:t>2026 – 2031гг.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2A5425" w:rsidRPr="002A5425" w:rsidRDefault="002A5425" w:rsidP="002A542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2A5425" w:rsidRPr="002A5425" w:rsidTr="00FC319D">
        <w:trPr>
          <w:trHeight w:val="375"/>
        </w:trPr>
        <w:tc>
          <w:tcPr>
            <w:tcW w:w="567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3</w:t>
            </w:r>
          </w:p>
        </w:tc>
        <w:tc>
          <w:tcPr>
            <w:tcW w:w="2024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Координатор программы</w:t>
            </w:r>
          </w:p>
        </w:tc>
        <w:tc>
          <w:tcPr>
            <w:tcW w:w="7899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A5425">
              <w:t xml:space="preserve">Заместитель Главы администрации 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ind w:firstLine="136"/>
              <w:jc w:val="both"/>
              <w:textAlignment w:val="baseline"/>
            </w:pPr>
          </w:p>
        </w:tc>
      </w:tr>
    </w:tbl>
    <w:p w:rsidR="002A5425" w:rsidRPr="002A5425" w:rsidRDefault="002A5425" w:rsidP="002A542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2A5425" w:rsidRPr="002A5425" w:rsidTr="00FC319D">
        <w:trPr>
          <w:trHeight w:val="714"/>
        </w:trPr>
        <w:tc>
          <w:tcPr>
            <w:tcW w:w="567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4</w:t>
            </w:r>
          </w:p>
        </w:tc>
        <w:tc>
          <w:tcPr>
            <w:tcW w:w="2024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Исполнители программы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899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A5425">
              <w:tab/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A5425">
              <w:t xml:space="preserve">Главный специалист по </w:t>
            </w:r>
            <w:proofErr w:type="spellStart"/>
            <w:r w:rsidRPr="002A5425">
              <w:t>КСиМП</w:t>
            </w:r>
            <w:proofErr w:type="spellEnd"/>
            <w:r w:rsidRPr="002A5425">
              <w:t xml:space="preserve"> Администрации ГП «Поселок Айхал»</w:t>
            </w:r>
          </w:p>
        </w:tc>
      </w:tr>
    </w:tbl>
    <w:p w:rsidR="002A5425" w:rsidRPr="002A5425" w:rsidRDefault="002A5425" w:rsidP="002A542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2A5425" w:rsidRPr="002A5425" w:rsidTr="00FC319D">
        <w:tc>
          <w:tcPr>
            <w:tcW w:w="567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5</w:t>
            </w:r>
          </w:p>
        </w:tc>
        <w:tc>
          <w:tcPr>
            <w:tcW w:w="2024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A5425">
              <w:t>Цель(-и) программы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899" w:type="dxa"/>
          </w:tcPr>
          <w:p w:rsidR="002A5425" w:rsidRPr="002A5425" w:rsidRDefault="002A5425" w:rsidP="002A5425">
            <w:pPr>
              <w:spacing w:before="101" w:after="101"/>
              <w:jc w:val="both"/>
              <w:rPr>
                <w:color w:val="000000"/>
                <w:szCs w:val="20"/>
              </w:rPr>
            </w:pPr>
            <w:r w:rsidRPr="002A5425">
              <w:rPr>
                <w:color w:val="000000"/>
                <w:szCs w:val="20"/>
              </w:rPr>
              <w:t>- Создание условий для устойчивого и динамичного развития физической культуры и спорта на территории городского поселения «Поселок Айхал».</w:t>
            </w:r>
          </w:p>
          <w:p w:rsidR="002A5425" w:rsidRPr="002A5425" w:rsidRDefault="002A5425" w:rsidP="002A54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2A5425">
              <w:rPr>
                <w:color w:val="000000"/>
                <w:szCs w:val="20"/>
              </w:rPr>
              <w:t>- Формирование у населения городского поселения «Поселок Айхал» навыков здорового образа жизни, воспитание осознанной потребности в физическом самосовершенствовании.</w:t>
            </w:r>
          </w:p>
        </w:tc>
      </w:tr>
    </w:tbl>
    <w:p w:rsidR="002A5425" w:rsidRPr="002A5425" w:rsidRDefault="002A5425" w:rsidP="002A5425"/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67"/>
        <w:gridCol w:w="1985"/>
        <w:gridCol w:w="1276"/>
        <w:gridCol w:w="1275"/>
        <w:gridCol w:w="1418"/>
        <w:gridCol w:w="1417"/>
        <w:gridCol w:w="1418"/>
        <w:gridCol w:w="1276"/>
      </w:tblGrid>
      <w:tr w:rsidR="002A5425" w:rsidRPr="002A5425" w:rsidTr="00FC319D">
        <w:trPr>
          <w:gridBefore w:val="1"/>
          <w:wBefore w:w="15" w:type="dxa"/>
          <w:trHeight w:val="2569"/>
        </w:trPr>
        <w:tc>
          <w:tcPr>
            <w:tcW w:w="567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6</w:t>
            </w:r>
          </w:p>
        </w:tc>
        <w:tc>
          <w:tcPr>
            <w:tcW w:w="1985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A5425">
              <w:t>Задачи программы</w:t>
            </w:r>
          </w:p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080" w:type="dxa"/>
            <w:gridSpan w:val="6"/>
          </w:tcPr>
          <w:p w:rsidR="002A5425" w:rsidRPr="002A5425" w:rsidRDefault="002A5425" w:rsidP="002A5425">
            <w:pPr>
              <w:spacing w:before="101" w:after="101"/>
              <w:jc w:val="both"/>
              <w:rPr>
                <w:rFonts w:ascii="Arial" w:hAnsi="Arial"/>
                <w:color w:val="000000"/>
                <w:szCs w:val="20"/>
              </w:rPr>
            </w:pPr>
          </w:p>
          <w:p w:rsidR="002A5425" w:rsidRPr="002A5425" w:rsidRDefault="002A5425" w:rsidP="002A5425">
            <w:pPr>
              <w:spacing w:before="101" w:after="101"/>
              <w:jc w:val="both"/>
              <w:rPr>
                <w:color w:val="000000"/>
                <w:szCs w:val="20"/>
              </w:rPr>
            </w:pPr>
            <w:r w:rsidRPr="002A5425">
              <w:rPr>
                <w:rFonts w:ascii="Arial" w:hAnsi="Arial"/>
                <w:color w:val="000000"/>
                <w:szCs w:val="20"/>
              </w:rPr>
              <w:t xml:space="preserve">1. </w:t>
            </w:r>
            <w:r w:rsidRPr="002A5425">
              <w:rPr>
                <w:color w:val="000000"/>
                <w:szCs w:val="20"/>
              </w:rPr>
              <w:t>Приобщение населения к регулярным занятиям физической культурой и спортом, посредством организации и проведения спортивно-массовых соревнований городского масштаба.</w:t>
            </w:r>
          </w:p>
          <w:p w:rsidR="002A5425" w:rsidRPr="002A5425" w:rsidRDefault="002A5425" w:rsidP="002A5425">
            <w:pPr>
              <w:spacing w:before="101" w:after="101"/>
              <w:jc w:val="both"/>
              <w:rPr>
                <w:color w:val="000000"/>
                <w:szCs w:val="20"/>
              </w:rPr>
            </w:pPr>
            <w:r w:rsidRPr="002A5425">
              <w:rPr>
                <w:color w:val="000000"/>
                <w:szCs w:val="20"/>
              </w:rPr>
              <w:t xml:space="preserve">2. Развитие детско-юношеского спорта п. Айхал; </w:t>
            </w:r>
          </w:p>
          <w:p w:rsidR="002A5425" w:rsidRPr="002A5425" w:rsidRDefault="002A5425" w:rsidP="002A5425">
            <w:pPr>
              <w:spacing w:before="101" w:after="101"/>
              <w:jc w:val="both"/>
              <w:rPr>
                <w:color w:val="000000"/>
                <w:szCs w:val="20"/>
              </w:rPr>
            </w:pPr>
            <w:r w:rsidRPr="002A5425">
              <w:rPr>
                <w:color w:val="000000"/>
                <w:szCs w:val="20"/>
              </w:rPr>
              <w:t>3.Создание оптимальных условий для подготовки высококвалифицированных спортсменов;     </w:t>
            </w:r>
          </w:p>
          <w:p w:rsidR="002A5425" w:rsidRPr="002A5425" w:rsidRDefault="002A5425" w:rsidP="002A5425">
            <w:pPr>
              <w:tabs>
                <w:tab w:val="left" w:pos="-6"/>
              </w:tabs>
              <w:overflowPunct w:val="0"/>
              <w:autoSpaceDE w:val="0"/>
              <w:autoSpaceDN w:val="0"/>
              <w:adjustRightInd w:val="0"/>
              <w:ind w:left="-148"/>
              <w:contextualSpacing/>
              <w:textAlignment w:val="baseline"/>
            </w:pPr>
          </w:p>
        </w:tc>
      </w:tr>
      <w:tr w:rsidR="002A5425" w:rsidRPr="002A5425" w:rsidTr="00FC319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567" w:type="dxa"/>
            <w:gridSpan w:val="3"/>
            <w:vMerge w:val="restart"/>
          </w:tcPr>
          <w:p w:rsidR="002A5425" w:rsidRPr="002A5425" w:rsidRDefault="002A5425" w:rsidP="002A5425">
            <w:pPr>
              <w:jc w:val="both"/>
              <w:rPr>
                <w:b/>
              </w:rPr>
            </w:pPr>
            <w:r w:rsidRPr="002A5425">
              <w:rPr>
                <w:b/>
              </w:rPr>
              <w:t>7Финансовое обеспечение программы:</w:t>
            </w:r>
          </w:p>
        </w:tc>
        <w:tc>
          <w:tcPr>
            <w:tcW w:w="8080" w:type="dxa"/>
            <w:gridSpan w:val="6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  <w:r w:rsidRPr="002A5425">
              <w:rPr>
                <w:b/>
                <w:bCs/>
              </w:rPr>
              <w:t>Расходы</w:t>
            </w:r>
          </w:p>
        </w:tc>
      </w:tr>
      <w:tr w:rsidR="002A5425" w:rsidRPr="002A5425" w:rsidTr="00FC319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567" w:type="dxa"/>
            <w:gridSpan w:val="3"/>
            <w:vMerge/>
          </w:tcPr>
          <w:p w:rsidR="002A5425" w:rsidRPr="002A5425" w:rsidRDefault="002A5425" w:rsidP="002A5425">
            <w:pPr>
              <w:rPr>
                <w:b/>
              </w:rPr>
            </w:pPr>
          </w:p>
        </w:tc>
        <w:tc>
          <w:tcPr>
            <w:tcW w:w="1276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  <w:r w:rsidRPr="002A5425">
              <w:rPr>
                <w:b/>
                <w:bCs/>
              </w:rPr>
              <w:t>2026 год</w:t>
            </w:r>
          </w:p>
        </w:tc>
        <w:tc>
          <w:tcPr>
            <w:tcW w:w="1275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  <w:r w:rsidRPr="002A5425">
              <w:rPr>
                <w:b/>
                <w:bCs/>
              </w:rPr>
              <w:t>2027 год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  <w:r w:rsidRPr="002A5425">
              <w:rPr>
                <w:b/>
                <w:bCs/>
              </w:rPr>
              <w:t>2028 год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  <w:r w:rsidRPr="002A5425">
              <w:rPr>
                <w:b/>
                <w:bCs/>
              </w:rPr>
              <w:t>2029 год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b/>
                <w:szCs w:val="20"/>
              </w:rPr>
            </w:pPr>
            <w:r w:rsidRPr="002A5425">
              <w:rPr>
                <w:b/>
                <w:szCs w:val="20"/>
              </w:rPr>
              <w:t xml:space="preserve">  2030 год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  <w:r w:rsidRPr="002A5425">
              <w:rPr>
                <w:b/>
                <w:bCs/>
              </w:rPr>
              <w:t>2031 год</w:t>
            </w:r>
          </w:p>
        </w:tc>
      </w:tr>
      <w:tr w:rsidR="002A5425" w:rsidRPr="002A5425" w:rsidTr="00FC319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2567" w:type="dxa"/>
            <w:gridSpan w:val="3"/>
          </w:tcPr>
          <w:p w:rsidR="002A5425" w:rsidRPr="002A5425" w:rsidRDefault="002A5425" w:rsidP="002A5425">
            <w:pPr>
              <w:rPr>
                <w:b/>
              </w:rPr>
            </w:pPr>
            <w:r w:rsidRPr="002A5425">
              <w:rPr>
                <w:b/>
              </w:rPr>
              <w:t>Федеральный бюджет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</w:tr>
      <w:tr w:rsidR="002A5425" w:rsidRPr="002A5425" w:rsidTr="00FC319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2567" w:type="dxa"/>
            <w:gridSpan w:val="3"/>
          </w:tcPr>
          <w:p w:rsidR="002A5425" w:rsidRPr="002A5425" w:rsidRDefault="002A5425" w:rsidP="002A5425">
            <w:pPr>
              <w:rPr>
                <w:b/>
              </w:rPr>
            </w:pPr>
            <w:r w:rsidRPr="002A5425">
              <w:rPr>
                <w:b/>
              </w:rPr>
              <w:t>Республиканский бюджет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</w:tcPr>
          <w:p w:rsidR="002A5425" w:rsidRPr="002A5425" w:rsidRDefault="002A5425" w:rsidP="002A5425">
            <w:pPr>
              <w:jc w:val="center"/>
              <w:rPr>
                <w:b/>
                <w:bCs/>
              </w:rPr>
            </w:pPr>
          </w:p>
        </w:tc>
      </w:tr>
      <w:tr w:rsidR="002A5425" w:rsidRPr="002A5425" w:rsidTr="00FC319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2567" w:type="dxa"/>
            <w:gridSpan w:val="3"/>
          </w:tcPr>
          <w:p w:rsidR="002A5425" w:rsidRPr="002A5425" w:rsidRDefault="002A5425" w:rsidP="002A5425">
            <w:pPr>
              <w:rPr>
                <w:b/>
              </w:rPr>
            </w:pPr>
            <w:r w:rsidRPr="002A5425">
              <w:rPr>
                <w:b/>
              </w:rPr>
              <w:t>Бюджет МР «Мирнинский район»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jc w:val="center"/>
            </w:pPr>
          </w:p>
        </w:tc>
        <w:tc>
          <w:tcPr>
            <w:tcW w:w="1275" w:type="dxa"/>
          </w:tcPr>
          <w:p w:rsidR="002A5425" w:rsidRPr="002A5425" w:rsidRDefault="002A5425" w:rsidP="002A5425">
            <w:pPr>
              <w:jc w:val="center"/>
            </w:pPr>
          </w:p>
          <w:p w:rsidR="002A5425" w:rsidRPr="002A5425" w:rsidRDefault="002A5425" w:rsidP="002A5425">
            <w:pPr>
              <w:jc w:val="center"/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6" w:type="dxa"/>
          </w:tcPr>
          <w:p w:rsidR="002A5425" w:rsidRPr="002A5425" w:rsidRDefault="002A5425" w:rsidP="002A5425">
            <w:pPr>
              <w:jc w:val="center"/>
            </w:pPr>
          </w:p>
        </w:tc>
      </w:tr>
      <w:tr w:rsidR="002A5425" w:rsidRPr="002A5425" w:rsidTr="00FC319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2567" w:type="dxa"/>
            <w:gridSpan w:val="3"/>
          </w:tcPr>
          <w:p w:rsidR="002A5425" w:rsidRPr="002A5425" w:rsidRDefault="002A5425" w:rsidP="002A5425">
            <w:pPr>
              <w:rPr>
                <w:b/>
              </w:rPr>
            </w:pPr>
            <w:bookmarkStart w:id="1" w:name="_Hlk85970732"/>
            <w:r w:rsidRPr="002A5425">
              <w:rPr>
                <w:b/>
              </w:rPr>
              <w:t>Бюджет ГП «Поселок Айхал»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2 870 000,00</w:t>
            </w:r>
          </w:p>
        </w:tc>
        <w:tc>
          <w:tcPr>
            <w:tcW w:w="1275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</w:tr>
      <w:bookmarkEnd w:id="1"/>
      <w:tr w:rsidR="002A5425" w:rsidRPr="002A5425" w:rsidTr="00FC319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567" w:type="dxa"/>
            <w:gridSpan w:val="3"/>
          </w:tcPr>
          <w:p w:rsidR="002A5425" w:rsidRPr="002A5425" w:rsidRDefault="002A5425" w:rsidP="002A5425">
            <w:pPr>
              <w:rPr>
                <w:b/>
              </w:rPr>
            </w:pPr>
            <w:r w:rsidRPr="002A5425">
              <w:rPr>
                <w:b/>
              </w:rPr>
              <w:t>Иные источники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</w:p>
        </w:tc>
      </w:tr>
      <w:tr w:rsidR="002A5425" w:rsidRPr="002A5425" w:rsidTr="00FC319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567" w:type="dxa"/>
            <w:gridSpan w:val="3"/>
          </w:tcPr>
          <w:p w:rsidR="002A5425" w:rsidRPr="002A5425" w:rsidRDefault="002A5425" w:rsidP="002A5425">
            <w:pPr>
              <w:rPr>
                <w:b/>
              </w:rPr>
            </w:pPr>
            <w:r w:rsidRPr="002A5425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2 870 000,00</w:t>
            </w:r>
          </w:p>
        </w:tc>
        <w:tc>
          <w:tcPr>
            <w:tcW w:w="1275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  <w:tc>
          <w:tcPr>
            <w:tcW w:w="1276" w:type="dxa"/>
          </w:tcPr>
          <w:p w:rsidR="002A5425" w:rsidRPr="002A5425" w:rsidRDefault="002A5425" w:rsidP="002A5425">
            <w:pPr>
              <w:rPr>
                <w:sz w:val="20"/>
                <w:szCs w:val="20"/>
              </w:rPr>
            </w:pPr>
            <w:r w:rsidRPr="002A5425">
              <w:rPr>
                <w:sz w:val="20"/>
                <w:szCs w:val="20"/>
              </w:rPr>
              <w:t>580 000,00</w:t>
            </w:r>
          </w:p>
        </w:tc>
      </w:tr>
    </w:tbl>
    <w:p w:rsidR="002A5425" w:rsidRPr="002A5425" w:rsidRDefault="002A5425" w:rsidP="002A5425">
      <w:pPr>
        <w:jc w:val="both"/>
        <w:rPr>
          <w:i/>
        </w:rPr>
      </w:pPr>
    </w:p>
    <w:p w:rsidR="002A5425" w:rsidRPr="002A5425" w:rsidRDefault="002A5425" w:rsidP="002A5425">
      <w:pPr>
        <w:jc w:val="both"/>
        <w:rPr>
          <w:b/>
          <w:i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014"/>
        <w:gridCol w:w="7862"/>
      </w:tblGrid>
      <w:tr w:rsidR="002A5425" w:rsidRPr="002A5425" w:rsidTr="00FC319D">
        <w:trPr>
          <w:trHeight w:val="2396"/>
        </w:trPr>
        <w:tc>
          <w:tcPr>
            <w:tcW w:w="564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lastRenderedPageBreak/>
              <w:t>8</w:t>
            </w:r>
          </w:p>
        </w:tc>
        <w:tc>
          <w:tcPr>
            <w:tcW w:w="2014" w:type="dxa"/>
          </w:tcPr>
          <w:p w:rsidR="002A5425" w:rsidRPr="002A5425" w:rsidRDefault="002A5425" w:rsidP="002A54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2A5425">
              <w:t>Планируемые результаты реализации программы</w:t>
            </w:r>
          </w:p>
        </w:tc>
        <w:tc>
          <w:tcPr>
            <w:tcW w:w="7862" w:type="dxa"/>
          </w:tcPr>
          <w:p w:rsidR="002A5425" w:rsidRPr="002A5425" w:rsidRDefault="002A5425" w:rsidP="002A5425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outlineLvl w:val="0"/>
            </w:pPr>
            <w:r w:rsidRPr="002A5425">
              <w:tab/>
            </w:r>
          </w:p>
          <w:p w:rsidR="002A5425" w:rsidRPr="002A5425" w:rsidRDefault="002A5425" w:rsidP="002A5425">
            <w:pPr>
              <w:numPr>
                <w:ilvl w:val="0"/>
                <w:numId w:val="35"/>
              </w:numPr>
              <w:tabs>
                <w:tab w:val="left" w:pos="1031"/>
              </w:tabs>
              <w:contextualSpacing/>
              <w:jc w:val="both"/>
              <w:rPr>
                <w:color w:val="000000"/>
              </w:rPr>
            </w:pPr>
            <w:r w:rsidRPr="002A5425">
              <w:rPr>
                <w:color w:val="000000"/>
              </w:rPr>
              <w:t xml:space="preserve">Увеличение доли населения, систематически занимающегося физической культурой и спортом </w:t>
            </w:r>
          </w:p>
          <w:p w:rsidR="002A5425" w:rsidRPr="002A5425" w:rsidRDefault="002A5425" w:rsidP="002A5425">
            <w:pPr>
              <w:numPr>
                <w:ilvl w:val="0"/>
                <w:numId w:val="35"/>
              </w:numPr>
              <w:tabs>
                <w:tab w:val="left" w:pos="1031"/>
              </w:tabs>
              <w:contextualSpacing/>
              <w:jc w:val="both"/>
              <w:rPr>
                <w:color w:val="000000"/>
              </w:rPr>
            </w:pPr>
            <w:r w:rsidRPr="002A5425">
              <w:rPr>
                <w:color w:val="000000"/>
              </w:rPr>
              <w:t>- Увеличение доли обучающихся, систематически занимающихся физической культурой и спортом</w:t>
            </w:r>
          </w:p>
          <w:p w:rsidR="002A5425" w:rsidRPr="002A5425" w:rsidRDefault="002A5425" w:rsidP="002A5425">
            <w:pPr>
              <w:numPr>
                <w:ilvl w:val="0"/>
                <w:numId w:val="35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2A5425">
              <w:rPr>
                <w:color w:val="000000"/>
              </w:rPr>
              <w:t>Увеличение результативности и достижений спортсменов, участвующих в соревнованиях различного уровня за пределами поселка</w:t>
            </w:r>
          </w:p>
        </w:tc>
      </w:tr>
    </w:tbl>
    <w:p w:rsidR="002A5425" w:rsidRPr="002A5425" w:rsidRDefault="002A5425" w:rsidP="002A5425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sectPr w:rsidR="002A5425" w:rsidRPr="002A5425" w:rsidSect="003020A2">
          <w:pgSz w:w="11906" w:h="16838"/>
          <w:pgMar w:top="1276" w:right="991" w:bottom="851" w:left="851" w:header="720" w:footer="119" w:gutter="0"/>
          <w:cols w:space="708"/>
          <w:titlePg/>
          <w:docGrid w:linePitch="360"/>
        </w:sectPr>
      </w:pPr>
    </w:p>
    <w:p w:rsidR="002A5425" w:rsidRPr="002A5425" w:rsidRDefault="002A5425" w:rsidP="002A54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  <w:sz w:val="28"/>
          <w:szCs w:val="28"/>
        </w:rPr>
      </w:pPr>
      <w:r w:rsidRPr="002A5425">
        <w:rPr>
          <w:b/>
          <w:sz w:val="28"/>
          <w:szCs w:val="28"/>
        </w:rPr>
        <w:lastRenderedPageBreak/>
        <w:t>РАЗДЕЛ 1.</w:t>
      </w:r>
    </w:p>
    <w:p w:rsidR="002A5425" w:rsidRPr="002A5425" w:rsidRDefault="002A5425" w:rsidP="002A54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  <w:sz w:val="28"/>
          <w:szCs w:val="28"/>
        </w:rPr>
      </w:pPr>
      <w:r w:rsidRPr="002A5425">
        <w:rPr>
          <w:b/>
          <w:sz w:val="28"/>
          <w:szCs w:val="28"/>
        </w:rPr>
        <w:t>ХАРАКТЕРИСТИКА ТЕКУЩЕГО СОСТОЯНИЯ</w:t>
      </w:r>
    </w:p>
    <w:p w:rsidR="002A5425" w:rsidRPr="002A5425" w:rsidRDefault="002A5425" w:rsidP="002A5425">
      <w:pPr>
        <w:ind w:left="142"/>
        <w:jc w:val="center"/>
        <w:rPr>
          <w:rFonts w:eastAsia="Calibri"/>
          <w:b/>
          <w:sz w:val="28"/>
          <w:szCs w:val="28"/>
          <w:lang w:eastAsia="en-US"/>
        </w:rPr>
      </w:pPr>
    </w:p>
    <w:p w:rsidR="002A5425" w:rsidRPr="002A5425" w:rsidRDefault="002A5425" w:rsidP="002A5425">
      <w:pPr>
        <w:numPr>
          <w:ilvl w:val="1"/>
          <w:numId w:val="36"/>
        </w:numPr>
        <w:tabs>
          <w:tab w:val="left" w:pos="1134"/>
        </w:tabs>
        <w:overflowPunct w:val="0"/>
        <w:autoSpaceDE w:val="0"/>
        <w:autoSpaceDN w:val="0"/>
        <w:adjustRightInd w:val="0"/>
        <w:ind w:hanging="1004"/>
        <w:contextualSpacing/>
        <w:jc w:val="both"/>
        <w:textAlignment w:val="baseline"/>
        <w:outlineLvl w:val="0"/>
        <w:rPr>
          <w:b/>
          <w:sz w:val="28"/>
          <w:szCs w:val="28"/>
        </w:rPr>
      </w:pPr>
      <w:r w:rsidRPr="002A5425">
        <w:rPr>
          <w:b/>
          <w:sz w:val="28"/>
          <w:szCs w:val="28"/>
        </w:rPr>
        <w:t xml:space="preserve"> Анализ состояния сферы социально-экономического развития</w:t>
      </w:r>
    </w:p>
    <w:p w:rsidR="002A5425" w:rsidRPr="002A5425" w:rsidRDefault="002A5425" w:rsidP="002A5425">
      <w:pPr>
        <w:tabs>
          <w:tab w:val="left" w:pos="1713"/>
        </w:tabs>
        <w:overflowPunct w:val="0"/>
        <w:autoSpaceDE w:val="0"/>
        <w:autoSpaceDN w:val="0"/>
        <w:adjustRightInd w:val="0"/>
        <w:ind w:left="1713"/>
        <w:contextualSpacing/>
        <w:jc w:val="both"/>
        <w:textAlignment w:val="baseline"/>
        <w:outlineLvl w:val="0"/>
        <w:rPr>
          <w:b/>
          <w:sz w:val="28"/>
          <w:szCs w:val="28"/>
        </w:rPr>
      </w:pPr>
    </w:p>
    <w:p w:rsidR="002A5425" w:rsidRPr="002A5425" w:rsidRDefault="002A5425" w:rsidP="002A54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2A5425">
        <w:tab/>
        <w:t>Муниципальная программа «Развитие физической культуры и спорта в городском поселении «Поселок Айхал» муниципального района «Мирнинский район» Республики Саха (Якутия) на 2026-2031гг» (далее по тексту – Программа) разработана в соответствии с Постановлением №414 от 18.10.2021 г. с изменениями и дополнениями Постановления от «25» января 2024 г. № 17, а также Постановления от «06» марта 2025 г. № 132.</w:t>
      </w:r>
    </w:p>
    <w:p w:rsidR="002A5425" w:rsidRPr="002A5425" w:rsidRDefault="002A5425" w:rsidP="002A54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2A5425">
        <w:t xml:space="preserve">Программа разработана на основе анализа состояния развития физической культуры и спорта с целью определения дальнейших стратегических направлений развития физической культуры, спорта, здорового образа жизни населения поселка Айхал на 2026-2031 годы, а также профилактических мероприятий и пропаганды здорового образа жизни, основной задачей, которой является приобщение населения к здоровому образу жизни, в том числе и </w:t>
      </w:r>
      <w:proofErr w:type="gramStart"/>
      <w:r w:rsidRPr="002A5425">
        <w:t>детей</w:t>
      </w:r>
      <w:proofErr w:type="gramEnd"/>
      <w:r w:rsidRPr="002A5425">
        <w:t xml:space="preserve"> и молодежи</w:t>
      </w:r>
    </w:p>
    <w:p w:rsidR="002A5425" w:rsidRPr="002A5425" w:rsidRDefault="002A5425" w:rsidP="002A54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  <w:r w:rsidRPr="002A5425">
        <w:t>Для более эффективного вовлечения жителей ГП «Поселок Айхал»</w:t>
      </w:r>
      <w:r>
        <w:t xml:space="preserve"> </w:t>
      </w:r>
      <w:r w:rsidRPr="002A5425">
        <w:t>в занятия физической культурой и спортом и улучшения состояния здоровья населения города реализовывалась муниципальная программа «Развитие физической культуры и спорта городского поселения «Поселок Айхал» муниципального района «Мирнинский район» Республики Саха (Якутия) на 2022-2027гг» утвержденная Постановлением Главы поселка 15.12.2021 № 556.</w:t>
      </w:r>
      <w:r w:rsidRPr="002A5425">
        <w:rPr>
          <w:rFonts w:ascii="Arial" w:hAnsi="Arial"/>
          <w:szCs w:val="20"/>
        </w:rPr>
        <w:t xml:space="preserve"> </w:t>
      </w:r>
      <w:r w:rsidRPr="002A5425">
        <w:t xml:space="preserve">Данная муниципальная программа позволила решить ряд проблем, связанных с физической культурой и спортом у населения, что позволило улучшить результаты выступлений спортсменов на республиканских, российских и всероссийских соревнованиях, привлечь большее количество жителей </w:t>
      </w:r>
      <w:proofErr w:type="spellStart"/>
      <w:r w:rsidRPr="002A5425">
        <w:t>Айхала</w:t>
      </w:r>
      <w:proofErr w:type="spellEnd"/>
      <w:r w:rsidRPr="002A5425">
        <w:t xml:space="preserve"> </w:t>
      </w:r>
      <w:r w:rsidRPr="002A5425">
        <w:t>к занятию</w:t>
      </w:r>
      <w:r w:rsidRPr="002A5425">
        <w:t xml:space="preserve"> физической культуры, сформировать навыки здорового образа жизни, воспитание осознанной потребности в физическом самосовершенствовании.</w:t>
      </w:r>
    </w:p>
    <w:p w:rsidR="002A5425" w:rsidRPr="002A5425" w:rsidRDefault="002A5425" w:rsidP="002A54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</w:pP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Развитие физической культуры и спорта на территории поселка Айхал является одним из приоритетных направлений в социальной политике.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Снижение объема двигательной активности граждан отрицательно сказывается на уровне физической подготовленности и физического развития практически всех социально-демографических групп населения, а также способствует росту заболеваний.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Дальнейшее развитие физической культуры и спорта требуют новых подходов в организации массовой физической культуры учебно-тренировочного процесса с учетом быстро изменяющихся требований.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 xml:space="preserve"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отношений, способствуют решению социально-экономических, воспитательных и оздоровительных </w:t>
      </w:r>
      <w:r w:rsidRPr="002A5425">
        <w:rPr>
          <w:color w:val="000000"/>
        </w:rPr>
        <w:t>задач.</w:t>
      </w:r>
      <w:r w:rsidRPr="002A5425">
        <w:rPr>
          <w:color w:val="000000"/>
        </w:rPr>
        <w:t xml:space="preserve"> Реализация Программы не только позволит избежать негативных явлений в обществе, но и создаст необходимые условия для укрепления физического здоровья детей, подростков и молодежи, а также всех жителей п. Айхал.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b/>
          <w:color w:val="000000"/>
        </w:rPr>
      </w:pPr>
      <w:r w:rsidRPr="002A5425">
        <w:rPr>
          <w:color w:val="000000"/>
        </w:rPr>
        <w:t>По статистическим данным удельный вес населения, систематически занимающегося физической культурой и спортом, возрос если в 2023 году спортом и физической культурой занималось 30</w:t>
      </w:r>
      <w:r w:rsidRPr="002A5425">
        <w:rPr>
          <w:b/>
          <w:color w:val="000000"/>
        </w:rPr>
        <w:t xml:space="preserve"> </w:t>
      </w:r>
      <w:proofErr w:type="gramStart"/>
      <w:r w:rsidRPr="002A5425">
        <w:rPr>
          <w:b/>
          <w:color w:val="000000"/>
        </w:rPr>
        <w:t>%</w:t>
      </w:r>
      <w:proofErr w:type="gramEnd"/>
      <w:r w:rsidRPr="002A5425">
        <w:rPr>
          <w:b/>
          <w:color w:val="000000"/>
        </w:rPr>
        <w:t xml:space="preserve"> то в 2025 году 40% динамика увеличения числа, занимающихся физической культурой и спортом, носит положительный характер.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b/>
          <w:color w:val="000000"/>
        </w:rPr>
      </w:pPr>
    </w:p>
    <w:p w:rsidR="002A5425" w:rsidRPr="002A5425" w:rsidRDefault="002A5425" w:rsidP="002A5425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A5425"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 wp14:anchorId="49500A07" wp14:editId="1E9D950C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Количество секций и спортивных объединений для на селения по годам: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 xml:space="preserve">2022 г. 16 направлений (волейбол, футбол, бокс, баскетбол, дзюдо, хоккей, легкая атлетика, лыжный спорт, плавание, фитнес, пауэрлифтинг, армрестлинг, </w:t>
      </w:r>
      <w:r w:rsidRPr="002A5425">
        <w:rPr>
          <w:b/>
          <w:color w:val="000000"/>
        </w:rPr>
        <w:t>самбо, бадминтон, настольный теннис, шашки</w:t>
      </w:r>
      <w:r w:rsidRPr="002A5425">
        <w:rPr>
          <w:color w:val="000000"/>
        </w:rPr>
        <w:t>)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 xml:space="preserve">2023 год 19 направлений (волейбол, футбол, бокс, баскетбол, дзюдо, хоккей, легкая атлетика, лыжный спорт, плавание, фитнес, пауэрлифтинг, армрестлинг, </w:t>
      </w:r>
      <w:r w:rsidRPr="002A5425">
        <w:rPr>
          <w:b/>
          <w:color w:val="000000"/>
        </w:rPr>
        <w:t xml:space="preserve">самбо, бадминтон, настольный теннис, шашки, </w:t>
      </w:r>
      <w:proofErr w:type="spellStart"/>
      <w:r w:rsidRPr="002A5425">
        <w:rPr>
          <w:b/>
          <w:color w:val="000000"/>
        </w:rPr>
        <w:t>кросфит</w:t>
      </w:r>
      <w:proofErr w:type="spellEnd"/>
      <w:r w:rsidRPr="002A5425">
        <w:rPr>
          <w:b/>
          <w:color w:val="000000"/>
        </w:rPr>
        <w:t xml:space="preserve">, фитнес по 6 направлениям, </w:t>
      </w:r>
      <w:proofErr w:type="spellStart"/>
      <w:r w:rsidRPr="002A5425">
        <w:rPr>
          <w:b/>
          <w:color w:val="000000"/>
        </w:rPr>
        <w:t>хапсагай</w:t>
      </w:r>
      <w:proofErr w:type="spellEnd"/>
      <w:r w:rsidRPr="002A5425">
        <w:rPr>
          <w:b/>
          <w:color w:val="000000"/>
        </w:rPr>
        <w:t xml:space="preserve">, </w:t>
      </w:r>
      <w:proofErr w:type="spellStart"/>
      <w:r w:rsidRPr="002A5425">
        <w:rPr>
          <w:b/>
          <w:color w:val="000000"/>
        </w:rPr>
        <w:t>масрестлинг</w:t>
      </w:r>
      <w:proofErr w:type="spellEnd"/>
      <w:r w:rsidRPr="002A5425">
        <w:rPr>
          <w:color w:val="000000"/>
        </w:rPr>
        <w:t>)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 xml:space="preserve">2024 год – 21 </w:t>
      </w:r>
      <w:proofErr w:type="gramStart"/>
      <w:r w:rsidRPr="002A5425">
        <w:rPr>
          <w:color w:val="000000"/>
        </w:rPr>
        <w:t>направление  (</w:t>
      </w:r>
      <w:proofErr w:type="gramEnd"/>
      <w:r w:rsidRPr="002A5425">
        <w:rPr>
          <w:color w:val="000000"/>
        </w:rPr>
        <w:t xml:space="preserve">волейбол, футбол, бокс, баскетбол, дзюдо, хоккей, легкая атлетика, лыжный спорт, плавание, фитнес, пауэрлифтинг, </w:t>
      </w:r>
      <w:r w:rsidRPr="002A5425">
        <w:rPr>
          <w:b/>
          <w:color w:val="000000"/>
        </w:rPr>
        <w:t xml:space="preserve">армрестлинг, самбо, бадминтон, настольный теннис, шашки, </w:t>
      </w:r>
      <w:proofErr w:type="spellStart"/>
      <w:r w:rsidRPr="002A5425">
        <w:rPr>
          <w:b/>
          <w:color w:val="000000"/>
        </w:rPr>
        <w:t>кросфит</w:t>
      </w:r>
      <w:proofErr w:type="spellEnd"/>
      <w:r w:rsidRPr="002A5425">
        <w:rPr>
          <w:b/>
          <w:color w:val="000000"/>
        </w:rPr>
        <w:t xml:space="preserve">, фитнес по 6 направлениям, </w:t>
      </w:r>
      <w:proofErr w:type="spellStart"/>
      <w:r w:rsidRPr="002A5425">
        <w:rPr>
          <w:b/>
          <w:color w:val="000000"/>
        </w:rPr>
        <w:t>хапсагай</w:t>
      </w:r>
      <w:proofErr w:type="spellEnd"/>
      <w:r w:rsidRPr="002A5425">
        <w:rPr>
          <w:b/>
          <w:color w:val="000000"/>
        </w:rPr>
        <w:t xml:space="preserve">, </w:t>
      </w:r>
      <w:proofErr w:type="spellStart"/>
      <w:r w:rsidRPr="002A5425">
        <w:rPr>
          <w:b/>
          <w:color w:val="000000"/>
        </w:rPr>
        <w:t>масрестлинг</w:t>
      </w:r>
      <w:proofErr w:type="spellEnd"/>
      <w:r w:rsidRPr="002A5425">
        <w:rPr>
          <w:b/>
          <w:color w:val="000000"/>
        </w:rPr>
        <w:t>, скалолазание, грудничковое плавание</w:t>
      </w:r>
      <w:r w:rsidRPr="002A5425">
        <w:rPr>
          <w:color w:val="000000"/>
        </w:rPr>
        <w:t>)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 xml:space="preserve">2025 год – 24 </w:t>
      </w:r>
      <w:proofErr w:type="gramStart"/>
      <w:r w:rsidRPr="002A5425">
        <w:rPr>
          <w:color w:val="000000"/>
        </w:rPr>
        <w:t>направления  (</w:t>
      </w:r>
      <w:proofErr w:type="gramEnd"/>
      <w:r w:rsidRPr="002A5425">
        <w:rPr>
          <w:color w:val="000000"/>
        </w:rPr>
        <w:t xml:space="preserve">волейбол, футбол, бокс, баскетбол, дзюдо, хоккей, легкая атлетика, лыжный спорт, плавание, фитнес, пауэрлифтинг, армрестлинг, самбо, бадминтон, настольный теннис, шашки, </w:t>
      </w:r>
      <w:proofErr w:type="spellStart"/>
      <w:r w:rsidRPr="002A5425">
        <w:rPr>
          <w:color w:val="000000"/>
        </w:rPr>
        <w:t>кросфит</w:t>
      </w:r>
      <w:proofErr w:type="spellEnd"/>
      <w:r w:rsidRPr="002A5425">
        <w:rPr>
          <w:color w:val="000000"/>
        </w:rPr>
        <w:t xml:space="preserve">, фитнес по 6 направлениям, гиревой спорт, вольная борьба, </w:t>
      </w:r>
      <w:proofErr w:type="spellStart"/>
      <w:r w:rsidRPr="002A5425">
        <w:rPr>
          <w:color w:val="000000"/>
        </w:rPr>
        <w:t>хапсагай</w:t>
      </w:r>
      <w:proofErr w:type="spellEnd"/>
      <w:r w:rsidRPr="002A5425">
        <w:rPr>
          <w:color w:val="000000"/>
        </w:rPr>
        <w:t xml:space="preserve">, </w:t>
      </w:r>
      <w:proofErr w:type="spellStart"/>
      <w:r w:rsidRPr="002A5425">
        <w:rPr>
          <w:color w:val="000000"/>
        </w:rPr>
        <w:t>масрестлинг</w:t>
      </w:r>
      <w:proofErr w:type="spellEnd"/>
      <w:r w:rsidRPr="002A5425">
        <w:rPr>
          <w:color w:val="000000"/>
        </w:rPr>
        <w:t>, скалолазание, грудничковое плавание, клуб «Активное долголетие», фоновая ходьба)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 xml:space="preserve">Организацией физкультурно-массовой, оздоровительной и спортивной работы в поселке Айхал занимается 12 тренеров </w:t>
      </w:r>
      <w:r w:rsidRPr="002A5425">
        <w:rPr>
          <w:color w:val="000000"/>
        </w:rPr>
        <w:t>(в</w:t>
      </w:r>
      <w:r w:rsidRPr="002A5425">
        <w:rPr>
          <w:color w:val="000000"/>
        </w:rPr>
        <w:t xml:space="preserve"> их числе работники КСК АК «АЛРОСА», тренера общеобразовательных учреждений). Приток квалифицированных кадров очень маленький, хотя есть вакансии. Приоритетным направлением развития физической культуры и спорта является вовлечение жителей поселка в систематическое занятие физической культуры и спорта. Ведется постоянная работа по информированию населения о спортивных мероприятиях, о результатах выступлений на районных, региональных соревнованиях</w:t>
      </w:r>
      <w:r w:rsidRPr="002A5425">
        <w:rPr>
          <w:b/>
          <w:color w:val="000000"/>
        </w:rPr>
        <w:t xml:space="preserve">. </w:t>
      </w:r>
      <w:r w:rsidRPr="002A5425">
        <w:rPr>
          <w:color w:val="000000"/>
        </w:rPr>
        <w:t>На здоровый образ жизни направлены традиционные легкоатлетические эстафеты товарищеские встречи, турниры, посвященные учителям физической культуры, тренерам, ветеранам спор</w:t>
      </w:r>
      <w:r>
        <w:rPr>
          <w:color w:val="000000"/>
        </w:rPr>
        <w:t>та, такие как: легкоатлетические</w:t>
      </w:r>
      <w:r w:rsidRPr="002A5425">
        <w:rPr>
          <w:color w:val="000000"/>
        </w:rPr>
        <w:t xml:space="preserve"> </w:t>
      </w:r>
      <w:r w:rsidRPr="002A5425">
        <w:rPr>
          <w:color w:val="000000"/>
        </w:rPr>
        <w:t>соревнования,</w:t>
      </w:r>
      <w:r w:rsidRPr="002A5425">
        <w:rPr>
          <w:color w:val="000000"/>
        </w:rPr>
        <w:t xml:space="preserve"> посвященные Дню Победы в Великой Отечественной войне, турниры соревнования, посвящённые Дню города, Дню физкультурника и другие</w:t>
      </w:r>
    </w:p>
    <w:p w:rsidR="002A5425" w:rsidRPr="002A5425" w:rsidRDefault="002A5425" w:rsidP="002A542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5425" w:rsidRPr="002A5425" w:rsidRDefault="002A5425" w:rsidP="002A5425">
      <w:pPr>
        <w:numPr>
          <w:ilvl w:val="1"/>
          <w:numId w:val="36"/>
        </w:numPr>
        <w:tabs>
          <w:tab w:val="left" w:pos="113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b/>
          <w:sz w:val="28"/>
          <w:szCs w:val="28"/>
        </w:rPr>
      </w:pPr>
      <w:r w:rsidRPr="002A5425">
        <w:rPr>
          <w:b/>
          <w:sz w:val="28"/>
          <w:szCs w:val="28"/>
        </w:rPr>
        <w:t>Характеристика имеющейся проблемы</w:t>
      </w:r>
    </w:p>
    <w:p w:rsidR="002A5425" w:rsidRPr="002A5425" w:rsidRDefault="002A5425" w:rsidP="002A5425">
      <w:pPr>
        <w:shd w:val="clear" w:color="auto" w:fill="FFFFFF"/>
        <w:ind w:left="1287"/>
        <w:contextualSpacing/>
        <w:jc w:val="both"/>
        <w:rPr>
          <w:color w:val="000000"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  <w:sz w:val="28"/>
          <w:szCs w:val="28"/>
        </w:rPr>
        <w:lastRenderedPageBreak/>
        <w:t xml:space="preserve"> </w:t>
      </w:r>
      <w:r w:rsidRPr="002A5425">
        <w:rPr>
          <w:color w:val="000000"/>
        </w:rPr>
        <w:t>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 на международных состязаниях являются бесспорным доказательством жизнеспособности и духовной силы любой нации, а также ее военной и политической мощи. 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  <w:sz w:val="28"/>
          <w:szCs w:val="28"/>
        </w:rPr>
        <w:t xml:space="preserve">- </w:t>
      </w:r>
      <w:r w:rsidRPr="002A5425">
        <w:rPr>
          <w:color w:val="000000"/>
        </w:rPr>
        <w:t>недостаточное привлечение населения к регулярным занятиям физической культурой;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- недостаточный уровень активной пропаганды занятий физической культурой и спортом.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  <w:sz w:val="28"/>
          <w:szCs w:val="28"/>
        </w:rPr>
        <w:t>     </w:t>
      </w:r>
      <w:r w:rsidRPr="002A5425">
        <w:rPr>
          <w:color w:val="000000"/>
        </w:rPr>
        <w:t>Приоритетными направлениями деятельности должны стать: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1. Приобщение населения к регулярным занятиям физической культурой и спортом, посредством организации и проведения спортивно-массовых соревнований городского масштаба.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 xml:space="preserve">2. Развитие детско-юношеского спорта п. Айхал; 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 xml:space="preserve">3.Создание оптимальных условий для подготовки высококвалифицированных спортсменов;     </w:t>
      </w:r>
    </w:p>
    <w:p w:rsidR="002A5425" w:rsidRPr="002A5425" w:rsidRDefault="002A5425" w:rsidP="002A54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  <w:sz w:val="28"/>
          <w:szCs w:val="28"/>
        </w:rPr>
      </w:pPr>
    </w:p>
    <w:p w:rsidR="002A5425" w:rsidRPr="002A5425" w:rsidRDefault="002A5425" w:rsidP="002A54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  <w:sz w:val="28"/>
          <w:szCs w:val="28"/>
        </w:rPr>
      </w:pPr>
    </w:p>
    <w:p w:rsidR="002A5425" w:rsidRPr="002A5425" w:rsidRDefault="002A5425" w:rsidP="002A542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outlineLvl w:val="0"/>
        <w:rPr>
          <w:b/>
        </w:rPr>
      </w:pPr>
      <w:r w:rsidRPr="002A5425">
        <w:rPr>
          <w:b/>
        </w:rPr>
        <w:t>РАЗДЕЛ 2.</w:t>
      </w:r>
    </w:p>
    <w:p w:rsidR="002A5425" w:rsidRPr="002A5425" w:rsidRDefault="002A5425" w:rsidP="002A5425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2A5425">
        <w:rPr>
          <w:b/>
        </w:rPr>
        <w:t>МЕХАНИЗМ РЕАЛИЗАЦИИ ПРОГРАММЫ</w:t>
      </w:r>
    </w:p>
    <w:p w:rsidR="002A5425" w:rsidRPr="002A5425" w:rsidRDefault="002A5425" w:rsidP="002A5425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</w:p>
    <w:p w:rsidR="002A5425" w:rsidRPr="002A5425" w:rsidRDefault="002A5425" w:rsidP="002A5425">
      <w:pPr>
        <w:numPr>
          <w:ilvl w:val="1"/>
          <w:numId w:val="37"/>
        </w:numPr>
        <w:tabs>
          <w:tab w:val="left" w:pos="113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b/>
          <w:sz w:val="28"/>
          <w:szCs w:val="28"/>
        </w:rPr>
      </w:pPr>
      <w:r w:rsidRPr="002A5425">
        <w:rPr>
          <w:b/>
          <w:sz w:val="28"/>
          <w:szCs w:val="28"/>
        </w:rPr>
        <w:t>Цели и задачи программы</w:t>
      </w:r>
    </w:p>
    <w:p w:rsidR="002A5425" w:rsidRPr="002A5425" w:rsidRDefault="002A5425" w:rsidP="002A5425">
      <w:pPr>
        <w:tabs>
          <w:tab w:val="left" w:leader="underscore" w:pos="10054"/>
        </w:tabs>
        <w:spacing w:line="270" w:lineRule="exact"/>
        <w:ind w:firstLine="426"/>
        <w:jc w:val="center"/>
        <w:rPr>
          <w:b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A5425">
        <w:rPr>
          <w:color w:val="000000"/>
        </w:rPr>
        <w:t>Физическая культура и спорт развиваются главным образом в форме самоорганизующегося движения граждан, заинтересованных в спортивно-оздоровительных занятиях. Задача органов самоуправления - обеспечение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</w:t>
      </w:r>
      <w:r w:rsidRPr="002A5425">
        <w:rPr>
          <w:color w:val="000000"/>
          <w:sz w:val="28"/>
          <w:szCs w:val="28"/>
        </w:rPr>
        <w:t>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i/>
          <w:color w:val="000000"/>
        </w:rPr>
      </w:pPr>
      <w:r w:rsidRPr="002A5425">
        <w:rPr>
          <w:i/>
          <w:color w:val="000000"/>
        </w:rPr>
        <w:t>Цели Программы</w:t>
      </w:r>
      <w:r w:rsidRPr="002A5425">
        <w:rPr>
          <w:i/>
          <w:color w:val="000000"/>
        </w:rPr>
        <w:t>:</w:t>
      </w:r>
    </w:p>
    <w:p w:rsidR="002A5425" w:rsidRPr="002A5425" w:rsidRDefault="002A5425" w:rsidP="002A5425">
      <w:pPr>
        <w:shd w:val="clear" w:color="auto" w:fill="FFFFFF"/>
        <w:jc w:val="both"/>
        <w:rPr>
          <w:color w:val="000000"/>
        </w:rPr>
      </w:pPr>
      <w:r w:rsidRPr="002A5425">
        <w:rPr>
          <w:color w:val="000000"/>
        </w:rPr>
        <w:t>-Создание условий для устойчивого и динамичного развития физической культуры и спорта на территории городского поселения «Поселок Айхал».</w:t>
      </w:r>
    </w:p>
    <w:p w:rsidR="002A5425" w:rsidRPr="002A5425" w:rsidRDefault="002A5425" w:rsidP="002A5425">
      <w:pPr>
        <w:shd w:val="clear" w:color="auto" w:fill="FFFFFF"/>
        <w:jc w:val="both"/>
        <w:rPr>
          <w:color w:val="000000"/>
          <w:sz w:val="28"/>
          <w:szCs w:val="28"/>
        </w:rPr>
      </w:pPr>
      <w:r w:rsidRPr="002A5425">
        <w:rPr>
          <w:color w:val="000000"/>
        </w:rPr>
        <w:t xml:space="preserve">- Формирование у населения городского поселения «Поселок Айхал» навыков здорового образа жизни, воспитание осознанной потребности в физическом самосовершенствовании.     </w:t>
      </w:r>
      <w:r w:rsidRPr="002A5425">
        <w:rPr>
          <w:color w:val="000000"/>
          <w:sz w:val="28"/>
          <w:szCs w:val="28"/>
        </w:rPr>
        <w:t xml:space="preserve">   </w:t>
      </w:r>
    </w:p>
    <w:p w:rsidR="002A5425" w:rsidRPr="002A5425" w:rsidRDefault="002A5425" w:rsidP="002A542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jc w:val="both"/>
        <w:rPr>
          <w:color w:val="000000"/>
        </w:rPr>
      </w:pPr>
      <w:r w:rsidRPr="002A5425">
        <w:rPr>
          <w:color w:val="000000"/>
        </w:rPr>
        <w:t>Задачи программы:</w:t>
      </w:r>
    </w:p>
    <w:p w:rsidR="002A5425" w:rsidRPr="002A5425" w:rsidRDefault="002A5425" w:rsidP="002A5425">
      <w:pPr>
        <w:numPr>
          <w:ilvl w:val="0"/>
          <w:numId w:val="39"/>
        </w:numPr>
        <w:shd w:val="clear" w:color="auto" w:fill="FFFFFF"/>
        <w:ind w:left="426"/>
        <w:contextualSpacing/>
        <w:jc w:val="both"/>
        <w:rPr>
          <w:color w:val="000000"/>
        </w:rPr>
      </w:pPr>
      <w:r w:rsidRPr="002A5425">
        <w:rPr>
          <w:color w:val="000000"/>
        </w:rPr>
        <w:t>Приобщение населения к регулярным занятиям физической культурой и спортом, посредством организации и проведения спортивно-массовых соревнований городского масштаба.</w:t>
      </w:r>
    </w:p>
    <w:p w:rsidR="002A5425" w:rsidRPr="002A5425" w:rsidRDefault="002A5425" w:rsidP="002A5425">
      <w:pPr>
        <w:shd w:val="clear" w:color="auto" w:fill="FFFFFF"/>
        <w:ind w:left="426"/>
        <w:contextualSpacing/>
        <w:jc w:val="both"/>
        <w:rPr>
          <w:i/>
          <w:color w:val="000000"/>
        </w:rPr>
      </w:pPr>
      <w:r w:rsidRPr="002A5425">
        <w:rPr>
          <w:i/>
          <w:color w:val="000000"/>
        </w:rPr>
        <w:t xml:space="preserve">Мероприятия, направленные для достижения задачи: </w:t>
      </w:r>
      <w:r w:rsidRPr="002A5425">
        <w:rPr>
          <w:i/>
          <w:color w:val="000000"/>
        </w:rPr>
        <w:tab/>
      </w:r>
    </w:p>
    <w:p w:rsidR="002A5425" w:rsidRPr="002A5425" w:rsidRDefault="002A5425" w:rsidP="002A5425">
      <w:pPr>
        <w:shd w:val="clear" w:color="auto" w:fill="FFFFFF"/>
        <w:ind w:left="720"/>
        <w:contextualSpacing/>
        <w:jc w:val="both"/>
        <w:rPr>
          <w:i/>
          <w:color w:val="000000"/>
        </w:rPr>
      </w:pPr>
      <w:r w:rsidRPr="002A5425">
        <w:rPr>
          <w:i/>
          <w:color w:val="000000"/>
        </w:rPr>
        <w:t>-организация и проведение спортивно-массовых мероприятий</w:t>
      </w:r>
    </w:p>
    <w:p w:rsidR="002A5425" w:rsidRPr="002A5425" w:rsidRDefault="002A5425" w:rsidP="002A5425">
      <w:pPr>
        <w:shd w:val="clear" w:color="auto" w:fill="FFFFFF"/>
        <w:ind w:left="720"/>
        <w:contextualSpacing/>
        <w:jc w:val="both"/>
        <w:rPr>
          <w:i/>
          <w:color w:val="000000"/>
        </w:rPr>
      </w:pPr>
      <w:r w:rsidRPr="002A5425">
        <w:rPr>
          <w:i/>
          <w:color w:val="000000"/>
        </w:rPr>
        <w:t xml:space="preserve">-приобретение наградной и подарочной продукции, </w:t>
      </w:r>
    </w:p>
    <w:p w:rsidR="002A5425" w:rsidRPr="002A5425" w:rsidRDefault="002A5425" w:rsidP="002A5425">
      <w:pPr>
        <w:numPr>
          <w:ilvl w:val="0"/>
          <w:numId w:val="39"/>
        </w:numPr>
        <w:shd w:val="clear" w:color="auto" w:fill="FFFFFF"/>
        <w:ind w:hanging="720"/>
        <w:contextualSpacing/>
        <w:jc w:val="both"/>
        <w:rPr>
          <w:i/>
          <w:color w:val="000000"/>
        </w:rPr>
      </w:pPr>
      <w:r w:rsidRPr="002A5425">
        <w:rPr>
          <w:color w:val="000000"/>
        </w:rPr>
        <w:t>Развитие детско-юношеского спорта п. Айхал</w:t>
      </w:r>
      <w:r w:rsidRPr="002A5425">
        <w:rPr>
          <w:i/>
          <w:color w:val="000000"/>
        </w:rPr>
        <w:t xml:space="preserve">; </w:t>
      </w:r>
    </w:p>
    <w:p w:rsidR="002A5425" w:rsidRPr="002A5425" w:rsidRDefault="002A5425" w:rsidP="002A5425">
      <w:pPr>
        <w:shd w:val="clear" w:color="auto" w:fill="FFFFFF"/>
        <w:ind w:left="720"/>
        <w:contextualSpacing/>
        <w:jc w:val="both"/>
        <w:rPr>
          <w:i/>
          <w:color w:val="000000"/>
        </w:rPr>
      </w:pPr>
      <w:r w:rsidRPr="002A5425">
        <w:rPr>
          <w:i/>
          <w:color w:val="000000"/>
        </w:rPr>
        <w:t xml:space="preserve">Мероприятия, направленные для достижения задачи: </w:t>
      </w:r>
      <w:r w:rsidRPr="002A5425">
        <w:rPr>
          <w:i/>
          <w:color w:val="000000"/>
        </w:rPr>
        <w:tab/>
      </w:r>
    </w:p>
    <w:p w:rsidR="002A5425" w:rsidRPr="002A5425" w:rsidRDefault="002A5425" w:rsidP="002A5425">
      <w:pPr>
        <w:shd w:val="clear" w:color="auto" w:fill="FFFFFF"/>
        <w:ind w:left="720"/>
        <w:contextualSpacing/>
        <w:jc w:val="both"/>
        <w:rPr>
          <w:i/>
          <w:color w:val="000000"/>
        </w:rPr>
      </w:pPr>
      <w:r w:rsidRPr="002A5425">
        <w:rPr>
          <w:i/>
          <w:color w:val="000000"/>
        </w:rPr>
        <w:t>-организация и проведение спортивно-массовых мероприятий для детей и молодежи</w:t>
      </w:r>
    </w:p>
    <w:p w:rsidR="002A5425" w:rsidRPr="002A5425" w:rsidRDefault="002A5425" w:rsidP="002A5425">
      <w:pPr>
        <w:shd w:val="clear" w:color="auto" w:fill="FFFFFF"/>
        <w:ind w:left="720"/>
        <w:contextualSpacing/>
        <w:jc w:val="both"/>
        <w:rPr>
          <w:i/>
          <w:color w:val="000000"/>
        </w:rPr>
      </w:pPr>
      <w:r w:rsidRPr="002A5425">
        <w:rPr>
          <w:i/>
          <w:color w:val="000000"/>
        </w:rPr>
        <w:t>-премирование лучших тренеров.</w:t>
      </w:r>
    </w:p>
    <w:p w:rsidR="002A5425" w:rsidRPr="002A5425" w:rsidRDefault="002A5425" w:rsidP="002A5425">
      <w:pPr>
        <w:numPr>
          <w:ilvl w:val="0"/>
          <w:numId w:val="39"/>
        </w:numPr>
        <w:shd w:val="clear" w:color="auto" w:fill="FFFFFF"/>
        <w:contextualSpacing/>
        <w:jc w:val="both"/>
        <w:rPr>
          <w:i/>
          <w:color w:val="000000"/>
        </w:rPr>
      </w:pPr>
      <w:r w:rsidRPr="002A5425">
        <w:rPr>
          <w:color w:val="000000"/>
        </w:rPr>
        <w:t>Создание оптимальных условий для подготовки высококвалифицированных спортсменов</w:t>
      </w:r>
    </w:p>
    <w:p w:rsidR="002A5425" w:rsidRPr="002A5425" w:rsidRDefault="002A5425" w:rsidP="002A5425">
      <w:pPr>
        <w:shd w:val="clear" w:color="auto" w:fill="FFFFFF"/>
        <w:jc w:val="both"/>
        <w:rPr>
          <w:i/>
          <w:color w:val="000000"/>
        </w:rPr>
      </w:pPr>
      <w:r w:rsidRPr="002A5425">
        <w:rPr>
          <w:i/>
          <w:color w:val="000000"/>
        </w:rPr>
        <w:t>Мероприятия, направленные для достижения задачи: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i/>
          <w:color w:val="000000"/>
        </w:rPr>
      </w:pPr>
      <w:r w:rsidRPr="002A5425">
        <w:rPr>
          <w:i/>
          <w:color w:val="000000"/>
        </w:rPr>
        <w:lastRenderedPageBreak/>
        <w:t>Оплата проезда, проживания питания спортсменов, выезжающих на различные соревнования за пределы ГП «Поселок Айхал».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Механизмом вовлечения являются спортивно-ориентированные мероприятия, которые неразрывно взаимосвязаны с инфраструктурой спортивных сооружений.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Реализация программы будет осуществляться на основе: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1. Разработки физкультурно-оздоровительных программ для различных слоев населения.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2. Обеспечения доступности занятий физической культурой и спортом для различных категорий граждан.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3. Совершенствования календаря спортивно-массовых мероприятий.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A5425" w:rsidRPr="002A5425" w:rsidRDefault="002A5425" w:rsidP="002A5425">
      <w:pPr>
        <w:numPr>
          <w:ilvl w:val="1"/>
          <w:numId w:val="38"/>
        </w:numPr>
        <w:tabs>
          <w:tab w:val="left" w:pos="113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  <w:rPr>
          <w:b/>
          <w:sz w:val="28"/>
          <w:szCs w:val="28"/>
        </w:rPr>
      </w:pPr>
      <w:r w:rsidRPr="002A5425">
        <w:rPr>
          <w:b/>
          <w:sz w:val="28"/>
          <w:szCs w:val="28"/>
        </w:rPr>
        <w:t>Общий порядок реализации программы</w:t>
      </w:r>
    </w:p>
    <w:p w:rsidR="002A5425" w:rsidRPr="002A5425" w:rsidRDefault="002A5425" w:rsidP="002A5425">
      <w:pPr>
        <w:tabs>
          <w:tab w:val="left" w:leader="underscore" w:pos="10054"/>
        </w:tabs>
        <w:spacing w:line="270" w:lineRule="exact"/>
        <w:rPr>
          <w:color w:val="000000"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tabs>
          <w:tab w:val="left" w:pos="284"/>
          <w:tab w:val="left" w:pos="426"/>
        </w:tabs>
        <w:ind w:firstLine="284"/>
        <w:jc w:val="both"/>
        <w:rPr>
          <w:color w:val="000000"/>
        </w:rPr>
      </w:pPr>
      <w:r w:rsidRPr="002A5425">
        <w:rPr>
          <w:color w:val="000000"/>
        </w:rPr>
        <w:t>Реализация Программы позволит создать благоприятные условия для сохранения и укрепления здоровья населения</w:t>
      </w:r>
    </w:p>
    <w:p w:rsidR="002A5425" w:rsidRPr="002A5425" w:rsidRDefault="002A5425" w:rsidP="002A5425">
      <w:pPr>
        <w:shd w:val="clear" w:color="auto" w:fill="FFFFFF"/>
        <w:ind w:firstLine="284"/>
        <w:jc w:val="both"/>
        <w:rPr>
          <w:color w:val="000000"/>
        </w:rPr>
      </w:pPr>
      <w:r w:rsidRPr="002A5425">
        <w:rPr>
          <w:color w:val="000000"/>
        </w:rPr>
        <w:t>В результате реализации Программы позволит:</w:t>
      </w:r>
    </w:p>
    <w:p w:rsidR="002A5425" w:rsidRPr="002A5425" w:rsidRDefault="002A5425" w:rsidP="002A5425">
      <w:pPr>
        <w:tabs>
          <w:tab w:val="left" w:pos="1031"/>
        </w:tabs>
        <w:ind w:left="709" w:hanging="425"/>
        <w:contextualSpacing/>
        <w:jc w:val="both"/>
        <w:rPr>
          <w:color w:val="000000"/>
        </w:rPr>
      </w:pPr>
      <w:r w:rsidRPr="002A5425">
        <w:rPr>
          <w:color w:val="000000"/>
        </w:rPr>
        <w:t>1. Увеличить доли населения, систематически занимающегося физической культурой и спортом;</w:t>
      </w:r>
    </w:p>
    <w:p w:rsidR="002A5425" w:rsidRPr="002A5425" w:rsidRDefault="002A5425" w:rsidP="002A5425">
      <w:pPr>
        <w:tabs>
          <w:tab w:val="left" w:pos="1031"/>
        </w:tabs>
        <w:ind w:left="709" w:hanging="425"/>
        <w:contextualSpacing/>
        <w:jc w:val="both"/>
        <w:rPr>
          <w:color w:val="000000"/>
        </w:rPr>
      </w:pPr>
      <w:r w:rsidRPr="002A5425">
        <w:rPr>
          <w:color w:val="000000"/>
        </w:rPr>
        <w:t>2. Увеличить доли обучающихся, систематически занимающихся физической культурой и спортом;</w:t>
      </w:r>
    </w:p>
    <w:p w:rsidR="002A5425" w:rsidRPr="002A5425" w:rsidRDefault="002A5425" w:rsidP="002A5425">
      <w:pPr>
        <w:tabs>
          <w:tab w:val="left" w:pos="1031"/>
        </w:tabs>
        <w:ind w:left="709" w:hanging="425"/>
        <w:contextualSpacing/>
        <w:jc w:val="both"/>
      </w:pPr>
      <w:r w:rsidRPr="002A5425">
        <w:rPr>
          <w:color w:val="000000"/>
        </w:rPr>
        <w:t>3. Увеличить результативности и достижений спортсменов, участвующих в соревнованиях различного уровня за пределами поселка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color w:val="000000"/>
        </w:rPr>
      </w:pPr>
      <w:r w:rsidRPr="002A5425">
        <w:rPr>
          <w:color w:val="000000"/>
        </w:rPr>
        <w:t>Контроль за выполнением Программы осуществляется администрацией ГП «Поселок Айхал». Осуществление контроля позволит своевременно принимать решения о внесении изменений в Программу в ходе ее реализации по результатам анализа эффективности программных мероприятий.</w:t>
      </w:r>
    </w:p>
    <w:p w:rsidR="002A5425" w:rsidRPr="002A5425" w:rsidRDefault="002A5425" w:rsidP="002A5425">
      <w:pPr>
        <w:shd w:val="clear" w:color="auto" w:fill="FFFFFF"/>
        <w:ind w:firstLine="709"/>
        <w:jc w:val="both"/>
        <w:rPr>
          <w:b/>
          <w:color w:val="000000"/>
          <w:u w:val="single"/>
        </w:rPr>
      </w:pPr>
    </w:p>
    <w:p w:rsidR="002A5425" w:rsidRPr="002A5425" w:rsidRDefault="002A5425" w:rsidP="002A5425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2A5425">
        <w:rPr>
          <w:b/>
          <w:color w:val="000000"/>
          <w:sz w:val="28"/>
          <w:szCs w:val="28"/>
          <w:u w:val="single"/>
        </w:rPr>
        <w:t>Правовые механизмы: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before="360" w:after="360" w:line="270" w:lineRule="exact"/>
      </w:pPr>
      <w:r w:rsidRPr="002A5425">
        <w:t>Основным механизмом реализации Программы является реализация разработанных программных мероприятий по развитию физической культуры и спорта. Для работы в направлении физического воспитания подростков, молодежи и трудящихся необходимо тесное взаимодействие с Комитетом по физической культуре и спорту Администрации МР «Мирнинский район», культурно-спортивным комплексом АК «АЛРОСА» (ПАО), с образовательными учреждениями, общественными формированиями и др. Программа позволит проводить на территории поселка единую политику в сфере физической культуры и спорта.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before="360" w:after="360" w:line="270" w:lineRule="exact"/>
      </w:pPr>
      <w:r w:rsidRPr="002A5425">
        <w:t>Нормативно-правовые акты, регулирующие целевые направления муниципальной программы: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</w:pPr>
      <w:r w:rsidRPr="002A5425">
        <w:t>1.Федеральный закон от 06.10.2003 № 131-ФЗ «Об общих принципах организации местного самоуправления в Российской Федерации».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</w:pPr>
      <w:r w:rsidRPr="002A5425">
        <w:t>2.Федеральный закон от 04.12.2007 № 329-ФЗ «О физической культуре и спорте в Российской Федерации».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</w:pPr>
      <w:r w:rsidRPr="002A5425">
        <w:t>3.Закон Республики Саха (Якутия) от 18.06.2009 696-З № 327-IV «О физической культуре и спорте в Республике Саха (Якутия)».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</w:pPr>
      <w:r w:rsidRPr="002A5425">
        <w:t>4.Стратегия развития физической культуры и спорта в Российской Федерации на период до 2030 года, утвержденная распоряжением Правительства Российской Федерации от 24.11.2020 г. № 3081-р.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</w:pPr>
      <w:r w:rsidRPr="002A5425">
        <w:lastRenderedPageBreak/>
        <w:t>5.Стратегия развития физической культуры и спорта в Республике Саха (Якутия) на период до 2030 года, утвержденная распоряжением Правительства Республики Саха (Якутия) от 26.02.2021 г. № 152-р.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after="360" w:line="270" w:lineRule="exact"/>
      </w:pPr>
      <w:r w:rsidRPr="002A5425">
        <w:t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05.04.2013 № 44 -ФЗ «О контрактной системе в сфере закупок товаров, работ, услуг для обеспечения государственных и муниципальных нужд».</w:t>
      </w: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after="360" w:line="270" w:lineRule="exact"/>
        <w:ind w:firstLine="426"/>
        <w:jc w:val="center"/>
        <w:rPr>
          <w:b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after="360" w:line="270" w:lineRule="exact"/>
        <w:ind w:firstLine="426"/>
        <w:jc w:val="center"/>
        <w:rPr>
          <w:b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before="360" w:after="360" w:line="270" w:lineRule="exact"/>
        <w:ind w:firstLine="426"/>
        <w:jc w:val="center"/>
        <w:rPr>
          <w:b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before="360" w:after="360" w:line="270" w:lineRule="exact"/>
        <w:ind w:firstLine="426"/>
        <w:rPr>
          <w:b/>
          <w:sz w:val="28"/>
          <w:szCs w:val="28"/>
        </w:rPr>
        <w:sectPr w:rsidR="002A5425" w:rsidRPr="002A5425" w:rsidSect="00C47672">
          <w:pgSz w:w="11906" w:h="16838"/>
          <w:pgMar w:top="1134" w:right="991" w:bottom="1276" w:left="1418" w:header="720" w:footer="720" w:gutter="0"/>
          <w:cols w:space="708"/>
          <w:titlePg/>
          <w:docGrid w:linePitch="360"/>
        </w:sectPr>
      </w:pP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before="360" w:after="100" w:afterAutospacing="1" w:line="270" w:lineRule="exact"/>
        <w:contextualSpacing/>
        <w:rPr>
          <w:b/>
          <w:sz w:val="28"/>
          <w:szCs w:val="28"/>
        </w:rPr>
      </w:pPr>
    </w:p>
    <w:p w:rsidR="002A5425" w:rsidRPr="002A5425" w:rsidRDefault="002A5425" w:rsidP="002A5425">
      <w:pPr>
        <w:shd w:val="clear" w:color="auto" w:fill="FFFFFF"/>
        <w:tabs>
          <w:tab w:val="left" w:leader="underscore" w:pos="10054"/>
        </w:tabs>
        <w:spacing w:before="360" w:after="100" w:afterAutospacing="1" w:line="270" w:lineRule="exact"/>
        <w:ind w:firstLine="426"/>
        <w:contextualSpacing/>
        <w:jc w:val="center"/>
        <w:rPr>
          <w:b/>
          <w:sz w:val="22"/>
          <w:szCs w:val="22"/>
        </w:rPr>
      </w:pPr>
      <w:r w:rsidRPr="002A5425">
        <w:rPr>
          <w:b/>
          <w:sz w:val="22"/>
          <w:szCs w:val="22"/>
        </w:rPr>
        <w:t>Раздел 3.</w:t>
      </w:r>
    </w:p>
    <w:p w:rsidR="002A5425" w:rsidRPr="002A5425" w:rsidRDefault="002A5425" w:rsidP="002A5425">
      <w:pPr>
        <w:widowControl w:val="0"/>
        <w:tabs>
          <w:tab w:val="left" w:leader="underscore" w:pos="10054"/>
        </w:tabs>
        <w:spacing w:after="100" w:afterAutospacing="1"/>
        <w:ind w:firstLine="425"/>
        <w:contextualSpacing/>
        <w:jc w:val="center"/>
        <w:rPr>
          <w:b/>
          <w:sz w:val="22"/>
          <w:szCs w:val="22"/>
        </w:rPr>
      </w:pPr>
      <w:r w:rsidRPr="002A5425">
        <w:rPr>
          <w:b/>
          <w:sz w:val="22"/>
          <w:szCs w:val="22"/>
        </w:rPr>
        <w:t>Перечень мероприятий и ресурсное обеспечение муниципальной программы</w:t>
      </w:r>
    </w:p>
    <w:p w:rsidR="002A5425" w:rsidRPr="002A5425" w:rsidRDefault="002A5425" w:rsidP="002A5425">
      <w:pPr>
        <w:widowControl w:val="0"/>
        <w:shd w:val="clear" w:color="auto" w:fill="FFFFFF"/>
        <w:tabs>
          <w:tab w:val="left" w:leader="underscore" w:pos="10054"/>
        </w:tabs>
        <w:spacing w:after="360"/>
        <w:ind w:firstLine="425"/>
        <w:jc w:val="center"/>
        <w:rPr>
          <w:sz w:val="22"/>
          <w:szCs w:val="22"/>
        </w:rPr>
      </w:pPr>
      <w:r w:rsidRPr="002A5425">
        <w:rPr>
          <w:b/>
          <w:sz w:val="22"/>
          <w:szCs w:val="22"/>
        </w:rPr>
        <w:t>«Развитие физической культуры и спорта на 2026-2031гг»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797"/>
        <w:gridCol w:w="3422"/>
        <w:gridCol w:w="2368"/>
        <w:gridCol w:w="1459"/>
        <w:gridCol w:w="1560"/>
        <w:gridCol w:w="1417"/>
        <w:gridCol w:w="1559"/>
        <w:gridCol w:w="1418"/>
        <w:gridCol w:w="1417"/>
      </w:tblGrid>
      <w:tr w:rsidR="002A5425" w:rsidRPr="002A5425" w:rsidTr="00FC319D">
        <w:trPr>
          <w:trHeight w:val="121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A5425" w:rsidRPr="002A5425" w:rsidRDefault="002A5425" w:rsidP="002A542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п.п</w:t>
            </w:r>
            <w:proofErr w:type="spellEnd"/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Мероприятия по реализации программы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A5425" w:rsidRPr="002A5425" w:rsidRDefault="002A5425" w:rsidP="002A5425">
            <w:pPr>
              <w:tabs>
                <w:tab w:val="left" w:pos="115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883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A5425" w:rsidRPr="002A5425" w:rsidRDefault="002A5425" w:rsidP="002A5425">
            <w:pPr>
              <w:tabs>
                <w:tab w:val="left" w:pos="115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</w:p>
          <w:p w:rsidR="002A5425" w:rsidRPr="002A5425" w:rsidRDefault="002A5425" w:rsidP="002A5425">
            <w:pPr>
              <w:tabs>
                <w:tab w:val="left" w:pos="115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Объем финансирования по годам</w:t>
            </w:r>
          </w:p>
        </w:tc>
      </w:tr>
      <w:tr w:rsidR="002A5425" w:rsidRPr="002A5425" w:rsidTr="00FC319D">
        <w:trPr>
          <w:trHeight w:val="109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2027г.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2028г.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2029г.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2030г.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2031 г.</w:t>
            </w:r>
          </w:p>
        </w:tc>
      </w:tr>
      <w:tr w:rsidR="002A5425" w:rsidRPr="002A5425" w:rsidTr="00FC319D">
        <w:trPr>
          <w:trHeight w:val="134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 xml:space="preserve">Приобретение сувенирной продукция, спортивной атрибутики, полиграфии для </w:t>
            </w: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 xml:space="preserve">проведения массовых </w:t>
            </w:r>
            <w:proofErr w:type="spellStart"/>
            <w:r w:rsidRPr="002A5425">
              <w:rPr>
                <w:rFonts w:eastAsia="Calibri"/>
                <w:sz w:val="22"/>
                <w:szCs w:val="22"/>
                <w:lang w:eastAsia="en-US"/>
              </w:rPr>
              <w:t>физкультурно</w:t>
            </w:r>
            <w:proofErr w:type="spellEnd"/>
            <w:r w:rsidRPr="002A5425">
              <w:rPr>
                <w:rFonts w:eastAsia="Calibri"/>
                <w:sz w:val="22"/>
                <w:szCs w:val="22"/>
                <w:lang w:eastAsia="en-US"/>
              </w:rPr>
              <w:t xml:space="preserve"> – оздоровительных мероприятий;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b/>
                <w:sz w:val="22"/>
                <w:szCs w:val="22"/>
              </w:rPr>
            </w:pPr>
            <w:r w:rsidRPr="002A542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134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134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134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134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430 000,00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100 000,00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100 000,00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100 000,00</w:t>
            </w:r>
          </w:p>
        </w:tc>
      </w:tr>
      <w:tr w:rsidR="002A5425" w:rsidRPr="002A5425" w:rsidTr="00FC319D">
        <w:trPr>
          <w:trHeight w:val="541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Организация спортивно-массовых мероприятий (соревнования, турниры, приобретение абонементов для посещения)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right="-8"/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164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jc w:val="center"/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164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164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164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170 000,00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-</w:t>
            </w:r>
          </w:p>
        </w:tc>
      </w:tr>
      <w:tr w:rsidR="002A5425" w:rsidRPr="002A5425" w:rsidTr="00FC319D">
        <w:trPr>
          <w:trHeight w:val="221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Организация фестивалей спорта, марафонов, Спартакиад (гранты победителям)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221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221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728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740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230 000,00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rFonts w:ascii="Arial" w:hAnsi="Arial"/>
                <w:szCs w:val="20"/>
              </w:rPr>
            </w:pPr>
            <w:r w:rsidRPr="002A5425">
              <w:rPr>
                <w:sz w:val="22"/>
                <w:szCs w:val="22"/>
              </w:rPr>
              <w:t>230 000,00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rFonts w:ascii="Arial" w:hAnsi="Arial"/>
                <w:szCs w:val="20"/>
              </w:rPr>
            </w:pPr>
            <w:r w:rsidRPr="002A5425">
              <w:rPr>
                <w:sz w:val="22"/>
                <w:szCs w:val="22"/>
              </w:rPr>
              <w:t>230 000,00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rFonts w:ascii="Arial" w:hAnsi="Arial"/>
                <w:szCs w:val="20"/>
              </w:rPr>
            </w:pPr>
            <w:r w:rsidRPr="002A5425">
              <w:rPr>
                <w:sz w:val="22"/>
                <w:szCs w:val="22"/>
              </w:rPr>
              <w:t>230 000,00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  <w:p w:rsidR="002A5425" w:rsidRPr="002A5425" w:rsidRDefault="002A5425" w:rsidP="002A5425">
            <w:pPr>
              <w:rPr>
                <w:rFonts w:ascii="Arial" w:hAnsi="Arial"/>
                <w:szCs w:val="20"/>
              </w:rPr>
            </w:pPr>
            <w:r w:rsidRPr="002A5425">
              <w:rPr>
                <w:sz w:val="22"/>
                <w:szCs w:val="22"/>
              </w:rPr>
              <w:t>230 000,00</w:t>
            </w: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Премирование лучших тренеров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70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 w:val="restart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22" w:type="dxa"/>
            <w:vMerge w:val="restart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Оплата проезда, проживания питания спортсменов на соревнования районного республиканского, ДФО, Российского уровней</w:t>
            </w: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Всего</w:t>
            </w:r>
          </w:p>
        </w:tc>
        <w:tc>
          <w:tcPr>
            <w:tcW w:w="1459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9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59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459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797" w:type="dxa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59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2 000 000,00</w:t>
            </w:r>
          </w:p>
        </w:tc>
        <w:tc>
          <w:tcPr>
            <w:tcW w:w="1560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250 000,00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250 000,00</w:t>
            </w:r>
          </w:p>
        </w:tc>
        <w:tc>
          <w:tcPr>
            <w:tcW w:w="1559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250 000,00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250 000,00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250 000,00</w:t>
            </w:r>
          </w:p>
        </w:tc>
      </w:tr>
      <w:tr w:rsidR="002A5425" w:rsidRPr="002A5425" w:rsidTr="00FC319D">
        <w:trPr>
          <w:trHeight w:val="581"/>
        </w:trPr>
        <w:tc>
          <w:tcPr>
            <w:tcW w:w="4219" w:type="dxa"/>
            <w:gridSpan w:val="2"/>
            <w:vMerge w:val="restart"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sz w:val="22"/>
                <w:szCs w:val="22"/>
                <w:lang w:eastAsia="en-US"/>
              </w:rPr>
              <w:t>ИТОГО по программе</w:t>
            </w: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b/>
                <w:sz w:val="22"/>
                <w:szCs w:val="22"/>
              </w:rPr>
            </w:pPr>
            <w:r w:rsidRPr="002A542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2 870 000,00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580 000,00</w:t>
            </w: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580 000,00</w:t>
            </w:r>
          </w:p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580 000,00</w:t>
            </w: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580 000,00</w:t>
            </w:r>
          </w:p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A5425">
              <w:rPr>
                <w:rFonts w:eastAsia="Calibri"/>
                <w:b/>
                <w:sz w:val="22"/>
                <w:szCs w:val="22"/>
                <w:lang w:eastAsia="en-US"/>
              </w:rPr>
              <w:t>580 000,00</w:t>
            </w:r>
          </w:p>
          <w:p w:rsidR="002A5425" w:rsidRPr="002A5425" w:rsidRDefault="002A5425" w:rsidP="002A542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4219" w:type="dxa"/>
            <w:gridSpan w:val="2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9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4219" w:type="dxa"/>
            <w:gridSpan w:val="2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1459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4219" w:type="dxa"/>
            <w:gridSpan w:val="2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МР «</w:t>
            </w:r>
            <w:proofErr w:type="spellStart"/>
            <w:r w:rsidRPr="002A5425">
              <w:rPr>
                <w:sz w:val="22"/>
                <w:szCs w:val="22"/>
              </w:rPr>
              <w:t>мирнинский</w:t>
            </w:r>
            <w:proofErr w:type="spellEnd"/>
            <w:r w:rsidRPr="002A5425"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1459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2A5425" w:rsidRPr="002A5425" w:rsidRDefault="002A5425" w:rsidP="002A5425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A5425" w:rsidRPr="002A5425" w:rsidRDefault="002A5425" w:rsidP="002A54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A5425" w:rsidRPr="002A5425" w:rsidRDefault="002A5425" w:rsidP="002A542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A5425" w:rsidRPr="002A5425" w:rsidTr="00FC319D">
        <w:trPr>
          <w:trHeight w:val="53"/>
        </w:trPr>
        <w:tc>
          <w:tcPr>
            <w:tcW w:w="4219" w:type="dxa"/>
            <w:gridSpan w:val="2"/>
            <w:vMerge/>
          </w:tcPr>
          <w:p w:rsidR="002A5425" w:rsidRPr="002A5425" w:rsidRDefault="002A5425" w:rsidP="002A54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2 870 000,00</w:t>
            </w:r>
          </w:p>
          <w:p w:rsidR="002A5425" w:rsidRPr="002A5425" w:rsidRDefault="002A5425" w:rsidP="002A542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580 000,00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580 000,00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580 000,00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580 000,00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25" w:rsidRPr="002A5425" w:rsidRDefault="002A5425" w:rsidP="002A5425">
            <w:pPr>
              <w:rPr>
                <w:sz w:val="22"/>
                <w:szCs w:val="22"/>
              </w:rPr>
            </w:pPr>
            <w:r w:rsidRPr="002A5425">
              <w:rPr>
                <w:sz w:val="22"/>
                <w:szCs w:val="22"/>
              </w:rPr>
              <w:t>580 000,00</w:t>
            </w:r>
          </w:p>
        </w:tc>
      </w:tr>
    </w:tbl>
    <w:p w:rsidR="002A5425" w:rsidRPr="002A5425" w:rsidRDefault="002A5425" w:rsidP="002A5425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:rsidR="002A5425" w:rsidRPr="002A5425" w:rsidRDefault="002A5425" w:rsidP="002A54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2A5425" w:rsidRPr="002A5425" w:rsidRDefault="002A5425" w:rsidP="002A54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2A5425" w:rsidRPr="002A5425" w:rsidRDefault="002A5425" w:rsidP="002A54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2A5425">
        <w:rPr>
          <w:b/>
        </w:rPr>
        <w:t>РАЗДЕЛ 4.</w:t>
      </w:r>
    </w:p>
    <w:p w:rsidR="002A5425" w:rsidRPr="002A5425" w:rsidRDefault="002A5425" w:rsidP="002A542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2A5425">
        <w:rPr>
          <w:b/>
        </w:rPr>
        <w:t xml:space="preserve">Перечень целевых индикаторов программы </w:t>
      </w:r>
    </w:p>
    <w:p w:rsidR="002A5425" w:rsidRPr="002A5425" w:rsidRDefault="002A5425" w:rsidP="002A5425">
      <w:pPr>
        <w:overflowPunct w:val="0"/>
        <w:autoSpaceDE w:val="0"/>
        <w:autoSpaceDN w:val="0"/>
        <w:adjustRightInd w:val="0"/>
        <w:jc w:val="center"/>
        <w:textAlignment w:val="baseline"/>
      </w:pPr>
      <w:r w:rsidRPr="002A5425">
        <w:rPr>
          <w:b/>
        </w:rPr>
        <w:t>«Развитие физической культуры и спорта на 2026-2031годы»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42"/>
        <w:gridCol w:w="1284"/>
        <w:gridCol w:w="1335"/>
        <w:gridCol w:w="1235"/>
        <w:gridCol w:w="1418"/>
        <w:gridCol w:w="1417"/>
        <w:gridCol w:w="1418"/>
        <w:gridCol w:w="1701"/>
        <w:gridCol w:w="1417"/>
      </w:tblGrid>
      <w:tr w:rsidR="002A5425" w:rsidRPr="002A5425" w:rsidTr="002A5425">
        <w:trPr>
          <w:trHeight w:val="252"/>
          <w:tblHeader/>
        </w:trPr>
        <w:tc>
          <w:tcPr>
            <w:tcW w:w="568" w:type="dxa"/>
            <w:vMerge w:val="restart"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</w:pPr>
            <w:r w:rsidRPr="002A5425">
              <w:t>№ п/п</w:t>
            </w:r>
          </w:p>
        </w:tc>
        <w:tc>
          <w:tcPr>
            <w:tcW w:w="3942" w:type="dxa"/>
            <w:vMerge w:val="restart"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Наименование индикатора</w:t>
            </w:r>
          </w:p>
        </w:tc>
        <w:tc>
          <w:tcPr>
            <w:tcW w:w="1284" w:type="dxa"/>
            <w:vMerge w:val="restart"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 xml:space="preserve">Единица       </w:t>
            </w:r>
            <w:r w:rsidRPr="002A5425">
              <w:br/>
              <w:t>измерения</w:t>
            </w:r>
          </w:p>
        </w:tc>
        <w:tc>
          <w:tcPr>
            <w:tcW w:w="1335" w:type="dxa"/>
            <w:vMerge w:val="restart"/>
            <w:shd w:val="clear" w:color="auto" w:fill="BFBFBF"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Базовое значение индикатора</w:t>
            </w:r>
          </w:p>
        </w:tc>
        <w:tc>
          <w:tcPr>
            <w:tcW w:w="8606" w:type="dxa"/>
            <w:gridSpan w:val="6"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Планируемое значение индикатора по годам реализации</w:t>
            </w:r>
          </w:p>
        </w:tc>
      </w:tr>
      <w:tr w:rsidR="002A5425" w:rsidRPr="002A5425" w:rsidTr="002A5425">
        <w:trPr>
          <w:trHeight w:val="787"/>
          <w:tblHeader/>
        </w:trPr>
        <w:tc>
          <w:tcPr>
            <w:tcW w:w="568" w:type="dxa"/>
            <w:vMerge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42" w:type="dxa"/>
            <w:vMerge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84" w:type="dxa"/>
            <w:vMerge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35" w:type="dxa"/>
            <w:vMerge/>
            <w:shd w:val="clear" w:color="auto" w:fill="BFBFBF"/>
            <w:vAlign w:val="center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35" w:type="dxa"/>
            <w:vAlign w:val="center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425">
              <w:t>2026 г.</w:t>
            </w:r>
          </w:p>
        </w:tc>
        <w:tc>
          <w:tcPr>
            <w:tcW w:w="1418" w:type="dxa"/>
            <w:vAlign w:val="center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425">
              <w:t>2027 г.</w:t>
            </w:r>
          </w:p>
        </w:tc>
        <w:tc>
          <w:tcPr>
            <w:tcW w:w="1417" w:type="dxa"/>
            <w:vAlign w:val="center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425">
              <w:t>2028 г.</w:t>
            </w:r>
          </w:p>
        </w:tc>
        <w:tc>
          <w:tcPr>
            <w:tcW w:w="1418" w:type="dxa"/>
            <w:vAlign w:val="center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425">
              <w:t>2029 г.</w:t>
            </w:r>
          </w:p>
        </w:tc>
        <w:tc>
          <w:tcPr>
            <w:tcW w:w="1701" w:type="dxa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A5425">
              <w:rPr>
                <w:lang w:val="en-US"/>
              </w:rPr>
              <w:t>2030 г.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425">
              <w:t>2031 г.</w:t>
            </w:r>
          </w:p>
        </w:tc>
      </w:tr>
      <w:tr w:rsidR="002A5425" w:rsidRPr="002A5425" w:rsidTr="00FC319D">
        <w:trPr>
          <w:trHeight w:val="662"/>
        </w:trPr>
        <w:tc>
          <w:tcPr>
            <w:tcW w:w="56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1</w:t>
            </w:r>
          </w:p>
        </w:tc>
        <w:tc>
          <w:tcPr>
            <w:tcW w:w="13750" w:type="dxa"/>
            <w:gridSpan w:val="8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1.</w:t>
            </w:r>
            <w:r w:rsidRPr="002A5425">
              <w:tab/>
              <w:t>Приобщение населения к регулярным занятиям физической культурой и спортом, посредством организации и проведения спортивно-массовых соревнований городского масштаба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A5425" w:rsidRPr="002A5425" w:rsidTr="002A5425">
        <w:trPr>
          <w:trHeight w:val="1293"/>
        </w:trPr>
        <w:tc>
          <w:tcPr>
            <w:tcW w:w="56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42" w:type="dxa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</w:pPr>
            <w:r w:rsidRPr="002A5425">
              <w:t>Увеличение доли населения, систематически занимающегося физической культурой и спортом</w:t>
            </w:r>
          </w:p>
        </w:tc>
        <w:tc>
          <w:tcPr>
            <w:tcW w:w="1284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 xml:space="preserve">  %</w:t>
            </w:r>
          </w:p>
        </w:tc>
        <w:tc>
          <w:tcPr>
            <w:tcW w:w="1335" w:type="dxa"/>
            <w:shd w:val="clear" w:color="auto" w:fill="BFBFBF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30</w:t>
            </w:r>
          </w:p>
        </w:tc>
        <w:tc>
          <w:tcPr>
            <w:tcW w:w="1235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32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34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36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38</w:t>
            </w:r>
          </w:p>
        </w:tc>
        <w:tc>
          <w:tcPr>
            <w:tcW w:w="1701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40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40</w:t>
            </w:r>
          </w:p>
        </w:tc>
      </w:tr>
      <w:tr w:rsidR="002A5425" w:rsidRPr="002A5425" w:rsidTr="00FC319D">
        <w:trPr>
          <w:trHeight w:val="454"/>
        </w:trPr>
        <w:tc>
          <w:tcPr>
            <w:tcW w:w="56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2</w:t>
            </w:r>
          </w:p>
        </w:tc>
        <w:tc>
          <w:tcPr>
            <w:tcW w:w="13750" w:type="dxa"/>
            <w:gridSpan w:val="8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A5425">
              <w:t>Развитие детско-юношеского спорта п. Айхал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2A5425" w:rsidRPr="002A5425" w:rsidTr="002A5425">
        <w:trPr>
          <w:trHeight w:val="505"/>
        </w:trPr>
        <w:tc>
          <w:tcPr>
            <w:tcW w:w="56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42" w:type="dxa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</w:pPr>
            <w:r w:rsidRPr="002A5425">
              <w:t>Увеличение доли обучающихся, систематически занимающихся физической культурой и спортом</w:t>
            </w:r>
          </w:p>
        </w:tc>
        <w:tc>
          <w:tcPr>
            <w:tcW w:w="1284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чел</w:t>
            </w:r>
          </w:p>
        </w:tc>
        <w:tc>
          <w:tcPr>
            <w:tcW w:w="1335" w:type="dxa"/>
            <w:shd w:val="clear" w:color="auto" w:fill="BFBFBF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2450</w:t>
            </w:r>
          </w:p>
        </w:tc>
        <w:tc>
          <w:tcPr>
            <w:tcW w:w="1235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2600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2650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2700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2720</w:t>
            </w:r>
          </w:p>
        </w:tc>
        <w:tc>
          <w:tcPr>
            <w:tcW w:w="1701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2750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2750</w:t>
            </w:r>
          </w:p>
        </w:tc>
      </w:tr>
      <w:tr w:rsidR="002A5425" w:rsidRPr="002A5425" w:rsidTr="00FC319D">
        <w:trPr>
          <w:trHeight w:val="505"/>
        </w:trPr>
        <w:tc>
          <w:tcPr>
            <w:tcW w:w="56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3.</w:t>
            </w:r>
          </w:p>
        </w:tc>
        <w:tc>
          <w:tcPr>
            <w:tcW w:w="13750" w:type="dxa"/>
            <w:gridSpan w:val="8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 xml:space="preserve">Создание оптимальных условий для подготовки высококвалифицированных спортсменов    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A5425" w:rsidRPr="002A5425" w:rsidTr="002A5425">
        <w:trPr>
          <w:trHeight w:val="773"/>
        </w:trPr>
        <w:tc>
          <w:tcPr>
            <w:tcW w:w="56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42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Увеличение количества спортсменов поселка, занявших призовые места в соревнованиях различного уровня</w:t>
            </w:r>
          </w:p>
        </w:tc>
        <w:tc>
          <w:tcPr>
            <w:tcW w:w="1284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чел</w:t>
            </w:r>
          </w:p>
        </w:tc>
        <w:tc>
          <w:tcPr>
            <w:tcW w:w="1335" w:type="dxa"/>
            <w:shd w:val="clear" w:color="auto" w:fill="BFBFBF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60</w:t>
            </w:r>
          </w:p>
        </w:tc>
        <w:tc>
          <w:tcPr>
            <w:tcW w:w="1235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67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68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69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70</w:t>
            </w:r>
          </w:p>
        </w:tc>
        <w:tc>
          <w:tcPr>
            <w:tcW w:w="1701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71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71</w:t>
            </w:r>
          </w:p>
        </w:tc>
      </w:tr>
      <w:tr w:rsidR="002A5425" w:rsidRPr="002A5425" w:rsidTr="002A5425">
        <w:trPr>
          <w:trHeight w:val="773"/>
        </w:trPr>
        <w:tc>
          <w:tcPr>
            <w:tcW w:w="56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42" w:type="dxa"/>
          </w:tcPr>
          <w:p w:rsidR="002A5425" w:rsidRPr="002A5425" w:rsidRDefault="002A5425" w:rsidP="002A5425">
            <w:pPr>
              <w:widowControl w:val="0"/>
              <w:autoSpaceDE w:val="0"/>
              <w:autoSpaceDN w:val="0"/>
              <w:adjustRightInd w:val="0"/>
            </w:pPr>
            <w:r w:rsidRPr="002A5425">
              <w:t>Увеличение выездных спортивных соревнований областного и всероссийского уровня</w:t>
            </w:r>
          </w:p>
        </w:tc>
        <w:tc>
          <w:tcPr>
            <w:tcW w:w="1284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A5425">
              <w:t>единиц</w:t>
            </w:r>
          </w:p>
        </w:tc>
        <w:tc>
          <w:tcPr>
            <w:tcW w:w="1335" w:type="dxa"/>
            <w:shd w:val="clear" w:color="auto" w:fill="BFBFBF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28</w:t>
            </w:r>
          </w:p>
        </w:tc>
        <w:tc>
          <w:tcPr>
            <w:tcW w:w="1235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30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32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34</w:t>
            </w:r>
          </w:p>
        </w:tc>
        <w:tc>
          <w:tcPr>
            <w:tcW w:w="1418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35</w:t>
            </w:r>
          </w:p>
        </w:tc>
        <w:tc>
          <w:tcPr>
            <w:tcW w:w="1701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36</w:t>
            </w:r>
          </w:p>
        </w:tc>
        <w:tc>
          <w:tcPr>
            <w:tcW w:w="1417" w:type="dxa"/>
          </w:tcPr>
          <w:p w:rsidR="002A5425" w:rsidRPr="002A5425" w:rsidRDefault="002A5425" w:rsidP="002A54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A5425">
              <w:t>36</w:t>
            </w:r>
          </w:p>
        </w:tc>
      </w:tr>
    </w:tbl>
    <w:p w:rsidR="002A5425" w:rsidRPr="002A5425" w:rsidRDefault="002A5425" w:rsidP="002A5425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both"/>
        <w:textAlignment w:val="baseline"/>
      </w:pPr>
    </w:p>
    <w:p w:rsidR="002A5425" w:rsidRPr="002A5425" w:rsidRDefault="002A5425" w:rsidP="002A5425">
      <w:pPr>
        <w:tabs>
          <w:tab w:val="left" w:pos="9465"/>
        </w:tabs>
      </w:pPr>
    </w:p>
    <w:p w:rsidR="002A5425" w:rsidRPr="002A5425" w:rsidRDefault="002A5425" w:rsidP="002A5425">
      <w:pPr>
        <w:tabs>
          <w:tab w:val="left" w:pos="9465"/>
        </w:tabs>
        <w:rPr>
          <w:szCs w:val="20"/>
        </w:rPr>
      </w:pPr>
    </w:p>
    <w:p w:rsidR="002A5425" w:rsidRPr="002A5425" w:rsidRDefault="002A5425" w:rsidP="002A5425">
      <w:pPr>
        <w:tabs>
          <w:tab w:val="left" w:pos="9465"/>
        </w:tabs>
        <w:rPr>
          <w:szCs w:val="20"/>
        </w:rPr>
      </w:pPr>
    </w:p>
    <w:p w:rsidR="002A5425" w:rsidRPr="002A5425" w:rsidRDefault="002A5425" w:rsidP="002A5425">
      <w:pPr>
        <w:tabs>
          <w:tab w:val="left" w:pos="9465"/>
        </w:tabs>
        <w:rPr>
          <w:szCs w:val="20"/>
        </w:rPr>
      </w:pPr>
    </w:p>
    <w:p w:rsidR="002A5425" w:rsidRPr="002A5425" w:rsidRDefault="002A5425" w:rsidP="002A5425">
      <w:pPr>
        <w:tabs>
          <w:tab w:val="left" w:leader="underscore" w:pos="10054"/>
        </w:tabs>
        <w:spacing w:line="270" w:lineRule="exact"/>
        <w:jc w:val="center"/>
        <w:rPr>
          <w:b/>
        </w:rPr>
      </w:pPr>
    </w:p>
    <w:p w:rsidR="002A5425" w:rsidRPr="002A5425" w:rsidRDefault="002A5425" w:rsidP="002A5425">
      <w:pPr>
        <w:tabs>
          <w:tab w:val="left" w:leader="underscore" w:pos="10054"/>
        </w:tabs>
        <w:spacing w:line="270" w:lineRule="exact"/>
        <w:jc w:val="center"/>
        <w:rPr>
          <w:b/>
        </w:rPr>
      </w:pPr>
    </w:p>
    <w:p w:rsidR="002A5425" w:rsidRPr="002A5425" w:rsidRDefault="002A5425" w:rsidP="002A5425">
      <w:pPr>
        <w:rPr>
          <w:rFonts w:eastAsia="Calibri"/>
          <w:lang w:eastAsia="en-US"/>
        </w:rPr>
      </w:pPr>
      <w:r w:rsidRPr="002A5425">
        <w:rPr>
          <w:rFonts w:eastAsia="Calibri"/>
          <w:lang w:eastAsia="en-US"/>
        </w:rPr>
        <w:t xml:space="preserve">                   </w:t>
      </w: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rPr>
          <w:rFonts w:ascii="Arial" w:hAnsi="Arial"/>
          <w:szCs w:val="20"/>
          <w:lang w:eastAsia="en-US"/>
        </w:rPr>
      </w:pPr>
    </w:p>
    <w:p w:rsidR="002A5425" w:rsidRPr="002A5425" w:rsidRDefault="002A5425" w:rsidP="002A5425">
      <w:pPr>
        <w:tabs>
          <w:tab w:val="left" w:pos="11340"/>
        </w:tabs>
        <w:rPr>
          <w:rFonts w:ascii="Arial" w:hAnsi="Arial"/>
          <w:szCs w:val="20"/>
          <w:lang w:eastAsia="en-US"/>
        </w:rPr>
      </w:pPr>
      <w:r w:rsidRPr="002A5425">
        <w:rPr>
          <w:rFonts w:ascii="Arial" w:hAnsi="Arial"/>
          <w:szCs w:val="20"/>
          <w:lang w:eastAsia="en-US"/>
        </w:rPr>
        <w:tab/>
      </w:r>
    </w:p>
    <w:p w:rsidR="001009C1" w:rsidRPr="003133D2" w:rsidRDefault="001009C1" w:rsidP="002A5425">
      <w:pPr>
        <w:autoSpaceDE w:val="0"/>
        <w:autoSpaceDN w:val="0"/>
        <w:adjustRightInd w:val="0"/>
      </w:pPr>
    </w:p>
    <w:sectPr w:rsidR="001009C1" w:rsidRPr="003133D2" w:rsidSect="00FB0D37">
      <w:pgSz w:w="16838" w:h="11906" w:orient="landscape"/>
      <w:pgMar w:top="1418" w:right="1134" w:bottom="1418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92" w:rsidRDefault="00461A92" w:rsidP="00F91389">
      <w:r>
        <w:separator/>
      </w:r>
    </w:p>
  </w:endnote>
  <w:endnote w:type="continuationSeparator" w:id="0">
    <w:p w:rsidR="00461A92" w:rsidRDefault="00461A92" w:rsidP="00F9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349864"/>
    </w:sdtPr>
    <w:sdtContent>
      <w:p w:rsidR="002A5425" w:rsidRDefault="002A5425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D4FA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A5425" w:rsidRDefault="002A542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4460281"/>
    </w:sdtPr>
    <w:sdtContent>
      <w:p w:rsidR="002A5425" w:rsidRDefault="002A5425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D4FA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A5425" w:rsidRDefault="002A542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92" w:rsidRDefault="00461A92" w:rsidP="00F91389">
      <w:r>
        <w:separator/>
      </w:r>
    </w:p>
  </w:footnote>
  <w:footnote w:type="continuationSeparator" w:id="0">
    <w:p w:rsidR="00461A92" w:rsidRDefault="00461A92" w:rsidP="00F9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D39" w:rsidRDefault="000A5D39" w:rsidP="000A5D39">
    <w:pPr>
      <w:pStyle w:val="ab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1DE"/>
    <w:multiLevelType w:val="multilevel"/>
    <w:tmpl w:val="A37C3F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32D1C"/>
    <w:multiLevelType w:val="hybridMultilevel"/>
    <w:tmpl w:val="AD9C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7F43"/>
    <w:multiLevelType w:val="multilevel"/>
    <w:tmpl w:val="8F0E9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2C0C22"/>
    <w:multiLevelType w:val="multilevel"/>
    <w:tmpl w:val="676889C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F05A67"/>
    <w:multiLevelType w:val="multilevel"/>
    <w:tmpl w:val="BD5C1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652F88"/>
    <w:multiLevelType w:val="hybridMultilevel"/>
    <w:tmpl w:val="3FBE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76C2B"/>
    <w:multiLevelType w:val="hybridMultilevel"/>
    <w:tmpl w:val="F6EEB9DA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94D06"/>
    <w:multiLevelType w:val="multilevel"/>
    <w:tmpl w:val="6D76D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27DEC"/>
    <w:multiLevelType w:val="hybridMultilevel"/>
    <w:tmpl w:val="4CFC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5412"/>
    <w:multiLevelType w:val="multilevel"/>
    <w:tmpl w:val="0570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4DD7232"/>
    <w:multiLevelType w:val="hybridMultilevel"/>
    <w:tmpl w:val="5CE6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36F98"/>
    <w:multiLevelType w:val="hybridMultilevel"/>
    <w:tmpl w:val="C7A0D914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06F94"/>
    <w:multiLevelType w:val="hybridMultilevel"/>
    <w:tmpl w:val="B58EACD6"/>
    <w:lvl w:ilvl="0" w:tplc="1D74376A">
      <w:numFmt w:val="bullet"/>
      <w:lvlText w:val="-"/>
      <w:lvlJc w:val="left"/>
      <w:pPr>
        <w:ind w:left="28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8DC3A">
      <w:numFmt w:val="bullet"/>
      <w:lvlText w:val="•"/>
      <w:lvlJc w:val="left"/>
      <w:pPr>
        <w:ind w:left="1300" w:hanging="154"/>
      </w:pPr>
      <w:rPr>
        <w:rFonts w:hint="default"/>
        <w:lang w:val="ru-RU" w:eastAsia="en-US" w:bidi="ar-SA"/>
      </w:rPr>
    </w:lvl>
    <w:lvl w:ilvl="2" w:tplc="59C2D066">
      <w:numFmt w:val="bullet"/>
      <w:lvlText w:val="•"/>
      <w:lvlJc w:val="left"/>
      <w:pPr>
        <w:ind w:left="2321" w:hanging="154"/>
      </w:pPr>
      <w:rPr>
        <w:rFonts w:hint="default"/>
        <w:lang w:val="ru-RU" w:eastAsia="en-US" w:bidi="ar-SA"/>
      </w:rPr>
    </w:lvl>
    <w:lvl w:ilvl="3" w:tplc="788C209A">
      <w:numFmt w:val="bullet"/>
      <w:lvlText w:val="•"/>
      <w:lvlJc w:val="left"/>
      <w:pPr>
        <w:ind w:left="3342" w:hanging="154"/>
      </w:pPr>
      <w:rPr>
        <w:rFonts w:hint="default"/>
        <w:lang w:val="ru-RU" w:eastAsia="en-US" w:bidi="ar-SA"/>
      </w:rPr>
    </w:lvl>
    <w:lvl w:ilvl="4" w:tplc="3DA09414">
      <w:numFmt w:val="bullet"/>
      <w:lvlText w:val="•"/>
      <w:lvlJc w:val="left"/>
      <w:pPr>
        <w:ind w:left="4363" w:hanging="154"/>
      </w:pPr>
      <w:rPr>
        <w:rFonts w:hint="default"/>
        <w:lang w:val="ru-RU" w:eastAsia="en-US" w:bidi="ar-SA"/>
      </w:rPr>
    </w:lvl>
    <w:lvl w:ilvl="5" w:tplc="69D47920">
      <w:numFmt w:val="bullet"/>
      <w:lvlText w:val="•"/>
      <w:lvlJc w:val="left"/>
      <w:pPr>
        <w:ind w:left="5384" w:hanging="154"/>
      </w:pPr>
      <w:rPr>
        <w:rFonts w:hint="default"/>
        <w:lang w:val="ru-RU" w:eastAsia="en-US" w:bidi="ar-SA"/>
      </w:rPr>
    </w:lvl>
    <w:lvl w:ilvl="6" w:tplc="1F9E342E">
      <w:numFmt w:val="bullet"/>
      <w:lvlText w:val="•"/>
      <w:lvlJc w:val="left"/>
      <w:pPr>
        <w:ind w:left="6404" w:hanging="154"/>
      </w:pPr>
      <w:rPr>
        <w:rFonts w:hint="default"/>
        <w:lang w:val="ru-RU" w:eastAsia="en-US" w:bidi="ar-SA"/>
      </w:rPr>
    </w:lvl>
    <w:lvl w:ilvl="7" w:tplc="3DC4E308">
      <w:numFmt w:val="bullet"/>
      <w:lvlText w:val="•"/>
      <w:lvlJc w:val="left"/>
      <w:pPr>
        <w:ind w:left="7425" w:hanging="154"/>
      </w:pPr>
      <w:rPr>
        <w:rFonts w:hint="default"/>
        <w:lang w:val="ru-RU" w:eastAsia="en-US" w:bidi="ar-SA"/>
      </w:rPr>
    </w:lvl>
    <w:lvl w:ilvl="8" w:tplc="6D443BBC">
      <w:numFmt w:val="bullet"/>
      <w:lvlText w:val="•"/>
      <w:lvlJc w:val="left"/>
      <w:pPr>
        <w:ind w:left="8446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33F630C2"/>
    <w:multiLevelType w:val="multilevel"/>
    <w:tmpl w:val="8CF07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62D86"/>
    <w:multiLevelType w:val="hybridMultilevel"/>
    <w:tmpl w:val="5A32B6DE"/>
    <w:lvl w:ilvl="0" w:tplc="FD1E1B8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17ABD"/>
    <w:multiLevelType w:val="multilevel"/>
    <w:tmpl w:val="D9007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CEE"/>
    <w:multiLevelType w:val="hybridMultilevel"/>
    <w:tmpl w:val="D73C9BD8"/>
    <w:lvl w:ilvl="0" w:tplc="CA8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96F77"/>
    <w:multiLevelType w:val="hybridMultilevel"/>
    <w:tmpl w:val="7E4E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45960"/>
    <w:multiLevelType w:val="hybridMultilevel"/>
    <w:tmpl w:val="ECC8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2601"/>
    <w:multiLevelType w:val="hybridMultilevel"/>
    <w:tmpl w:val="59020330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38EA"/>
    <w:multiLevelType w:val="multilevel"/>
    <w:tmpl w:val="6404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07826"/>
    <w:multiLevelType w:val="hybridMultilevel"/>
    <w:tmpl w:val="2DD0CD7C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45AB8"/>
    <w:multiLevelType w:val="hybridMultilevel"/>
    <w:tmpl w:val="0B2E5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D753AC"/>
    <w:multiLevelType w:val="multilevel"/>
    <w:tmpl w:val="7068A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4A34810"/>
    <w:multiLevelType w:val="hybridMultilevel"/>
    <w:tmpl w:val="A642C2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EC05EE"/>
    <w:multiLevelType w:val="multilevel"/>
    <w:tmpl w:val="689ED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15854"/>
    <w:multiLevelType w:val="hybridMultilevel"/>
    <w:tmpl w:val="4DDC8710"/>
    <w:lvl w:ilvl="0" w:tplc="DC683E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B3E49"/>
    <w:multiLevelType w:val="multilevel"/>
    <w:tmpl w:val="72A0F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8540F"/>
    <w:multiLevelType w:val="hybridMultilevel"/>
    <w:tmpl w:val="04BE6FD8"/>
    <w:lvl w:ilvl="0" w:tplc="36B63B7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3492FCF"/>
    <w:multiLevelType w:val="multilevel"/>
    <w:tmpl w:val="C296971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644C1169"/>
    <w:multiLevelType w:val="multilevel"/>
    <w:tmpl w:val="50B6C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68637074"/>
    <w:multiLevelType w:val="hybridMultilevel"/>
    <w:tmpl w:val="CDE2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23D95"/>
    <w:multiLevelType w:val="hybridMultilevel"/>
    <w:tmpl w:val="96301EA2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F7CC8"/>
    <w:multiLevelType w:val="multilevel"/>
    <w:tmpl w:val="B76E81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76419AC"/>
    <w:multiLevelType w:val="hybridMultilevel"/>
    <w:tmpl w:val="F16C7AFE"/>
    <w:lvl w:ilvl="0" w:tplc="E0E203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20DF6"/>
    <w:multiLevelType w:val="multilevel"/>
    <w:tmpl w:val="5E846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0"/>
      </w:rPr>
    </w:lvl>
  </w:abstractNum>
  <w:abstractNum w:abstractNumId="38" w15:restartNumberingAfterBreak="0">
    <w:nsid w:val="7F30263B"/>
    <w:multiLevelType w:val="hybridMultilevel"/>
    <w:tmpl w:val="BA08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4"/>
  </w:num>
  <w:num w:numId="4">
    <w:abstractNumId w:val="34"/>
  </w:num>
  <w:num w:numId="5">
    <w:abstractNumId w:val="25"/>
  </w:num>
  <w:num w:numId="6">
    <w:abstractNumId w:val="29"/>
  </w:num>
  <w:num w:numId="7">
    <w:abstractNumId w:val="3"/>
  </w:num>
  <w:num w:numId="8">
    <w:abstractNumId w:val="0"/>
  </w:num>
  <w:num w:numId="9">
    <w:abstractNumId w:val="7"/>
  </w:num>
  <w:num w:numId="10">
    <w:abstractNumId w:val="27"/>
  </w:num>
  <w:num w:numId="11">
    <w:abstractNumId w:val="20"/>
  </w:num>
  <w:num w:numId="12">
    <w:abstractNumId w:val="15"/>
  </w:num>
  <w:num w:numId="13">
    <w:abstractNumId w:val="9"/>
  </w:num>
  <w:num w:numId="14">
    <w:abstractNumId w:val="13"/>
  </w:num>
  <w:num w:numId="15">
    <w:abstractNumId w:val="4"/>
  </w:num>
  <w:num w:numId="16">
    <w:abstractNumId w:val="5"/>
  </w:num>
  <w:num w:numId="17">
    <w:abstractNumId w:val="26"/>
  </w:num>
  <w:num w:numId="18">
    <w:abstractNumId w:val="10"/>
  </w:num>
  <w:num w:numId="19">
    <w:abstractNumId w:val="1"/>
  </w:num>
  <w:num w:numId="20">
    <w:abstractNumId w:val="8"/>
  </w:num>
  <w:num w:numId="21">
    <w:abstractNumId w:val="3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36"/>
  </w:num>
  <w:num w:numId="25">
    <w:abstractNumId w:val="21"/>
  </w:num>
  <w:num w:numId="26">
    <w:abstractNumId w:val="23"/>
  </w:num>
  <w:num w:numId="27">
    <w:abstractNumId w:val="12"/>
  </w:num>
  <w:num w:numId="28">
    <w:abstractNumId w:val="11"/>
  </w:num>
  <w:num w:numId="29">
    <w:abstractNumId w:val="6"/>
  </w:num>
  <w:num w:numId="30">
    <w:abstractNumId w:val="19"/>
  </w:num>
  <w:num w:numId="31">
    <w:abstractNumId w:val="22"/>
  </w:num>
  <w:num w:numId="32">
    <w:abstractNumId w:val="38"/>
  </w:num>
  <w:num w:numId="33">
    <w:abstractNumId w:val="33"/>
  </w:num>
  <w:num w:numId="34">
    <w:abstractNumId w:val="18"/>
  </w:num>
  <w:num w:numId="35">
    <w:abstractNumId w:val="17"/>
  </w:num>
  <w:num w:numId="36">
    <w:abstractNumId w:val="37"/>
  </w:num>
  <w:num w:numId="37">
    <w:abstractNumId w:val="31"/>
  </w:num>
  <w:num w:numId="38">
    <w:abstractNumId w:val="35"/>
  </w:num>
  <w:num w:numId="3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2"/>
    <w:rsid w:val="000146FF"/>
    <w:rsid w:val="0001558A"/>
    <w:rsid w:val="00020FB6"/>
    <w:rsid w:val="00021860"/>
    <w:rsid w:val="00027749"/>
    <w:rsid w:val="00047A11"/>
    <w:rsid w:val="0006089D"/>
    <w:rsid w:val="000A4FFA"/>
    <w:rsid w:val="000A5468"/>
    <w:rsid w:val="000A5D39"/>
    <w:rsid w:val="000D6B50"/>
    <w:rsid w:val="000F3D80"/>
    <w:rsid w:val="000F4527"/>
    <w:rsid w:val="001009C1"/>
    <w:rsid w:val="00126388"/>
    <w:rsid w:val="001676D2"/>
    <w:rsid w:val="00180E6D"/>
    <w:rsid w:val="0019445B"/>
    <w:rsid w:val="00196B6A"/>
    <w:rsid w:val="001B2660"/>
    <w:rsid w:val="001D2817"/>
    <w:rsid w:val="001D3603"/>
    <w:rsid w:val="001D6CDE"/>
    <w:rsid w:val="001E33DD"/>
    <w:rsid w:val="00232E54"/>
    <w:rsid w:val="002403A2"/>
    <w:rsid w:val="00244047"/>
    <w:rsid w:val="00245C98"/>
    <w:rsid w:val="00246EAE"/>
    <w:rsid w:val="002709DF"/>
    <w:rsid w:val="00280734"/>
    <w:rsid w:val="002A0338"/>
    <w:rsid w:val="002A07FB"/>
    <w:rsid w:val="002A44BF"/>
    <w:rsid w:val="002A53CE"/>
    <w:rsid w:val="002A5425"/>
    <w:rsid w:val="002A71AF"/>
    <w:rsid w:val="002B13D6"/>
    <w:rsid w:val="002B44AD"/>
    <w:rsid w:val="002C38D0"/>
    <w:rsid w:val="002C5B0E"/>
    <w:rsid w:val="002D522B"/>
    <w:rsid w:val="002E64A6"/>
    <w:rsid w:val="002E726F"/>
    <w:rsid w:val="003058F9"/>
    <w:rsid w:val="003133D2"/>
    <w:rsid w:val="00313BE9"/>
    <w:rsid w:val="00323634"/>
    <w:rsid w:val="00343AC4"/>
    <w:rsid w:val="00352804"/>
    <w:rsid w:val="003705E0"/>
    <w:rsid w:val="0039643F"/>
    <w:rsid w:val="00397940"/>
    <w:rsid w:val="003C1491"/>
    <w:rsid w:val="003D4FAD"/>
    <w:rsid w:val="003E7266"/>
    <w:rsid w:val="003E7765"/>
    <w:rsid w:val="00435262"/>
    <w:rsid w:val="00446E6F"/>
    <w:rsid w:val="00451D56"/>
    <w:rsid w:val="00461A92"/>
    <w:rsid w:val="00464EB2"/>
    <w:rsid w:val="00467C3D"/>
    <w:rsid w:val="00480A40"/>
    <w:rsid w:val="00481252"/>
    <w:rsid w:val="00495367"/>
    <w:rsid w:val="004A48F2"/>
    <w:rsid w:val="004B27CA"/>
    <w:rsid w:val="004E1012"/>
    <w:rsid w:val="004E446B"/>
    <w:rsid w:val="00510FC2"/>
    <w:rsid w:val="00540C7B"/>
    <w:rsid w:val="005426A8"/>
    <w:rsid w:val="0054717F"/>
    <w:rsid w:val="00551209"/>
    <w:rsid w:val="005547FF"/>
    <w:rsid w:val="00584F7A"/>
    <w:rsid w:val="00585AD1"/>
    <w:rsid w:val="00597819"/>
    <w:rsid w:val="005A2305"/>
    <w:rsid w:val="005A53EA"/>
    <w:rsid w:val="005D1F44"/>
    <w:rsid w:val="005D3820"/>
    <w:rsid w:val="005F23D8"/>
    <w:rsid w:val="00604DDB"/>
    <w:rsid w:val="00610DB0"/>
    <w:rsid w:val="00636801"/>
    <w:rsid w:val="00642660"/>
    <w:rsid w:val="0064300C"/>
    <w:rsid w:val="0064360B"/>
    <w:rsid w:val="0065017E"/>
    <w:rsid w:val="00672453"/>
    <w:rsid w:val="00674F36"/>
    <w:rsid w:val="00695037"/>
    <w:rsid w:val="006951CD"/>
    <w:rsid w:val="00696721"/>
    <w:rsid w:val="006A7CA5"/>
    <w:rsid w:val="006B2F3D"/>
    <w:rsid w:val="006B4EC1"/>
    <w:rsid w:val="006C76CB"/>
    <w:rsid w:val="006D2C8C"/>
    <w:rsid w:val="006E630B"/>
    <w:rsid w:val="006F51CA"/>
    <w:rsid w:val="007030E2"/>
    <w:rsid w:val="007706E6"/>
    <w:rsid w:val="007A45B0"/>
    <w:rsid w:val="007A635D"/>
    <w:rsid w:val="007B2635"/>
    <w:rsid w:val="007B2A0D"/>
    <w:rsid w:val="007B3981"/>
    <w:rsid w:val="007D342A"/>
    <w:rsid w:val="007F2111"/>
    <w:rsid w:val="00821F7B"/>
    <w:rsid w:val="008258AE"/>
    <w:rsid w:val="00833BC6"/>
    <w:rsid w:val="0085212C"/>
    <w:rsid w:val="00861FAE"/>
    <w:rsid w:val="00863D2E"/>
    <w:rsid w:val="008770DF"/>
    <w:rsid w:val="00891614"/>
    <w:rsid w:val="008A1820"/>
    <w:rsid w:val="008A199D"/>
    <w:rsid w:val="008D4D05"/>
    <w:rsid w:val="008E1DC8"/>
    <w:rsid w:val="009211C1"/>
    <w:rsid w:val="00930B91"/>
    <w:rsid w:val="00940545"/>
    <w:rsid w:val="009426A1"/>
    <w:rsid w:val="00944694"/>
    <w:rsid w:val="00957308"/>
    <w:rsid w:val="00963DF6"/>
    <w:rsid w:val="00993831"/>
    <w:rsid w:val="009A1D04"/>
    <w:rsid w:val="009B5422"/>
    <w:rsid w:val="009C2149"/>
    <w:rsid w:val="009C5CFE"/>
    <w:rsid w:val="009D38B9"/>
    <w:rsid w:val="009E4F6D"/>
    <w:rsid w:val="00A05FC0"/>
    <w:rsid w:val="00A074D8"/>
    <w:rsid w:val="00A2332F"/>
    <w:rsid w:val="00A374C3"/>
    <w:rsid w:val="00A40304"/>
    <w:rsid w:val="00A53077"/>
    <w:rsid w:val="00A56D77"/>
    <w:rsid w:val="00A65C5A"/>
    <w:rsid w:val="00A70A69"/>
    <w:rsid w:val="00AC01F7"/>
    <w:rsid w:val="00AC71DE"/>
    <w:rsid w:val="00AE1E26"/>
    <w:rsid w:val="00AE3D4E"/>
    <w:rsid w:val="00AE5397"/>
    <w:rsid w:val="00AF553D"/>
    <w:rsid w:val="00AF649C"/>
    <w:rsid w:val="00B0539C"/>
    <w:rsid w:val="00B06A88"/>
    <w:rsid w:val="00B16529"/>
    <w:rsid w:val="00B21103"/>
    <w:rsid w:val="00B30EB7"/>
    <w:rsid w:val="00B32147"/>
    <w:rsid w:val="00B36194"/>
    <w:rsid w:val="00B378AE"/>
    <w:rsid w:val="00B50000"/>
    <w:rsid w:val="00B83798"/>
    <w:rsid w:val="00B8416B"/>
    <w:rsid w:val="00B932FF"/>
    <w:rsid w:val="00BB496F"/>
    <w:rsid w:val="00BC1658"/>
    <w:rsid w:val="00BD67A5"/>
    <w:rsid w:val="00BF2D44"/>
    <w:rsid w:val="00C071F3"/>
    <w:rsid w:val="00C109E0"/>
    <w:rsid w:val="00C1775B"/>
    <w:rsid w:val="00C23F31"/>
    <w:rsid w:val="00C44659"/>
    <w:rsid w:val="00C47E6F"/>
    <w:rsid w:val="00C668E6"/>
    <w:rsid w:val="00C77130"/>
    <w:rsid w:val="00CD541C"/>
    <w:rsid w:val="00CD5C95"/>
    <w:rsid w:val="00CD7256"/>
    <w:rsid w:val="00CF0FA3"/>
    <w:rsid w:val="00CF4FB4"/>
    <w:rsid w:val="00D011AE"/>
    <w:rsid w:val="00D03DB0"/>
    <w:rsid w:val="00D119DF"/>
    <w:rsid w:val="00D204FB"/>
    <w:rsid w:val="00D2373A"/>
    <w:rsid w:val="00D2472C"/>
    <w:rsid w:val="00D278EE"/>
    <w:rsid w:val="00D32DAC"/>
    <w:rsid w:val="00D4163B"/>
    <w:rsid w:val="00D42B92"/>
    <w:rsid w:val="00D5415C"/>
    <w:rsid w:val="00D71FC4"/>
    <w:rsid w:val="00D7574F"/>
    <w:rsid w:val="00D8289D"/>
    <w:rsid w:val="00D87B36"/>
    <w:rsid w:val="00DA5E77"/>
    <w:rsid w:val="00DB516E"/>
    <w:rsid w:val="00DC1CBD"/>
    <w:rsid w:val="00DD0D7C"/>
    <w:rsid w:val="00DD1ACF"/>
    <w:rsid w:val="00DD4329"/>
    <w:rsid w:val="00DE0083"/>
    <w:rsid w:val="00DE6300"/>
    <w:rsid w:val="00E11C36"/>
    <w:rsid w:val="00E3119B"/>
    <w:rsid w:val="00E6552B"/>
    <w:rsid w:val="00E828D2"/>
    <w:rsid w:val="00E93CA6"/>
    <w:rsid w:val="00EA40AB"/>
    <w:rsid w:val="00EB3360"/>
    <w:rsid w:val="00EC6834"/>
    <w:rsid w:val="00EE3B12"/>
    <w:rsid w:val="00EF0DFF"/>
    <w:rsid w:val="00F052C3"/>
    <w:rsid w:val="00F12E5A"/>
    <w:rsid w:val="00F34CD6"/>
    <w:rsid w:val="00F41952"/>
    <w:rsid w:val="00F43716"/>
    <w:rsid w:val="00F44185"/>
    <w:rsid w:val="00F516CE"/>
    <w:rsid w:val="00F846B3"/>
    <w:rsid w:val="00F91389"/>
    <w:rsid w:val="00F91977"/>
    <w:rsid w:val="00F935F8"/>
    <w:rsid w:val="00FF197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799956-9985-49FC-9250-6743D11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  <w:rPr>
      <w:sz w:val="24"/>
      <w:szCs w:val="24"/>
    </w:rPr>
  </w:style>
  <w:style w:type="paragraph" w:styleId="1">
    <w:name w:val="heading 1"/>
    <w:basedOn w:val="a"/>
    <w:next w:val="a"/>
    <w:qFormat/>
    <w:rsid w:val="00FF1972"/>
    <w:pPr>
      <w:keepNext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1009C1"/>
    <w:pPr>
      <w:keepNext/>
      <w:jc w:val="center"/>
      <w:outlineLvl w:val="1"/>
    </w:pPr>
    <w:rPr>
      <w:rFonts w:ascii="Arial" w:hAnsi="Arial"/>
      <w:b/>
      <w:bCs/>
      <w:sz w:val="32"/>
      <w:szCs w:val="20"/>
    </w:rPr>
  </w:style>
  <w:style w:type="paragraph" w:styleId="3">
    <w:name w:val="heading 3"/>
    <w:basedOn w:val="a"/>
    <w:next w:val="a"/>
    <w:link w:val="30"/>
    <w:qFormat/>
    <w:rsid w:val="001009C1"/>
    <w:pPr>
      <w:keepNext/>
      <w:jc w:val="both"/>
      <w:outlineLvl w:val="2"/>
    </w:pPr>
    <w:rPr>
      <w:rFonts w:ascii="Arial" w:hAnsi="Arial"/>
      <w:b/>
      <w:iCs/>
      <w:szCs w:val="20"/>
    </w:rPr>
  </w:style>
  <w:style w:type="paragraph" w:styleId="4">
    <w:name w:val="heading 4"/>
    <w:basedOn w:val="a"/>
    <w:next w:val="a"/>
    <w:link w:val="40"/>
    <w:qFormat/>
    <w:rsid w:val="001009C1"/>
    <w:pPr>
      <w:keepNext/>
      <w:jc w:val="center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1009C1"/>
    <w:pPr>
      <w:keepNext/>
      <w:outlineLvl w:val="4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1009C1"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009C1"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1009C1"/>
    <w:pPr>
      <w:keepNext/>
      <w:spacing w:line="360" w:lineRule="auto"/>
      <w:ind w:right="176" w:firstLine="540"/>
      <w:outlineLvl w:val="7"/>
    </w:pPr>
    <w:rPr>
      <w:rFonts w:ascii="Arial" w:hAnsi="Arial"/>
      <w:b/>
      <w:bCs/>
      <w:i/>
      <w:iCs/>
      <w:szCs w:val="20"/>
    </w:rPr>
  </w:style>
  <w:style w:type="paragraph" w:styleId="9">
    <w:name w:val="heading 9"/>
    <w:basedOn w:val="a"/>
    <w:next w:val="a"/>
    <w:link w:val="90"/>
    <w:qFormat/>
    <w:rsid w:val="001009C1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2186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44694"/>
    <w:pPr>
      <w:jc w:val="both"/>
    </w:pPr>
  </w:style>
  <w:style w:type="character" w:customStyle="1" w:styleId="a7">
    <w:name w:val="Основной текст Знак"/>
    <w:basedOn w:val="a0"/>
    <w:link w:val="a6"/>
    <w:rsid w:val="00944694"/>
    <w:rPr>
      <w:sz w:val="24"/>
      <w:szCs w:val="24"/>
    </w:rPr>
  </w:style>
  <w:style w:type="paragraph" w:styleId="a8">
    <w:name w:val="List Paragraph"/>
    <w:basedOn w:val="a"/>
    <w:link w:val="a9"/>
    <w:qFormat/>
    <w:rsid w:val="008770DF"/>
    <w:pPr>
      <w:ind w:left="720"/>
      <w:contextualSpacing/>
    </w:pPr>
  </w:style>
  <w:style w:type="character" w:styleId="aa">
    <w:name w:val="Hyperlink"/>
    <w:basedOn w:val="a0"/>
    <w:rsid w:val="005A2305"/>
    <w:rPr>
      <w:color w:val="0000FF" w:themeColor="hyperlink"/>
      <w:u w:val="single"/>
    </w:rPr>
  </w:style>
  <w:style w:type="paragraph" w:styleId="ab">
    <w:name w:val="header"/>
    <w:basedOn w:val="a"/>
    <w:link w:val="ac"/>
    <w:rsid w:val="00F913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1389"/>
    <w:rPr>
      <w:sz w:val="24"/>
      <w:szCs w:val="24"/>
    </w:rPr>
  </w:style>
  <w:style w:type="paragraph" w:styleId="ad">
    <w:name w:val="footer"/>
    <w:basedOn w:val="a"/>
    <w:link w:val="ae"/>
    <w:rsid w:val="00F913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91389"/>
    <w:rPr>
      <w:sz w:val="24"/>
      <w:szCs w:val="24"/>
    </w:rPr>
  </w:style>
  <w:style w:type="character" w:customStyle="1" w:styleId="a9">
    <w:name w:val="Абзац списка Знак"/>
    <w:link w:val="a8"/>
    <w:locked/>
    <w:rsid w:val="00540C7B"/>
    <w:rPr>
      <w:sz w:val="24"/>
      <w:szCs w:val="24"/>
    </w:rPr>
  </w:style>
  <w:style w:type="paragraph" w:styleId="af">
    <w:name w:val="Body Text Indent"/>
    <w:basedOn w:val="a"/>
    <w:link w:val="af0"/>
    <w:unhideWhenUsed/>
    <w:rsid w:val="001009C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1009C1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1009C1"/>
    <w:rPr>
      <w:rFonts w:ascii="Arial" w:hAnsi="Arial"/>
      <w:b/>
      <w:bCs/>
      <w:sz w:val="32"/>
    </w:rPr>
  </w:style>
  <w:style w:type="character" w:customStyle="1" w:styleId="30">
    <w:name w:val="Заголовок 3 Знак"/>
    <w:basedOn w:val="a0"/>
    <w:link w:val="3"/>
    <w:rsid w:val="001009C1"/>
    <w:rPr>
      <w:rFonts w:ascii="Arial" w:hAnsi="Arial"/>
      <w:b/>
      <w:iCs/>
      <w:sz w:val="24"/>
    </w:rPr>
  </w:style>
  <w:style w:type="character" w:customStyle="1" w:styleId="40">
    <w:name w:val="Заголовок 4 Знак"/>
    <w:basedOn w:val="a0"/>
    <w:link w:val="4"/>
    <w:rsid w:val="001009C1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1009C1"/>
    <w:rPr>
      <w:rFonts w:ascii="Arial" w:hAnsi="Arial"/>
      <w:b/>
      <w:sz w:val="28"/>
    </w:rPr>
  </w:style>
  <w:style w:type="character" w:customStyle="1" w:styleId="60">
    <w:name w:val="Заголовок 6 Знак"/>
    <w:basedOn w:val="a0"/>
    <w:link w:val="6"/>
    <w:rsid w:val="001009C1"/>
    <w:rPr>
      <w:rFonts w:ascii="Arial" w:hAnsi="Arial"/>
      <w:b/>
      <w:sz w:val="28"/>
    </w:rPr>
  </w:style>
  <w:style w:type="character" w:customStyle="1" w:styleId="70">
    <w:name w:val="Заголовок 7 Знак"/>
    <w:basedOn w:val="a0"/>
    <w:link w:val="7"/>
    <w:rsid w:val="001009C1"/>
    <w:rPr>
      <w:rFonts w:ascii="Arial" w:hAnsi="Arial"/>
      <w:b/>
    </w:rPr>
  </w:style>
  <w:style w:type="character" w:customStyle="1" w:styleId="80">
    <w:name w:val="Заголовок 8 Знак"/>
    <w:basedOn w:val="a0"/>
    <w:link w:val="8"/>
    <w:rsid w:val="001009C1"/>
    <w:rPr>
      <w:rFonts w:ascii="Arial" w:hAnsi="Arial"/>
      <w:b/>
      <w:bCs/>
      <w:i/>
      <w:iCs/>
      <w:sz w:val="24"/>
    </w:rPr>
  </w:style>
  <w:style w:type="character" w:customStyle="1" w:styleId="90">
    <w:name w:val="Заголовок 9 Знак"/>
    <w:basedOn w:val="a0"/>
    <w:link w:val="9"/>
    <w:rsid w:val="001009C1"/>
    <w:rPr>
      <w:rFonts w:ascii="Arial" w:hAnsi="Arial"/>
      <w:b/>
      <w:sz w:val="22"/>
    </w:rPr>
  </w:style>
  <w:style w:type="paragraph" w:styleId="21">
    <w:name w:val="Body Text 2"/>
    <w:basedOn w:val="a"/>
    <w:link w:val="22"/>
    <w:rsid w:val="001009C1"/>
    <w:pPr>
      <w:jc w:val="center"/>
    </w:pPr>
    <w:rPr>
      <w:rFonts w:ascii="Arial" w:hAnsi="Arial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009C1"/>
    <w:rPr>
      <w:rFonts w:ascii="Arial" w:hAnsi="Arial"/>
      <w:b/>
    </w:rPr>
  </w:style>
  <w:style w:type="paragraph" w:styleId="23">
    <w:name w:val="Body Text Indent 2"/>
    <w:basedOn w:val="a"/>
    <w:link w:val="24"/>
    <w:rsid w:val="001009C1"/>
    <w:pPr>
      <w:ind w:left="708"/>
      <w:jc w:val="both"/>
    </w:pPr>
    <w:rPr>
      <w:rFonts w:ascii="Arial" w:hAnsi="Arial"/>
      <w:bCs/>
      <w:szCs w:val="20"/>
    </w:rPr>
  </w:style>
  <w:style w:type="character" w:customStyle="1" w:styleId="24">
    <w:name w:val="Основной текст с отступом 2 Знак"/>
    <w:basedOn w:val="a0"/>
    <w:link w:val="23"/>
    <w:rsid w:val="001009C1"/>
    <w:rPr>
      <w:rFonts w:ascii="Arial" w:hAnsi="Arial"/>
      <w:bCs/>
      <w:sz w:val="24"/>
    </w:rPr>
  </w:style>
  <w:style w:type="paragraph" w:styleId="31">
    <w:name w:val="Body Text 3"/>
    <w:basedOn w:val="a"/>
    <w:link w:val="32"/>
    <w:rsid w:val="001009C1"/>
    <w:pPr>
      <w:spacing w:after="120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09C1"/>
    <w:rPr>
      <w:rFonts w:ascii="Arial" w:hAnsi="Arial"/>
      <w:sz w:val="16"/>
      <w:szCs w:val="16"/>
    </w:rPr>
  </w:style>
  <w:style w:type="character" w:customStyle="1" w:styleId="10">
    <w:name w:val="Знак Знак1"/>
    <w:basedOn w:val="a0"/>
    <w:rsid w:val="001009C1"/>
    <w:rPr>
      <w:sz w:val="24"/>
      <w:szCs w:val="24"/>
    </w:rPr>
  </w:style>
  <w:style w:type="character" w:customStyle="1" w:styleId="af1">
    <w:name w:val="Знак Знак"/>
    <w:basedOn w:val="a0"/>
    <w:rsid w:val="001009C1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1009C1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paragraph" w:styleId="af2">
    <w:name w:val="Document Map"/>
    <w:basedOn w:val="a"/>
    <w:link w:val="af3"/>
    <w:semiHidden/>
    <w:rsid w:val="001009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1009C1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1009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009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009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Normal (Web)"/>
    <w:basedOn w:val="a"/>
    <w:link w:val="af5"/>
    <w:rsid w:val="001009C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f6">
    <w:name w:val="endnote text"/>
    <w:basedOn w:val="a"/>
    <w:link w:val="af7"/>
    <w:semiHidden/>
    <w:rsid w:val="001009C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1009C1"/>
  </w:style>
  <w:style w:type="character" w:customStyle="1" w:styleId="FontStyle68">
    <w:name w:val="Font Style68"/>
    <w:uiPriority w:val="99"/>
    <w:rsid w:val="001009C1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1009C1"/>
    <w:pPr>
      <w:widowControl w:val="0"/>
      <w:autoSpaceDE w:val="0"/>
      <w:autoSpaceDN w:val="0"/>
      <w:adjustRightInd w:val="0"/>
    </w:pPr>
  </w:style>
  <w:style w:type="character" w:styleId="af8">
    <w:name w:val="endnote reference"/>
    <w:basedOn w:val="a0"/>
    <w:rsid w:val="001009C1"/>
    <w:rPr>
      <w:vertAlign w:val="superscript"/>
    </w:rPr>
  </w:style>
  <w:style w:type="character" w:customStyle="1" w:styleId="11">
    <w:name w:val="Обычный1"/>
    <w:rsid w:val="001009C1"/>
    <w:rPr>
      <w:rFonts w:ascii="Arial" w:hAnsi="Arial"/>
      <w:sz w:val="24"/>
    </w:rPr>
  </w:style>
  <w:style w:type="paragraph" w:customStyle="1" w:styleId="ConsNormal">
    <w:name w:val="ConsNormal"/>
    <w:rsid w:val="001009C1"/>
    <w:pPr>
      <w:ind w:firstLine="720"/>
    </w:pPr>
    <w:rPr>
      <w:rFonts w:ascii="Arial" w:hAnsi="Arial"/>
      <w:color w:val="000000"/>
    </w:rPr>
  </w:style>
  <w:style w:type="paragraph" w:customStyle="1" w:styleId="12">
    <w:name w:val="Строгий1"/>
    <w:link w:val="af9"/>
    <w:rsid w:val="001009C1"/>
    <w:pPr>
      <w:spacing w:after="160" w:line="264" w:lineRule="auto"/>
    </w:pPr>
    <w:rPr>
      <w:rFonts w:asciiTheme="minorHAnsi" w:hAnsiTheme="minorHAnsi"/>
      <w:b/>
      <w:color w:val="000000"/>
      <w:sz w:val="22"/>
    </w:rPr>
  </w:style>
  <w:style w:type="character" w:styleId="af9">
    <w:name w:val="Strong"/>
    <w:link w:val="12"/>
    <w:rsid w:val="001009C1"/>
    <w:rPr>
      <w:rFonts w:asciiTheme="minorHAnsi" w:hAnsiTheme="minorHAnsi"/>
      <w:b/>
      <w:color w:val="000000"/>
      <w:sz w:val="22"/>
    </w:rPr>
  </w:style>
  <w:style w:type="character" w:customStyle="1" w:styleId="af5">
    <w:name w:val="Обычный (веб) Знак"/>
    <w:basedOn w:val="11"/>
    <w:link w:val="af4"/>
    <w:rsid w:val="001009C1"/>
    <w:rPr>
      <w:rFonts w:ascii="Tahoma" w:hAnsi="Tahoma" w:cs="Tahoma"/>
      <w:sz w:val="18"/>
      <w:szCs w:val="18"/>
    </w:rPr>
  </w:style>
  <w:style w:type="table" w:customStyle="1" w:styleId="13">
    <w:name w:val="Сетка таблицы1"/>
    <w:basedOn w:val="a1"/>
    <w:rsid w:val="001009C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link w:val="afb"/>
    <w:rsid w:val="001009C1"/>
    <w:rPr>
      <w:color w:val="000000"/>
      <w:sz w:val="24"/>
    </w:rPr>
  </w:style>
  <w:style w:type="character" w:customStyle="1" w:styleId="afb">
    <w:name w:val="Без интервала Знак"/>
    <w:link w:val="afa"/>
    <w:rsid w:val="001009C1"/>
    <w:rPr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3133D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-&#1072;&#1081;&#1093;&#1072;&#1083;.&#1088;&#1092;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yperlink" Target="consultantplus://offline/ref=92A2688F5A6E2C27A9F8669244DF1B988766577B77F6DB46F38C436388A4EF5575F65009223FBB90E3A075A58CCC25653D76089615Q8z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2688F5A6E2C27A9F8669244DF1B988760527271F9DB46F38C436388A4EF5575F650092535B2CCB3EF74F9C99D36643B760A940988F8F2Q4z4I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учреждений,спортивных клубов предоставляющие услуги населению по годам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499799504228638"/>
          <c:y val="0.215"/>
          <c:w val="0.82963163458734324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2022 год</c:v>
                </c:pt>
                <c:pt idx="1">
                  <c:v>2023год</c:v>
                </c:pt>
                <c:pt idx="2">
                  <c:v>2024  год</c:v>
                </c:pt>
                <c:pt idx="3">
                  <c:v>2025год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2022 год</c:v>
                </c:pt>
                <c:pt idx="1">
                  <c:v>2023год</c:v>
                </c:pt>
                <c:pt idx="2">
                  <c:v>2024  год</c:v>
                </c:pt>
                <c:pt idx="3">
                  <c:v>2025год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 Объекты КСК и клуб Борода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2022 год</c:v>
                </c:pt>
                <c:pt idx="1">
                  <c:v>2023год</c:v>
                </c:pt>
                <c:pt idx="2">
                  <c:v>2024  год</c:v>
                </c:pt>
                <c:pt idx="3">
                  <c:v>2025год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Объекты КСК АК "АЛРОСА"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2022 год</c:v>
                </c:pt>
                <c:pt idx="1">
                  <c:v>2023год</c:v>
                </c:pt>
                <c:pt idx="2">
                  <c:v>2024  год</c:v>
                </c:pt>
                <c:pt idx="3">
                  <c:v>2025год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17057816"/>
        <c:axId val="617056640"/>
      </c:barChart>
      <c:catAx>
        <c:axId val="617057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7056640"/>
        <c:crosses val="autoZero"/>
        <c:auto val="1"/>
        <c:lblAlgn val="ctr"/>
        <c:lblOffset val="100"/>
        <c:noMultiLvlLbl val="0"/>
      </c:catAx>
      <c:valAx>
        <c:axId val="61705664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7057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EEEE-B86F-44CC-9E8B-215F1C16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***</Company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**</dc:creator>
  <cp:lastModifiedBy>Масленникова ЕН</cp:lastModifiedBy>
  <cp:revision>7</cp:revision>
  <cp:lastPrinted>2025-11-11T23:29:00Z</cp:lastPrinted>
  <dcterms:created xsi:type="dcterms:W3CDTF">2025-11-11T09:06:00Z</dcterms:created>
  <dcterms:modified xsi:type="dcterms:W3CDTF">2025-11-13T02:14:00Z</dcterms:modified>
</cp:coreProperties>
</file>