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872" w:rsidRDefault="006A3872" w:rsidP="00495C2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3872">
        <w:rPr>
          <w:rFonts w:ascii="Times New Roman" w:eastAsia="Times New Roman" w:hAnsi="Times New Roman" w:cs="Times New Roman"/>
          <w:bCs/>
          <w:sz w:val="24"/>
          <w:szCs w:val="24"/>
        </w:rPr>
        <w:t>РОССИЙСКАЯ ФЕДЕРАЦИЯ (РОССИЯ)</w:t>
      </w:r>
    </w:p>
    <w:p w:rsidR="00495C28" w:rsidRPr="006A3872" w:rsidRDefault="00495C28" w:rsidP="00495C2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A3872" w:rsidRDefault="006A3872" w:rsidP="00495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3872">
        <w:rPr>
          <w:rFonts w:ascii="Times New Roman" w:eastAsia="Times New Roman" w:hAnsi="Times New Roman" w:cs="Times New Roman"/>
          <w:sz w:val="24"/>
          <w:szCs w:val="24"/>
        </w:rPr>
        <w:t>РЕСПУБЛИКА САХА (ЯКУТИЯ)</w:t>
      </w:r>
    </w:p>
    <w:p w:rsidR="00495C28" w:rsidRPr="006A3872" w:rsidRDefault="00495C28" w:rsidP="00495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3872" w:rsidRDefault="006A3872" w:rsidP="00495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3872">
        <w:rPr>
          <w:rFonts w:ascii="Times New Roman" w:eastAsia="Times New Roman" w:hAnsi="Times New Roman" w:cs="Times New Roman"/>
          <w:sz w:val="24"/>
          <w:szCs w:val="24"/>
        </w:rPr>
        <w:t>МИРНИНСКИЙ РАЙОН</w:t>
      </w:r>
    </w:p>
    <w:p w:rsidR="00495C28" w:rsidRPr="006A3872" w:rsidRDefault="00495C28" w:rsidP="00495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3872" w:rsidRDefault="006A3872" w:rsidP="00495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3872">
        <w:rPr>
          <w:rFonts w:ascii="Times New Roman" w:eastAsia="Times New Roman" w:hAnsi="Times New Roman" w:cs="Times New Roman"/>
          <w:sz w:val="24"/>
          <w:szCs w:val="24"/>
        </w:rPr>
        <w:t>ГОРОДСКОЕ ПОСЕЛЕНИЕ «ПОСЕЛОК АЙХАЛ»</w:t>
      </w:r>
    </w:p>
    <w:p w:rsidR="00495C28" w:rsidRPr="006A3872" w:rsidRDefault="00495C28" w:rsidP="00495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3872" w:rsidRDefault="006A3872" w:rsidP="00495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3872">
        <w:rPr>
          <w:rFonts w:ascii="Times New Roman" w:eastAsia="Times New Roman" w:hAnsi="Times New Roman" w:cs="Times New Roman"/>
          <w:sz w:val="24"/>
          <w:szCs w:val="24"/>
        </w:rPr>
        <w:t>ПОСЕЛКОВЫЙ СОВЕТ ДЕПУТАТОВ</w:t>
      </w:r>
    </w:p>
    <w:p w:rsidR="00495C28" w:rsidRPr="006A3872" w:rsidRDefault="00495C28" w:rsidP="00495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3872" w:rsidRDefault="00495C28" w:rsidP="00495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XXXV</w:t>
      </w:r>
      <w:r w:rsidR="006A3872" w:rsidRPr="006A3872">
        <w:rPr>
          <w:rFonts w:ascii="Times New Roman" w:eastAsia="Times New Roman" w:hAnsi="Times New Roman" w:cs="Times New Roman"/>
          <w:sz w:val="24"/>
          <w:szCs w:val="24"/>
        </w:rPr>
        <w:t xml:space="preserve"> СЕССИЯ</w:t>
      </w:r>
    </w:p>
    <w:p w:rsidR="00495C28" w:rsidRPr="006A3872" w:rsidRDefault="00495C28" w:rsidP="00495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3872" w:rsidRDefault="006A3872" w:rsidP="00495C2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3872">
        <w:rPr>
          <w:rFonts w:ascii="Times New Roman" w:eastAsia="Times New Roman" w:hAnsi="Times New Roman" w:cs="Times New Roman"/>
          <w:bCs/>
          <w:sz w:val="24"/>
          <w:szCs w:val="24"/>
        </w:rPr>
        <w:t>РЕШЕНИЕ</w:t>
      </w:r>
    </w:p>
    <w:p w:rsidR="00495C28" w:rsidRPr="006A3872" w:rsidRDefault="00495C28" w:rsidP="00495C2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-108" w:type="dxa"/>
        <w:tblLook w:val="04A0"/>
      </w:tblPr>
      <w:tblGrid>
        <w:gridCol w:w="4945"/>
        <w:gridCol w:w="4909"/>
      </w:tblGrid>
      <w:tr w:rsidR="006A3872" w:rsidRPr="006A3872" w:rsidTr="00D066A8">
        <w:tc>
          <w:tcPr>
            <w:tcW w:w="4945" w:type="dxa"/>
          </w:tcPr>
          <w:p w:rsidR="006A3872" w:rsidRPr="006A3872" w:rsidRDefault="00AA378B" w:rsidP="00AB5B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="00AB5B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  <w:r w:rsidR="006A3872" w:rsidRPr="006A38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="00780B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апреля</w:t>
            </w:r>
            <w:r w:rsidR="006A3872" w:rsidRPr="006A38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80B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2025</w:t>
            </w:r>
            <w:r w:rsidR="006A3872" w:rsidRPr="006A38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909" w:type="dxa"/>
          </w:tcPr>
          <w:p w:rsidR="006A3872" w:rsidRPr="006A3872" w:rsidRDefault="006A3872" w:rsidP="0049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38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A3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-№ </w:t>
            </w:r>
            <w:r w:rsidR="00780B90">
              <w:rPr>
                <w:rFonts w:ascii="Times New Roman" w:eastAsia="Times New Roman" w:hAnsi="Times New Roman" w:cs="Times New Roman"/>
                <w:sz w:val="24"/>
                <w:szCs w:val="24"/>
              </w:rPr>
              <w:t>35-</w:t>
            </w:r>
            <w:r w:rsidR="00495C2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6418F" w:rsidRDefault="00A6418F" w:rsidP="00A6418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037DF" w:rsidRPr="006037DF" w:rsidRDefault="006037DF" w:rsidP="00603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37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утверждении отчета о расходовании средств иных межбюджетных трансфертов, переданных из бюджета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городского поселения</w:t>
      </w:r>
      <w:r w:rsidRPr="006037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«Поселок Айхал»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района «</w:t>
      </w:r>
      <w:r w:rsidRPr="006037DF">
        <w:rPr>
          <w:rFonts w:ascii="Times New Roman" w:eastAsia="Times New Roman" w:hAnsi="Times New Roman" w:cs="Times New Roman"/>
          <w:b/>
          <w:bCs/>
          <w:sz w:val="24"/>
          <w:szCs w:val="24"/>
        </w:rPr>
        <w:t>Мирнинск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ий</w:t>
      </w:r>
      <w:r w:rsidRPr="006037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6037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Республики Саха (Якутия) в бюджет муниципального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района</w:t>
      </w:r>
      <w:r w:rsidRPr="006037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«Мирнинский район» Республики Саха (Якутия) за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6037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</w:p>
    <w:p w:rsidR="006037DF" w:rsidRPr="006037DF" w:rsidRDefault="006037DF" w:rsidP="006037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37DF" w:rsidRPr="006037DF" w:rsidRDefault="006037DF" w:rsidP="006037D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7DF">
        <w:rPr>
          <w:rFonts w:ascii="Times New Roman" w:eastAsia="Times New Roman" w:hAnsi="Times New Roman" w:cs="Times New Roman"/>
          <w:sz w:val="24"/>
          <w:szCs w:val="24"/>
        </w:rPr>
        <w:t xml:space="preserve">Заслушав и обсудив информацию главного специалиста - экономиста Администрации Лукомской В.С., председателя комиссии по бюджету, налоговой политике, землепользованию, собственности Севостьянова В.И., </w:t>
      </w:r>
      <w:r w:rsidRPr="006037DF">
        <w:rPr>
          <w:rFonts w:ascii="Times New Roman" w:eastAsia="Times New Roman" w:hAnsi="Times New Roman" w:cs="Times New Roman"/>
          <w:b/>
          <w:sz w:val="24"/>
          <w:szCs w:val="24"/>
        </w:rPr>
        <w:t>поселковый Совет депутатов решил:</w:t>
      </w:r>
    </w:p>
    <w:p w:rsidR="006037DF" w:rsidRPr="006037DF" w:rsidRDefault="006037DF" w:rsidP="006037D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37DF" w:rsidRPr="006037DF" w:rsidRDefault="006037DF" w:rsidP="006037D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37DF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6037DF">
        <w:rPr>
          <w:rFonts w:ascii="Times New Roman" w:eastAsia="Times New Roman" w:hAnsi="Times New Roman" w:cs="Times New Roman"/>
          <w:sz w:val="24"/>
          <w:szCs w:val="24"/>
        </w:rPr>
        <w:tab/>
        <w:t xml:space="preserve">Утвердить отчет о расходовании средств иных межбюджетных трансфертов, переданных из бюджета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городского поселения</w:t>
      </w:r>
      <w:r w:rsidRPr="006037DF">
        <w:rPr>
          <w:rFonts w:ascii="Times New Roman" w:eastAsia="Times New Roman" w:hAnsi="Times New Roman" w:cs="Times New Roman"/>
          <w:bCs/>
          <w:sz w:val="24"/>
          <w:szCs w:val="24"/>
        </w:rPr>
        <w:t xml:space="preserve"> «Поселок Айхал»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 района «</w:t>
      </w:r>
      <w:r w:rsidRPr="006037DF">
        <w:rPr>
          <w:rFonts w:ascii="Times New Roman" w:eastAsia="Times New Roman" w:hAnsi="Times New Roman" w:cs="Times New Roman"/>
          <w:bCs/>
          <w:sz w:val="24"/>
          <w:szCs w:val="24"/>
        </w:rPr>
        <w:t>Мирнинск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ий</w:t>
      </w:r>
      <w:r w:rsidRPr="006037DF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6037DF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Республики Саха (Якутия) в бюджет муниципального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района</w:t>
      </w:r>
      <w:r w:rsidRPr="006037DF">
        <w:rPr>
          <w:rFonts w:ascii="Times New Roman" w:eastAsia="Times New Roman" w:hAnsi="Times New Roman" w:cs="Times New Roman"/>
          <w:bCs/>
          <w:sz w:val="24"/>
          <w:szCs w:val="24"/>
        </w:rPr>
        <w:t xml:space="preserve"> «Мирнинский район» Республики Саха (Якутия) за 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6037DF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</w:t>
      </w:r>
      <w:r w:rsidRPr="006037DF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приложению, к настоящему решению.</w:t>
      </w:r>
    </w:p>
    <w:p w:rsidR="006037DF" w:rsidRPr="006037DF" w:rsidRDefault="006037DF" w:rsidP="006037D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7DF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6037DF">
        <w:rPr>
          <w:rFonts w:ascii="Times New Roman" w:eastAsia="Times New Roman" w:hAnsi="Times New Roman" w:cs="Times New Roman"/>
          <w:sz w:val="24"/>
          <w:szCs w:val="24"/>
        </w:rPr>
        <w:tab/>
        <w:t xml:space="preserve">Опубликовать настоящее решение с приложением в информационном бюллетене «Вестник Айхала» и разместить на официальном сайте органа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>ГП</w:t>
      </w:r>
      <w:r w:rsidRPr="006037DF">
        <w:rPr>
          <w:rFonts w:ascii="Times New Roman" w:eastAsia="Times New Roman" w:hAnsi="Times New Roman" w:cs="Times New Roman"/>
          <w:sz w:val="24"/>
          <w:szCs w:val="24"/>
        </w:rPr>
        <w:t xml:space="preserve"> «Поселок Айхал» (мо-айхал.рф).</w:t>
      </w:r>
    </w:p>
    <w:p w:rsidR="006037DF" w:rsidRPr="006037DF" w:rsidRDefault="006037DF" w:rsidP="006037D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7DF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6037DF">
        <w:rPr>
          <w:rFonts w:ascii="Times New Roman" w:eastAsia="Times New Roman" w:hAnsi="Times New Roman" w:cs="Times New Roman"/>
          <w:sz w:val="24"/>
          <w:szCs w:val="24"/>
        </w:rPr>
        <w:tab/>
        <w:t>Настоящее решение вступает в силу после официального опубликования (обнародования).</w:t>
      </w:r>
    </w:p>
    <w:p w:rsidR="006037DF" w:rsidRPr="006037DF" w:rsidRDefault="006037DF" w:rsidP="006037D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7DF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6037DF">
        <w:rPr>
          <w:rFonts w:ascii="Times New Roman" w:eastAsia="Times New Roman" w:hAnsi="Times New Roman" w:cs="Times New Roman"/>
          <w:sz w:val="24"/>
          <w:szCs w:val="24"/>
        </w:rPr>
        <w:tab/>
        <w:t>Контроль исполнения настоящего решения возложить на комиссию по бюджету, налоговой политике, землепользованию, собственности (Севостьянова В.И.).</w:t>
      </w:r>
    </w:p>
    <w:p w:rsidR="006037DF" w:rsidRPr="006037DF" w:rsidRDefault="006037DF" w:rsidP="006037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37DF" w:rsidRDefault="006037DF" w:rsidP="006037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5C28" w:rsidRDefault="00495C28" w:rsidP="006037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5C28" w:rsidRPr="006037DF" w:rsidRDefault="00495C28" w:rsidP="006037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4"/>
        <w:gridCol w:w="4786"/>
      </w:tblGrid>
      <w:tr w:rsidR="00495C28" w:rsidRPr="00AA378B" w:rsidTr="007D048D">
        <w:tc>
          <w:tcPr>
            <w:tcW w:w="4784" w:type="dxa"/>
          </w:tcPr>
          <w:p w:rsidR="00495C28" w:rsidRPr="00AA378B" w:rsidRDefault="00495C28" w:rsidP="007D048D">
            <w:pPr>
              <w:tabs>
                <w:tab w:val="left" w:pos="5655"/>
                <w:tab w:val="left" w:pos="5730"/>
                <w:tab w:val="left" w:pos="65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обязанности </w:t>
            </w:r>
          </w:p>
          <w:p w:rsidR="00495C28" w:rsidRPr="00AA378B" w:rsidRDefault="00495C28" w:rsidP="007D048D">
            <w:pPr>
              <w:tabs>
                <w:tab w:val="left" w:pos="5655"/>
                <w:tab w:val="left" w:pos="5730"/>
                <w:tab w:val="left" w:pos="65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Главы поселка</w:t>
            </w:r>
          </w:p>
          <w:p w:rsidR="00495C28" w:rsidRDefault="00495C28" w:rsidP="007D048D">
            <w:pPr>
              <w:tabs>
                <w:tab w:val="left" w:pos="5655"/>
                <w:tab w:val="left" w:pos="5730"/>
                <w:tab w:val="left" w:pos="65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95C28" w:rsidRPr="00AA378B" w:rsidRDefault="00495C28" w:rsidP="007D048D">
            <w:pPr>
              <w:tabs>
                <w:tab w:val="left" w:pos="5655"/>
                <w:tab w:val="left" w:pos="5730"/>
                <w:tab w:val="left" w:pos="65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95C28" w:rsidRPr="00AA378B" w:rsidRDefault="00495C28" w:rsidP="007D048D">
            <w:pPr>
              <w:tabs>
                <w:tab w:val="left" w:pos="5655"/>
                <w:tab w:val="left" w:pos="5730"/>
                <w:tab w:val="left" w:pos="65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37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Е.В. Лачинова</w:t>
            </w:r>
          </w:p>
        </w:tc>
        <w:tc>
          <w:tcPr>
            <w:tcW w:w="4786" w:type="dxa"/>
          </w:tcPr>
          <w:p w:rsidR="00495C28" w:rsidRDefault="00495C28" w:rsidP="007D048D">
            <w:pPr>
              <w:tabs>
                <w:tab w:val="left" w:pos="5655"/>
                <w:tab w:val="left" w:pos="5730"/>
                <w:tab w:val="left" w:pos="65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Председатель поселкового Совета</w:t>
            </w:r>
          </w:p>
          <w:p w:rsidR="00495C28" w:rsidRPr="00AA378B" w:rsidRDefault="00495C28" w:rsidP="007D048D">
            <w:pPr>
              <w:tabs>
                <w:tab w:val="left" w:pos="5655"/>
                <w:tab w:val="left" w:pos="5730"/>
                <w:tab w:val="left" w:pos="65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депутатов</w:t>
            </w:r>
          </w:p>
          <w:p w:rsidR="00495C28" w:rsidRDefault="00495C28" w:rsidP="007D048D">
            <w:pPr>
              <w:tabs>
                <w:tab w:val="left" w:pos="5655"/>
                <w:tab w:val="left" w:pos="5730"/>
                <w:tab w:val="left" w:pos="65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95C28" w:rsidRPr="00AA378B" w:rsidRDefault="00495C28" w:rsidP="007D048D">
            <w:pPr>
              <w:tabs>
                <w:tab w:val="left" w:pos="5655"/>
                <w:tab w:val="left" w:pos="5730"/>
                <w:tab w:val="left" w:pos="65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95C28" w:rsidRPr="00AA378B" w:rsidRDefault="00495C28" w:rsidP="007D048D">
            <w:pPr>
              <w:tabs>
                <w:tab w:val="left" w:pos="5655"/>
                <w:tab w:val="left" w:pos="5730"/>
                <w:tab w:val="left" w:pos="65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37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А.М. Бочаров</w:t>
            </w:r>
          </w:p>
        </w:tc>
      </w:tr>
    </w:tbl>
    <w:p w:rsidR="006037DF" w:rsidRPr="006037DF" w:rsidRDefault="006037DF" w:rsidP="006037DF">
      <w:pPr>
        <w:tabs>
          <w:tab w:val="left" w:pos="5655"/>
          <w:tab w:val="left" w:pos="5730"/>
          <w:tab w:val="left" w:pos="652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037DF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6037DF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6037DF" w:rsidRPr="006037DF" w:rsidRDefault="006037DF" w:rsidP="006037DF">
      <w:pPr>
        <w:tabs>
          <w:tab w:val="left" w:pos="5655"/>
          <w:tab w:val="left" w:pos="5730"/>
          <w:tab w:val="left" w:pos="652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037DF"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:rsidR="006037DF" w:rsidRPr="006037DF" w:rsidRDefault="006037DF" w:rsidP="006037DF">
      <w:pPr>
        <w:tabs>
          <w:tab w:val="left" w:pos="5655"/>
          <w:tab w:val="left" w:pos="5730"/>
          <w:tab w:val="left" w:pos="652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037DF">
        <w:rPr>
          <w:rFonts w:ascii="Times New Roman" w:eastAsia="Times New Roman" w:hAnsi="Times New Roman" w:cs="Times New Roman"/>
          <w:sz w:val="24"/>
          <w:szCs w:val="24"/>
        </w:rPr>
        <w:t>решением поселкового Совета депутатов</w:t>
      </w:r>
    </w:p>
    <w:p w:rsidR="006037DF" w:rsidRPr="006037DF" w:rsidRDefault="006037DF" w:rsidP="006037DF">
      <w:pPr>
        <w:tabs>
          <w:tab w:val="left" w:pos="5655"/>
          <w:tab w:val="left" w:pos="5730"/>
          <w:tab w:val="left" w:pos="652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037DF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780B90">
        <w:rPr>
          <w:rFonts w:ascii="Times New Roman" w:eastAsia="Times New Roman" w:hAnsi="Times New Roman" w:cs="Times New Roman"/>
          <w:sz w:val="24"/>
          <w:szCs w:val="24"/>
        </w:rPr>
        <w:t>«2</w:t>
      </w:r>
      <w:r w:rsidR="00AB5BB9">
        <w:rPr>
          <w:rFonts w:ascii="Times New Roman" w:eastAsia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780B9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037DF">
        <w:rPr>
          <w:rFonts w:ascii="Times New Roman" w:eastAsia="Times New Roman" w:hAnsi="Times New Roman" w:cs="Times New Roman"/>
          <w:sz w:val="24"/>
          <w:szCs w:val="24"/>
        </w:rPr>
        <w:t xml:space="preserve"> апреля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037DF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6037DF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6037DF">
        <w:rPr>
          <w:rFonts w:ascii="Times New Roman" w:eastAsia="Times New Roman" w:hAnsi="Times New Roman" w:cs="Times New Roman"/>
          <w:sz w:val="24"/>
          <w:szCs w:val="24"/>
        </w:rPr>
        <w:t xml:space="preserve">-№ </w:t>
      </w:r>
      <w:r w:rsidR="00780B90">
        <w:rPr>
          <w:rFonts w:ascii="Times New Roman" w:eastAsia="Times New Roman" w:hAnsi="Times New Roman" w:cs="Times New Roman"/>
          <w:sz w:val="24"/>
          <w:szCs w:val="24"/>
        </w:rPr>
        <w:t>35-</w:t>
      </w:r>
      <w:r w:rsidR="00495C28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6037DF" w:rsidRPr="006037DF" w:rsidRDefault="006037DF" w:rsidP="006037DF">
      <w:pPr>
        <w:tabs>
          <w:tab w:val="left" w:pos="5655"/>
          <w:tab w:val="left" w:pos="5730"/>
          <w:tab w:val="left" w:pos="652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37DF" w:rsidRPr="006037DF" w:rsidRDefault="006037DF" w:rsidP="006037DF">
      <w:pPr>
        <w:tabs>
          <w:tab w:val="left" w:pos="5655"/>
          <w:tab w:val="left" w:pos="5730"/>
          <w:tab w:val="left" w:pos="65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37DF">
        <w:rPr>
          <w:rFonts w:ascii="Times New Roman" w:eastAsia="Times New Roman" w:hAnsi="Times New Roman" w:cs="Times New Roman"/>
          <w:b/>
          <w:sz w:val="24"/>
          <w:szCs w:val="24"/>
        </w:rPr>
        <w:t xml:space="preserve">Отчет о расходовании средств иных межбюджетных трансфертов, переданных из бюджета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городского поселения</w:t>
      </w:r>
      <w:r w:rsidRPr="006037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«Поселок Айхал»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района «</w:t>
      </w:r>
      <w:r w:rsidRPr="006037DF">
        <w:rPr>
          <w:rFonts w:ascii="Times New Roman" w:eastAsia="Times New Roman" w:hAnsi="Times New Roman" w:cs="Times New Roman"/>
          <w:b/>
          <w:bCs/>
          <w:sz w:val="24"/>
          <w:szCs w:val="24"/>
        </w:rPr>
        <w:t>Мирнинск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ий</w:t>
      </w:r>
      <w:r w:rsidRPr="006037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6037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Республики Саха (Якутия) в бюджет муниципального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района</w:t>
      </w:r>
      <w:r w:rsidRPr="006037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«Мирнинский район» Республики Саха (Якутия) за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6037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</w:p>
    <w:p w:rsidR="006037DF" w:rsidRPr="006037DF" w:rsidRDefault="006037DF" w:rsidP="006037DF">
      <w:pPr>
        <w:tabs>
          <w:tab w:val="left" w:pos="5655"/>
          <w:tab w:val="left" w:pos="5730"/>
          <w:tab w:val="left" w:pos="652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4"/>
        <w:gridCol w:w="1559"/>
        <w:gridCol w:w="1559"/>
        <w:gridCol w:w="1560"/>
        <w:gridCol w:w="2409"/>
      </w:tblGrid>
      <w:tr w:rsidR="006037DF" w:rsidRPr="006037DF" w:rsidTr="00154515">
        <w:trPr>
          <w:trHeight w:val="1224"/>
        </w:trPr>
        <w:tc>
          <w:tcPr>
            <w:tcW w:w="3114" w:type="dxa"/>
            <w:vAlign w:val="center"/>
          </w:tcPr>
          <w:p w:rsidR="006037DF" w:rsidRPr="006037DF" w:rsidRDefault="006037DF" w:rsidP="006037DF">
            <w:pPr>
              <w:tabs>
                <w:tab w:val="left" w:pos="5655"/>
                <w:tab w:val="left" w:pos="5730"/>
                <w:tab w:val="left" w:pos="65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6037D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Цель, наименование расходного обязательства</w:t>
            </w:r>
          </w:p>
        </w:tc>
        <w:tc>
          <w:tcPr>
            <w:tcW w:w="1559" w:type="dxa"/>
            <w:vAlign w:val="center"/>
          </w:tcPr>
          <w:p w:rsidR="006037DF" w:rsidRPr="006037DF" w:rsidRDefault="006037DF" w:rsidP="006037DF">
            <w:pPr>
              <w:tabs>
                <w:tab w:val="left" w:pos="5655"/>
                <w:tab w:val="left" w:pos="5730"/>
                <w:tab w:val="left" w:pos="65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6037D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Возвращено остатков за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</w:t>
            </w:r>
            <w:r w:rsidRPr="006037D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6037DF" w:rsidRPr="006037DF" w:rsidRDefault="006037DF" w:rsidP="006037DF">
            <w:pPr>
              <w:tabs>
                <w:tab w:val="left" w:pos="5655"/>
                <w:tab w:val="left" w:pos="5730"/>
                <w:tab w:val="left" w:pos="65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6037D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План на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4</w:t>
            </w:r>
            <w:r w:rsidRPr="006037D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год</w:t>
            </w:r>
          </w:p>
        </w:tc>
        <w:tc>
          <w:tcPr>
            <w:tcW w:w="1560" w:type="dxa"/>
            <w:vAlign w:val="center"/>
          </w:tcPr>
          <w:p w:rsidR="006037DF" w:rsidRPr="006037DF" w:rsidRDefault="006037DF" w:rsidP="006037DF">
            <w:pPr>
              <w:tabs>
                <w:tab w:val="left" w:pos="5655"/>
                <w:tab w:val="left" w:pos="5730"/>
                <w:tab w:val="left" w:pos="65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6037D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Кассовое исполнение за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4</w:t>
            </w:r>
            <w:r w:rsidRPr="006037D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год</w:t>
            </w:r>
          </w:p>
        </w:tc>
        <w:tc>
          <w:tcPr>
            <w:tcW w:w="2409" w:type="dxa"/>
            <w:vAlign w:val="center"/>
          </w:tcPr>
          <w:p w:rsidR="006037DF" w:rsidRPr="006037DF" w:rsidRDefault="006037DF" w:rsidP="006037DF">
            <w:pPr>
              <w:tabs>
                <w:tab w:val="left" w:pos="5655"/>
                <w:tab w:val="left" w:pos="5730"/>
                <w:tab w:val="left" w:pos="65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6037D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Неиспользованные назначения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МР</w:t>
            </w:r>
            <w:r w:rsidRPr="006037D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«Мирнинский район»</w:t>
            </w:r>
          </w:p>
        </w:tc>
      </w:tr>
      <w:tr w:rsidR="006037DF" w:rsidRPr="006037DF" w:rsidTr="00154515">
        <w:tc>
          <w:tcPr>
            <w:tcW w:w="3114" w:type="dxa"/>
          </w:tcPr>
          <w:p w:rsidR="006037DF" w:rsidRPr="006037DF" w:rsidRDefault="006037DF" w:rsidP="006037DF">
            <w:pPr>
              <w:tabs>
                <w:tab w:val="left" w:pos="5655"/>
                <w:tab w:val="left" w:pos="5730"/>
                <w:tab w:val="left" w:pos="65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037DF">
              <w:rPr>
                <w:rFonts w:ascii="Times New Roman" w:eastAsia="Times New Roman" w:hAnsi="Times New Roman" w:cs="Times New Roman"/>
                <w:sz w:val="24"/>
                <w:szCs w:val="20"/>
              </w:rPr>
              <w:t>Мероприятия подпрограммы «Обеспечение жильем молодых семей»</w:t>
            </w:r>
          </w:p>
        </w:tc>
        <w:tc>
          <w:tcPr>
            <w:tcW w:w="1559" w:type="dxa"/>
            <w:vAlign w:val="center"/>
          </w:tcPr>
          <w:p w:rsidR="006037DF" w:rsidRPr="006037DF" w:rsidRDefault="006037DF" w:rsidP="006037DF">
            <w:pPr>
              <w:tabs>
                <w:tab w:val="left" w:pos="5655"/>
                <w:tab w:val="left" w:pos="5730"/>
                <w:tab w:val="left" w:pos="65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037DF">
              <w:rPr>
                <w:rFonts w:ascii="Times New Roman" w:eastAsia="Times New Roman" w:hAnsi="Times New Roman" w:cs="Times New Roman"/>
                <w:sz w:val="24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6037DF" w:rsidRPr="006037DF" w:rsidRDefault="00065AED" w:rsidP="006037DF">
            <w:pPr>
              <w:tabs>
                <w:tab w:val="left" w:pos="5655"/>
                <w:tab w:val="left" w:pos="5730"/>
                <w:tab w:val="left" w:pos="65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2 715 750,00</w:t>
            </w:r>
          </w:p>
        </w:tc>
        <w:tc>
          <w:tcPr>
            <w:tcW w:w="1560" w:type="dxa"/>
            <w:vAlign w:val="center"/>
          </w:tcPr>
          <w:p w:rsidR="006037DF" w:rsidRPr="006037DF" w:rsidRDefault="00065AED" w:rsidP="006037DF">
            <w:pPr>
              <w:tabs>
                <w:tab w:val="left" w:pos="5655"/>
                <w:tab w:val="left" w:pos="5730"/>
                <w:tab w:val="left" w:pos="65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2 715 750,00</w:t>
            </w:r>
          </w:p>
        </w:tc>
        <w:tc>
          <w:tcPr>
            <w:tcW w:w="2409" w:type="dxa"/>
            <w:vAlign w:val="center"/>
          </w:tcPr>
          <w:p w:rsidR="006037DF" w:rsidRPr="006037DF" w:rsidRDefault="006037DF" w:rsidP="006037DF">
            <w:pPr>
              <w:tabs>
                <w:tab w:val="left" w:pos="5655"/>
                <w:tab w:val="left" w:pos="5730"/>
                <w:tab w:val="left" w:pos="65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037DF">
              <w:rPr>
                <w:rFonts w:ascii="Times New Roman" w:eastAsia="Times New Roman" w:hAnsi="Times New Roman" w:cs="Times New Roman"/>
                <w:sz w:val="24"/>
                <w:szCs w:val="20"/>
              </w:rPr>
              <w:t>0,00</w:t>
            </w:r>
          </w:p>
        </w:tc>
      </w:tr>
      <w:tr w:rsidR="006037DF" w:rsidRPr="006037DF" w:rsidTr="00154515">
        <w:tc>
          <w:tcPr>
            <w:tcW w:w="3114" w:type="dxa"/>
          </w:tcPr>
          <w:p w:rsidR="006037DF" w:rsidRPr="006037DF" w:rsidRDefault="006037DF" w:rsidP="006037DF">
            <w:pPr>
              <w:tabs>
                <w:tab w:val="left" w:pos="5655"/>
                <w:tab w:val="left" w:pos="5730"/>
                <w:tab w:val="left" w:pos="65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037DF">
              <w:rPr>
                <w:rFonts w:ascii="Times New Roman" w:eastAsia="Times New Roman" w:hAnsi="Times New Roman" w:cs="Times New Roman"/>
                <w:sz w:val="24"/>
                <w:szCs w:val="20"/>
              </w:rPr>
              <w:t>Решение вопросов местного значения в области бюджетных полномочий финансового органа</w:t>
            </w:r>
          </w:p>
        </w:tc>
        <w:tc>
          <w:tcPr>
            <w:tcW w:w="1559" w:type="dxa"/>
            <w:vAlign w:val="center"/>
          </w:tcPr>
          <w:p w:rsidR="006037DF" w:rsidRPr="006037DF" w:rsidRDefault="006037DF" w:rsidP="006037DF">
            <w:pPr>
              <w:tabs>
                <w:tab w:val="left" w:pos="5655"/>
                <w:tab w:val="left" w:pos="5730"/>
                <w:tab w:val="left" w:pos="65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037DF">
              <w:rPr>
                <w:rFonts w:ascii="Times New Roman" w:eastAsia="Times New Roman" w:hAnsi="Times New Roman" w:cs="Times New Roman"/>
                <w:sz w:val="24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6037DF" w:rsidRPr="006037DF" w:rsidRDefault="00065AED" w:rsidP="006037DF">
            <w:pPr>
              <w:tabs>
                <w:tab w:val="left" w:pos="5655"/>
                <w:tab w:val="left" w:pos="5730"/>
                <w:tab w:val="left" w:pos="65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442 834,09</w:t>
            </w:r>
          </w:p>
        </w:tc>
        <w:tc>
          <w:tcPr>
            <w:tcW w:w="1560" w:type="dxa"/>
            <w:vAlign w:val="center"/>
          </w:tcPr>
          <w:p w:rsidR="006037DF" w:rsidRPr="006037DF" w:rsidRDefault="00065AED" w:rsidP="006037DF">
            <w:pPr>
              <w:tabs>
                <w:tab w:val="left" w:pos="5655"/>
                <w:tab w:val="left" w:pos="5730"/>
                <w:tab w:val="left" w:pos="65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442 834,09</w:t>
            </w:r>
          </w:p>
        </w:tc>
        <w:tc>
          <w:tcPr>
            <w:tcW w:w="2409" w:type="dxa"/>
            <w:vAlign w:val="center"/>
          </w:tcPr>
          <w:p w:rsidR="006037DF" w:rsidRPr="006037DF" w:rsidRDefault="006037DF" w:rsidP="006037DF">
            <w:pPr>
              <w:tabs>
                <w:tab w:val="left" w:pos="5655"/>
                <w:tab w:val="left" w:pos="5730"/>
                <w:tab w:val="left" w:pos="65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037DF">
              <w:rPr>
                <w:rFonts w:ascii="Times New Roman" w:eastAsia="Times New Roman" w:hAnsi="Times New Roman" w:cs="Times New Roman"/>
                <w:sz w:val="24"/>
                <w:szCs w:val="20"/>
              </w:rPr>
              <w:t>0,00</w:t>
            </w:r>
          </w:p>
        </w:tc>
      </w:tr>
      <w:tr w:rsidR="006037DF" w:rsidRPr="006037DF" w:rsidTr="00154515">
        <w:tc>
          <w:tcPr>
            <w:tcW w:w="3114" w:type="dxa"/>
          </w:tcPr>
          <w:p w:rsidR="006037DF" w:rsidRPr="006037DF" w:rsidRDefault="006037DF" w:rsidP="006037DF">
            <w:pPr>
              <w:tabs>
                <w:tab w:val="left" w:pos="5655"/>
                <w:tab w:val="left" w:pos="5730"/>
                <w:tab w:val="left" w:pos="65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037DF">
              <w:rPr>
                <w:rFonts w:ascii="Times New Roman" w:eastAsia="Times New Roman" w:hAnsi="Times New Roman" w:cs="Times New Roman"/>
                <w:sz w:val="24"/>
                <w:szCs w:val="20"/>
              </w:rPr>
              <w:t>Решение вопросов в области внешнего финансового контроля</w:t>
            </w:r>
          </w:p>
        </w:tc>
        <w:tc>
          <w:tcPr>
            <w:tcW w:w="1559" w:type="dxa"/>
            <w:vAlign w:val="center"/>
          </w:tcPr>
          <w:p w:rsidR="006037DF" w:rsidRPr="006037DF" w:rsidRDefault="006037DF" w:rsidP="006037DF">
            <w:pPr>
              <w:tabs>
                <w:tab w:val="left" w:pos="5655"/>
                <w:tab w:val="left" w:pos="5730"/>
                <w:tab w:val="left" w:pos="65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037DF">
              <w:rPr>
                <w:rFonts w:ascii="Times New Roman" w:eastAsia="Times New Roman" w:hAnsi="Times New Roman" w:cs="Times New Roman"/>
                <w:sz w:val="24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6037DF" w:rsidRPr="006037DF" w:rsidRDefault="00065AED" w:rsidP="006037DF">
            <w:pPr>
              <w:tabs>
                <w:tab w:val="left" w:pos="5655"/>
                <w:tab w:val="left" w:pos="5730"/>
                <w:tab w:val="left" w:pos="65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1 000 988,27</w:t>
            </w:r>
          </w:p>
        </w:tc>
        <w:tc>
          <w:tcPr>
            <w:tcW w:w="1560" w:type="dxa"/>
            <w:vAlign w:val="center"/>
          </w:tcPr>
          <w:p w:rsidR="006037DF" w:rsidRPr="006037DF" w:rsidRDefault="00065AED" w:rsidP="006037DF">
            <w:pPr>
              <w:tabs>
                <w:tab w:val="left" w:pos="5655"/>
                <w:tab w:val="left" w:pos="5730"/>
                <w:tab w:val="left" w:pos="65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1 00 988,27</w:t>
            </w:r>
          </w:p>
        </w:tc>
        <w:tc>
          <w:tcPr>
            <w:tcW w:w="2409" w:type="dxa"/>
            <w:vAlign w:val="center"/>
          </w:tcPr>
          <w:p w:rsidR="006037DF" w:rsidRPr="006037DF" w:rsidRDefault="006037DF" w:rsidP="006037DF">
            <w:pPr>
              <w:tabs>
                <w:tab w:val="left" w:pos="5655"/>
                <w:tab w:val="left" w:pos="5730"/>
                <w:tab w:val="left" w:pos="65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037DF">
              <w:rPr>
                <w:rFonts w:ascii="Times New Roman" w:eastAsia="Times New Roman" w:hAnsi="Times New Roman" w:cs="Times New Roman"/>
                <w:sz w:val="24"/>
                <w:szCs w:val="20"/>
              </w:rPr>
              <w:t>0,00</w:t>
            </w:r>
          </w:p>
        </w:tc>
      </w:tr>
      <w:tr w:rsidR="006037DF" w:rsidRPr="006037DF" w:rsidTr="00154515">
        <w:tc>
          <w:tcPr>
            <w:tcW w:w="3114" w:type="dxa"/>
          </w:tcPr>
          <w:p w:rsidR="006037DF" w:rsidRPr="006037DF" w:rsidRDefault="006037DF" w:rsidP="006037DF">
            <w:pPr>
              <w:tabs>
                <w:tab w:val="left" w:pos="5655"/>
                <w:tab w:val="left" w:pos="5730"/>
                <w:tab w:val="left" w:pos="65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037DF">
              <w:rPr>
                <w:rFonts w:ascii="Times New Roman" w:eastAsia="Times New Roman" w:hAnsi="Times New Roman" w:cs="Times New Roman"/>
                <w:sz w:val="24"/>
                <w:szCs w:val="20"/>
              </w:rPr>
              <w:t>Решение вопросов местного значения в области обеспечения сохранности библиотечного обслуживания</w:t>
            </w:r>
          </w:p>
        </w:tc>
        <w:tc>
          <w:tcPr>
            <w:tcW w:w="1559" w:type="dxa"/>
            <w:vAlign w:val="center"/>
          </w:tcPr>
          <w:p w:rsidR="006037DF" w:rsidRPr="006037DF" w:rsidRDefault="006037DF" w:rsidP="006037DF">
            <w:pPr>
              <w:tabs>
                <w:tab w:val="left" w:pos="5655"/>
                <w:tab w:val="left" w:pos="5730"/>
                <w:tab w:val="left" w:pos="65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037DF">
              <w:rPr>
                <w:rFonts w:ascii="Times New Roman" w:eastAsia="Times New Roman" w:hAnsi="Times New Roman" w:cs="Times New Roman"/>
                <w:sz w:val="24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6037DF" w:rsidRPr="006037DF" w:rsidRDefault="006037DF" w:rsidP="006037DF">
            <w:pPr>
              <w:tabs>
                <w:tab w:val="left" w:pos="5655"/>
                <w:tab w:val="left" w:pos="5730"/>
                <w:tab w:val="left" w:pos="65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037DF">
              <w:rPr>
                <w:rFonts w:ascii="Times New Roman" w:eastAsia="Times New Roman" w:hAnsi="Times New Roman" w:cs="Times New Roman"/>
                <w:sz w:val="24"/>
                <w:szCs w:val="20"/>
              </w:rPr>
              <w:t>15 000,00</w:t>
            </w:r>
          </w:p>
        </w:tc>
        <w:tc>
          <w:tcPr>
            <w:tcW w:w="1560" w:type="dxa"/>
            <w:vAlign w:val="center"/>
          </w:tcPr>
          <w:p w:rsidR="006037DF" w:rsidRPr="006037DF" w:rsidRDefault="006037DF" w:rsidP="006037DF">
            <w:pPr>
              <w:tabs>
                <w:tab w:val="left" w:pos="5655"/>
                <w:tab w:val="left" w:pos="5730"/>
                <w:tab w:val="left" w:pos="65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037DF">
              <w:rPr>
                <w:rFonts w:ascii="Times New Roman" w:eastAsia="Times New Roman" w:hAnsi="Times New Roman" w:cs="Times New Roman"/>
                <w:sz w:val="24"/>
                <w:szCs w:val="20"/>
              </w:rPr>
              <w:t>15 000,00</w:t>
            </w:r>
          </w:p>
        </w:tc>
        <w:tc>
          <w:tcPr>
            <w:tcW w:w="2409" w:type="dxa"/>
            <w:vAlign w:val="center"/>
          </w:tcPr>
          <w:p w:rsidR="006037DF" w:rsidRPr="006037DF" w:rsidRDefault="006037DF" w:rsidP="006037DF">
            <w:pPr>
              <w:tabs>
                <w:tab w:val="left" w:pos="5655"/>
                <w:tab w:val="left" w:pos="5730"/>
                <w:tab w:val="left" w:pos="65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037DF">
              <w:rPr>
                <w:rFonts w:ascii="Times New Roman" w:eastAsia="Times New Roman" w:hAnsi="Times New Roman" w:cs="Times New Roman"/>
                <w:sz w:val="24"/>
                <w:szCs w:val="20"/>
              </w:rPr>
              <w:t>0,00</w:t>
            </w:r>
          </w:p>
        </w:tc>
      </w:tr>
      <w:tr w:rsidR="006037DF" w:rsidRPr="006037DF" w:rsidTr="00154515">
        <w:tc>
          <w:tcPr>
            <w:tcW w:w="3114" w:type="dxa"/>
          </w:tcPr>
          <w:p w:rsidR="006037DF" w:rsidRPr="006037DF" w:rsidRDefault="006037DF" w:rsidP="006037DF">
            <w:pPr>
              <w:tabs>
                <w:tab w:val="left" w:pos="5655"/>
                <w:tab w:val="left" w:pos="5730"/>
                <w:tab w:val="left" w:pos="65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6037D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ИТОГО</w:t>
            </w:r>
          </w:p>
        </w:tc>
        <w:tc>
          <w:tcPr>
            <w:tcW w:w="1559" w:type="dxa"/>
            <w:vAlign w:val="center"/>
          </w:tcPr>
          <w:p w:rsidR="006037DF" w:rsidRPr="006037DF" w:rsidRDefault="006037DF" w:rsidP="006037DF">
            <w:pPr>
              <w:tabs>
                <w:tab w:val="left" w:pos="5655"/>
                <w:tab w:val="left" w:pos="5730"/>
                <w:tab w:val="left" w:pos="65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6037D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6037DF" w:rsidRPr="006037DF" w:rsidRDefault="006037DF" w:rsidP="006037DF">
            <w:pPr>
              <w:tabs>
                <w:tab w:val="left" w:pos="5655"/>
                <w:tab w:val="left" w:pos="5730"/>
                <w:tab w:val="left" w:pos="65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6037D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3 794 190,63</w:t>
            </w:r>
          </w:p>
        </w:tc>
        <w:tc>
          <w:tcPr>
            <w:tcW w:w="1560" w:type="dxa"/>
            <w:vAlign w:val="center"/>
          </w:tcPr>
          <w:p w:rsidR="006037DF" w:rsidRPr="006037DF" w:rsidRDefault="006037DF" w:rsidP="006037DF">
            <w:pPr>
              <w:tabs>
                <w:tab w:val="left" w:pos="5655"/>
                <w:tab w:val="left" w:pos="5730"/>
                <w:tab w:val="left" w:pos="65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6037D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3 794 190,63</w:t>
            </w:r>
          </w:p>
        </w:tc>
        <w:tc>
          <w:tcPr>
            <w:tcW w:w="2409" w:type="dxa"/>
            <w:vAlign w:val="center"/>
          </w:tcPr>
          <w:p w:rsidR="006037DF" w:rsidRPr="006037DF" w:rsidRDefault="006037DF" w:rsidP="006037DF">
            <w:pPr>
              <w:tabs>
                <w:tab w:val="left" w:pos="5655"/>
                <w:tab w:val="left" w:pos="5730"/>
                <w:tab w:val="left" w:pos="65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6037D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0,00</w:t>
            </w:r>
          </w:p>
        </w:tc>
      </w:tr>
    </w:tbl>
    <w:p w:rsidR="006037DF" w:rsidRPr="006037DF" w:rsidRDefault="006037DF" w:rsidP="006037DF">
      <w:pPr>
        <w:tabs>
          <w:tab w:val="left" w:pos="5655"/>
          <w:tab w:val="left" w:pos="5730"/>
          <w:tab w:val="left" w:pos="65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378B" w:rsidRPr="00922866" w:rsidRDefault="00AA378B" w:rsidP="00A6418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AA378B" w:rsidRPr="00922866" w:rsidSect="00EF09F5">
      <w:headerReference w:type="first" r:id="rId8"/>
      <w:pgSz w:w="11905" w:h="16838"/>
      <w:pgMar w:top="1134" w:right="706" w:bottom="1134" w:left="1134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044" w:rsidRDefault="00F13044" w:rsidP="00A6418F">
      <w:pPr>
        <w:spacing w:after="0" w:line="240" w:lineRule="auto"/>
      </w:pPr>
      <w:r>
        <w:separator/>
      </w:r>
    </w:p>
  </w:endnote>
  <w:endnote w:type="continuationSeparator" w:id="0">
    <w:p w:rsidR="00F13044" w:rsidRDefault="00F13044" w:rsidP="00A64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imbus Sans 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044" w:rsidRDefault="00F13044" w:rsidP="00A6418F">
      <w:pPr>
        <w:spacing w:after="0" w:line="240" w:lineRule="auto"/>
      </w:pPr>
      <w:r>
        <w:separator/>
      </w:r>
    </w:p>
  </w:footnote>
  <w:footnote w:type="continuationSeparator" w:id="0">
    <w:p w:rsidR="00F13044" w:rsidRDefault="00F13044" w:rsidP="00A64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6A8" w:rsidRDefault="00D066A8">
    <w:pPr>
      <w:pStyle w:val="af2"/>
      <w:jc w:val="center"/>
    </w:pPr>
  </w:p>
  <w:p w:rsidR="00D066A8" w:rsidRDefault="00D066A8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A0C70"/>
    <w:multiLevelType w:val="hybridMultilevel"/>
    <w:tmpl w:val="C7128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34870"/>
    <w:multiLevelType w:val="hybridMultilevel"/>
    <w:tmpl w:val="48EC074A"/>
    <w:lvl w:ilvl="0" w:tplc="44F6FC3E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B71C3"/>
    <w:multiLevelType w:val="hybridMultilevel"/>
    <w:tmpl w:val="C0F869D4"/>
    <w:lvl w:ilvl="0" w:tplc="C012EF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60A0076"/>
    <w:multiLevelType w:val="hybridMultilevel"/>
    <w:tmpl w:val="24F8AA5C"/>
    <w:lvl w:ilvl="0" w:tplc="4C1AFB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5F378DC"/>
    <w:multiLevelType w:val="hybridMultilevel"/>
    <w:tmpl w:val="E4B69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F85157"/>
    <w:multiLevelType w:val="hybridMultilevel"/>
    <w:tmpl w:val="83048F7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69CE4FE4"/>
    <w:multiLevelType w:val="hybridMultilevel"/>
    <w:tmpl w:val="65C0D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51750"/>
    <w:rsid w:val="000113A0"/>
    <w:rsid w:val="00022B57"/>
    <w:rsid w:val="0003133B"/>
    <w:rsid w:val="00033F2D"/>
    <w:rsid w:val="00044233"/>
    <w:rsid w:val="00044F8F"/>
    <w:rsid w:val="000522B2"/>
    <w:rsid w:val="00065811"/>
    <w:rsid w:val="00065AED"/>
    <w:rsid w:val="00073D4D"/>
    <w:rsid w:val="00081B49"/>
    <w:rsid w:val="00084708"/>
    <w:rsid w:val="0009032B"/>
    <w:rsid w:val="000A1D00"/>
    <w:rsid w:val="000A365F"/>
    <w:rsid w:val="000B5149"/>
    <w:rsid w:val="000C3D02"/>
    <w:rsid w:val="000C3E74"/>
    <w:rsid w:val="000C594B"/>
    <w:rsid w:val="000C69F1"/>
    <w:rsid w:val="000F7C26"/>
    <w:rsid w:val="00111F6A"/>
    <w:rsid w:val="00123E2E"/>
    <w:rsid w:val="00132A59"/>
    <w:rsid w:val="00132B7F"/>
    <w:rsid w:val="0014081E"/>
    <w:rsid w:val="00146A19"/>
    <w:rsid w:val="00146D65"/>
    <w:rsid w:val="0016135C"/>
    <w:rsid w:val="00172F28"/>
    <w:rsid w:val="0017652B"/>
    <w:rsid w:val="00176D78"/>
    <w:rsid w:val="00180ED1"/>
    <w:rsid w:val="00182A9E"/>
    <w:rsid w:val="001A0209"/>
    <w:rsid w:val="001A35E9"/>
    <w:rsid w:val="001A3EE0"/>
    <w:rsid w:val="001B2164"/>
    <w:rsid w:val="001C40F4"/>
    <w:rsid w:val="001C42A9"/>
    <w:rsid w:val="001D6A4F"/>
    <w:rsid w:val="001E0FDB"/>
    <w:rsid w:val="00205573"/>
    <w:rsid w:val="00206A10"/>
    <w:rsid w:val="002143F1"/>
    <w:rsid w:val="00224ECD"/>
    <w:rsid w:val="00236CB9"/>
    <w:rsid w:val="00240DD0"/>
    <w:rsid w:val="00245CC6"/>
    <w:rsid w:val="00247313"/>
    <w:rsid w:val="00255277"/>
    <w:rsid w:val="002578AE"/>
    <w:rsid w:val="00271327"/>
    <w:rsid w:val="00273DFC"/>
    <w:rsid w:val="00274195"/>
    <w:rsid w:val="00275D5B"/>
    <w:rsid w:val="00285DEF"/>
    <w:rsid w:val="002B2618"/>
    <w:rsid w:val="002B38EE"/>
    <w:rsid w:val="002D1FBA"/>
    <w:rsid w:val="002E5EE8"/>
    <w:rsid w:val="002F3C9B"/>
    <w:rsid w:val="00300D2A"/>
    <w:rsid w:val="00304F7B"/>
    <w:rsid w:val="00336320"/>
    <w:rsid w:val="00337A82"/>
    <w:rsid w:val="00346045"/>
    <w:rsid w:val="00351993"/>
    <w:rsid w:val="00377EEB"/>
    <w:rsid w:val="00380321"/>
    <w:rsid w:val="00386279"/>
    <w:rsid w:val="00395954"/>
    <w:rsid w:val="003A505E"/>
    <w:rsid w:val="003B0268"/>
    <w:rsid w:val="003C533E"/>
    <w:rsid w:val="003F02D8"/>
    <w:rsid w:val="003F72F3"/>
    <w:rsid w:val="00407EC3"/>
    <w:rsid w:val="00416F68"/>
    <w:rsid w:val="00422848"/>
    <w:rsid w:val="0042719D"/>
    <w:rsid w:val="004278EA"/>
    <w:rsid w:val="004325E1"/>
    <w:rsid w:val="004443BC"/>
    <w:rsid w:val="004544DC"/>
    <w:rsid w:val="00477389"/>
    <w:rsid w:val="00495C28"/>
    <w:rsid w:val="004B2AA7"/>
    <w:rsid w:val="004D775E"/>
    <w:rsid w:val="004E5286"/>
    <w:rsid w:val="004F5631"/>
    <w:rsid w:val="00503968"/>
    <w:rsid w:val="00504514"/>
    <w:rsid w:val="0051233A"/>
    <w:rsid w:val="005136FE"/>
    <w:rsid w:val="00543F2E"/>
    <w:rsid w:val="00550A79"/>
    <w:rsid w:val="00551750"/>
    <w:rsid w:val="00551C8A"/>
    <w:rsid w:val="0056232A"/>
    <w:rsid w:val="005679A6"/>
    <w:rsid w:val="00583290"/>
    <w:rsid w:val="00587936"/>
    <w:rsid w:val="00591064"/>
    <w:rsid w:val="0059126E"/>
    <w:rsid w:val="00594447"/>
    <w:rsid w:val="0059528D"/>
    <w:rsid w:val="005C1733"/>
    <w:rsid w:val="005C79F8"/>
    <w:rsid w:val="005D016A"/>
    <w:rsid w:val="005D300E"/>
    <w:rsid w:val="005D592C"/>
    <w:rsid w:val="005F025A"/>
    <w:rsid w:val="005F5061"/>
    <w:rsid w:val="006017C6"/>
    <w:rsid w:val="006037DF"/>
    <w:rsid w:val="006122BA"/>
    <w:rsid w:val="006218E1"/>
    <w:rsid w:val="00632154"/>
    <w:rsid w:val="0065223C"/>
    <w:rsid w:val="00676E88"/>
    <w:rsid w:val="006823D8"/>
    <w:rsid w:val="006902D3"/>
    <w:rsid w:val="00694CFC"/>
    <w:rsid w:val="006A3872"/>
    <w:rsid w:val="006A5C35"/>
    <w:rsid w:val="006A74C8"/>
    <w:rsid w:val="006B12D8"/>
    <w:rsid w:val="006C4C91"/>
    <w:rsid w:val="006D5966"/>
    <w:rsid w:val="006F4122"/>
    <w:rsid w:val="007175A2"/>
    <w:rsid w:val="00726507"/>
    <w:rsid w:val="00731069"/>
    <w:rsid w:val="0074171E"/>
    <w:rsid w:val="00780B90"/>
    <w:rsid w:val="007823A0"/>
    <w:rsid w:val="00786F2F"/>
    <w:rsid w:val="007A3C55"/>
    <w:rsid w:val="007B43DA"/>
    <w:rsid w:val="007C2F62"/>
    <w:rsid w:val="00806E33"/>
    <w:rsid w:val="00830BFF"/>
    <w:rsid w:val="00833000"/>
    <w:rsid w:val="008475D1"/>
    <w:rsid w:val="00847837"/>
    <w:rsid w:val="00866C95"/>
    <w:rsid w:val="00870DD1"/>
    <w:rsid w:val="008732BD"/>
    <w:rsid w:val="008A4335"/>
    <w:rsid w:val="008A7003"/>
    <w:rsid w:val="008B560B"/>
    <w:rsid w:val="008B76D5"/>
    <w:rsid w:val="00914A40"/>
    <w:rsid w:val="00914B40"/>
    <w:rsid w:val="00914DD3"/>
    <w:rsid w:val="00916427"/>
    <w:rsid w:val="00916EC1"/>
    <w:rsid w:val="00922866"/>
    <w:rsid w:val="00927EA5"/>
    <w:rsid w:val="0093159D"/>
    <w:rsid w:val="009347D8"/>
    <w:rsid w:val="009B2661"/>
    <w:rsid w:val="009B2C48"/>
    <w:rsid w:val="009B4E97"/>
    <w:rsid w:val="009B5226"/>
    <w:rsid w:val="009B7387"/>
    <w:rsid w:val="009D587E"/>
    <w:rsid w:val="009E4250"/>
    <w:rsid w:val="009F0A19"/>
    <w:rsid w:val="009F4D30"/>
    <w:rsid w:val="00A00C35"/>
    <w:rsid w:val="00A13055"/>
    <w:rsid w:val="00A13495"/>
    <w:rsid w:val="00A140B5"/>
    <w:rsid w:val="00A25D4C"/>
    <w:rsid w:val="00A260A1"/>
    <w:rsid w:val="00A278FF"/>
    <w:rsid w:val="00A300EA"/>
    <w:rsid w:val="00A523A4"/>
    <w:rsid w:val="00A6418F"/>
    <w:rsid w:val="00A67DDC"/>
    <w:rsid w:val="00A812C4"/>
    <w:rsid w:val="00A81DDE"/>
    <w:rsid w:val="00A97F81"/>
    <w:rsid w:val="00AA378B"/>
    <w:rsid w:val="00AA77BB"/>
    <w:rsid w:val="00AB5BB9"/>
    <w:rsid w:val="00AD0D13"/>
    <w:rsid w:val="00AD3169"/>
    <w:rsid w:val="00AD4D64"/>
    <w:rsid w:val="00AD7219"/>
    <w:rsid w:val="00AE499C"/>
    <w:rsid w:val="00AF11F5"/>
    <w:rsid w:val="00B03305"/>
    <w:rsid w:val="00B11F24"/>
    <w:rsid w:val="00B326E5"/>
    <w:rsid w:val="00B33512"/>
    <w:rsid w:val="00B41B0F"/>
    <w:rsid w:val="00B42061"/>
    <w:rsid w:val="00B45B79"/>
    <w:rsid w:val="00B5343B"/>
    <w:rsid w:val="00B57C2F"/>
    <w:rsid w:val="00B60F1F"/>
    <w:rsid w:val="00B67F50"/>
    <w:rsid w:val="00B75594"/>
    <w:rsid w:val="00B91C03"/>
    <w:rsid w:val="00BB19F6"/>
    <w:rsid w:val="00BD0308"/>
    <w:rsid w:val="00BE60FA"/>
    <w:rsid w:val="00BF1E02"/>
    <w:rsid w:val="00BF2C7E"/>
    <w:rsid w:val="00C017EF"/>
    <w:rsid w:val="00C02BB2"/>
    <w:rsid w:val="00C06413"/>
    <w:rsid w:val="00C110AE"/>
    <w:rsid w:val="00C1176D"/>
    <w:rsid w:val="00C17186"/>
    <w:rsid w:val="00C270A2"/>
    <w:rsid w:val="00C8028B"/>
    <w:rsid w:val="00C80423"/>
    <w:rsid w:val="00C817E6"/>
    <w:rsid w:val="00C82B1A"/>
    <w:rsid w:val="00C90CE1"/>
    <w:rsid w:val="00CB1632"/>
    <w:rsid w:val="00CC0ED7"/>
    <w:rsid w:val="00CD3442"/>
    <w:rsid w:val="00CE2559"/>
    <w:rsid w:val="00CF5270"/>
    <w:rsid w:val="00D02DA9"/>
    <w:rsid w:val="00D066A8"/>
    <w:rsid w:val="00D1034B"/>
    <w:rsid w:val="00D253F2"/>
    <w:rsid w:val="00D4363E"/>
    <w:rsid w:val="00D43DEB"/>
    <w:rsid w:val="00D46761"/>
    <w:rsid w:val="00D54CD0"/>
    <w:rsid w:val="00D76851"/>
    <w:rsid w:val="00D87D6C"/>
    <w:rsid w:val="00D925F2"/>
    <w:rsid w:val="00DA5897"/>
    <w:rsid w:val="00DA6A0D"/>
    <w:rsid w:val="00DB0CD8"/>
    <w:rsid w:val="00DC27C7"/>
    <w:rsid w:val="00DF6A3A"/>
    <w:rsid w:val="00E007B6"/>
    <w:rsid w:val="00E019AB"/>
    <w:rsid w:val="00E125D9"/>
    <w:rsid w:val="00E13668"/>
    <w:rsid w:val="00E17475"/>
    <w:rsid w:val="00E215C9"/>
    <w:rsid w:val="00E22277"/>
    <w:rsid w:val="00E328D7"/>
    <w:rsid w:val="00E35FF8"/>
    <w:rsid w:val="00E422A6"/>
    <w:rsid w:val="00E50B9C"/>
    <w:rsid w:val="00E50BE9"/>
    <w:rsid w:val="00E525FF"/>
    <w:rsid w:val="00E53F86"/>
    <w:rsid w:val="00E92F3A"/>
    <w:rsid w:val="00E93DAE"/>
    <w:rsid w:val="00EB427B"/>
    <w:rsid w:val="00EC39E3"/>
    <w:rsid w:val="00EE6B3E"/>
    <w:rsid w:val="00EF09F5"/>
    <w:rsid w:val="00EF14B3"/>
    <w:rsid w:val="00EF5170"/>
    <w:rsid w:val="00F008A5"/>
    <w:rsid w:val="00F0266C"/>
    <w:rsid w:val="00F07670"/>
    <w:rsid w:val="00F13044"/>
    <w:rsid w:val="00F31D41"/>
    <w:rsid w:val="00F50176"/>
    <w:rsid w:val="00F5521A"/>
    <w:rsid w:val="00F60645"/>
    <w:rsid w:val="00F615E0"/>
    <w:rsid w:val="00F6308B"/>
    <w:rsid w:val="00F64A34"/>
    <w:rsid w:val="00F65C44"/>
    <w:rsid w:val="00F80329"/>
    <w:rsid w:val="00F826A7"/>
    <w:rsid w:val="00F82FC8"/>
    <w:rsid w:val="00F86E2C"/>
    <w:rsid w:val="00F944DA"/>
    <w:rsid w:val="00FA3524"/>
    <w:rsid w:val="00FE0B5F"/>
    <w:rsid w:val="00FF3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D78"/>
  </w:style>
  <w:style w:type="paragraph" w:styleId="1">
    <w:name w:val="heading 1"/>
    <w:basedOn w:val="a"/>
    <w:next w:val="a"/>
    <w:link w:val="10"/>
    <w:qFormat/>
    <w:rsid w:val="00DB0C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C42A9"/>
    <w:pPr>
      <w:keepNext/>
      <w:spacing w:after="0" w:line="360" w:lineRule="auto"/>
      <w:ind w:left="1416" w:firstLine="708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CD8"/>
    <w:pPr>
      <w:keepNext/>
      <w:keepLines/>
      <w:spacing w:before="40" w:after="0"/>
      <w:outlineLvl w:val="5"/>
    </w:pPr>
    <w:rPr>
      <w:rFonts w:ascii="Calibri Light" w:eastAsia="Times New Roman" w:hAnsi="Calibri Light" w:cs="Times New Roman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42A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1C42A9"/>
    <w:pPr>
      <w:ind w:left="720"/>
      <w:contextualSpacing/>
    </w:pPr>
  </w:style>
  <w:style w:type="character" w:styleId="a5">
    <w:name w:val="Hyperlink"/>
    <w:basedOn w:val="a0"/>
    <w:rsid w:val="001C42A9"/>
    <w:rPr>
      <w:color w:val="0000FF"/>
      <w:u w:val="single"/>
    </w:rPr>
  </w:style>
  <w:style w:type="table" w:styleId="a6">
    <w:name w:val="Table Grid"/>
    <w:basedOn w:val="a1"/>
    <w:uiPriority w:val="59"/>
    <w:rsid w:val="00081B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65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7">
    <w:name w:val="Гипертекстовая ссылка"/>
    <w:basedOn w:val="a0"/>
    <w:uiPriority w:val="99"/>
    <w:rsid w:val="00245CC6"/>
    <w:rPr>
      <w:color w:val="106BBE"/>
    </w:rPr>
  </w:style>
  <w:style w:type="character" w:customStyle="1" w:styleId="a8">
    <w:name w:val="Сравнение редакций. Добавленный фрагмент"/>
    <w:uiPriority w:val="99"/>
    <w:rsid w:val="00245CC6"/>
    <w:rPr>
      <w:color w:val="000000"/>
      <w:shd w:val="clear" w:color="auto" w:fill="C1D7FF"/>
    </w:rPr>
  </w:style>
  <w:style w:type="character" w:customStyle="1" w:styleId="a9">
    <w:name w:val="Цветовое выделение"/>
    <w:uiPriority w:val="99"/>
    <w:rsid w:val="00A67DDC"/>
    <w:rPr>
      <w:b/>
      <w:bCs/>
      <w:color w:val="26282F"/>
    </w:rPr>
  </w:style>
  <w:style w:type="paragraph" w:customStyle="1" w:styleId="aa">
    <w:name w:val="Заголовок статьи"/>
    <w:basedOn w:val="a"/>
    <w:next w:val="a"/>
    <w:uiPriority w:val="99"/>
    <w:rsid w:val="006017C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21">
    <w:name w:val="Body Text Indent 2"/>
    <w:basedOn w:val="a"/>
    <w:link w:val="22"/>
    <w:rsid w:val="00C02BB2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02BB2"/>
    <w:rPr>
      <w:rFonts w:ascii="Arial" w:eastAsia="Times New Roman" w:hAnsi="Arial" w:cs="Arial"/>
      <w:sz w:val="24"/>
      <w:szCs w:val="24"/>
    </w:rPr>
  </w:style>
  <w:style w:type="character" w:customStyle="1" w:styleId="4">
    <w:name w:val="Основной текст (4)_"/>
    <w:link w:val="41"/>
    <w:uiPriority w:val="99"/>
    <w:locked/>
    <w:rsid w:val="00022B57"/>
    <w:rPr>
      <w:rFonts w:cs="Times New Roman"/>
      <w:b/>
      <w:bCs/>
      <w:spacing w:val="10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022B57"/>
    <w:pPr>
      <w:widowControl w:val="0"/>
      <w:shd w:val="clear" w:color="auto" w:fill="FFFFFF"/>
      <w:spacing w:before="240" w:after="240" w:line="240" w:lineRule="atLeast"/>
      <w:jc w:val="center"/>
    </w:pPr>
    <w:rPr>
      <w:rFonts w:cs="Times New Roman"/>
      <w:b/>
      <w:bCs/>
      <w:spacing w:val="10"/>
    </w:rPr>
  </w:style>
  <w:style w:type="paragraph" w:styleId="ab">
    <w:name w:val="Balloon Text"/>
    <w:basedOn w:val="a"/>
    <w:link w:val="ac"/>
    <w:uiPriority w:val="99"/>
    <w:semiHidden/>
    <w:unhideWhenUsed/>
    <w:rsid w:val="005C7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C79F8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1A020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A020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A020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A020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A0209"/>
    <w:rPr>
      <w:b/>
      <w:bCs/>
      <w:sz w:val="20"/>
      <w:szCs w:val="20"/>
    </w:rPr>
  </w:style>
  <w:style w:type="paragraph" w:styleId="af2">
    <w:name w:val="header"/>
    <w:basedOn w:val="a"/>
    <w:link w:val="af3"/>
    <w:uiPriority w:val="99"/>
    <w:unhideWhenUsed/>
    <w:rsid w:val="00A64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A6418F"/>
  </w:style>
  <w:style w:type="paragraph" w:styleId="af4">
    <w:name w:val="footer"/>
    <w:basedOn w:val="a"/>
    <w:link w:val="af5"/>
    <w:uiPriority w:val="99"/>
    <w:unhideWhenUsed/>
    <w:rsid w:val="00A64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A6418F"/>
  </w:style>
  <w:style w:type="paragraph" w:styleId="af6">
    <w:name w:val="footnote text"/>
    <w:basedOn w:val="a"/>
    <w:link w:val="af7"/>
    <w:uiPriority w:val="99"/>
    <w:unhideWhenUsed/>
    <w:rsid w:val="00550A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550A79"/>
    <w:rPr>
      <w:rFonts w:ascii="Times New Roman" w:eastAsia="Times New Roman" w:hAnsi="Times New Roman" w:cs="Times New Roman"/>
      <w:sz w:val="20"/>
      <w:szCs w:val="20"/>
    </w:rPr>
  </w:style>
  <w:style w:type="character" w:styleId="af8">
    <w:name w:val="footnote reference"/>
    <w:uiPriority w:val="99"/>
    <w:unhideWhenUsed/>
    <w:rsid w:val="00550A79"/>
    <w:rPr>
      <w:vertAlign w:val="superscript"/>
    </w:rPr>
  </w:style>
  <w:style w:type="paragraph" w:styleId="af9">
    <w:name w:val="Body Text"/>
    <w:basedOn w:val="a"/>
    <w:link w:val="afa"/>
    <w:uiPriority w:val="99"/>
    <w:semiHidden/>
    <w:unhideWhenUsed/>
    <w:rsid w:val="00AA378B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AA378B"/>
  </w:style>
  <w:style w:type="character" w:customStyle="1" w:styleId="10">
    <w:name w:val="Заголовок 1 Знак"/>
    <w:basedOn w:val="a0"/>
    <w:link w:val="1"/>
    <w:rsid w:val="00DB0C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DB0CD8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B0CD8"/>
  </w:style>
  <w:style w:type="table" w:customStyle="1" w:styleId="12">
    <w:name w:val="Сетка таблицы1"/>
    <w:basedOn w:val="a1"/>
    <w:next w:val="a6"/>
    <w:uiPriority w:val="59"/>
    <w:rsid w:val="00DB0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link w:val="afc"/>
    <w:uiPriority w:val="1"/>
    <w:qFormat/>
    <w:rsid w:val="00DB0CD8"/>
    <w:pPr>
      <w:spacing w:after="0" w:line="240" w:lineRule="auto"/>
    </w:pPr>
    <w:rPr>
      <w:rFonts w:ascii="Calibri" w:eastAsia="Times New Roman" w:hAnsi="Calibri" w:cs="Times New Roman"/>
    </w:rPr>
  </w:style>
  <w:style w:type="paragraph" w:styleId="afd">
    <w:name w:val="Body Text Indent"/>
    <w:basedOn w:val="a"/>
    <w:link w:val="afe"/>
    <w:unhideWhenUsed/>
    <w:rsid w:val="00DB0CD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Основной текст с отступом Знак"/>
    <w:basedOn w:val="a0"/>
    <w:link w:val="afd"/>
    <w:rsid w:val="00DB0CD8"/>
    <w:rPr>
      <w:rFonts w:ascii="Times New Roman" w:eastAsia="Times New Roman" w:hAnsi="Times New Roman" w:cs="Times New Roman"/>
      <w:sz w:val="24"/>
      <w:szCs w:val="24"/>
    </w:rPr>
  </w:style>
  <w:style w:type="paragraph" w:customStyle="1" w:styleId="shapka">
    <w:name w:val="shapka"/>
    <w:basedOn w:val="a"/>
    <w:rsid w:val="00DB0C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table" w:customStyle="1" w:styleId="3">
    <w:name w:val="Сетка таблицы3"/>
    <w:basedOn w:val="a1"/>
    <w:next w:val="a6"/>
    <w:rsid w:val="00DB0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uiPriority w:val="99"/>
    <w:semiHidden/>
    <w:unhideWhenUsed/>
    <w:rsid w:val="00DB0C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DB0CD8"/>
    <w:rPr>
      <w:rFonts w:ascii="Times New Roman" w:eastAsia="Times New Roman" w:hAnsi="Times New Roman" w:cs="Times New Roman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DB0CD8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DB0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0">
    <w:name w:val="Сетка таблицы11"/>
    <w:basedOn w:val="a1"/>
    <w:next w:val="a6"/>
    <w:uiPriority w:val="39"/>
    <w:rsid w:val="00DB0CD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Без интервала Знак"/>
    <w:basedOn w:val="a0"/>
    <w:link w:val="afb"/>
    <w:uiPriority w:val="1"/>
    <w:locked/>
    <w:rsid w:val="00DB0CD8"/>
    <w:rPr>
      <w:rFonts w:ascii="Calibri" w:eastAsia="Times New Roman" w:hAnsi="Calibri" w:cs="Times New Roman"/>
    </w:rPr>
  </w:style>
  <w:style w:type="character" w:styleId="aff0">
    <w:name w:val="Emphasis"/>
    <w:basedOn w:val="a0"/>
    <w:uiPriority w:val="20"/>
    <w:qFormat/>
    <w:rsid w:val="00DB0CD8"/>
    <w:rPr>
      <w:i/>
      <w:iCs/>
    </w:rPr>
  </w:style>
  <w:style w:type="table" w:customStyle="1" w:styleId="23">
    <w:name w:val="Сетка таблицы2"/>
    <w:basedOn w:val="a1"/>
    <w:next w:val="a6"/>
    <w:uiPriority w:val="59"/>
    <w:rsid w:val="00DB0CD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1">
    <w:name w:val="Font Style61"/>
    <w:rsid w:val="00DB0CD8"/>
    <w:rPr>
      <w:rFonts w:ascii="Times New Roman" w:hAnsi="Times New Roman" w:cs="Times New Roman"/>
      <w:b/>
      <w:bCs/>
      <w:spacing w:val="10"/>
      <w:sz w:val="22"/>
      <w:szCs w:val="22"/>
    </w:rPr>
  </w:style>
  <w:style w:type="paragraph" w:styleId="aff1">
    <w:name w:val="Subtitle"/>
    <w:basedOn w:val="a"/>
    <w:link w:val="aff2"/>
    <w:uiPriority w:val="11"/>
    <w:qFormat/>
    <w:rsid w:val="00DB0CD8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f2">
    <w:name w:val="Подзаголовок Знак"/>
    <w:basedOn w:val="a0"/>
    <w:link w:val="aff1"/>
    <w:uiPriority w:val="11"/>
    <w:rsid w:val="00DB0CD8"/>
    <w:rPr>
      <w:rFonts w:ascii="Arial" w:eastAsia="Times New Roman" w:hAnsi="Arial" w:cs="Arial"/>
      <w:sz w:val="24"/>
      <w:szCs w:val="24"/>
    </w:rPr>
  </w:style>
  <w:style w:type="character" w:styleId="aff3">
    <w:name w:val="Strong"/>
    <w:uiPriority w:val="22"/>
    <w:qFormat/>
    <w:rsid w:val="00DB0CD8"/>
    <w:rPr>
      <w:b/>
      <w:bCs/>
      <w:spacing w:val="0"/>
    </w:rPr>
  </w:style>
  <w:style w:type="paragraph" w:customStyle="1" w:styleId="13">
    <w:name w:val="Название1"/>
    <w:basedOn w:val="a"/>
    <w:next w:val="aff1"/>
    <w:rsid w:val="00DB0CD8"/>
    <w:pPr>
      <w:suppressAutoHyphens/>
      <w:spacing w:after="0" w:line="240" w:lineRule="auto"/>
      <w:jc w:val="center"/>
    </w:pPr>
    <w:rPr>
      <w:rFonts w:ascii="Times New Roman" w:eastAsia="Times New Roman" w:hAnsi="Times New Roman" w:cs="Nimbus Sans L"/>
      <w:b/>
      <w:bCs/>
      <w:sz w:val="28"/>
      <w:szCs w:val="24"/>
      <w:lang w:eastAsia="ar-SA"/>
    </w:rPr>
  </w:style>
  <w:style w:type="paragraph" w:customStyle="1" w:styleId="Style6">
    <w:name w:val="Style6"/>
    <w:basedOn w:val="a"/>
    <w:uiPriority w:val="99"/>
    <w:rsid w:val="00DB0CD8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DB0CD8"/>
    <w:rPr>
      <w:rFonts w:ascii="Times New Roman" w:hAnsi="Times New Roman" w:cs="Times New Roman" w:hint="default"/>
      <w:sz w:val="26"/>
      <w:szCs w:val="26"/>
    </w:rPr>
  </w:style>
  <w:style w:type="table" w:customStyle="1" w:styleId="40">
    <w:name w:val="Сетка таблицы4"/>
    <w:basedOn w:val="a1"/>
    <w:next w:val="a6"/>
    <w:rsid w:val="00DB0CD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uiPriority w:val="34"/>
    <w:rsid w:val="00DB0CD8"/>
  </w:style>
  <w:style w:type="paragraph" w:customStyle="1" w:styleId="s3">
    <w:name w:val="s_3"/>
    <w:basedOn w:val="a"/>
    <w:rsid w:val="00DB0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10">
    <w:name w:val="Заголовок 6 Знак1"/>
    <w:basedOn w:val="a0"/>
    <w:uiPriority w:val="9"/>
    <w:semiHidden/>
    <w:rsid w:val="00DB0CD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70B50-4990-486E-83F5-B396F1CFE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Cab-205-2</dc:creator>
  <cp:lastModifiedBy>Еремина</cp:lastModifiedBy>
  <cp:revision>26</cp:revision>
  <cp:lastPrinted>2025-04-29T06:34:00Z</cp:lastPrinted>
  <dcterms:created xsi:type="dcterms:W3CDTF">2025-02-20T05:38:00Z</dcterms:created>
  <dcterms:modified xsi:type="dcterms:W3CDTF">2025-05-02T03:27:00Z</dcterms:modified>
</cp:coreProperties>
</file>