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2" w:rsidRPr="006A3872" w:rsidRDefault="006A3872" w:rsidP="006A387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6A3872" w:rsidRPr="006A3872" w:rsidRDefault="006A3872" w:rsidP="006A3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6A3872" w:rsidRPr="006A3872" w:rsidRDefault="006A3872" w:rsidP="006A3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МИРНИНСКИЙ РАЙОН</w:t>
      </w:r>
    </w:p>
    <w:p w:rsidR="006A3872" w:rsidRPr="006A3872" w:rsidRDefault="006A3872" w:rsidP="006A3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АЙХАЛ»</w:t>
      </w:r>
    </w:p>
    <w:p w:rsidR="006A3872" w:rsidRPr="006A3872" w:rsidRDefault="006A3872" w:rsidP="006A3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ПОСЕЛКОВЫЙ СОВЕТ ДЕПУТАТОВ</w:t>
      </w:r>
    </w:p>
    <w:p w:rsidR="006A3872" w:rsidRPr="006A3872" w:rsidRDefault="00240993" w:rsidP="006A3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XXXIV</w:t>
      </w:r>
      <w:r w:rsidR="006A3872" w:rsidRPr="006A3872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6A3872" w:rsidRPr="006A3872" w:rsidRDefault="006A3872" w:rsidP="006A38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tbl>
      <w:tblPr>
        <w:tblW w:w="0" w:type="auto"/>
        <w:tblInd w:w="-108" w:type="dxa"/>
        <w:tblLook w:val="04A0"/>
      </w:tblPr>
      <w:tblGrid>
        <w:gridCol w:w="4945"/>
        <w:gridCol w:w="4909"/>
      </w:tblGrid>
      <w:tr w:rsidR="006A3872" w:rsidRPr="006A3872" w:rsidTr="00240993">
        <w:tc>
          <w:tcPr>
            <w:tcW w:w="4945" w:type="dxa"/>
          </w:tcPr>
          <w:p w:rsidR="006A3872" w:rsidRPr="006A3872" w:rsidRDefault="006A3872" w:rsidP="006A3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3872" w:rsidRPr="006A3872" w:rsidRDefault="006A3872" w:rsidP="00970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«25» </w:t>
            </w:r>
            <w:r w:rsidR="0097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марта</w:t>
            </w:r>
            <w:r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909" w:type="dxa"/>
          </w:tcPr>
          <w:p w:rsidR="006A3872" w:rsidRPr="00240993" w:rsidRDefault="006A3872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-№ </w:t>
            </w:r>
            <w:r w:rsidR="002409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34-4</w:t>
            </w:r>
          </w:p>
        </w:tc>
      </w:tr>
    </w:tbl>
    <w:p w:rsidR="00A6418F" w:rsidRPr="00922866" w:rsidRDefault="00A6418F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18F" w:rsidRPr="00FD16EF" w:rsidRDefault="00583290" w:rsidP="00E13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и дополнений</w:t>
      </w:r>
      <w:r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6A3872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решение поселкового Совета депутатов</w:t>
      </w:r>
      <w:r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2866" w:rsidRPr="00FD16EF">
        <w:rPr>
          <w:rFonts w:ascii="Times New Roman" w:hAnsi="Times New Roman" w:cs="Times New Roman"/>
          <w:b/>
          <w:sz w:val="24"/>
          <w:szCs w:val="24"/>
        </w:rPr>
        <w:t>24.12.2024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66" w:rsidRPr="00FD16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22866" w:rsidRPr="00FD16EF">
        <w:rPr>
          <w:rFonts w:ascii="Times New Roman" w:hAnsi="Times New Roman" w:cs="Times New Roman"/>
          <w:b/>
          <w:sz w:val="24"/>
          <w:szCs w:val="24"/>
        </w:rPr>
        <w:t>-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22866" w:rsidRPr="00FD16EF">
        <w:rPr>
          <w:rFonts w:ascii="Times New Roman" w:hAnsi="Times New Roman" w:cs="Times New Roman"/>
          <w:b/>
          <w:sz w:val="24"/>
          <w:szCs w:val="24"/>
        </w:rPr>
        <w:t>31-4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72" w:rsidRPr="00FD16EF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бюджете </w:t>
      </w:r>
      <w:r w:rsidR="00D71559" w:rsidRPr="00FD16EF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Айхал» </w:t>
      </w:r>
      <w:r w:rsidR="00D71559" w:rsidRPr="00FD16EF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«Мирнинский район»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Саха (Якутия) на 2025 год и плановый период 2026 и 2027 годов»</w:t>
      </w:r>
    </w:p>
    <w:p w:rsidR="00806E33" w:rsidRPr="00FD16EF" w:rsidRDefault="00806E33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6E33" w:rsidRPr="00FD16EF" w:rsidRDefault="00806E33" w:rsidP="00EC39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6EF">
        <w:rPr>
          <w:rFonts w:ascii="Times New Roman" w:hAnsi="Times New Roman" w:cs="Times New Roman"/>
          <w:bCs/>
          <w:sz w:val="24"/>
          <w:szCs w:val="24"/>
        </w:rPr>
        <w:t xml:space="preserve">Заслушав и обсудив информацию главного специалиста – экономиста Администрации </w:t>
      </w:r>
      <w:r w:rsidR="00BF1E02" w:rsidRPr="00FD16EF">
        <w:rPr>
          <w:rFonts w:ascii="Times New Roman" w:hAnsi="Times New Roman" w:cs="Times New Roman"/>
          <w:bCs/>
          <w:sz w:val="24"/>
          <w:szCs w:val="24"/>
        </w:rPr>
        <w:t>ГП</w:t>
      </w:r>
      <w:r w:rsidRPr="00FD16EF">
        <w:rPr>
          <w:rFonts w:ascii="Times New Roman" w:hAnsi="Times New Roman" w:cs="Times New Roman"/>
          <w:bCs/>
          <w:sz w:val="24"/>
          <w:szCs w:val="24"/>
        </w:rPr>
        <w:t xml:space="preserve"> «Поселок Айхал» </w:t>
      </w:r>
      <w:r w:rsidR="000A365F" w:rsidRPr="00FD16EF">
        <w:rPr>
          <w:rFonts w:ascii="Times New Roman" w:hAnsi="Times New Roman" w:cs="Times New Roman"/>
          <w:bCs/>
          <w:sz w:val="24"/>
          <w:szCs w:val="24"/>
        </w:rPr>
        <w:t xml:space="preserve">В.С. </w:t>
      </w:r>
      <w:proofErr w:type="spellStart"/>
      <w:r w:rsidR="000A365F" w:rsidRPr="00FD16EF">
        <w:rPr>
          <w:rFonts w:ascii="Times New Roman" w:hAnsi="Times New Roman" w:cs="Times New Roman"/>
          <w:bCs/>
          <w:sz w:val="24"/>
          <w:szCs w:val="24"/>
        </w:rPr>
        <w:t>Лукомской</w:t>
      </w:r>
      <w:proofErr w:type="spellEnd"/>
      <w:r w:rsidRPr="00FD16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2B1A" w:rsidRPr="00FD16EF">
        <w:rPr>
          <w:rFonts w:ascii="Times New Roman" w:hAnsi="Times New Roman" w:cs="Times New Roman"/>
          <w:bCs/>
          <w:sz w:val="24"/>
          <w:szCs w:val="24"/>
        </w:rPr>
        <w:t xml:space="preserve">Председателя Комиссии по бюджету, налоговой 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политике,</w:t>
      </w:r>
      <w:r w:rsidR="00C82B1A" w:rsidRPr="00FD16EF">
        <w:rPr>
          <w:rFonts w:ascii="Times New Roman" w:hAnsi="Times New Roman" w:cs="Times New Roman"/>
          <w:bCs/>
          <w:sz w:val="24"/>
          <w:szCs w:val="24"/>
        </w:rPr>
        <w:t xml:space="preserve"> землепользованию, собственности </w:t>
      </w:r>
      <w:r w:rsidR="00A278FF" w:rsidRPr="00FD16EF">
        <w:rPr>
          <w:rFonts w:ascii="Times New Roman" w:hAnsi="Times New Roman" w:cs="Times New Roman"/>
          <w:bCs/>
          <w:sz w:val="24"/>
          <w:szCs w:val="24"/>
        </w:rPr>
        <w:t>В.И. Севостьянова</w:t>
      </w:r>
      <w:r w:rsidR="00C82B1A" w:rsidRPr="00FD16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5170" w:rsidRPr="00FD16EF">
        <w:rPr>
          <w:rFonts w:ascii="Times New Roman" w:hAnsi="Times New Roman" w:cs="Times New Roman"/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устройстве и бюджетном </w:t>
      </w:r>
      <w:r w:rsidR="00AD7219" w:rsidRPr="00FD16EF">
        <w:rPr>
          <w:rFonts w:ascii="Times New Roman" w:hAnsi="Times New Roman" w:cs="Times New Roman"/>
          <w:bCs/>
          <w:sz w:val="24"/>
          <w:szCs w:val="24"/>
        </w:rPr>
        <w:t xml:space="preserve">процессе в 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городском поселении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 xml:space="preserve"> «Поселок Айхал» 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муниципального района «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>Мирнинск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ий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»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 xml:space="preserve"> Республики Саха (Якутия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)</w:t>
      </w:r>
      <w:r w:rsidR="000C3D02" w:rsidRPr="00FD16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16EF">
        <w:rPr>
          <w:rFonts w:ascii="Times New Roman" w:hAnsi="Times New Roman" w:cs="Times New Roman"/>
          <w:b/>
          <w:bCs/>
          <w:sz w:val="24"/>
          <w:szCs w:val="24"/>
        </w:rPr>
        <w:t>поселковый Совет депутатов решил:</w:t>
      </w:r>
    </w:p>
    <w:p w:rsidR="00A6418F" w:rsidRPr="00FD16EF" w:rsidRDefault="00A6418F" w:rsidP="00A6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D55" w:rsidRPr="00FD16EF" w:rsidRDefault="00923D55" w:rsidP="00A64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9B5226" w:rsidRPr="00CC2F50" w:rsidRDefault="00923D55" w:rsidP="00923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ab/>
      </w:r>
      <w:r w:rsidR="009B5226" w:rsidRPr="00FD16EF">
        <w:rPr>
          <w:rFonts w:ascii="Times New Roman" w:hAnsi="Times New Roman" w:cs="Times New Roman"/>
          <w:sz w:val="24"/>
          <w:szCs w:val="24"/>
        </w:rPr>
        <w:t xml:space="preserve">Внести изменения в решение поселкового Совета депутатов </w:t>
      </w:r>
      <w:r w:rsidR="00EC39E3" w:rsidRPr="00FD16EF">
        <w:rPr>
          <w:rFonts w:ascii="Times New Roman" w:hAnsi="Times New Roman" w:cs="Times New Roman"/>
          <w:sz w:val="24"/>
          <w:szCs w:val="24"/>
        </w:rPr>
        <w:t xml:space="preserve">от 24.12.2024 V-№ 31-4 </w:t>
      </w:r>
      <w:r w:rsidR="00E136E6" w:rsidRPr="00FD16EF">
        <w:rPr>
          <w:rFonts w:ascii="Times New Roman" w:hAnsi="Times New Roman" w:cs="Times New Roman"/>
          <w:bCs/>
          <w:sz w:val="24"/>
          <w:szCs w:val="24"/>
        </w:rPr>
        <w:t xml:space="preserve">«О бюджете городского поселения «Поселок Айхал» муниципального района «Мирнинский район» </w:t>
      </w:r>
      <w:r w:rsidR="00E136E6" w:rsidRPr="00CC2F50">
        <w:rPr>
          <w:rFonts w:ascii="Times New Roman" w:hAnsi="Times New Roman" w:cs="Times New Roman"/>
          <w:bCs/>
          <w:sz w:val="24"/>
          <w:szCs w:val="24"/>
        </w:rPr>
        <w:t>Республики Саха (Якутия) на 2025 год и плановый период 2026 и 2027 годов»</w:t>
      </w:r>
      <w:r w:rsidR="00970B99" w:rsidRPr="00CC2F5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B5226" w:rsidRPr="00CC2F50" w:rsidRDefault="003C533E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F50">
        <w:rPr>
          <w:rFonts w:ascii="Times New Roman" w:hAnsi="Times New Roman" w:cs="Times New Roman"/>
          <w:b/>
          <w:sz w:val="24"/>
          <w:szCs w:val="24"/>
        </w:rPr>
        <w:t>В статье 1</w:t>
      </w:r>
      <w:r w:rsidRPr="00CC2F50">
        <w:rPr>
          <w:rFonts w:ascii="Times New Roman" w:hAnsi="Times New Roman" w:cs="Times New Roman"/>
          <w:sz w:val="24"/>
          <w:szCs w:val="24"/>
        </w:rPr>
        <w:t>:</w:t>
      </w:r>
    </w:p>
    <w:p w:rsidR="003C533E" w:rsidRPr="00CC2F50" w:rsidRDefault="003C533E" w:rsidP="003C533E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F50">
        <w:rPr>
          <w:rFonts w:ascii="Times New Roman" w:hAnsi="Times New Roman" w:cs="Times New Roman"/>
          <w:sz w:val="24"/>
          <w:szCs w:val="24"/>
        </w:rPr>
        <w:t>а) в подпункте 1.1 цифры «</w:t>
      </w:r>
      <w:r w:rsidR="00CC2F50" w:rsidRPr="00CC2F50">
        <w:rPr>
          <w:rFonts w:ascii="Times New Roman" w:hAnsi="Times New Roman" w:cs="Times New Roman"/>
          <w:sz w:val="24"/>
          <w:szCs w:val="24"/>
        </w:rPr>
        <w:t>272 875 271,08</w:t>
      </w:r>
      <w:r w:rsidRPr="00CC2F5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C2F50" w:rsidRPr="00CC2F50">
        <w:rPr>
          <w:rFonts w:ascii="Times New Roman" w:hAnsi="Times New Roman" w:cs="Times New Roman"/>
          <w:sz w:val="24"/>
          <w:szCs w:val="24"/>
        </w:rPr>
        <w:t>277 875 271,08</w:t>
      </w:r>
      <w:r w:rsidRPr="00CC2F50">
        <w:rPr>
          <w:rFonts w:ascii="Times New Roman" w:hAnsi="Times New Roman" w:cs="Times New Roman"/>
          <w:sz w:val="24"/>
          <w:szCs w:val="24"/>
        </w:rPr>
        <w:t>»;</w:t>
      </w:r>
    </w:p>
    <w:p w:rsidR="003C533E" w:rsidRPr="00CC2F50" w:rsidRDefault="003C533E" w:rsidP="003C533E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F50">
        <w:rPr>
          <w:rFonts w:ascii="Times New Roman" w:hAnsi="Times New Roman" w:cs="Times New Roman"/>
          <w:sz w:val="24"/>
          <w:szCs w:val="24"/>
        </w:rPr>
        <w:t xml:space="preserve">б) в подпункте 1.2 </w:t>
      </w:r>
      <w:r w:rsidR="00CC2F50" w:rsidRPr="00CC2F50">
        <w:rPr>
          <w:rFonts w:ascii="Times New Roman" w:hAnsi="Times New Roman" w:cs="Times New Roman"/>
          <w:sz w:val="24"/>
          <w:szCs w:val="24"/>
        </w:rPr>
        <w:t>цифры</w:t>
      </w:r>
      <w:r w:rsidRPr="00CC2F50">
        <w:rPr>
          <w:rFonts w:ascii="Times New Roman" w:hAnsi="Times New Roman" w:cs="Times New Roman"/>
          <w:sz w:val="24"/>
          <w:szCs w:val="24"/>
        </w:rPr>
        <w:t xml:space="preserve"> «</w:t>
      </w:r>
      <w:r w:rsidR="00CC2F50" w:rsidRPr="00CC2F50">
        <w:rPr>
          <w:rFonts w:ascii="Times New Roman" w:hAnsi="Times New Roman" w:cs="Times New Roman"/>
          <w:sz w:val="24"/>
          <w:szCs w:val="24"/>
        </w:rPr>
        <w:t>399 189 252,87</w:t>
      </w:r>
      <w:r w:rsidRPr="00CC2F5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C2F50" w:rsidRPr="00CC2F50">
        <w:rPr>
          <w:rFonts w:ascii="Times New Roman" w:hAnsi="Times New Roman" w:cs="Times New Roman"/>
          <w:sz w:val="24"/>
          <w:szCs w:val="24"/>
        </w:rPr>
        <w:t>404 189 252,87</w:t>
      </w:r>
      <w:r w:rsidRPr="00CC2F50">
        <w:rPr>
          <w:rFonts w:ascii="Times New Roman" w:hAnsi="Times New Roman" w:cs="Times New Roman"/>
          <w:sz w:val="24"/>
          <w:szCs w:val="24"/>
        </w:rPr>
        <w:t>»</w:t>
      </w:r>
      <w:r w:rsidR="00CC2F50" w:rsidRPr="00CC2F50">
        <w:rPr>
          <w:rFonts w:ascii="Times New Roman" w:hAnsi="Times New Roman" w:cs="Times New Roman"/>
          <w:sz w:val="24"/>
          <w:szCs w:val="24"/>
        </w:rPr>
        <w:t>.</w:t>
      </w:r>
    </w:p>
    <w:p w:rsidR="004443BC" w:rsidRPr="00521A90" w:rsidRDefault="004443BC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A90">
        <w:rPr>
          <w:rFonts w:ascii="Times New Roman" w:hAnsi="Times New Roman" w:cs="Times New Roman"/>
          <w:b/>
          <w:sz w:val="24"/>
          <w:szCs w:val="24"/>
        </w:rPr>
        <w:t>В статье 2</w:t>
      </w:r>
      <w:r w:rsidRPr="00521A90">
        <w:rPr>
          <w:rFonts w:ascii="Times New Roman" w:hAnsi="Times New Roman" w:cs="Times New Roman"/>
          <w:sz w:val="24"/>
          <w:szCs w:val="24"/>
        </w:rPr>
        <w:t>:</w:t>
      </w:r>
    </w:p>
    <w:p w:rsidR="004443BC" w:rsidRPr="00521A90" w:rsidRDefault="004443BC" w:rsidP="004443BC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A90">
        <w:rPr>
          <w:rFonts w:ascii="Times New Roman" w:hAnsi="Times New Roman" w:cs="Times New Roman"/>
          <w:sz w:val="24"/>
          <w:szCs w:val="24"/>
        </w:rPr>
        <w:t>а) в подпункте 1.1 приложение №1 (таблица 1.1)</w:t>
      </w:r>
      <w:r w:rsidR="00D43DEB" w:rsidRPr="00521A90">
        <w:rPr>
          <w:rFonts w:ascii="Times New Roman" w:hAnsi="Times New Roman" w:cs="Times New Roman"/>
          <w:sz w:val="24"/>
          <w:szCs w:val="24"/>
        </w:rPr>
        <w:t xml:space="preserve"> «</w:t>
      </w:r>
      <w:r w:rsidR="006122BA" w:rsidRPr="00521A90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в бюджет </w:t>
      </w:r>
      <w:r w:rsidR="00521A90" w:rsidRPr="00521A9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122BA" w:rsidRPr="00521A90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="00521A90" w:rsidRPr="00521A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6122BA" w:rsidRPr="00521A90">
        <w:rPr>
          <w:rFonts w:ascii="Times New Roman" w:hAnsi="Times New Roman" w:cs="Times New Roman"/>
          <w:sz w:val="24"/>
          <w:szCs w:val="24"/>
        </w:rPr>
        <w:t>Мирнинск</w:t>
      </w:r>
      <w:r w:rsidR="00521A90" w:rsidRPr="00521A90">
        <w:rPr>
          <w:rFonts w:ascii="Times New Roman" w:hAnsi="Times New Roman" w:cs="Times New Roman"/>
          <w:sz w:val="24"/>
          <w:szCs w:val="24"/>
        </w:rPr>
        <w:t>ий</w:t>
      </w:r>
      <w:r w:rsidR="006122BA" w:rsidRPr="00521A9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1A90" w:rsidRPr="00521A90">
        <w:rPr>
          <w:rFonts w:ascii="Times New Roman" w:hAnsi="Times New Roman" w:cs="Times New Roman"/>
          <w:sz w:val="24"/>
          <w:szCs w:val="24"/>
        </w:rPr>
        <w:t>»</w:t>
      </w:r>
      <w:r w:rsidR="006122BA" w:rsidRPr="00521A90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</w:t>
      </w:r>
      <w:r w:rsidR="00D43DEB" w:rsidRPr="00521A90">
        <w:rPr>
          <w:rFonts w:ascii="Times New Roman" w:hAnsi="Times New Roman" w:cs="Times New Roman"/>
          <w:sz w:val="24"/>
          <w:szCs w:val="24"/>
        </w:rPr>
        <w:t xml:space="preserve">» изложить в новой редакции </w:t>
      </w:r>
      <w:r w:rsidR="006122BA" w:rsidRPr="00521A90">
        <w:rPr>
          <w:rFonts w:ascii="Times New Roman" w:hAnsi="Times New Roman" w:cs="Times New Roman"/>
          <w:sz w:val="24"/>
          <w:szCs w:val="24"/>
        </w:rPr>
        <w:t xml:space="preserve">согласно приложению №1 (таблица 1.1) </w:t>
      </w:r>
      <w:r w:rsidR="00D43DEB" w:rsidRPr="00521A90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521A90" w:rsidRPr="00521A90">
        <w:rPr>
          <w:rFonts w:ascii="Times New Roman" w:hAnsi="Times New Roman" w:cs="Times New Roman"/>
          <w:sz w:val="24"/>
          <w:szCs w:val="24"/>
        </w:rPr>
        <w:t>.</w:t>
      </w:r>
    </w:p>
    <w:p w:rsidR="00F944DA" w:rsidRPr="00521A90" w:rsidRDefault="00F944DA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A90">
        <w:rPr>
          <w:rFonts w:ascii="Times New Roman" w:hAnsi="Times New Roman" w:cs="Times New Roman"/>
          <w:b/>
          <w:sz w:val="24"/>
          <w:szCs w:val="24"/>
        </w:rPr>
        <w:t>В статье 3</w:t>
      </w:r>
      <w:r w:rsidRPr="00521A90">
        <w:rPr>
          <w:rFonts w:ascii="Times New Roman" w:hAnsi="Times New Roman" w:cs="Times New Roman"/>
          <w:sz w:val="24"/>
          <w:szCs w:val="24"/>
        </w:rPr>
        <w:t>:</w:t>
      </w:r>
    </w:p>
    <w:p w:rsidR="00F944DA" w:rsidRPr="00521A90" w:rsidRDefault="006F4122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A90">
        <w:rPr>
          <w:rFonts w:ascii="Times New Roman" w:hAnsi="Times New Roman" w:cs="Times New Roman"/>
          <w:sz w:val="24"/>
          <w:szCs w:val="24"/>
        </w:rPr>
        <w:t xml:space="preserve">а) в подпункте 1.1 приложение №2 (таблица 2.1) «Объем бюджетных ассигнований по целевым статьям и группам видов расходов на реализацию муниципальных программ </w:t>
      </w:r>
      <w:r w:rsidR="00521A90" w:rsidRPr="00521A9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32B7F" w:rsidRPr="00521A90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="00521A90" w:rsidRPr="00521A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132B7F" w:rsidRPr="00521A90">
        <w:rPr>
          <w:rFonts w:ascii="Times New Roman" w:hAnsi="Times New Roman" w:cs="Times New Roman"/>
          <w:sz w:val="24"/>
          <w:szCs w:val="24"/>
        </w:rPr>
        <w:t>Мирнинск</w:t>
      </w:r>
      <w:r w:rsidR="00521A90" w:rsidRPr="00521A90">
        <w:rPr>
          <w:rFonts w:ascii="Times New Roman" w:hAnsi="Times New Roman" w:cs="Times New Roman"/>
          <w:sz w:val="24"/>
          <w:szCs w:val="24"/>
        </w:rPr>
        <w:t>ий</w:t>
      </w:r>
      <w:r w:rsidR="00132B7F" w:rsidRPr="00521A9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1A90" w:rsidRPr="00521A90">
        <w:rPr>
          <w:rFonts w:ascii="Times New Roman" w:hAnsi="Times New Roman" w:cs="Times New Roman"/>
          <w:sz w:val="24"/>
          <w:szCs w:val="24"/>
        </w:rPr>
        <w:t>»</w:t>
      </w:r>
      <w:r w:rsidR="00132B7F" w:rsidRPr="00521A90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521A90">
        <w:rPr>
          <w:rFonts w:ascii="Times New Roman" w:hAnsi="Times New Roman" w:cs="Times New Roman"/>
          <w:sz w:val="24"/>
          <w:szCs w:val="24"/>
        </w:rPr>
        <w:t xml:space="preserve"> на 2025 год» изложить в новой редакции </w:t>
      </w:r>
      <w:r w:rsidR="0059528D" w:rsidRPr="00521A90">
        <w:rPr>
          <w:rFonts w:ascii="Times New Roman" w:hAnsi="Times New Roman" w:cs="Times New Roman"/>
          <w:sz w:val="24"/>
          <w:szCs w:val="24"/>
        </w:rPr>
        <w:t xml:space="preserve">согласно приложению №2 (таблица 2.1) </w:t>
      </w:r>
      <w:r w:rsidRPr="00521A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146D65" w:rsidRPr="00521A90" w:rsidRDefault="00521A90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A90">
        <w:rPr>
          <w:rFonts w:ascii="Times New Roman" w:hAnsi="Times New Roman" w:cs="Times New Roman"/>
          <w:sz w:val="24"/>
          <w:szCs w:val="24"/>
        </w:rPr>
        <w:t>б</w:t>
      </w:r>
      <w:r w:rsidR="00146D65" w:rsidRPr="00521A90">
        <w:rPr>
          <w:rFonts w:ascii="Times New Roman" w:hAnsi="Times New Roman" w:cs="Times New Roman"/>
          <w:sz w:val="24"/>
          <w:szCs w:val="24"/>
        </w:rPr>
        <w:t xml:space="preserve">) в подпункте 2.1 приложение №3 (таблица 3.1) «Объем расходов распределения бюджетных ассигнований по непрограммным направлениям деятельности </w:t>
      </w:r>
      <w:r w:rsidRPr="00521A9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32B7F" w:rsidRPr="00521A90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Pr="00521A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132B7F" w:rsidRPr="00521A90">
        <w:rPr>
          <w:rFonts w:ascii="Times New Roman" w:hAnsi="Times New Roman" w:cs="Times New Roman"/>
          <w:sz w:val="24"/>
          <w:szCs w:val="24"/>
        </w:rPr>
        <w:t>Мирнинск</w:t>
      </w:r>
      <w:r w:rsidRPr="00521A90">
        <w:rPr>
          <w:rFonts w:ascii="Times New Roman" w:hAnsi="Times New Roman" w:cs="Times New Roman"/>
          <w:sz w:val="24"/>
          <w:szCs w:val="24"/>
        </w:rPr>
        <w:t>ий</w:t>
      </w:r>
      <w:r w:rsidR="00132B7F" w:rsidRPr="00521A9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21A90">
        <w:rPr>
          <w:rFonts w:ascii="Times New Roman" w:hAnsi="Times New Roman" w:cs="Times New Roman"/>
          <w:sz w:val="24"/>
          <w:szCs w:val="24"/>
        </w:rPr>
        <w:t>»</w:t>
      </w:r>
      <w:r w:rsidR="00132B7F" w:rsidRPr="00521A90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146D65" w:rsidRPr="00521A90">
        <w:rPr>
          <w:rFonts w:ascii="Times New Roman" w:hAnsi="Times New Roman" w:cs="Times New Roman"/>
          <w:sz w:val="24"/>
          <w:szCs w:val="24"/>
        </w:rPr>
        <w:t xml:space="preserve"> на 2025 год» изложить в новой редакции</w:t>
      </w:r>
      <w:r w:rsidR="0059528D" w:rsidRPr="00521A90">
        <w:rPr>
          <w:rFonts w:ascii="Times New Roman" w:hAnsi="Times New Roman" w:cs="Times New Roman"/>
          <w:sz w:val="24"/>
          <w:szCs w:val="24"/>
        </w:rPr>
        <w:t xml:space="preserve"> согласно приложению №3 (таблица 3.1)</w:t>
      </w:r>
      <w:r w:rsidR="00146D65" w:rsidRPr="00521A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46D65" w:rsidRPr="00521A90" w:rsidRDefault="00521A90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A90">
        <w:rPr>
          <w:rFonts w:ascii="Times New Roman" w:hAnsi="Times New Roman" w:cs="Times New Roman"/>
          <w:sz w:val="24"/>
          <w:szCs w:val="24"/>
        </w:rPr>
        <w:t>в</w:t>
      </w:r>
      <w:r w:rsidR="0059528D" w:rsidRPr="00521A90">
        <w:rPr>
          <w:rFonts w:ascii="Times New Roman" w:hAnsi="Times New Roman" w:cs="Times New Roman"/>
          <w:sz w:val="24"/>
          <w:szCs w:val="24"/>
        </w:rPr>
        <w:t xml:space="preserve">) </w:t>
      </w:r>
      <w:r w:rsidR="00206A10" w:rsidRPr="00521A90">
        <w:rPr>
          <w:rFonts w:ascii="Times New Roman" w:hAnsi="Times New Roman" w:cs="Times New Roman"/>
          <w:sz w:val="24"/>
          <w:szCs w:val="24"/>
        </w:rPr>
        <w:t xml:space="preserve">в подпункте 3.1 приложение №4 (таблица 4.1) «Распределение бюджетных ассигнований по разделам, подразделам, целевым статьям, группам (группам и подгруппам) видов расходов </w:t>
      </w:r>
      <w:r w:rsidRPr="00521A90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</w:t>
      </w:r>
      <w:r w:rsidR="00206A10" w:rsidRPr="00521A90">
        <w:rPr>
          <w:rFonts w:ascii="Times New Roman" w:hAnsi="Times New Roman" w:cs="Times New Roman"/>
          <w:sz w:val="24"/>
          <w:szCs w:val="24"/>
        </w:rPr>
        <w:t xml:space="preserve"> </w:t>
      </w:r>
      <w:r w:rsidR="00206A10" w:rsidRPr="00521A90">
        <w:rPr>
          <w:rFonts w:ascii="Times New Roman" w:hAnsi="Times New Roman" w:cs="Times New Roman"/>
          <w:sz w:val="24"/>
          <w:szCs w:val="24"/>
        </w:rPr>
        <w:lastRenderedPageBreak/>
        <w:t>Республики Саха (Якутия) на 2025 год» изложить в новой редакции согласно приложению №4 (таблица 4.1) к настоящему решению;</w:t>
      </w:r>
    </w:p>
    <w:p w:rsidR="00927EA5" w:rsidRPr="00FE09A8" w:rsidRDefault="00521A90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9A8">
        <w:rPr>
          <w:rFonts w:ascii="Times New Roman" w:hAnsi="Times New Roman" w:cs="Times New Roman"/>
          <w:sz w:val="24"/>
          <w:szCs w:val="24"/>
        </w:rPr>
        <w:t>г</w:t>
      </w:r>
      <w:r w:rsidR="004278EA" w:rsidRPr="00FE09A8">
        <w:rPr>
          <w:rFonts w:ascii="Times New Roman" w:hAnsi="Times New Roman" w:cs="Times New Roman"/>
          <w:sz w:val="24"/>
          <w:szCs w:val="24"/>
        </w:rPr>
        <w:t xml:space="preserve">) в подпункте 4.1 приложение №5 (таблица 5.1) «Распределение бюджетных ассигнований по разделам, подразделам, целевым статьям и видам расходов бюджетной классификации в ведомственной структуре расходов </w:t>
      </w:r>
      <w:r w:rsidRPr="00FE09A8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</w:t>
      </w:r>
      <w:r w:rsidR="004278EA" w:rsidRPr="00FE09A8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год» изложить в новой редакции согласно приложению №5 (таблица 5.1) к настоящему решению;</w:t>
      </w:r>
    </w:p>
    <w:p w:rsidR="00D87D6C" w:rsidRPr="00FE09A8" w:rsidRDefault="00FE09A8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9A8">
        <w:rPr>
          <w:rFonts w:ascii="Times New Roman" w:hAnsi="Times New Roman" w:cs="Times New Roman"/>
          <w:sz w:val="24"/>
          <w:szCs w:val="24"/>
        </w:rPr>
        <w:t>д</w:t>
      </w:r>
      <w:r w:rsidR="00870DD1" w:rsidRPr="00FE09A8">
        <w:rPr>
          <w:rFonts w:ascii="Times New Roman" w:hAnsi="Times New Roman" w:cs="Times New Roman"/>
          <w:sz w:val="24"/>
          <w:szCs w:val="24"/>
        </w:rPr>
        <w:t xml:space="preserve">) </w:t>
      </w:r>
      <w:r w:rsidR="00CB1632" w:rsidRPr="00FE09A8">
        <w:rPr>
          <w:rFonts w:ascii="Times New Roman" w:hAnsi="Times New Roman" w:cs="Times New Roman"/>
          <w:sz w:val="24"/>
          <w:szCs w:val="24"/>
        </w:rPr>
        <w:t xml:space="preserve">в подпункте 6.1 приложение №7 (таблица 7.1) «Объем межбюджетных трансфертов, передаваемых из федерального бюджета и государственного бюджета Республики Саха (Якутия), из бюджета муниципального района «Мирнинский район» Республики Саха (Якутия) бюджету </w:t>
      </w:r>
      <w:r w:rsidRPr="00FE09A8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</w:t>
      </w:r>
      <w:r w:rsidR="00CB1632" w:rsidRPr="00FE09A8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год» изложить в новой редакции согласно приложению №</w:t>
      </w:r>
      <w:r w:rsidRPr="00FE09A8">
        <w:rPr>
          <w:rFonts w:ascii="Times New Roman" w:hAnsi="Times New Roman" w:cs="Times New Roman"/>
          <w:sz w:val="24"/>
          <w:szCs w:val="24"/>
        </w:rPr>
        <w:t>6</w:t>
      </w:r>
      <w:r w:rsidR="00CB1632" w:rsidRPr="00FE09A8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Pr="00FE09A8">
        <w:rPr>
          <w:rFonts w:ascii="Times New Roman" w:hAnsi="Times New Roman" w:cs="Times New Roman"/>
          <w:sz w:val="24"/>
          <w:szCs w:val="24"/>
        </w:rPr>
        <w:t>6</w:t>
      </w:r>
      <w:r w:rsidR="00CB1632" w:rsidRPr="00FE09A8">
        <w:rPr>
          <w:rFonts w:ascii="Times New Roman" w:hAnsi="Times New Roman" w:cs="Times New Roman"/>
          <w:sz w:val="24"/>
          <w:szCs w:val="24"/>
        </w:rPr>
        <w:t>.1)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3A0" w:rsidRPr="00FD16EF" w:rsidRDefault="00726507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 xml:space="preserve">В статье </w:t>
      </w:r>
      <w:r w:rsidR="00603B52" w:rsidRPr="00FD16EF">
        <w:rPr>
          <w:rFonts w:ascii="Times New Roman" w:hAnsi="Times New Roman" w:cs="Times New Roman"/>
          <w:b/>
          <w:sz w:val="24"/>
          <w:szCs w:val="24"/>
        </w:rPr>
        <w:t>4</w:t>
      </w:r>
      <w:r w:rsidRPr="00FD16EF">
        <w:rPr>
          <w:rFonts w:ascii="Times New Roman" w:hAnsi="Times New Roman" w:cs="Times New Roman"/>
          <w:sz w:val="24"/>
          <w:szCs w:val="24"/>
        </w:rPr>
        <w:t>:</w:t>
      </w:r>
    </w:p>
    <w:p w:rsidR="00603B52" w:rsidRPr="00FD16EF" w:rsidRDefault="00923B2A" w:rsidP="00603B5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Пункт 1 дополнить абзацем следующего содержания:</w:t>
      </w:r>
    </w:p>
    <w:p w:rsidR="00923B2A" w:rsidRPr="00FD16EF" w:rsidRDefault="00923B2A" w:rsidP="00923B2A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«-реализация мероприятий, направленных на проведение работ по обеспечению соответствия технического состояния многоквартирных домов на территории </w:t>
      </w:r>
      <w:r w:rsidR="00494979" w:rsidRPr="00FD16E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D16EF">
        <w:rPr>
          <w:rFonts w:ascii="Times New Roman" w:hAnsi="Times New Roman" w:cs="Times New Roman"/>
          <w:sz w:val="24"/>
          <w:szCs w:val="24"/>
        </w:rPr>
        <w:t xml:space="preserve"> «Поселок Айхал» техническим нормам и правилам</w:t>
      </w:r>
      <w:r w:rsidR="00494979" w:rsidRPr="00FD16EF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«Восстановление мерзлотных наблюдений по жилому фонду поселка Айхал для мониторинга состояния многолетних мерзлых грунтов на территории ГП «Поселок Айхал» на 2024-2028 годы»</w:t>
      </w:r>
      <w:r w:rsidRPr="00FD16EF">
        <w:rPr>
          <w:rFonts w:ascii="Times New Roman" w:hAnsi="Times New Roman" w:cs="Times New Roman"/>
          <w:sz w:val="24"/>
          <w:szCs w:val="24"/>
        </w:rPr>
        <w:t>»</w:t>
      </w:r>
      <w:r w:rsidR="00494979" w:rsidRPr="00FD16EF">
        <w:rPr>
          <w:rFonts w:ascii="Times New Roman" w:hAnsi="Times New Roman" w:cs="Times New Roman"/>
          <w:sz w:val="24"/>
          <w:szCs w:val="24"/>
        </w:rPr>
        <w:t>.</w:t>
      </w:r>
    </w:p>
    <w:p w:rsidR="00E17475" w:rsidRPr="00FD16EF" w:rsidRDefault="00FC74E4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Статью 6 изложить в новой редакции:</w:t>
      </w:r>
    </w:p>
    <w:p w:rsidR="00FC74E4" w:rsidRPr="00FD16EF" w:rsidRDefault="00FC74E4" w:rsidP="00FC74E4">
      <w:pPr>
        <w:tabs>
          <w:tab w:val="left" w:pos="851"/>
          <w:tab w:val="left" w:pos="1134"/>
        </w:tabs>
        <w:adjustRightInd w:val="0"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«</w:t>
      </w:r>
      <w:r w:rsidRPr="00FD16EF">
        <w:rPr>
          <w:rFonts w:ascii="Times New Roman" w:eastAsia="Times New Roman" w:hAnsi="Times New Roman" w:cs="Times New Roman"/>
          <w:b/>
          <w:sz w:val="24"/>
          <w:szCs w:val="24"/>
        </w:rPr>
        <w:t>Статья 6. Муниципальные преференции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ab/>
      </w:r>
      <w:r w:rsidRPr="00FD16EF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муниципальной преференции: 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преференции предоставляются в виде снижения арендных платежей </w:t>
      </w:r>
      <w:r w:rsidR="00E136E6" w:rsidRPr="00FD16EF">
        <w:rPr>
          <w:rFonts w:ascii="Times New Roman" w:eastAsia="Times New Roman" w:hAnsi="Times New Roman" w:cs="Times New Roman"/>
          <w:sz w:val="24"/>
          <w:szCs w:val="24"/>
        </w:rPr>
        <w:t xml:space="preserve">(установления льготной платы за пользование муниципальным имуществом) 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по договорам аренды муниципального имущества городского поселения «Поселок Айхал» муниципального района «Мирнинский район» Республики Саха (Якутия), а также </w:t>
      </w:r>
      <w:r w:rsidR="00960A12" w:rsidRPr="00FD16EF">
        <w:rPr>
          <w:rFonts w:ascii="Times New Roman" w:eastAsia="Times New Roman" w:hAnsi="Times New Roman" w:cs="Times New Roman"/>
          <w:sz w:val="24"/>
          <w:szCs w:val="24"/>
        </w:rPr>
        <w:t>по договорам аренды земельных участков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>, государственная собственность на которые не разграничена и которые расположены в границах городского поселения «Поселок Айхал» муниципального района «Мирнинский район» Республики Саха (Якутия).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ab/>
      </w:r>
      <w:r w:rsidRPr="00FD16EF">
        <w:rPr>
          <w:rFonts w:ascii="Times New Roman" w:eastAsia="Times New Roman" w:hAnsi="Times New Roman" w:cs="Times New Roman"/>
          <w:b/>
          <w:sz w:val="24"/>
          <w:szCs w:val="24"/>
        </w:rPr>
        <w:t>Возврат муниципальной преференции: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предусмотрен. Безвозвратная основа в целях возмещения недополученных доходов.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ab/>
      </w:r>
      <w:r w:rsidR="00D71559" w:rsidRPr="00FD16EF">
        <w:rPr>
          <w:rFonts w:ascii="Times New Roman" w:eastAsia="Times New Roman" w:hAnsi="Times New Roman" w:cs="Times New Roman"/>
          <w:b/>
          <w:sz w:val="24"/>
          <w:szCs w:val="24"/>
        </w:rPr>
        <w:t>Цели предоставления муниципальных</w:t>
      </w:r>
      <w:r w:rsidR="00960A12" w:rsidRPr="00FD16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преференций</w:t>
      </w:r>
      <w:r w:rsidRPr="00FD16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0057236A" w:rsidRPr="00FD16E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2F0315" w:rsidRPr="00FD16EF">
        <w:rPr>
          <w:rFonts w:ascii="Times New Roman" w:eastAsia="Times New Roman" w:hAnsi="Times New Roman" w:cs="Times New Roman"/>
          <w:sz w:val="24"/>
          <w:szCs w:val="24"/>
        </w:rPr>
        <w:t xml:space="preserve"> культуры, искусства и сохранения культурных ценностей;</w:t>
      </w:r>
    </w:p>
    <w:p w:rsidR="002F0315" w:rsidRPr="00FD16EF" w:rsidRDefault="002F0315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57236A" w:rsidRPr="00FD16EF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спорта;</w:t>
      </w:r>
    </w:p>
    <w:p w:rsidR="00FC74E4" w:rsidRPr="00FD16EF" w:rsidRDefault="0021714F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FC74E4" w:rsidRPr="00FD16EF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>оциальное обеспечение населения;</w:t>
      </w:r>
    </w:p>
    <w:p w:rsidR="00003DE2" w:rsidRPr="00FD16EF" w:rsidRDefault="0021714F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>. обеспечение жизнедеятельности населения в районах Крайнего Севера</w:t>
      </w:r>
      <w:r w:rsidR="0057236A" w:rsidRPr="00FD16EF">
        <w:rPr>
          <w:rFonts w:ascii="Times New Roman" w:eastAsia="Times New Roman" w:hAnsi="Times New Roman" w:cs="Times New Roman"/>
          <w:sz w:val="24"/>
          <w:szCs w:val="24"/>
        </w:rPr>
        <w:t xml:space="preserve"> и приравненных к ним местностях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DE2" w:rsidRPr="00FD16EF" w:rsidRDefault="0021714F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 xml:space="preserve">. поддержка социально ориентированных </w:t>
      </w:r>
      <w:r w:rsidR="00A967E4" w:rsidRPr="00FD16EF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 в соответствии с Федеральным законом от 12 января 1996 года №7-ФЗ «О некоммерческих организациях»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ab/>
      </w:r>
      <w:r w:rsidRPr="00FD16EF">
        <w:rPr>
          <w:rFonts w:ascii="Times New Roman" w:eastAsia="Times New Roman" w:hAnsi="Times New Roman" w:cs="Times New Roman"/>
          <w:b/>
          <w:sz w:val="24"/>
          <w:szCs w:val="24"/>
        </w:rPr>
        <w:t>Период предоставления муниципальных преференций: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с 01.01.2025 по 31.12.2025.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ab/>
      </w:r>
      <w:r w:rsidRPr="00FD16EF">
        <w:rPr>
          <w:rFonts w:ascii="Times New Roman" w:eastAsia="Times New Roman" w:hAnsi="Times New Roman" w:cs="Times New Roman"/>
          <w:b/>
          <w:sz w:val="24"/>
          <w:szCs w:val="24"/>
        </w:rPr>
        <w:t>Порядок предоставления муниципальной преференции: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5.1. муниципальная преференция предоставляется в виде снижения ежемесячной арендной платы в размере 99,9%</w:t>
      </w:r>
      <w:r w:rsidR="00572B56" w:rsidRPr="00FD16EF">
        <w:rPr>
          <w:rFonts w:ascii="Times New Roman" w:eastAsia="Times New Roman" w:hAnsi="Times New Roman" w:cs="Times New Roman"/>
          <w:sz w:val="24"/>
          <w:szCs w:val="24"/>
        </w:rPr>
        <w:t xml:space="preserve"> Культурно-спортивному комплексу АК «АЛРОСА» (ПАО)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 период с 01.01.2025 по 31.12.</w:t>
      </w:r>
      <w:r w:rsidR="0021714F" w:rsidRPr="00FD16EF">
        <w:rPr>
          <w:rFonts w:ascii="Times New Roman" w:eastAsia="Times New Roman" w:hAnsi="Times New Roman" w:cs="Times New Roman"/>
          <w:sz w:val="24"/>
          <w:szCs w:val="24"/>
        </w:rPr>
        <w:t>2025 на цели, указанные в пунктах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3.1</w:t>
      </w:r>
      <w:r w:rsidR="0021714F" w:rsidRPr="00FD16EF">
        <w:rPr>
          <w:rFonts w:ascii="Times New Roman" w:eastAsia="Times New Roman" w:hAnsi="Times New Roman" w:cs="Times New Roman"/>
          <w:sz w:val="24"/>
          <w:szCs w:val="24"/>
        </w:rPr>
        <w:t>, 3.2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Размер муниципальной преференции не может превышать 297 028,31 руб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(двести девяносто восемь тысяч двадцать восемь руб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31 коп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>) за указанный период;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5.2. муниципальная преференция предоставляется в виде снижения ежемесячной арендной платы в размере 100% </w:t>
      </w:r>
      <w:r w:rsidR="006E52FA" w:rsidRPr="00FD16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 xml:space="preserve">ндивидуальному предпринимателю Барсуковой Татьяне Анатольевне 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>на период с 01.01.2025 по 31.12.2025 н</w:t>
      </w:r>
      <w:r w:rsidR="0021714F" w:rsidRPr="00FD16EF">
        <w:rPr>
          <w:rFonts w:ascii="Times New Roman" w:eastAsia="Times New Roman" w:hAnsi="Times New Roman" w:cs="Times New Roman"/>
          <w:sz w:val="24"/>
          <w:szCs w:val="24"/>
        </w:rPr>
        <w:t>а цели, указанные в пункте 3.3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Размер муниципальной преференции не может превышать 690 000,00 руб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(шестьсот девяносто руб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00 коп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) за указанный </w:t>
      </w:r>
      <w:r w:rsidR="00003DE2" w:rsidRPr="00FD16EF">
        <w:rPr>
          <w:rFonts w:ascii="Times New Roman" w:eastAsia="Times New Roman" w:hAnsi="Times New Roman" w:cs="Times New Roman"/>
          <w:sz w:val="24"/>
          <w:szCs w:val="24"/>
        </w:rPr>
        <w:t>период;</w:t>
      </w:r>
    </w:p>
    <w:p w:rsidR="00003DE2" w:rsidRPr="00FD16EF" w:rsidRDefault="00003DE2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lastRenderedPageBreak/>
        <w:t>5.3. муниципальная преференция предоставляется в виде снижения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 xml:space="preserve"> арендной платы в размере 99%</w:t>
      </w:r>
      <w:r w:rsidR="00572B56" w:rsidRPr="00FD16EF">
        <w:rPr>
          <w:rFonts w:ascii="Times New Roman" w:eastAsia="Times New Roman" w:hAnsi="Times New Roman" w:cs="Times New Roman"/>
          <w:sz w:val="24"/>
          <w:szCs w:val="24"/>
        </w:rPr>
        <w:t xml:space="preserve"> Обществу с ограниченной ответственностью «Предприятие тепловодоснабжения»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 период с 01.01.2025 по 30.12.2025</w:t>
      </w:r>
      <w:r w:rsidR="0021714F"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 цели, указанные в пункте 3.4</w:t>
      </w:r>
      <w:r w:rsidR="00C17940"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Размер муниципальной преференции не может превышать 1 071 693,81 руб. (один миллион семьдесят одна тысяча шестьсот девяносто три руб. 81 коп.)</w:t>
      </w:r>
      <w:r w:rsidR="00FB579A" w:rsidRPr="00FD16EF">
        <w:rPr>
          <w:rFonts w:ascii="Times New Roman" w:eastAsia="Times New Roman" w:hAnsi="Times New Roman" w:cs="Times New Roman"/>
          <w:sz w:val="24"/>
          <w:szCs w:val="24"/>
        </w:rPr>
        <w:t xml:space="preserve"> за указанный период;</w:t>
      </w:r>
    </w:p>
    <w:p w:rsidR="00FB579A" w:rsidRPr="00FD16EF" w:rsidRDefault="00FB579A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>5.4. муниципальная преференция предоставляется в виде снижения арендной платы в размере 100% Общественной организации «Приют для бездомных животных «Верный друг» на период 01.01.2025 по 31.12.2025</w:t>
      </w:r>
      <w:r w:rsidR="0021714F" w:rsidRPr="00FD16EF">
        <w:rPr>
          <w:rFonts w:ascii="Times New Roman" w:eastAsia="Times New Roman" w:hAnsi="Times New Roman" w:cs="Times New Roman"/>
          <w:sz w:val="24"/>
          <w:szCs w:val="24"/>
        </w:rPr>
        <w:t xml:space="preserve"> на цели, указанные в пункте 3.5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. настоящей статьи. Размер муниципальной преференции не может превышать </w:t>
      </w:r>
      <w:r w:rsidR="000E7D14" w:rsidRPr="00FD16EF">
        <w:rPr>
          <w:rFonts w:ascii="Times New Roman" w:eastAsia="Times New Roman" w:hAnsi="Times New Roman" w:cs="Times New Roman"/>
          <w:sz w:val="24"/>
          <w:szCs w:val="24"/>
        </w:rPr>
        <w:t>57 158,21 руб. (пятьдесят семь тысяч сто пятьдесят восемь руб. 21 коп.) за указанный период.</w:t>
      </w:r>
    </w:p>
    <w:p w:rsidR="00FC74E4" w:rsidRPr="00FD16EF" w:rsidRDefault="00FC74E4" w:rsidP="00FC74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вопроса о предоставлении муниципальной преференции заинтересованный хозяйствующий субъект (получатель муниципальной преференции) направляет в Администрацию </w:t>
      </w:r>
      <w:r w:rsidR="000E7D14" w:rsidRPr="00FD16EF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</w:t>
      </w:r>
      <w:r w:rsidR="000E7D14" w:rsidRPr="00FD16EF"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>Мирнинск</w:t>
      </w:r>
      <w:r w:rsidR="000E7D14" w:rsidRPr="00FD16E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E7D14" w:rsidRPr="00FD16E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Республики Саха (Якутия) письменное обращение о предоставлении муниципальной преференции с приложением документов, указанных в пунктах 2.1., 2.2. Порядка принятия решений о предоставлении преференций в </w:t>
      </w:r>
      <w:r w:rsidR="005A27D3" w:rsidRPr="00FD16EF">
        <w:rPr>
          <w:rFonts w:ascii="Times New Roman" w:eastAsia="Times New Roman" w:hAnsi="Times New Roman" w:cs="Times New Roman"/>
          <w:sz w:val="24"/>
          <w:szCs w:val="24"/>
        </w:rPr>
        <w:t>городском поселении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</w:t>
      </w:r>
      <w:r w:rsidR="005A27D3" w:rsidRPr="00FD16EF"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>Мирнинск</w:t>
      </w:r>
      <w:r w:rsidR="005A27D3" w:rsidRPr="00FD16E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A27D3" w:rsidRPr="00FD16E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16EF">
        <w:rPr>
          <w:rFonts w:ascii="Times New Roman" w:eastAsia="Times New Roman" w:hAnsi="Times New Roman" w:cs="Times New Roman"/>
          <w:sz w:val="24"/>
          <w:szCs w:val="24"/>
        </w:rPr>
        <w:t xml:space="preserve"> Республики Саха (Якутия).</w:t>
      </w:r>
    </w:p>
    <w:p w:rsidR="00FD16EF" w:rsidRPr="00FD16EF" w:rsidRDefault="00FD16EF" w:rsidP="00923D55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55" w:rsidRPr="00FD16EF" w:rsidRDefault="00923D55" w:rsidP="00923D55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Статья 2.</w:t>
      </w:r>
    </w:p>
    <w:p w:rsidR="009B5226" w:rsidRPr="00FD16EF" w:rsidRDefault="005F025A" w:rsidP="00923D55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B67F50" w:rsidRPr="00FD16EF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</w:t>
      </w:r>
      <w:r w:rsidRPr="00FD16EF">
        <w:rPr>
          <w:rFonts w:ascii="Times New Roman" w:hAnsi="Times New Roman" w:cs="Times New Roman"/>
          <w:sz w:val="24"/>
          <w:szCs w:val="24"/>
        </w:rPr>
        <w:t xml:space="preserve"> </w:t>
      </w:r>
      <w:r w:rsidR="00B67F50" w:rsidRPr="00FD16EF">
        <w:rPr>
          <w:rFonts w:ascii="Times New Roman" w:hAnsi="Times New Roman" w:cs="Times New Roman"/>
          <w:sz w:val="24"/>
          <w:szCs w:val="24"/>
        </w:rPr>
        <w:t>(обнародования)</w:t>
      </w:r>
      <w:r w:rsidR="00960A12" w:rsidRPr="00FD16EF">
        <w:rPr>
          <w:rFonts w:ascii="Times New Roman" w:hAnsi="Times New Roman" w:cs="Times New Roman"/>
          <w:sz w:val="24"/>
          <w:szCs w:val="24"/>
        </w:rPr>
        <w:t>, за исключением подпунктов 5.3, 5.4 пункта 5</w:t>
      </w:r>
      <w:r w:rsidR="00923D55" w:rsidRPr="00FD16E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6E52FA" w:rsidRPr="00FD16EF">
        <w:rPr>
          <w:rFonts w:ascii="Times New Roman" w:hAnsi="Times New Roman" w:cs="Times New Roman"/>
          <w:sz w:val="24"/>
          <w:szCs w:val="24"/>
        </w:rPr>
        <w:t xml:space="preserve"> 4</w:t>
      </w:r>
      <w:r w:rsidR="00923D55" w:rsidRPr="00FD16EF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960A12" w:rsidRPr="00FD16EF">
        <w:rPr>
          <w:rFonts w:ascii="Times New Roman" w:hAnsi="Times New Roman" w:cs="Times New Roman"/>
          <w:sz w:val="24"/>
          <w:szCs w:val="24"/>
        </w:rPr>
        <w:t xml:space="preserve"> </w:t>
      </w:r>
      <w:r w:rsidR="002F0315" w:rsidRPr="00FD16EF">
        <w:rPr>
          <w:rFonts w:ascii="Times New Roman" w:hAnsi="Times New Roman" w:cs="Times New Roman"/>
          <w:sz w:val="24"/>
          <w:szCs w:val="24"/>
        </w:rPr>
        <w:t>настоящего решения, распространяющих свое действие на правоотношения, возникшие с 01.01.2025.</w:t>
      </w:r>
    </w:p>
    <w:p w:rsidR="009B5226" w:rsidRPr="00407EC3" w:rsidRDefault="005F025A" w:rsidP="00FC74E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«Вестник Айхала</w:t>
      </w:r>
      <w:r w:rsidRPr="00407EC3">
        <w:rPr>
          <w:rFonts w:ascii="Times New Roman" w:hAnsi="Times New Roman" w:cs="Times New Roman"/>
          <w:sz w:val="24"/>
          <w:szCs w:val="24"/>
        </w:rPr>
        <w:t xml:space="preserve">» и </w:t>
      </w:r>
      <w:r w:rsidRPr="00407EC3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органа местного самоуправления </w:t>
      </w:r>
      <w:r w:rsidR="00830BFF" w:rsidRPr="00407EC3">
        <w:rPr>
          <w:rFonts w:ascii="Times New Roman" w:eastAsia="Times New Roman" w:hAnsi="Times New Roman" w:cs="Times New Roman"/>
          <w:sz w:val="24"/>
          <w:szCs w:val="24"/>
        </w:rPr>
        <w:t>ГП</w:t>
      </w:r>
      <w:r w:rsidRPr="00407EC3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(</w:t>
      </w:r>
      <w:proofErr w:type="spellStart"/>
      <w:r w:rsidRPr="00407EC3">
        <w:rPr>
          <w:rFonts w:ascii="Times New Roman" w:eastAsia="Times New Roman" w:hAnsi="Times New Roman" w:cs="Times New Roman"/>
          <w:sz w:val="24"/>
          <w:szCs w:val="24"/>
        </w:rPr>
        <w:t>мо-айхал.рф</w:t>
      </w:r>
      <w:proofErr w:type="spellEnd"/>
      <w:r w:rsidRPr="00407E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025A" w:rsidRPr="00407EC3" w:rsidRDefault="005F025A" w:rsidP="00FC74E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7EC3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 (</w:t>
      </w:r>
      <w:r w:rsidR="00A523A4" w:rsidRPr="00407EC3">
        <w:rPr>
          <w:rFonts w:ascii="Times New Roman" w:hAnsi="Times New Roman" w:cs="Times New Roman"/>
          <w:sz w:val="24"/>
          <w:szCs w:val="24"/>
        </w:rPr>
        <w:t xml:space="preserve">В.И. </w:t>
      </w:r>
      <w:r w:rsidR="00351993" w:rsidRPr="00407EC3">
        <w:rPr>
          <w:rFonts w:ascii="Times New Roman" w:hAnsi="Times New Roman" w:cs="Times New Roman"/>
          <w:sz w:val="24"/>
          <w:szCs w:val="24"/>
        </w:rPr>
        <w:t>Севостьянов</w:t>
      </w:r>
      <w:r w:rsidRPr="00407EC3">
        <w:rPr>
          <w:rFonts w:ascii="Times New Roman" w:hAnsi="Times New Roman" w:cs="Times New Roman"/>
          <w:sz w:val="24"/>
          <w:szCs w:val="24"/>
        </w:rPr>
        <w:t>)</w:t>
      </w:r>
      <w:r w:rsidR="004D775E" w:rsidRPr="00407EC3">
        <w:rPr>
          <w:rFonts w:ascii="Times New Roman" w:hAnsi="Times New Roman" w:cs="Times New Roman"/>
          <w:sz w:val="24"/>
          <w:szCs w:val="24"/>
        </w:rPr>
        <w:t>.</w:t>
      </w:r>
    </w:p>
    <w:p w:rsidR="005F025A" w:rsidRPr="00407EC3" w:rsidRDefault="005F025A" w:rsidP="00EC39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79A6" w:rsidRPr="00407EC3" w:rsidRDefault="005679A6" w:rsidP="00EC39E3">
      <w:pPr>
        <w:tabs>
          <w:tab w:val="left" w:pos="5655"/>
          <w:tab w:val="left" w:pos="5730"/>
          <w:tab w:val="left" w:pos="652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07EC3" w:rsidRPr="00407EC3" w:rsidRDefault="00407EC3" w:rsidP="00EC39E3">
      <w:pPr>
        <w:tabs>
          <w:tab w:val="left" w:pos="5655"/>
          <w:tab w:val="left" w:pos="5730"/>
          <w:tab w:val="left" w:pos="652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07EC3" w:rsidRPr="00407EC3" w:rsidRDefault="00407EC3" w:rsidP="00EC39E3">
      <w:pPr>
        <w:tabs>
          <w:tab w:val="left" w:pos="5655"/>
          <w:tab w:val="left" w:pos="5730"/>
          <w:tab w:val="left" w:pos="652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5068"/>
        <w:gridCol w:w="5069"/>
      </w:tblGrid>
      <w:tr w:rsidR="00922866" w:rsidRPr="00407EC3" w:rsidTr="00240993">
        <w:tc>
          <w:tcPr>
            <w:tcW w:w="2500" w:type="pct"/>
          </w:tcPr>
          <w:p w:rsidR="00A6418F" w:rsidRPr="00407EC3" w:rsidRDefault="005679A6" w:rsidP="00EC39E3">
            <w:pPr>
              <w:tabs>
                <w:tab w:val="left" w:pos="36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EC3">
              <w:rPr>
                <w:rFonts w:ascii="Times New Roman" w:hAnsi="Times New Roman"/>
                <w:b/>
                <w:sz w:val="24"/>
                <w:szCs w:val="24"/>
              </w:rPr>
              <w:t>Глава поселка</w:t>
            </w:r>
          </w:p>
          <w:p w:rsidR="005679A6" w:rsidRPr="00407EC3" w:rsidRDefault="005679A6" w:rsidP="00EC39E3">
            <w:pPr>
              <w:tabs>
                <w:tab w:val="left" w:pos="36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18F" w:rsidRPr="00407EC3" w:rsidRDefault="00A6418F" w:rsidP="00EC39E3">
            <w:pPr>
              <w:tabs>
                <w:tab w:val="left" w:pos="36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18F" w:rsidRPr="00240993" w:rsidRDefault="00240993" w:rsidP="00EC39E3">
            <w:pPr>
              <w:tabs>
                <w:tab w:val="left" w:pos="36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 Г.Ш. Петровская</w:t>
            </w:r>
          </w:p>
        </w:tc>
        <w:tc>
          <w:tcPr>
            <w:tcW w:w="2500" w:type="pct"/>
          </w:tcPr>
          <w:p w:rsidR="00A6418F" w:rsidRPr="00407EC3" w:rsidRDefault="00A6418F" w:rsidP="00EC39E3">
            <w:pPr>
              <w:tabs>
                <w:tab w:val="left" w:pos="360"/>
              </w:tabs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407EC3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Председатель</w:t>
            </w:r>
          </w:p>
          <w:p w:rsidR="00A6418F" w:rsidRPr="00407EC3" w:rsidRDefault="00A6418F" w:rsidP="00EC39E3">
            <w:pPr>
              <w:tabs>
                <w:tab w:val="left" w:pos="360"/>
              </w:tabs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407EC3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  <w:p w:rsidR="00A6418F" w:rsidRPr="00407EC3" w:rsidRDefault="00A6418F" w:rsidP="00EC39E3">
            <w:pPr>
              <w:tabs>
                <w:tab w:val="left" w:pos="360"/>
              </w:tabs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18F" w:rsidRPr="00407EC3" w:rsidRDefault="00A6418F" w:rsidP="00240993">
            <w:pPr>
              <w:tabs>
                <w:tab w:val="left" w:pos="360"/>
              </w:tabs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407EC3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240993">
              <w:rPr>
                <w:rFonts w:ascii="Times New Roman" w:hAnsi="Times New Roman"/>
                <w:b/>
                <w:sz w:val="24"/>
                <w:szCs w:val="24"/>
              </w:rPr>
              <w:t>А.М. Бочаров</w:t>
            </w:r>
          </w:p>
        </w:tc>
      </w:tr>
    </w:tbl>
    <w:p w:rsidR="00240993" w:rsidRDefault="00240993" w:rsidP="0024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0993" w:rsidSect="00C17940">
          <w:headerReference w:type="first" r:id="rId8"/>
          <w:pgSz w:w="11905" w:h="16838"/>
          <w:pgMar w:top="1134" w:right="850" w:bottom="1134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4971" w:type="dxa"/>
        <w:tblInd w:w="113" w:type="dxa"/>
        <w:tblLook w:val="04A0"/>
      </w:tblPr>
      <w:tblGrid>
        <w:gridCol w:w="2689"/>
        <w:gridCol w:w="7654"/>
        <w:gridCol w:w="1559"/>
        <w:gridCol w:w="1276"/>
        <w:gridCol w:w="1793"/>
      </w:tblGrid>
      <w:tr w:rsidR="00240993" w:rsidRPr="00240993" w:rsidTr="00240993">
        <w:trPr>
          <w:trHeight w:val="998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№1</w:t>
            </w: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сессии поселкового Совета депутатов</w:t>
            </w: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«25» марта 2025  года V-№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34-4</w:t>
            </w:r>
          </w:p>
        </w:tc>
      </w:tr>
      <w:tr w:rsidR="00240993" w:rsidRPr="00240993" w:rsidTr="00240993">
        <w:trPr>
          <w:trHeight w:val="435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1.1.</w:t>
            </w:r>
          </w:p>
        </w:tc>
      </w:tr>
      <w:tr w:rsidR="00240993" w:rsidRPr="00240993" w:rsidTr="00240993">
        <w:trPr>
          <w:trHeight w:val="803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Прогнозируемый объем поступления доходов в бюджет городского поселения "Поселок Айхал" муниципального района "Мирнинский район" Республики Саха (Якутия) на 2025 год</w:t>
            </w:r>
          </w:p>
        </w:tc>
      </w:tr>
      <w:tr w:rsidR="00240993" w:rsidRPr="00240993" w:rsidTr="00240993">
        <w:trPr>
          <w:trHeight w:val="31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2025 год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Решение сессии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от 25.02.2025 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V-№33-3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Уточнение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2025 год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Решение сессии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25.03.2025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V-№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34-4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217 108 631,69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217 108 631,69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183 342 967,60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183 342 967,60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 взимаемый на межселенной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164 709 500,00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164 709 500,00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5 800,00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223 900,00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223 900,00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182 1 03 02231 01 0000 110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295 450,00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298 380,00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298 380,00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180 1 03 02261 01 0000 110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-30 260,00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-30 260,00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17 838 867,60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17 838 867,60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3 080 320,00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3 080 320,00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3 080 320,00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3 080 320,00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14 758 547,60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14 758 547,60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13 375 032,20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13 375 032,20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1 383 515,40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1 383 515,40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33 765 664,09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33 765 664,09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24 213 219,46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24 213 219,46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предприятиий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22 644 219,46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22 644 219,46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803 1 11 05013 13 0000 120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11 332 756,50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11 332 756,50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803 1 11 05025 13 0000 120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227 971,56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227 971,56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803 1 11 05075 13 0000 120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11 083 491,40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11 083 491,40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803 1 11 07015 13 0000 120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платежей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803 1 11 09045 13 0000 120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1 569 000,00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1 569 000,00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803 1 13 02995 13 0000 130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8 543 200,00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8 543 200,00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1 009 244,63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1 009 244,63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803 1 14 02053 13 0000 410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803 1 14 06 013 13 0000 430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9 244,63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9 244,63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55 766 639,39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60 766 639,39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8 919 921,20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13 919 921,20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803 2 02 25555 13 0000 151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803 2 02 35118 13 0000 150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6 407 200,00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6 407 200,00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803 2 02 35930 13 0000 150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 городских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послений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803 2 02 36900 13 6900 150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803 2 02 49999 13 0000 150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2 112 521,20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7 112 521,20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803 2 07 00000 00 0000 000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46 846 718,19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46 846 718,19</w:t>
            </w:r>
          </w:p>
        </w:tc>
      </w:tr>
      <w:tr w:rsidR="00240993" w:rsidRPr="00240993" w:rsidTr="00240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803 2 07 05030 13 0000 150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46 846 718,19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46 846 718,19</w:t>
            </w:r>
          </w:p>
        </w:tc>
      </w:tr>
      <w:tr w:rsidR="00240993" w:rsidRPr="00240993" w:rsidTr="00240993">
        <w:trPr>
          <w:trHeight w:val="43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272 875 271,08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277 875 271,08</w:t>
            </w:r>
          </w:p>
        </w:tc>
      </w:tr>
    </w:tbl>
    <w:p w:rsidR="00240993" w:rsidRDefault="00240993" w:rsidP="0024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40993" w:rsidSect="00240993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022" w:type="dxa"/>
        <w:tblInd w:w="113" w:type="dxa"/>
        <w:tblLayout w:type="fixed"/>
        <w:tblLook w:val="04A0"/>
      </w:tblPr>
      <w:tblGrid>
        <w:gridCol w:w="11194"/>
        <w:gridCol w:w="1516"/>
        <w:gridCol w:w="851"/>
        <w:gridCol w:w="1461"/>
      </w:tblGrid>
      <w:tr w:rsidR="00240993" w:rsidRPr="00240993" w:rsidTr="00240993">
        <w:trPr>
          <w:trHeight w:val="1095"/>
        </w:trPr>
        <w:tc>
          <w:tcPr>
            <w:tcW w:w="1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сессии поселкового Совета депутатов </w:t>
            </w: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«25» марта 2025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 V-№ 34-4</w:t>
            </w:r>
          </w:p>
        </w:tc>
      </w:tr>
      <w:tr w:rsidR="00240993" w:rsidRPr="00240993" w:rsidTr="00240993">
        <w:trPr>
          <w:trHeight w:val="315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2.1.</w:t>
            </w:r>
          </w:p>
        </w:tc>
      </w:tr>
      <w:tr w:rsidR="00240993" w:rsidRPr="00240993" w:rsidTr="00240993">
        <w:trPr>
          <w:trHeight w:val="987"/>
        </w:trPr>
        <w:tc>
          <w:tcPr>
            <w:tcW w:w="1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бюджетных ассигнований по целевым статьям и группам видов расходов на реализацию муниципальных программ городского поселения "Поселок Айхал" муниципального района "Мирнинский район" Республики Саха (Якутия) на 2025 год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155 338 956,29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15 170 498,85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14 370 498,85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молодежной политики, патриотического воспитания граждан и развитие гражданского общества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972 500,00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потенциала подрастающего поколения, молодежи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52 3 00 10001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52 3 00 10001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52 3 00 10001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247 500,00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442 063,76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269 009,68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54 3 00 10010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269 009,68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54 3 00 10020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54 3 00 10005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54 3 00 10005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S2770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52 054,08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54 3 00 S2770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52 054,08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Республикик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Саха (Якутия)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3 100 000,00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57 3 00 10000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57 3 00 10000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57 3 00 10000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транспортного комплекса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транспортной инфраструктуры  городского поселения "Поселок Айхал"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71 529 146,36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60 3 00 10030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71 529 146,36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11 072 768,68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11 072 768,68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886 318,17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886 318,17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2 294 176,76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2 294 176,76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2 294 176,76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2 892 273,75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61 3 00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2 892 273,75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36 235 121,52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1 И4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1 И4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36 235 121,52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29 848 021,56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5 112 950,79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5 112 950,79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589 449,83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589 449,83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15 299 424,51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15 299 424,51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8 296 196,43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8 296 196,43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2 010 684,07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2 010 684,07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«Реализация градостроительной политики на территории ГП «Поселок Айхал» на 2024 – 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2029 годы»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63 3 00 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1 876 415,89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63 3 00 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1 876 415,89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6 864 335,92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64 3 00 10030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6 814 335,92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64 3 00 10030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предпринимательства и туризма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344 831,00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155 169,00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развития лесного хозяйства Республики Саха (Якутия)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2 147 521,20</w:t>
            </w:r>
          </w:p>
        </w:tc>
      </w:tr>
      <w:tr w:rsidR="00240993" w:rsidRPr="00240993" w:rsidTr="00240993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71 3 00 10010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2 147 521,20</w:t>
            </w:r>
          </w:p>
        </w:tc>
      </w:tr>
    </w:tbl>
    <w:p w:rsidR="00240993" w:rsidRDefault="00240993" w:rsidP="0024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40993" w:rsidSect="00240993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037" w:type="dxa"/>
        <w:tblInd w:w="113" w:type="dxa"/>
        <w:tblLook w:val="04A0"/>
      </w:tblPr>
      <w:tblGrid>
        <w:gridCol w:w="10910"/>
        <w:gridCol w:w="1701"/>
        <w:gridCol w:w="673"/>
        <w:gridCol w:w="1753"/>
      </w:tblGrid>
      <w:tr w:rsidR="00240993" w:rsidRPr="00240993" w:rsidTr="00240993">
        <w:trPr>
          <w:trHeight w:val="960"/>
        </w:trPr>
        <w:tc>
          <w:tcPr>
            <w:tcW w:w="15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№3</w:t>
            </w: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сессии поселкового Совета депутатов</w:t>
            </w: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«25» марта 2025  года V-№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34-4</w:t>
            </w:r>
          </w:p>
        </w:tc>
      </w:tr>
      <w:tr w:rsidR="00240993" w:rsidRPr="00240993" w:rsidTr="00240993">
        <w:trPr>
          <w:trHeight w:val="315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3.1.</w:t>
            </w:r>
          </w:p>
        </w:tc>
      </w:tr>
      <w:tr w:rsidR="00240993" w:rsidRPr="00240993" w:rsidTr="00240993">
        <w:trPr>
          <w:trHeight w:val="960"/>
        </w:trPr>
        <w:tc>
          <w:tcPr>
            <w:tcW w:w="15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расходов распределения бюджетных ассигнований по непрограммным направлениям деятельности городского поселения "Поселок Айхал" муниципального района "Мирнинский район" Республики Саха (Якутия) на 2025 год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248 850 296,58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134 483 206,64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99 1 00 11600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7 569 402,73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7 569 402,73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Функц-ние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законодат.и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представ.органов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гос.власти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1 258 730,00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449 810,00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464 100,00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344 820,00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Функц-ние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Прав-ва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РФ,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высш.исп.органов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гос.власти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125 655 073,91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103 243 850,98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21 674 072,93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557 000,00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180 150,00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99 3 00 10020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1 370 290,01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99 3 00 10020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1 370 290,01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99 5 00 00000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111 117 934,07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Имущественный взнос в некоммерческую организацию "Фонд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кап.ремонта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многоквартирных домов РС (Я)"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99 5 00 11020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1 142 327,29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99 5 00 11020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1 142 327,29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6 407 200,00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5 189 900,00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1 217 300,00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Выполнение отдельных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гос.полномочий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гос.регистрации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99 5 00 59300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99 5 00 59300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Выполнение отдельных </w:t>
            </w: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гос.полномочий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99 5 00 69360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99 5 00 69360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Ежемесячные доплаты к трудовой пенсии лицам, замещавшим муниципальные должности и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99 5 00 71020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2 283 151,74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99 5 00 71020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2 283 151,74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99 5 00 71100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99 5 00 71100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93 961 291,52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93 907 373,52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53 918,00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99 5 0011060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429 120,56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99 5 0011060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429 120,56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99 5 00 91008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4 744 642,96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2 190 399,96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2 060 000,00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494 243,00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Субсидии, передаваемые в государственный бюджет  (отрицательный трансферт)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99 6 00 88300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99 6 00 88300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99 6 00 88510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1 878 865,86</w:t>
            </w:r>
          </w:p>
        </w:tc>
      </w:tr>
      <w:tr w:rsidR="00240993" w:rsidRPr="00240993" w:rsidTr="00240993">
        <w:trPr>
          <w:trHeight w:val="2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99 6 00 88510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1 878 865,86</w:t>
            </w:r>
          </w:p>
        </w:tc>
      </w:tr>
    </w:tbl>
    <w:p w:rsidR="00240993" w:rsidRDefault="00240993" w:rsidP="0024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40993" w:rsidSect="00240993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021" w:type="dxa"/>
        <w:tblInd w:w="113" w:type="dxa"/>
        <w:tblLayout w:type="fixed"/>
        <w:tblLook w:val="04A0"/>
      </w:tblPr>
      <w:tblGrid>
        <w:gridCol w:w="7366"/>
        <w:gridCol w:w="444"/>
        <w:gridCol w:w="548"/>
        <w:gridCol w:w="1560"/>
        <w:gridCol w:w="567"/>
        <w:gridCol w:w="1559"/>
        <w:gridCol w:w="1417"/>
        <w:gridCol w:w="1560"/>
      </w:tblGrid>
      <w:tr w:rsidR="00240993" w:rsidRPr="00240993" w:rsidTr="00562A58">
        <w:trPr>
          <w:trHeight w:val="1065"/>
        </w:trPr>
        <w:tc>
          <w:tcPr>
            <w:tcW w:w="15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№4</w:t>
            </w: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сессии поселкового Совета депутатов</w:t>
            </w: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«25» марта 2025  года V-№ </w:t>
            </w:r>
            <w:r w:rsid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34-4</w:t>
            </w:r>
          </w:p>
        </w:tc>
      </w:tr>
      <w:tr w:rsidR="00240993" w:rsidRPr="00240993" w:rsidTr="00562A58">
        <w:trPr>
          <w:trHeight w:val="405"/>
        </w:trPr>
        <w:tc>
          <w:tcPr>
            <w:tcW w:w="15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№4.1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993" w:rsidRPr="00240993" w:rsidTr="00562A58">
        <w:trPr>
          <w:trHeight w:val="720"/>
        </w:trPr>
        <w:tc>
          <w:tcPr>
            <w:tcW w:w="15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городского поселения "Поселок Айхал" муниципального района "Мирнинский район" Республики Саха (Якутия) на 2025 год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2025 год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Решение сессии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от 25.02.2025 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V-№33-3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2025 год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Решение сессии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 25.03.2025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V-№ 34-4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"Поселок Айхал" Мирнинского района Республики Саха (Якутия)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236 584 228,08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-1 935 305,36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234 648 922,72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7 569 402,73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1 258 730,00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449 810,00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464 100,00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344 820,00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-794 208,25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-794 208,25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-794 208,25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-794 208,25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125 655 073,91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103 497 030,61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-253 179,63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103 243 850,98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22 215 101,55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-541 028,62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21 674 072,93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180 150,00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1 370 290,01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98 436 523,18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-1 141 097,11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97 295 426,07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173 054,08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152 054,08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Cофинансирование</w:t>
            </w:r>
            <w:proofErr w:type="spellEnd"/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3 887 099,96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3 887 099,96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МБ)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94 376 369,14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-1 141 097,11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93 235 272,03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94 376 369,14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-1 141 097,11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93 235 272,03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управлению муниц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пальным имуществом и земельными ресурсами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91 822 126,14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-1 141 097,11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90 681 029,03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91 775 258,14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-1 148 147,11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90 627 111,03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53 918,00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2 554 243,00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2 554 243,00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494 243,00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(в части ГО, МП, ГП)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5 189 900,00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1 217 300,00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2 190 399,96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НАЦ.БЕЗОПАСНОСТЬ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6 952 280,40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6 583 070,72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281 265,20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6 864 335,92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6 533 070,72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6 814 335,92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269 009,68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Профилактика экстремизма и терроризма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организации мероп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риятий по предупреждению и ликви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429 120,56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429 120,56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транспортной инфраструктуры  городского поселения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71 529 146,36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-155 169,00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344 831,00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155 169,00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155 169,00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562A58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управлению муни</w:t>
            </w:r>
            <w:r w:rsidR="00240993"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="00240993"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пальным имуществом и земельными ресурсами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43 692 866,11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44 701 106,27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886 318,17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4 172 589,78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4 172 589,78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1 142 327,29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1 142 327,29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по управлению муниц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пальным имуществом и земельными ресурсами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3 030 262,49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3 030 262,49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1 266 276,76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32 367 681,40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33 375 921,56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1 027 900,00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1 027 900,00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31 339 781,40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32 348 021,56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28 839 781,40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1 008 240,16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29 848 021,56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5 112 950,79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5 112 950,79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589 449,83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589 449,83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15 299 424,51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15 299 424,51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7 287 956,27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1 008 240,16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8 296 196,43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7 287 956,27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8 296 196,43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благоустройства общественных пространств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благоустройства дворовых территорий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2 147 521,20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972 500,00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мероприятий в области молодежной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247 500,00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15 170 498,85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14 370 498,85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2 283 151,74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Социальная поддержка граждан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240993" w:rsidRPr="00240993" w:rsidTr="00562A58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240993" w:rsidRPr="00240993" w:rsidTr="00562A58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0993" w:rsidRPr="00240993" w:rsidTr="00562A58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2 892 273,75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240993" w:rsidRPr="00240993" w:rsidTr="00562A58">
        <w:trPr>
          <w:trHeight w:val="126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240993" w:rsidRPr="00240993" w:rsidTr="00562A58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социальной поддержки для семьи и дете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из малообеспеченных и многодетных семей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240993" w:rsidRPr="00240993" w:rsidTr="00562A58">
        <w:trPr>
          <w:trHeight w:val="94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240993" w:rsidRPr="00240993" w:rsidTr="00562A58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проведение физкультурно-оздорови</w:t>
            </w:r>
            <w:r w:rsid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ельных и спортивно-массовых мероприятий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240993" w:rsidRPr="00240993" w:rsidTr="00562A58">
        <w:trPr>
          <w:trHeight w:val="94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240993" w:rsidRPr="00240993" w:rsidTr="00562A58">
        <w:trPr>
          <w:trHeight w:val="126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1 878 865,86</w:t>
            </w:r>
          </w:p>
        </w:tc>
      </w:tr>
      <w:tr w:rsidR="00240993" w:rsidRPr="00240993" w:rsidTr="00562A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93" w:rsidRPr="00240993" w:rsidRDefault="00240993" w:rsidP="0024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</w:tbl>
    <w:p w:rsidR="00562A58" w:rsidRDefault="00562A58" w:rsidP="0024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62A58" w:rsidSect="00240993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304" w:type="dxa"/>
        <w:tblInd w:w="113" w:type="dxa"/>
        <w:tblLayout w:type="fixed"/>
        <w:tblLook w:val="04A0"/>
      </w:tblPr>
      <w:tblGrid>
        <w:gridCol w:w="7083"/>
        <w:gridCol w:w="621"/>
        <w:gridCol w:w="444"/>
        <w:gridCol w:w="495"/>
        <w:gridCol w:w="1558"/>
        <w:gridCol w:w="516"/>
        <w:gridCol w:w="1611"/>
        <w:gridCol w:w="1417"/>
        <w:gridCol w:w="1559"/>
      </w:tblGrid>
      <w:tr w:rsidR="00562A58" w:rsidRPr="00562A58" w:rsidTr="00562A58">
        <w:trPr>
          <w:trHeight w:val="106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сессии поселкового Совета депутатов</w:t>
            </w: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«25» марта 2025  года V-№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34-4</w:t>
            </w:r>
          </w:p>
        </w:tc>
      </w:tr>
      <w:tr w:rsidR="00562A58" w:rsidRPr="00562A58" w:rsidTr="00562A58">
        <w:trPr>
          <w:trHeight w:val="40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№5.1</w:t>
            </w:r>
          </w:p>
        </w:tc>
      </w:tr>
      <w:tr w:rsidR="00562A58" w:rsidRPr="00562A58" w:rsidTr="00562A58">
        <w:trPr>
          <w:trHeight w:val="31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A58" w:rsidRPr="00562A58" w:rsidTr="00562A58">
        <w:trPr>
          <w:trHeight w:val="720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бюджетной классификации в ведомственной структуре расходов городского поселения "Поселок Айхал" муниципального района "Мирнинский район" Республики Саха (Якутия) на 2025 год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2025 год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Решение сессии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от 25.02.2025 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V-№33-3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2025 год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Решение сессии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от 25.03.2025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V-№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34-4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"Поселок Айхал" Мирнинского района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236 584 228,08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-1 935 305,36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234 648 922,72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99 1 00 11600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7 569 402,73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1 258 730,00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449 810,00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464 100,00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344 820,00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-794 208,25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-794 208,25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-794 208,25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126 449 282,16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-794 208,25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125 655 073,91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103 497 030,61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-253 179,63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103 243 850,98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22 215 101,55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-541 028,62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21 674 072,93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99 1 00 11410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180 150,00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1 370 290,01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99 3 00 10020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98 436 523,18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-1 141 097,11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97 295 426,07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173 054,08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152 054,08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54 3 00 62770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54 3 00 62770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54 3 00 62770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Cофинансирование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S2770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S2770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52 054,08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3 887 099,96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3 887 099,96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63 3 00 62210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63 3 00 62210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2 010 684,07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МБ)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S2210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S2210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1 876 415,89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94 376 369,14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-1 141 097,11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93 235 272,03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94 376 369,14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-1 141 097,11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93 235 272,03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муниицпальным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91 822 126,14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-1 141 097,11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90 681 029,03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91 775 258,14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-1 148 147,11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90 627 111,03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53 918,00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2 554 243,00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2 554 243,00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494 243,00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Субвенция на осуществление первичного воинского учета на территориях, </w:t>
            </w: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где отсутствуют военные комиссариаты (в части ГО, МП, ГП)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5 189 900,00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1 217 300,00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2 190 399,96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2 190 399,96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НАЦ.БЕЗОПАСНОСТЬ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6 952 280,40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6 583 070,72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281 265,20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6 864 335,92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6 533 070,72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281 265,20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6 814 335,92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269 009,68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Профилактика экстремизма и терроризма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по предупреждению и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ликивдации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99 5 0069360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99 5 0069360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99 5 0011060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429 120,56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99 5 0011060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429 120,56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транспортной инфраструктуры  городского поселения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71 529 146,36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344 831,00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155 169,00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муниицпальным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43 692 866,11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44 701 106,27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886 318,17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4 172 589,78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4 172 589,78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99 5 00 11020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1 142 327,29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99 5 00 11020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1 142 327,29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муниицпальным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3 030 262,49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99 5 00 91002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3 030 262,49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1 266 276,76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1 266 276,76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32 367 681,40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33 375 921,56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1 027 900,00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1 027 900,00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31 339 781,40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32 348 021,56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28 839 781,40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1 008 240,16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29 848 021,56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5 112 950,79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5 112 950,79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589 449,83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589 449,83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15 299 424,51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15 299 424,51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7 287 956,27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1 008 240,16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8 296 196,43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7 287 956,27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1 008 240,16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8 296 196,43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 И4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благоустройства общественных пространств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благоустройства дворовых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2 147 521,20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972 500,00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мероприятий в области молодежной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247 500,00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15 170 498,85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8 724 698,85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14 370 498,85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99 5 00 71020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2 283 151,74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99 5 00 71020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Социальная поддержка граждан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Республикик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2 892 273,75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Меры социальной поддержки для семьи и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дете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из малообеспеченных и многодетных семей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физкультурно-оздоровиельных</w:t>
            </w:r>
            <w:proofErr w:type="spellEnd"/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спортивно-массовых мероприятий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МБТ ОБЩЕГО ХАРАКТЕРА БЮДЖЕТАМ СУБЪЕКТОВ РФ И МО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99 6 00 88510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1 878 865,86</w:t>
            </w:r>
          </w:p>
        </w:tc>
      </w:tr>
      <w:tr w:rsidR="00562A58" w:rsidRPr="00562A58" w:rsidTr="00562A58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99 6 00 88510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</w:tbl>
    <w:p w:rsidR="00562A58" w:rsidRDefault="00562A58" w:rsidP="0024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62A58" w:rsidSect="00240993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163" w:type="dxa"/>
        <w:tblInd w:w="113" w:type="dxa"/>
        <w:tblLayout w:type="fixed"/>
        <w:tblLook w:val="04A0"/>
      </w:tblPr>
      <w:tblGrid>
        <w:gridCol w:w="11194"/>
        <w:gridCol w:w="1167"/>
        <w:gridCol w:w="1384"/>
        <w:gridCol w:w="1418"/>
      </w:tblGrid>
      <w:tr w:rsidR="00562A58" w:rsidRPr="00562A58" w:rsidTr="00562A58">
        <w:trPr>
          <w:trHeight w:val="300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</w:tc>
      </w:tr>
      <w:tr w:rsidR="00562A58" w:rsidRPr="00562A58" w:rsidTr="00562A58">
        <w:trPr>
          <w:trHeight w:val="300"/>
        </w:trPr>
        <w:tc>
          <w:tcPr>
            <w:tcW w:w="1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сессии поселкового Совета депутатов </w:t>
            </w:r>
          </w:p>
        </w:tc>
      </w:tr>
      <w:tr w:rsidR="00562A58" w:rsidRPr="00562A58" w:rsidTr="00562A58">
        <w:trPr>
          <w:trHeight w:val="300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«25» марта 2025  года V-№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34-4</w:t>
            </w:r>
          </w:p>
        </w:tc>
      </w:tr>
      <w:tr w:rsidR="00562A58" w:rsidRPr="00562A58" w:rsidTr="00562A58">
        <w:trPr>
          <w:trHeight w:val="300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A58" w:rsidRPr="00562A58" w:rsidTr="00562A58">
        <w:trPr>
          <w:trHeight w:val="300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Таблица 6.1</w:t>
            </w:r>
          </w:p>
        </w:tc>
      </w:tr>
      <w:tr w:rsidR="00562A58" w:rsidRPr="00562A58" w:rsidTr="00562A58">
        <w:trPr>
          <w:trHeight w:val="938"/>
        </w:trPr>
        <w:tc>
          <w:tcPr>
            <w:tcW w:w="1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трансфертов, передаваемых из федерального бюджета и государственного бюджета Республики Саха (Якутия), из бюджета муниципального района "Мирнинский район" Республики Саха (Якутия) бюджету городского поселения "Поселок Айхал" муниципального района "Мирнинский район" Республики Саха (Якутия) на 2025 год</w:t>
            </w:r>
          </w:p>
        </w:tc>
      </w:tr>
      <w:tr w:rsidR="00562A58" w:rsidRPr="00562A58" w:rsidTr="00562A58">
        <w:trPr>
          <w:trHeight w:val="230"/>
        </w:trPr>
        <w:tc>
          <w:tcPr>
            <w:tcW w:w="1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562A58" w:rsidRPr="00562A58" w:rsidTr="00562A58">
        <w:trPr>
          <w:trHeight w:val="230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9950051180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6 407 200,00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Выполнение других обязательств муниципальных образований по государственной регистрации актов гражданского состояния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9950059300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100 200,00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Выполнение отдельных государственных полномочий по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9950069360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экологической безопасности, рационального природопользования и развитие лесного хозяйства Республики Саха (Якутия)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"Экология и охрана окружающей среды в городском поселении "Поселок Айхал" на 2022-2027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7130010010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2 112 521,20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прав граждан на участие в культурной жизни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МП "Развитие культуры и социокультурного пространства на территории городского поселения "Поселок Айхал" муниципального района "Мирнинский район" на 2022 - 2027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50 3 00 10000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5 000 000,00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2A58" w:rsidRPr="00562A58" w:rsidTr="00562A58">
        <w:trPr>
          <w:trHeight w:val="20"/>
        </w:trPr>
        <w:tc>
          <w:tcPr>
            <w:tcW w:w="1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8" w:rsidRPr="00562A58" w:rsidRDefault="00562A58" w:rsidP="00562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13 919 921,20</w:t>
            </w:r>
          </w:p>
        </w:tc>
      </w:tr>
    </w:tbl>
    <w:p w:rsidR="000C69F1" w:rsidRPr="00562A58" w:rsidRDefault="000C69F1" w:rsidP="002409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C69F1" w:rsidRPr="00562A58" w:rsidSect="00562A58">
      <w:pgSz w:w="16838" w:h="11905" w:orient="landscape"/>
      <w:pgMar w:top="851" w:right="1134" w:bottom="850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EB" w:rsidRDefault="00D51CEB" w:rsidP="00A6418F">
      <w:pPr>
        <w:spacing w:after="0" w:line="240" w:lineRule="auto"/>
      </w:pPr>
      <w:r>
        <w:separator/>
      </w:r>
    </w:p>
  </w:endnote>
  <w:endnote w:type="continuationSeparator" w:id="0">
    <w:p w:rsidR="00D51CEB" w:rsidRDefault="00D51CEB" w:rsidP="00A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EB" w:rsidRDefault="00D51CEB" w:rsidP="00A6418F">
      <w:pPr>
        <w:spacing w:after="0" w:line="240" w:lineRule="auto"/>
      </w:pPr>
      <w:r>
        <w:separator/>
      </w:r>
    </w:p>
  </w:footnote>
  <w:footnote w:type="continuationSeparator" w:id="0">
    <w:p w:rsidR="00D51CEB" w:rsidRDefault="00D51CEB" w:rsidP="00A6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58" w:rsidRDefault="00562A58">
    <w:pPr>
      <w:pStyle w:val="af1"/>
      <w:jc w:val="center"/>
    </w:pPr>
  </w:p>
  <w:p w:rsidR="00562A58" w:rsidRDefault="00562A5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1F"/>
    <w:multiLevelType w:val="hybridMultilevel"/>
    <w:tmpl w:val="748C890E"/>
    <w:lvl w:ilvl="0" w:tplc="6884282C">
      <w:start w:val="3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  <w:b w:val="0"/>
      </w:rPr>
    </w:lvl>
    <w:lvl w:ilvl="1" w:tplc="AD52AF36">
      <w:numFmt w:val="none"/>
      <w:lvlText w:val=""/>
      <w:lvlJc w:val="left"/>
      <w:pPr>
        <w:tabs>
          <w:tab w:val="num" w:pos="360"/>
        </w:tabs>
      </w:pPr>
    </w:lvl>
    <w:lvl w:ilvl="2" w:tplc="33C093F0">
      <w:numFmt w:val="none"/>
      <w:lvlText w:val=""/>
      <w:lvlJc w:val="left"/>
      <w:pPr>
        <w:tabs>
          <w:tab w:val="num" w:pos="360"/>
        </w:tabs>
      </w:pPr>
    </w:lvl>
    <w:lvl w:ilvl="3" w:tplc="DF1A65BE">
      <w:numFmt w:val="none"/>
      <w:lvlText w:val=""/>
      <w:lvlJc w:val="left"/>
      <w:pPr>
        <w:tabs>
          <w:tab w:val="num" w:pos="360"/>
        </w:tabs>
      </w:pPr>
    </w:lvl>
    <w:lvl w:ilvl="4" w:tplc="C068D4E6">
      <w:numFmt w:val="none"/>
      <w:lvlText w:val=""/>
      <w:lvlJc w:val="left"/>
      <w:pPr>
        <w:tabs>
          <w:tab w:val="num" w:pos="360"/>
        </w:tabs>
      </w:pPr>
    </w:lvl>
    <w:lvl w:ilvl="5" w:tplc="3C0C1910">
      <w:numFmt w:val="none"/>
      <w:lvlText w:val=""/>
      <w:lvlJc w:val="left"/>
      <w:pPr>
        <w:tabs>
          <w:tab w:val="num" w:pos="360"/>
        </w:tabs>
      </w:pPr>
    </w:lvl>
    <w:lvl w:ilvl="6" w:tplc="CFDE34F0">
      <w:numFmt w:val="none"/>
      <w:lvlText w:val=""/>
      <w:lvlJc w:val="left"/>
      <w:pPr>
        <w:tabs>
          <w:tab w:val="num" w:pos="360"/>
        </w:tabs>
      </w:pPr>
    </w:lvl>
    <w:lvl w:ilvl="7" w:tplc="4552D956">
      <w:numFmt w:val="none"/>
      <w:lvlText w:val=""/>
      <w:lvlJc w:val="left"/>
      <w:pPr>
        <w:tabs>
          <w:tab w:val="num" w:pos="360"/>
        </w:tabs>
      </w:pPr>
    </w:lvl>
    <w:lvl w:ilvl="8" w:tplc="431013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FF5E73"/>
    <w:multiLevelType w:val="multilevel"/>
    <w:tmpl w:val="6430F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F305CCE"/>
    <w:multiLevelType w:val="hybridMultilevel"/>
    <w:tmpl w:val="17E2B976"/>
    <w:lvl w:ilvl="0" w:tplc="8E96A8B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E72CAE"/>
    <w:multiLevelType w:val="hybridMultilevel"/>
    <w:tmpl w:val="E954F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A300BD"/>
    <w:multiLevelType w:val="hybridMultilevel"/>
    <w:tmpl w:val="58E6F03A"/>
    <w:lvl w:ilvl="0" w:tplc="A1F4AC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EB9556A"/>
    <w:multiLevelType w:val="hybridMultilevel"/>
    <w:tmpl w:val="F6944578"/>
    <w:lvl w:ilvl="0" w:tplc="5D3A06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385"/>
    <w:multiLevelType w:val="hybridMultilevel"/>
    <w:tmpl w:val="90628490"/>
    <w:lvl w:ilvl="0" w:tplc="40A67BA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896EB1"/>
    <w:multiLevelType w:val="hybridMultilevel"/>
    <w:tmpl w:val="66B6EE50"/>
    <w:lvl w:ilvl="0" w:tplc="526202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55458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2C543B27"/>
    <w:multiLevelType w:val="hybridMultilevel"/>
    <w:tmpl w:val="1E728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2E83442"/>
    <w:multiLevelType w:val="hybridMultilevel"/>
    <w:tmpl w:val="54220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2">
    <w:nsid w:val="333F3514"/>
    <w:multiLevelType w:val="hybridMultilevel"/>
    <w:tmpl w:val="FBB053C0"/>
    <w:lvl w:ilvl="0" w:tplc="1E3094B0">
      <w:start w:val="1"/>
      <w:numFmt w:val="bullet"/>
      <w:lvlText w:val="­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F33E81"/>
    <w:multiLevelType w:val="hybridMultilevel"/>
    <w:tmpl w:val="46A6C2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BAC6466"/>
    <w:multiLevelType w:val="hybridMultilevel"/>
    <w:tmpl w:val="4B7AD5AA"/>
    <w:lvl w:ilvl="0" w:tplc="60EEFDC8">
      <w:start w:val="1"/>
      <w:numFmt w:val="decimal"/>
      <w:lvlText w:val="%1)"/>
      <w:lvlJc w:val="left"/>
      <w:pPr>
        <w:tabs>
          <w:tab w:val="num" w:pos="1598"/>
        </w:tabs>
        <w:ind w:left="1598" w:hanging="888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0DE589F"/>
    <w:multiLevelType w:val="multilevel"/>
    <w:tmpl w:val="A1A0E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6">
    <w:nsid w:val="433217D7"/>
    <w:multiLevelType w:val="hybridMultilevel"/>
    <w:tmpl w:val="B2D4E82C"/>
    <w:lvl w:ilvl="0" w:tplc="2A660A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FD44609"/>
    <w:multiLevelType w:val="hybridMultilevel"/>
    <w:tmpl w:val="28B89DF6"/>
    <w:lvl w:ilvl="0" w:tplc="1E3094B0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21432C4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67503A1"/>
    <w:multiLevelType w:val="hybridMultilevel"/>
    <w:tmpl w:val="E9ACF504"/>
    <w:lvl w:ilvl="0" w:tplc="EB8050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E0202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EA479CA"/>
    <w:multiLevelType w:val="hybridMultilevel"/>
    <w:tmpl w:val="996C3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3094B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74E3802"/>
    <w:multiLevelType w:val="multilevel"/>
    <w:tmpl w:val="329AA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781C1FB3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9743A21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7B9546B4"/>
    <w:multiLevelType w:val="hybridMultilevel"/>
    <w:tmpl w:val="C5B0AE46"/>
    <w:lvl w:ilvl="0" w:tplc="34E236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9"/>
  </w:num>
  <w:num w:numId="5">
    <w:abstractNumId w:val="2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18"/>
  </w:num>
  <w:num w:numId="12">
    <w:abstractNumId w:val="24"/>
  </w:num>
  <w:num w:numId="13">
    <w:abstractNumId w:val="4"/>
  </w:num>
  <w:num w:numId="14">
    <w:abstractNumId w:val="22"/>
  </w:num>
  <w:num w:numId="15">
    <w:abstractNumId w:val="19"/>
  </w:num>
  <w:num w:numId="16">
    <w:abstractNumId w:val="10"/>
  </w:num>
  <w:num w:numId="17">
    <w:abstractNumId w:val="3"/>
  </w:num>
  <w:num w:numId="18">
    <w:abstractNumId w:val="13"/>
  </w:num>
  <w:num w:numId="19">
    <w:abstractNumId w:val="23"/>
  </w:num>
  <w:num w:numId="20">
    <w:abstractNumId w:val="8"/>
  </w:num>
  <w:num w:numId="21">
    <w:abstractNumId w:val="5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750"/>
    <w:rsid w:val="00003DE2"/>
    <w:rsid w:val="000113A0"/>
    <w:rsid w:val="00022B57"/>
    <w:rsid w:val="0003133B"/>
    <w:rsid w:val="00033F2D"/>
    <w:rsid w:val="00044233"/>
    <w:rsid w:val="00044F8F"/>
    <w:rsid w:val="000522B2"/>
    <w:rsid w:val="00065811"/>
    <w:rsid w:val="00073D4D"/>
    <w:rsid w:val="00081B49"/>
    <w:rsid w:val="00084708"/>
    <w:rsid w:val="0009032B"/>
    <w:rsid w:val="000A365F"/>
    <w:rsid w:val="000B5149"/>
    <w:rsid w:val="000C3D02"/>
    <w:rsid w:val="000C3E74"/>
    <w:rsid w:val="000C594B"/>
    <w:rsid w:val="000C69F1"/>
    <w:rsid w:val="000E7D14"/>
    <w:rsid w:val="000F32A9"/>
    <w:rsid w:val="000F7C26"/>
    <w:rsid w:val="00111F6A"/>
    <w:rsid w:val="00123E2E"/>
    <w:rsid w:val="00132A59"/>
    <w:rsid w:val="00132B7F"/>
    <w:rsid w:val="0014081E"/>
    <w:rsid w:val="00146A19"/>
    <w:rsid w:val="00146D65"/>
    <w:rsid w:val="00172F28"/>
    <w:rsid w:val="0017652B"/>
    <w:rsid w:val="00176D78"/>
    <w:rsid w:val="00180ED1"/>
    <w:rsid w:val="00182A9E"/>
    <w:rsid w:val="001A0209"/>
    <w:rsid w:val="001A35E9"/>
    <w:rsid w:val="001A3EE0"/>
    <w:rsid w:val="001B2164"/>
    <w:rsid w:val="001C40F4"/>
    <w:rsid w:val="001C42A9"/>
    <w:rsid w:val="001D6A4F"/>
    <w:rsid w:val="00205573"/>
    <w:rsid w:val="00206A10"/>
    <w:rsid w:val="002143F1"/>
    <w:rsid w:val="0021714F"/>
    <w:rsid w:val="00224ECD"/>
    <w:rsid w:val="00240993"/>
    <w:rsid w:val="00240DD0"/>
    <w:rsid w:val="00245CC6"/>
    <w:rsid w:val="00247313"/>
    <w:rsid w:val="00255277"/>
    <w:rsid w:val="002578AE"/>
    <w:rsid w:val="00271327"/>
    <w:rsid w:val="00273DFC"/>
    <w:rsid w:val="00274195"/>
    <w:rsid w:val="00275D5B"/>
    <w:rsid w:val="00285DEF"/>
    <w:rsid w:val="002B2618"/>
    <w:rsid w:val="002B38EE"/>
    <w:rsid w:val="002D1FBA"/>
    <w:rsid w:val="002E5EE8"/>
    <w:rsid w:val="002F0315"/>
    <w:rsid w:val="002F3C9B"/>
    <w:rsid w:val="00300D2A"/>
    <w:rsid w:val="00304F7B"/>
    <w:rsid w:val="00337A82"/>
    <w:rsid w:val="00346045"/>
    <w:rsid w:val="00351993"/>
    <w:rsid w:val="00377EEB"/>
    <w:rsid w:val="00380321"/>
    <w:rsid w:val="00386279"/>
    <w:rsid w:val="00387232"/>
    <w:rsid w:val="00395954"/>
    <w:rsid w:val="003A505E"/>
    <w:rsid w:val="003B0268"/>
    <w:rsid w:val="003C533E"/>
    <w:rsid w:val="003F02D8"/>
    <w:rsid w:val="003F72F3"/>
    <w:rsid w:val="00407EC3"/>
    <w:rsid w:val="00416F68"/>
    <w:rsid w:val="00422848"/>
    <w:rsid w:val="0042719D"/>
    <w:rsid w:val="004278EA"/>
    <w:rsid w:val="004325E1"/>
    <w:rsid w:val="004443BC"/>
    <w:rsid w:val="004544DC"/>
    <w:rsid w:val="00477389"/>
    <w:rsid w:val="00494979"/>
    <w:rsid w:val="004B2AA7"/>
    <w:rsid w:val="004D775E"/>
    <w:rsid w:val="004E5286"/>
    <w:rsid w:val="004F5631"/>
    <w:rsid w:val="00503968"/>
    <w:rsid w:val="00504514"/>
    <w:rsid w:val="0051233A"/>
    <w:rsid w:val="005136FE"/>
    <w:rsid w:val="00521A90"/>
    <w:rsid w:val="00543F2E"/>
    <w:rsid w:val="00550A79"/>
    <w:rsid w:val="00551750"/>
    <w:rsid w:val="00551C8A"/>
    <w:rsid w:val="00562A58"/>
    <w:rsid w:val="005679A6"/>
    <w:rsid w:val="0057236A"/>
    <w:rsid w:val="00572B56"/>
    <w:rsid w:val="00583290"/>
    <w:rsid w:val="00591064"/>
    <w:rsid w:val="0059126E"/>
    <w:rsid w:val="00594447"/>
    <w:rsid w:val="0059528D"/>
    <w:rsid w:val="005A27D3"/>
    <w:rsid w:val="005C1733"/>
    <w:rsid w:val="005C79F8"/>
    <w:rsid w:val="005D016A"/>
    <w:rsid w:val="005D300E"/>
    <w:rsid w:val="005D592C"/>
    <w:rsid w:val="005F025A"/>
    <w:rsid w:val="005F5061"/>
    <w:rsid w:val="006017C6"/>
    <w:rsid w:val="00603B52"/>
    <w:rsid w:val="006122BA"/>
    <w:rsid w:val="006218E1"/>
    <w:rsid w:val="00632154"/>
    <w:rsid w:val="0065223C"/>
    <w:rsid w:val="00676E88"/>
    <w:rsid w:val="006823D8"/>
    <w:rsid w:val="006902D3"/>
    <w:rsid w:val="00694CFC"/>
    <w:rsid w:val="006A3872"/>
    <w:rsid w:val="006A5C35"/>
    <w:rsid w:val="006A74C8"/>
    <w:rsid w:val="006B12D8"/>
    <w:rsid w:val="006B1D79"/>
    <w:rsid w:val="006C4C91"/>
    <w:rsid w:val="006D5966"/>
    <w:rsid w:val="006E52FA"/>
    <w:rsid w:val="006F4122"/>
    <w:rsid w:val="007175A2"/>
    <w:rsid w:val="00726507"/>
    <w:rsid w:val="0074171E"/>
    <w:rsid w:val="00746D2C"/>
    <w:rsid w:val="007823A0"/>
    <w:rsid w:val="00786F2F"/>
    <w:rsid w:val="007A3C55"/>
    <w:rsid w:val="007B43DA"/>
    <w:rsid w:val="007C2F62"/>
    <w:rsid w:val="00806E33"/>
    <w:rsid w:val="00830BFF"/>
    <w:rsid w:val="00833000"/>
    <w:rsid w:val="008475D1"/>
    <w:rsid w:val="00847837"/>
    <w:rsid w:val="00866C95"/>
    <w:rsid w:val="00870DD1"/>
    <w:rsid w:val="008732BD"/>
    <w:rsid w:val="008A4335"/>
    <w:rsid w:val="008A7003"/>
    <w:rsid w:val="008B560B"/>
    <w:rsid w:val="008B76D5"/>
    <w:rsid w:val="00914A40"/>
    <w:rsid w:val="00914DD3"/>
    <w:rsid w:val="00916427"/>
    <w:rsid w:val="00916EC1"/>
    <w:rsid w:val="00922866"/>
    <w:rsid w:val="00923B2A"/>
    <w:rsid w:val="00923D55"/>
    <w:rsid w:val="00927EA5"/>
    <w:rsid w:val="009347D8"/>
    <w:rsid w:val="00960A12"/>
    <w:rsid w:val="00970B99"/>
    <w:rsid w:val="009B2661"/>
    <w:rsid w:val="009B2C48"/>
    <w:rsid w:val="009B4E97"/>
    <w:rsid w:val="009B5226"/>
    <w:rsid w:val="009B7387"/>
    <w:rsid w:val="009D13D1"/>
    <w:rsid w:val="009D587E"/>
    <w:rsid w:val="009E4250"/>
    <w:rsid w:val="009F0A19"/>
    <w:rsid w:val="009F4D30"/>
    <w:rsid w:val="00A00C35"/>
    <w:rsid w:val="00A13055"/>
    <w:rsid w:val="00A13495"/>
    <w:rsid w:val="00A140B5"/>
    <w:rsid w:val="00A25D4C"/>
    <w:rsid w:val="00A260A1"/>
    <w:rsid w:val="00A278FF"/>
    <w:rsid w:val="00A300EA"/>
    <w:rsid w:val="00A523A4"/>
    <w:rsid w:val="00A6418F"/>
    <w:rsid w:val="00A67DDC"/>
    <w:rsid w:val="00A812C4"/>
    <w:rsid w:val="00A81DDE"/>
    <w:rsid w:val="00A967E4"/>
    <w:rsid w:val="00A97F81"/>
    <w:rsid w:val="00AA77BB"/>
    <w:rsid w:val="00AC2AFA"/>
    <w:rsid w:val="00AD0D13"/>
    <w:rsid w:val="00AD3169"/>
    <w:rsid w:val="00AD4D64"/>
    <w:rsid w:val="00AD7219"/>
    <w:rsid w:val="00AE499C"/>
    <w:rsid w:val="00AF11F5"/>
    <w:rsid w:val="00B03305"/>
    <w:rsid w:val="00B326E5"/>
    <w:rsid w:val="00B33512"/>
    <w:rsid w:val="00B339A8"/>
    <w:rsid w:val="00B41B0F"/>
    <w:rsid w:val="00B42061"/>
    <w:rsid w:val="00B45B79"/>
    <w:rsid w:val="00B5343B"/>
    <w:rsid w:val="00B57C2F"/>
    <w:rsid w:val="00B60F1F"/>
    <w:rsid w:val="00B67F50"/>
    <w:rsid w:val="00B75594"/>
    <w:rsid w:val="00B91C03"/>
    <w:rsid w:val="00BB19F6"/>
    <w:rsid w:val="00BD0308"/>
    <w:rsid w:val="00BE60FA"/>
    <w:rsid w:val="00BF1E02"/>
    <w:rsid w:val="00BF2C7E"/>
    <w:rsid w:val="00C017EF"/>
    <w:rsid w:val="00C02BB2"/>
    <w:rsid w:val="00C06413"/>
    <w:rsid w:val="00C1176D"/>
    <w:rsid w:val="00C17186"/>
    <w:rsid w:val="00C17940"/>
    <w:rsid w:val="00C270A2"/>
    <w:rsid w:val="00C8028B"/>
    <w:rsid w:val="00C80423"/>
    <w:rsid w:val="00C817E6"/>
    <w:rsid w:val="00C82B1A"/>
    <w:rsid w:val="00C90CE1"/>
    <w:rsid w:val="00CB1632"/>
    <w:rsid w:val="00CC0ED7"/>
    <w:rsid w:val="00CC2F50"/>
    <w:rsid w:val="00CE2559"/>
    <w:rsid w:val="00CF5270"/>
    <w:rsid w:val="00D02DA9"/>
    <w:rsid w:val="00D4363E"/>
    <w:rsid w:val="00D43DEB"/>
    <w:rsid w:val="00D46761"/>
    <w:rsid w:val="00D51CEB"/>
    <w:rsid w:val="00D54CD0"/>
    <w:rsid w:val="00D71559"/>
    <w:rsid w:val="00D76851"/>
    <w:rsid w:val="00D87D6C"/>
    <w:rsid w:val="00D919BE"/>
    <w:rsid w:val="00D925F2"/>
    <w:rsid w:val="00DA5897"/>
    <w:rsid w:val="00DA6A0D"/>
    <w:rsid w:val="00DB18DB"/>
    <w:rsid w:val="00DC27C7"/>
    <w:rsid w:val="00DF6A3A"/>
    <w:rsid w:val="00E007B6"/>
    <w:rsid w:val="00E019AB"/>
    <w:rsid w:val="00E125D9"/>
    <w:rsid w:val="00E13668"/>
    <w:rsid w:val="00E136E6"/>
    <w:rsid w:val="00E17475"/>
    <w:rsid w:val="00E215C9"/>
    <w:rsid w:val="00E22277"/>
    <w:rsid w:val="00E328D7"/>
    <w:rsid w:val="00E35FF8"/>
    <w:rsid w:val="00E422A6"/>
    <w:rsid w:val="00E50B9C"/>
    <w:rsid w:val="00E50BE9"/>
    <w:rsid w:val="00E525FF"/>
    <w:rsid w:val="00E92F3A"/>
    <w:rsid w:val="00E93DAE"/>
    <w:rsid w:val="00EB427B"/>
    <w:rsid w:val="00EC39E3"/>
    <w:rsid w:val="00EE6B3E"/>
    <w:rsid w:val="00EF14B3"/>
    <w:rsid w:val="00EF5170"/>
    <w:rsid w:val="00F0266C"/>
    <w:rsid w:val="00F07670"/>
    <w:rsid w:val="00F31D41"/>
    <w:rsid w:val="00F50176"/>
    <w:rsid w:val="00F5521A"/>
    <w:rsid w:val="00F60645"/>
    <w:rsid w:val="00F615E0"/>
    <w:rsid w:val="00F64A34"/>
    <w:rsid w:val="00F65C44"/>
    <w:rsid w:val="00F80329"/>
    <w:rsid w:val="00F826A7"/>
    <w:rsid w:val="00F82FC8"/>
    <w:rsid w:val="00F86E2C"/>
    <w:rsid w:val="00F944DA"/>
    <w:rsid w:val="00FA3524"/>
    <w:rsid w:val="00FB579A"/>
    <w:rsid w:val="00FC74E4"/>
    <w:rsid w:val="00FD16EF"/>
    <w:rsid w:val="00FE09A8"/>
    <w:rsid w:val="00FE0B5F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</w:style>
  <w:style w:type="paragraph" w:styleId="2">
    <w:name w:val="heading 2"/>
    <w:basedOn w:val="a"/>
    <w:next w:val="a"/>
    <w:link w:val="20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42A9"/>
    <w:pPr>
      <w:ind w:left="720"/>
      <w:contextualSpacing/>
    </w:pPr>
  </w:style>
  <w:style w:type="character" w:styleId="a4">
    <w:name w:val="Hyperlink"/>
    <w:basedOn w:val="a0"/>
    <w:uiPriority w:val="99"/>
    <w:rsid w:val="001C42A9"/>
    <w:rPr>
      <w:color w:val="0000FF"/>
      <w:u w:val="single"/>
    </w:rPr>
  </w:style>
  <w:style w:type="table" w:styleId="a5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245CC6"/>
    <w:rPr>
      <w:color w:val="106BBE"/>
    </w:rPr>
  </w:style>
  <w:style w:type="character" w:customStyle="1" w:styleId="a7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rFonts w:cs="Times New Roman"/>
      <w:b/>
      <w:bCs/>
      <w:spacing w:val="10"/>
    </w:rPr>
  </w:style>
  <w:style w:type="paragraph" w:styleId="aa">
    <w:name w:val="Balloon Text"/>
    <w:basedOn w:val="a"/>
    <w:link w:val="ab"/>
    <w:uiPriority w:val="99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A02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2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2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209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418F"/>
  </w:style>
  <w:style w:type="paragraph" w:styleId="af3">
    <w:name w:val="footer"/>
    <w:basedOn w:val="a"/>
    <w:link w:val="af4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6418F"/>
  </w:style>
  <w:style w:type="paragraph" w:styleId="af5">
    <w:name w:val="footnote text"/>
    <w:basedOn w:val="a"/>
    <w:link w:val="af6"/>
    <w:unhideWhenUsed/>
    <w:rsid w:val="005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50A7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550A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A8CD-6B15-47F2-AF0D-5638084D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13790</Words>
  <Characters>78608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4</cp:revision>
  <cp:lastPrinted>2025-03-18T06:22:00Z</cp:lastPrinted>
  <dcterms:created xsi:type="dcterms:W3CDTF">2025-03-25T06:05:00Z</dcterms:created>
  <dcterms:modified xsi:type="dcterms:W3CDTF">2025-03-27T09:54:00Z</dcterms:modified>
</cp:coreProperties>
</file>