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5112E" w14:textId="77777777" w:rsidR="00717FCE" w:rsidRDefault="00717FCE" w:rsidP="00717FCE">
      <w:pPr>
        <w:jc w:val="right"/>
        <w:rPr>
          <w:b/>
        </w:rPr>
      </w:pPr>
      <w:r>
        <w:rPr>
          <w:b/>
        </w:rPr>
        <w:t>ПРОЕКТ</w:t>
      </w:r>
    </w:p>
    <w:p w14:paraId="2B80CDF4" w14:textId="77777777" w:rsidR="00717FCE" w:rsidRDefault="00717FCE" w:rsidP="00717FCE">
      <w:pPr>
        <w:rPr>
          <w:b/>
        </w:rP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717FCE" w14:paraId="38F7D059" w14:textId="77777777" w:rsidTr="00717FCE">
        <w:trPr>
          <w:trHeight w:val="2202"/>
        </w:trPr>
        <w:tc>
          <w:tcPr>
            <w:tcW w:w="3837" w:type="dxa"/>
            <w:tcBorders>
              <w:top w:val="nil"/>
              <w:left w:val="nil"/>
              <w:bottom w:val="thickThinSmallGap" w:sz="24" w:space="0" w:color="auto"/>
              <w:right w:val="nil"/>
            </w:tcBorders>
          </w:tcPr>
          <w:p w14:paraId="0769E4FB" w14:textId="77777777" w:rsidR="00717FCE" w:rsidRDefault="00717FCE">
            <w:pPr>
              <w:jc w:val="center"/>
              <w:rPr>
                <w:b/>
              </w:rPr>
            </w:pPr>
            <w:r>
              <w:rPr>
                <w:b/>
              </w:rPr>
              <w:t>Администрация</w:t>
            </w:r>
          </w:p>
          <w:p w14:paraId="048234C6" w14:textId="77777777" w:rsidR="00717FCE" w:rsidRDefault="00717FCE">
            <w:pPr>
              <w:jc w:val="center"/>
              <w:rPr>
                <w:b/>
              </w:rPr>
            </w:pPr>
            <w:r>
              <w:rPr>
                <w:b/>
              </w:rPr>
              <w:t xml:space="preserve">городского поселения </w:t>
            </w:r>
          </w:p>
          <w:p w14:paraId="122F3D44" w14:textId="77777777" w:rsidR="00717FCE" w:rsidRDefault="00717FCE">
            <w:pPr>
              <w:jc w:val="center"/>
              <w:rPr>
                <w:b/>
              </w:rPr>
            </w:pPr>
            <w:r>
              <w:rPr>
                <w:b/>
              </w:rPr>
              <w:t>«Поселок Айхал»</w:t>
            </w:r>
          </w:p>
          <w:p w14:paraId="394E090F" w14:textId="77777777" w:rsidR="00717FCE" w:rsidRDefault="00717FCE">
            <w:pPr>
              <w:jc w:val="center"/>
              <w:rPr>
                <w:b/>
              </w:rPr>
            </w:pPr>
            <w:r>
              <w:rPr>
                <w:b/>
              </w:rPr>
              <w:t>муниципального района</w:t>
            </w:r>
          </w:p>
          <w:p w14:paraId="01BE5680" w14:textId="77777777" w:rsidR="00717FCE" w:rsidRDefault="00717FCE">
            <w:pPr>
              <w:jc w:val="center"/>
              <w:rPr>
                <w:b/>
              </w:rPr>
            </w:pPr>
            <w:r>
              <w:rPr>
                <w:b/>
              </w:rPr>
              <w:t>«Мирнинский район»</w:t>
            </w:r>
          </w:p>
          <w:p w14:paraId="7E091C00" w14:textId="77777777" w:rsidR="00717FCE" w:rsidRDefault="00717FCE">
            <w:pPr>
              <w:jc w:val="center"/>
              <w:rPr>
                <w:b/>
              </w:rPr>
            </w:pPr>
            <w:r>
              <w:rPr>
                <w:b/>
              </w:rPr>
              <w:t>Республики Саха (Якутия)</w:t>
            </w:r>
          </w:p>
          <w:p w14:paraId="3E843259" w14:textId="77777777" w:rsidR="00717FCE" w:rsidRDefault="00717FCE">
            <w:pPr>
              <w:rPr>
                <w:b/>
                <w:bCs/>
                <w:kern w:val="32"/>
                <w:position w:val="6"/>
              </w:rPr>
            </w:pPr>
          </w:p>
          <w:p w14:paraId="708C64F5" w14:textId="77777777" w:rsidR="00717FCE" w:rsidRDefault="00717FCE">
            <w:pPr>
              <w:jc w:val="center"/>
              <w:rPr>
                <w:b/>
                <w:bCs/>
                <w:kern w:val="32"/>
                <w:position w:val="6"/>
                <w:sz w:val="32"/>
                <w:szCs w:val="32"/>
              </w:rPr>
            </w:pPr>
            <w:r>
              <w:rPr>
                <w:b/>
                <w:bCs/>
                <w:kern w:val="32"/>
                <w:position w:val="6"/>
                <w:sz w:val="32"/>
                <w:szCs w:val="32"/>
              </w:rPr>
              <w:t>ПОСТАНОВЛЕНИЕ</w:t>
            </w:r>
          </w:p>
        </w:tc>
        <w:tc>
          <w:tcPr>
            <w:tcW w:w="1563" w:type="dxa"/>
            <w:tcBorders>
              <w:top w:val="nil"/>
              <w:left w:val="nil"/>
              <w:bottom w:val="thickThinSmallGap" w:sz="24" w:space="0" w:color="auto"/>
              <w:right w:val="nil"/>
            </w:tcBorders>
          </w:tcPr>
          <w:p w14:paraId="550A0908" w14:textId="77777777" w:rsidR="00717FCE" w:rsidRDefault="00263A6F">
            <w:pPr>
              <w:jc w:val="center"/>
              <w:rPr>
                <w:noProof/>
              </w:rPr>
            </w:pPr>
            <w:r>
              <w:pict w14:anchorId="1E7EE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Айхал" style="position:absolute;left:0;text-align:left;margin-left:1.2pt;margin-top:-1.95pt;width:66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8" o:title="Айхал" croptop="13868f" cropright="-40f"/>
                </v:shape>
              </w:pict>
            </w:r>
          </w:p>
          <w:p w14:paraId="7D0965D3" w14:textId="77777777" w:rsidR="00717FCE" w:rsidRDefault="00717FCE">
            <w:pPr>
              <w:jc w:val="center"/>
            </w:pPr>
          </w:p>
        </w:tc>
        <w:tc>
          <w:tcPr>
            <w:tcW w:w="3960" w:type="dxa"/>
            <w:tcBorders>
              <w:top w:val="nil"/>
              <w:left w:val="nil"/>
              <w:bottom w:val="thickThinSmallGap" w:sz="24" w:space="0" w:color="auto"/>
              <w:right w:val="nil"/>
            </w:tcBorders>
          </w:tcPr>
          <w:p w14:paraId="6C943B66" w14:textId="77777777" w:rsidR="00717FCE" w:rsidRDefault="00717FCE">
            <w:pPr>
              <w:jc w:val="center"/>
              <w:rPr>
                <w:b/>
              </w:rPr>
            </w:pPr>
            <w:r>
              <w:rPr>
                <w:b/>
              </w:rPr>
              <w:t>Саха ϴрɵспүүбүлүкэтин</w:t>
            </w:r>
          </w:p>
          <w:p w14:paraId="0DB799B1" w14:textId="77777777" w:rsidR="00717FCE" w:rsidRDefault="00717FCE">
            <w:pPr>
              <w:jc w:val="center"/>
              <w:rPr>
                <w:b/>
              </w:rPr>
            </w:pPr>
            <w:r>
              <w:rPr>
                <w:b/>
              </w:rPr>
              <w:t xml:space="preserve"> «Мииринэй оройуона» муниципальнай оройуон </w:t>
            </w:r>
          </w:p>
          <w:p w14:paraId="578FC27D" w14:textId="77777777" w:rsidR="00717FCE" w:rsidRDefault="00717FCE">
            <w:pPr>
              <w:jc w:val="center"/>
              <w:rPr>
                <w:rFonts w:eastAsia="Calibri"/>
                <w:b/>
                <w:lang w:eastAsia="en-US"/>
              </w:rPr>
            </w:pPr>
            <w:r>
              <w:rPr>
                <w:rFonts w:eastAsia="Calibri"/>
                <w:b/>
                <w:lang w:eastAsia="en-US"/>
              </w:rPr>
              <w:t xml:space="preserve">«Айхал бɵһүɵлэгэ» </w:t>
            </w:r>
          </w:p>
          <w:p w14:paraId="41250F2D" w14:textId="77777777" w:rsidR="00717FCE" w:rsidRDefault="00717FCE">
            <w:pPr>
              <w:jc w:val="center"/>
              <w:rPr>
                <w:rFonts w:eastAsia="Calibri"/>
                <w:b/>
                <w:lang w:eastAsia="en-US"/>
              </w:rPr>
            </w:pPr>
            <w:r>
              <w:rPr>
                <w:rFonts w:eastAsia="Calibri"/>
                <w:b/>
                <w:lang w:eastAsia="en-US"/>
              </w:rPr>
              <w:t xml:space="preserve">куорат сэлиэнньэтин </w:t>
            </w:r>
          </w:p>
          <w:p w14:paraId="45C3FC0D" w14:textId="77777777" w:rsidR="00717FCE" w:rsidRDefault="00717FCE">
            <w:pPr>
              <w:jc w:val="center"/>
              <w:rPr>
                <w:b/>
                <w:position w:val="6"/>
                <w:sz w:val="28"/>
                <w:szCs w:val="28"/>
              </w:rPr>
            </w:pPr>
            <w:r>
              <w:rPr>
                <w:b/>
              </w:rPr>
              <w:t>дьа</w:t>
            </w:r>
            <w:r>
              <w:rPr>
                <w:b/>
                <w:lang w:val="en-US"/>
              </w:rPr>
              <w:t>h</w:t>
            </w:r>
            <w:r>
              <w:rPr>
                <w:b/>
              </w:rPr>
              <w:t>алтата</w:t>
            </w:r>
          </w:p>
          <w:p w14:paraId="0AA95C3D" w14:textId="77777777" w:rsidR="00717FCE" w:rsidRDefault="00717FCE">
            <w:pPr>
              <w:rPr>
                <w:b/>
                <w:position w:val="6"/>
                <w:sz w:val="20"/>
                <w:szCs w:val="20"/>
              </w:rPr>
            </w:pPr>
          </w:p>
          <w:p w14:paraId="1E4437A6" w14:textId="77777777" w:rsidR="00717FCE" w:rsidRDefault="00717FCE">
            <w:pPr>
              <w:jc w:val="center"/>
              <w:rPr>
                <w:b/>
                <w:sz w:val="32"/>
                <w:szCs w:val="32"/>
              </w:rPr>
            </w:pPr>
            <w:r>
              <w:rPr>
                <w:b/>
                <w:position w:val="6"/>
                <w:sz w:val="32"/>
                <w:szCs w:val="32"/>
              </w:rPr>
              <w:t>УУРААХ</w:t>
            </w:r>
          </w:p>
          <w:p w14:paraId="3A17AA94" w14:textId="77777777" w:rsidR="00717FCE" w:rsidRDefault="00717FCE">
            <w:pPr>
              <w:jc w:val="center"/>
              <w:rPr>
                <w:b/>
                <w:bCs/>
                <w:kern w:val="32"/>
                <w:position w:val="6"/>
                <w:sz w:val="2"/>
                <w:szCs w:val="2"/>
              </w:rPr>
            </w:pPr>
          </w:p>
        </w:tc>
      </w:tr>
    </w:tbl>
    <w:p w14:paraId="1600C558" w14:textId="77777777" w:rsidR="00717FCE" w:rsidRDefault="00717FCE" w:rsidP="00717FCE">
      <w:pPr>
        <w:ind w:right="-284"/>
      </w:pPr>
    </w:p>
    <w:p w14:paraId="369F80BC" w14:textId="691CF314" w:rsidR="00717FCE" w:rsidRDefault="00717FCE" w:rsidP="00717FCE">
      <w:pPr>
        <w:ind w:left="-709" w:right="-284" w:firstLine="709"/>
      </w:pPr>
      <w:r>
        <w:t>«___»  __________2025г.</w:t>
      </w:r>
      <w:r>
        <w:tab/>
      </w:r>
      <w:r>
        <w:tab/>
      </w:r>
      <w:r>
        <w:tab/>
      </w:r>
      <w:r>
        <w:tab/>
      </w:r>
      <w:r>
        <w:tab/>
      </w:r>
      <w:r>
        <w:tab/>
      </w:r>
      <w:r>
        <w:tab/>
        <w:t xml:space="preserve">      </w:t>
      </w:r>
      <w:r>
        <w:tab/>
        <w:t xml:space="preserve">                                        № ______</w:t>
      </w:r>
    </w:p>
    <w:p w14:paraId="2B2BBF5E" w14:textId="77777777" w:rsidR="0055263E" w:rsidRPr="00D54B63" w:rsidRDefault="0055263E" w:rsidP="00F43716">
      <w:pPr>
        <w:rPr>
          <w:b/>
        </w:rPr>
      </w:pPr>
    </w:p>
    <w:p w14:paraId="681BFEF7" w14:textId="7401B8E3" w:rsidR="00AC1A34" w:rsidRDefault="0055263E" w:rsidP="00AC1A34">
      <w:pPr>
        <w:rPr>
          <w:b/>
          <w:bCs/>
        </w:rPr>
      </w:pPr>
      <w:bookmarkStart w:id="0" w:name="_Hlk3407433"/>
      <w:r w:rsidRPr="00E77413">
        <w:rPr>
          <w:b/>
          <w:bCs/>
        </w:rPr>
        <w:t>О</w:t>
      </w:r>
      <w:r w:rsidR="00A8103D">
        <w:rPr>
          <w:b/>
          <w:bCs/>
        </w:rPr>
        <w:t xml:space="preserve"> внесении изменений в</w:t>
      </w:r>
      <w:r w:rsidRPr="00E77413">
        <w:rPr>
          <w:b/>
          <w:bCs/>
        </w:rPr>
        <w:t xml:space="preserve"> </w:t>
      </w:r>
      <w:bookmarkEnd w:id="0"/>
      <w:r w:rsidR="00A8103D">
        <w:rPr>
          <w:b/>
          <w:bCs/>
        </w:rPr>
        <w:t>Положение</w:t>
      </w:r>
      <w:r w:rsidR="00AC1A34" w:rsidRPr="00AC1A34">
        <w:rPr>
          <w:b/>
          <w:bCs/>
        </w:rPr>
        <w:t xml:space="preserve"> о </w:t>
      </w:r>
      <w:r w:rsidR="00A8103D">
        <w:rPr>
          <w:b/>
          <w:bCs/>
        </w:rPr>
        <w:t>п</w:t>
      </w:r>
      <w:r w:rsidR="00AC1A34" w:rsidRPr="00AC1A34">
        <w:rPr>
          <w:b/>
          <w:bCs/>
        </w:rPr>
        <w:t>риемочной комиссии</w:t>
      </w:r>
    </w:p>
    <w:p w14:paraId="7074420E" w14:textId="77777777" w:rsidR="00AC1A34" w:rsidRDefault="00AC1A34" w:rsidP="00AC1A34">
      <w:pPr>
        <w:rPr>
          <w:b/>
          <w:bCs/>
        </w:rPr>
      </w:pPr>
      <w:r w:rsidRPr="00AC1A34">
        <w:rPr>
          <w:b/>
          <w:bCs/>
        </w:rPr>
        <w:t>для приемки поставленного товара, выполненной работы</w:t>
      </w:r>
    </w:p>
    <w:p w14:paraId="452AC234" w14:textId="2190094E" w:rsidR="00AC1A34" w:rsidRDefault="00AC1A34" w:rsidP="00AC1A34">
      <w:pPr>
        <w:rPr>
          <w:b/>
          <w:bCs/>
        </w:rPr>
      </w:pPr>
      <w:r w:rsidRPr="00AC1A34">
        <w:rPr>
          <w:b/>
          <w:bCs/>
        </w:rPr>
        <w:t>или оказанной услу</w:t>
      </w:r>
      <w:r>
        <w:rPr>
          <w:b/>
          <w:bCs/>
        </w:rPr>
        <w:t>ги, результатов отдельного этапа</w:t>
      </w:r>
    </w:p>
    <w:p w14:paraId="6307B74C" w14:textId="77777777" w:rsidR="00AC1A34" w:rsidRDefault="00AC1A34" w:rsidP="00AC1A34">
      <w:pPr>
        <w:rPr>
          <w:b/>
          <w:bCs/>
        </w:rPr>
      </w:pPr>
      <w:r w:rsidRPr="00AC1A34">
        <w:rPr>
          <w:b/>
          <w:bCs/>
        </w:rPr>
        <w:t>исполнения контракта пр</w:t>
      </w:r>
      <w:r>
        <w:rPr>
          <w:b/>
          <w:bCs/>
        </w:rPr>
        <w:t>и осуществлении закупок товаров</w:t>
      </w:r>
    </w:p>
    <w:p w14:paraId="21DCBDA3" w14:textId="3D4AE801" w:rsidR="00BD21E3" w:rsidRDefault="00AC1A34" w:rsidP="00AC1A34">
      <w:pPr>
        <w:rPr>
          <w:b/>
          <w:bCs/>
        </w:rPr>
      </w:pPr>
      <w:r w:rsidRPr="00AC1A34">
        <w:rPr>
          <w:b/>
          <w:bCs/>
        </w:rPr>
        <w:t>(работ, услуг) для</w:t>
      </w:r>
      <w:r w:rsidR="004E561F">
        <w:rPr>
          <w:b/>
          <w:bCs/>
        </w:rPr>
        <w:t xml:space="preserve"> обеспече</w:t>
      </w:r>
      <w:r w:rsidR="00E6450B">
        <w:rPr>
          <w:b/>
          <w:bCs/>
        </w:rPr>
        <w:t xml:space="preserve">ния муниципальных нужд </w:t>
      </w:r>
    </w:p>
    <w:p w14:paraId="6E513AD5" w14:textId="4A8DE21D" w:rsidR="00E6450B" w:rsidRDefault="00E6450B" w:rsidP="00AC1A34">
      <w:pPr>
        <w:rPr>
          <w:b/>
          <w:bCs/>
        </w:rPr>
      </w:pPr>
      <w:r>
        <w:rPr>
          <w:b/>
          <w:bCs/>
        </w:rPr>
        <w:t>администрации муниципального образования</w:t>
      </w:r>
    </w:p>
    <w:p w14:paraId="5A140E04" w14:textId="579CA5A2" w:rsidR="00E6450B" w:rsidRDefault="00E6450B" w:rsidP="00AC1A34">
      <w:pPr>
        <w:rPr>
          <w:b/>
          <w:bCs/>
        </w:rPr>
      </w:pPr>
      <w:r>
        <w:rPr>
          <w:b/>
          <w:bCs/>
        </w:rPr>
        <w:t>«Поселок Айхал» Мирнинского района</w:t>
      </w:r>
    </w:p>
    <w:p w14:paraId="2FA492B3" w14:textId="7324534D" w:rsidR="00E6450B" w:rsidRPr="004E561F" w:rsidRDefault="00E6450B" w:rsidP="00AC1A34">
      <w:pPr>
        <w:rPr>
          <w:b/>
          <w:bCs/>
        </w:rPr>
      </w:pPr>
      <w:r>
        <w:rPr>
          <w:b/>
          <w:bCs/>
        </w:rPr>
        <w:t>Республики Саха (Якутия)</w:t>
      </w:r>
    </w:p>
    <w:p w14:paraId="1326F9C8" w14:textId="77777777" w:rsidR="00AC1A34" w:rsidRPr="00D54B63" w:rsidRDefault="00AC1A34" w:rsidP="002662B8">
      <w:pPr>
        <w:jc w:val="both"/>
      </w:pPr>
    </w:p>
    <w:p w14:paraId="0AC42B21" w14:textId="77777777" w:rsidR="00A8103D" w:rsidRDefault="00A8103D" w:rsidP="00A8103D">
      <w:pPr>
        <w:widowControl w:val="0"/>
        <w:tabs>
          <w:tab w:val="left" w:pos="993"/>
        </w:tabs>
        <w:autoSpaceDE w:val="0"/>
        <w:autoSpaceDN w:val="0"/>
        <w:adjustRightInd w:val="0"/>
        <w:ind w:firstLine="709"/>
        <w:jc w:val="both"/>
      </w:pPr>
      <w:r>
        <w:t>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01.05.2019 № 87-ФЗ «О внесении изменений в Федеральный закон «Об общих принципах организации местного самоуправления в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Уставом городского поселения «Поселок Айхал» муниципального района «Мирнинский район» Республики Саха (Якутия)»:</w:t>
      </w:r>
    </w:p>
    <w:p w14:paraId="2C63E21E" w14:textId="3EFC3E71" w:rsidR="00BD21E3" w:rsidRDefault="00A8103D" w:rsidP="00A8103D">
      <w:pPr>
        <w:widowControl w:val="0"/>
        <w:tabs>
          <w:tab w:val="left" w:pos="993"/>
        </w:tabs>
        <w:autoSpaceDE w:val="0"/>
        <w:autoSpaceDN w:val="0"/>
        <w:adjustRightInd w:val="0"/>
        <w:ind w:firstLine="709"/>
        <w:jc w:val="both"/>
      </w:pPr>
      <w:r>
        <w:t xml:space="preserve">1. Внести в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муниципального образования «Поселок Айхал» Мирнинского района Республики Саха (Якутия), утвержденное </w:t>
      </w:r>
      <w:r w:rsidR="00717FE8">
        <w:t>п</w:t>
      </w:r>
      <w:r>
        <w:t>остановлением</w:t>
      </w:r>
      <w:r w:rsidR="00477F6E">
        <w:t xml:space="preserve"> </w:t>
      </w:r>
      <w:r w:rsidR="00477F6E" w:rsidRPr="002C4D4D">
        <w:t>администрации МО «Поселок Айхал»</w:t>
      </w:r>
      <w:r>
        <w:t xml:space="preserve"> от 27.12.2021 № 576 следующие изменения.</w:t>
      </w:r>
    </w:p>
    <w:p w14:paraId="1483560D" w14:textId="63B78730" w:rsidR="00A8103D" w:rsidRDefault="00A8103D" w:rsidP="00BE2F4F">
      <w:pPr>
        <w:widowControl w:val="0"/>
        <w:tabs>
          <w:tab w:val="left" w:pos="993"/>
        </w:tabs>
        <w:autoSpaceDE w:val="0"/>
        <w:autoSpaceDN w:val="0"/>
        <w:adjustRightInd w:val="0"/>
        <w:ind w:firstLine="709"/>
        <w:jc w:val="both"/>
      </w:pPr>
      <w:r>
        <w:t xml:space="preserve">1.1. Наименование Положения изложить в следующей редакции: </w:t>
      </w:r>
      <w:r w:rsidR="00BE2F4F">
        <w:t>«Положение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муниципальных нужд администрации городского поселения «Поселок Айхал» муниципального района «Мирнинский район» Республики Саха (Якутия)».</w:t>
      </w:r>
    </w:p>
    <w:p w14:paraId="0F716463" w14:textId="77777777" w:rsidR="007F6EE8" w:rsidRDefault="005223D7" w:rsidP="007F6EE8">
      <w:pPr>
        <w:widowControl w:val="0"/>
        <w:tabs>
          <w:tab w:val="left" w:pos="993"/>
        </w:tabs>
        <w:autoSpaceDE w:val="0"/>
        <w:autoSpaceDN w:val="0"/>
        <w:adjustRightInd w:val="0"/>
        <w:ind w:firstLine="709"/>
        <w:jc w:val="both"/>
      </w:pPr>
      <w:r>
        <w:t xml:space="preserve">1.2. </w:t>
      </w:r>
      <w:r w:rsidR="00B92A84">
        <w:t>В пункте 1.1 слова «муниципального образования «Поселок Айхал» Мирнинского района Республики Саха (Якутия)» заменить на слова «городского поселения</w:t>
      </w:r>
      <w:r w:rsidR="00B92A84" w:rsidRPr="00B92A84">
        <w:t xml:space="preserve"> «Поселок Айхал» муниципального района «Мирнинский район» Республики Саха (Якутия)</w:t>
      </w:r>
      <w:r w:rsidR="00B92A84">
        <w:t>».</w:t>
      </w:r>
    </w:p>
    <w:p w14:paraId="19D3A0DD" w14:textId="2BE5F9D8" w:rsidR="009F1414" w:rsidRDefault="009F1414" w:rsidP="007F6EE8">
      <w:pPr>
        <w:widowControl w:val="0"/>
        <w:tabs>
          <w:tab w:val="left" w:pos="993"/>
        </w:tabs>
        <w:autoSpaceDE w:val="0"/>
        <w:autoSpaceDN w:val="0"/>
        <w:adjustRightInd w:val="0"/>
        <w:ind w:firstLine="709"/>
        <w:jc w:val="both"/>
      </w:pPr>
      <w:r w:rsidRPr="00263A6F">
        <w:t xml:space="preserve">1.3. </w:t>
      </w:r>
      <w:r w:rsidR="00737530" w:rsidRPr="00263A6F">
        <w:t xml:space="preserve">Подпункт 2.2.2 </w:t>
      </w:r>
      <w:r w:rsidR="00D64C15" w:rsidRPr="00263A6F">
        <w:t>дополнить абзацем следующего содержания:</w:t>
      </w:r>
      <w:r w:rsidR="00737530" w:rsidRPr="00263A6F">
        <w:t xml:space="preserve"> «о частичном надлежащем исполнении обязательств по контракту».</w:t>
      </w:r>
      <w:bookmarkStart w:id="1" w:name="_GoBack"/>
      <w:bookmarkEnd w:id="1"/>
    </w:p>
    <w:p w14:paraId="55D407C8" w14:textId="7EFB8BB5" w:rsidR="000E0560" w:rsidRDefault="00364D1A" w:rsidP="008A0633">
      <w:pPr>
        <w:widowControl w:val="0"/>
        <w:tabs>
          <w:tab w:val="left" w:pos="993"/>
        </w:tabs>
        <w:autoSpaceDE w:val="0"/>
        <w:autoSpaceDN w:val="0"/>
        <w:adjustRightInd w:val="0"/>
        <w:ind w:firstLine="709"/>
        <w:jc w:val="both"/>
      </w:pPr>
      <w:r>
        <w:t xml:space="preserve">1.4. </w:t>
      </w:r>
      <w:r w:rsidRPr="00364D1A">
        <w:t xml:space="preserve">Устранить юридико-технический недостаток, изложив нумерацию пунктов </w:t>
      </w:r>
      <w:r>
        <w:t>и подпунктов</w:t>
      </w:r>
      <w:r w:rsidR="004912CB">
        <w:t>,</w:t>
      </w:r>
      <w:r>
        <w:t xml:space="preserve"> начиная с п. 6.1</w:t>
      </w:r>
      <w:r w:rsidR="00006BAC">
        <w:t xml:space="preserve">6 </w:t>
      </w:r>
      <w:r>
        <w:t>раздела 6</w:t>
      </w:r>
      <w:r w:rsidRPr="00364D1A">
        <w:t xml:space="preserve"> в порядке очередности</w:t>
      </w:r>
      <w:r w:rsidR="00006BAC">
        <w:t>.</w:t>
      </w:r>
    </w:p>
    <w:p w14:paraId="45882716" w14:textId="2454CEB7" w:rsidR="007F6EE8" w:rsidRDefault="007F6EE8" w:rsidP="007F6EE8">
      <w:pPr>
        <w:widowControl w:val="0"/>
        <w:tabs>
          <w:tab w:val="left" w:pos="993"/>
        </w:tabs>
        <w:autoSpaceDE w:val="0"/>
        <w:autoSpaceDN w:val="0"/>
        <w:adjustRightInd w:val="0"/>
        <w:ind w:firstLine="709"/>
        <w:jc w:val="both"/>
      </w:pPr>
      <w:r>
        <w:t xml:space="preserve">2. </w:t>
      </w:r>
      <w:r w:rsidR="008A0633">
        <w:t>Ведущему специалисту</w:t>
      </w:r>
      <w:r w:rsidR="008D6E4C">
        <w:t xml:space="preserve"> пресс-секретарю</w:t>
      </w:r>
      <w:r w:rsidR="00BD21E3" w:rsidRPr="005274FC">
        <w:t xml:space="preserve"> обеспечить размещение настоящего </w:t>
      </w:r>
      <w:r w:rsidR="00BD21E3" w:rsidRPr="005274FC">
        <w:lastRenderedPageBreak/>
        <w:t xml:space="preserve">постановления на официальном сайте </w:t>
      </w:r>
      <w:r w:rsidR="008A0633">
        <w:t>администрации ГП</w:t>
      </w:r>
      <w:r w:rsidR="00BD21E3" w:rsidRPr="005274FC">
        <w:t xml:space="preserve"> «Поселок Айхал», а также в информационном бюллетен</w:t>
      </w:r>
      <w:r w:rsidR="00FD6562">
        <w:t>е</w:t>
      </w:r>
      <w:r w:rsidR="00BD21E3" w:rsidRPr="005274FC">
        <w:t xml:space="preserve"> «Вестник Айхала».</w:t>
      </w:r>
    </w:p>
    <w:p w14:paraId="0054397C" w14:textId="14D84CCF" w:rsidR="007F6EE8" w:rsidRDefault="007F6EE8" w:rsidP="007F6EE8">
      <w:pPr>
        <w:widowControl w:val="0"/>
        <w:tabs>
          <w:tab w:val="left" w:pos="993"/>
        </w:tabs>
        <w:autoSpaceDE w:val="0"/>
        <w:autoSpaceDN w:val="0"/>
        <w:adjustRightInd w:val="0"/>
        <w:ind w:firstLine="709"/>
        <w:jc w:val="both"/>
      </w:pPr>
      <w:r>
        <w:t xml:space="preserve">3. </w:t>
      </w:r>
      <w:r w:rsidR="0055263E" w:rsidRPr="005274FC">
        <w:t>Настоящее постановление вступает в силу с</w:t>
      </w:r>
      <w:r w:rsidR="00BA1420">
        <w:t xml:space="preserve"> момента</w:t>
      </w:r>
      <w:r w:rsidR="00AA49C8">
        <w:t xml:space="preserve"> </w:t>
      </w:r>
      <w:r w:rsidR="00E6450B">
        <w:t>официального опубл</w:t>
      </w:r>
      <w:r w:rsidR="008A0633">
        <w:t>икования.</w:t>
      </w:r>
    </w:p>
    <w:p w14:paraId="3B6A688A" w14:textId="0E617204" w:rsidR="00AC1A34" w:rsidRPr="007F6EE8" w:rsidRDefault="007F6EE8" w:rsidP="007F6EE8">
      <w:pPr>
        <w:widowControl w:val="0"/>
        <w:tabs>
          <w:tab w:val="left" w:pos="993"/>
        </w:tabs>
        <w:autoSpaceDE w:val="0"/>
        <w:autoSpaceDN w:val="0"/>
        <w:adjustRightInd w:val="0"/>
        <w:ind w:firstLine="709"/>
        <w:jc w:val="both"/>
      </w:pPr>
      <w:r>
        <w:t xml:space="preserve">4. </w:t>
      </w:r>
      <w:r w:rsidR="00BD21E3" w:rsidRPr="005274FC">
        <w:t xml:space="preserve">Контроль исполнения настоящего постановления </w:t>
      </w:r>
      <w:r w:rsidR="0055263E" w:rsidRPr="005274FC">
        <w:t>оставляю за собой</w:t>
      </w:r>
      <w:r w:rsidR="00BD21E3" w:rsidRPr="005274FC">
        <w:t>.</w:t>
      </w:r>
    </w:p>
    <w:p w14:paraId="58636F05" w14:textId="77777777" w:rsidR="00A53874" w:rsidRPr="005274FC" w:rsidRDefault="00A53874" w:rsidP="00813AE1">
      <w:pPr>
        <w:jc w:val="both"/>
      </w:pPr>
    </w:p>
    <w:p w14:paraId="759DD8D0" w14:textId="0E6E4F47" w:rsidR="00BD21E3" w:rsidRPr="005274FC" w:rsidRDefault="00A8103D" w:rsidP="008475E2">
      <w:pPr>
        <w:autoSpaceDE w:val="0"/>
        <w:autoSpaceDN w:val="0"/>
        <w:adjustRightInd w:val="0"/>
        <w:jc w:val="both"/>
        <w:rPr>
          <w:b/>
          <w:bCs/>
        </w:rPr>
      </w:pPr>
      <w:r>
        <w:rPr>
          <w:b/>
          <w:bCs/>
        </w:rPr>
        <w:t>Глава поселка</w:t>
      </w:r>
      <w:r>
        <w:rPr>
          <w:b/>
          <w:bCs/>
        </w:rPr>
        <w:tab/>
      </w:r>
      <w:r>
        <w:rPr>
          <w:b/>
          <w:bCs/>
        </w:rPr>
        <w:tab/>
      </w:r>
      <w:r>
        <w:rPr>
          <w:b/>
          <w:bCs/>
        </w:rPr>
        <w:tab/>
      </w:r>
      <w:r>
        <w:rPr>
          <w:b/>
          <w:bCs/>
        </w:rPr>
        <w:tab/>
      </w:r>
      <w:r>
        <w:rPr>
          <w:b/>
          <w:bCs/>
        </w:rPr>
        <w:tab/>
      </w:r>
      <w:r>
        <w:rPr>
          <w:b/>
          <w:bCs/>
        </w:rPr>
        <w:tab/>
      </w:r>
      <w:r>
        <w:rPr>
          <w:b/>
          <w:bCs/>
        </w:rPr>
        <w:tab/>
      </w:r>
      <w:r>
        <w:rPr>
          <w:b/>
          <w:bCs/>
        </w:rPr>
        <w:tab/>
      </w:r>
      <w:r>
        <w:rPr>
          <w:b/>
          <w:bCs/>
        </w:rPr>
        <w:tab/>
      </w:r>
      <w:r w:rsidR="008A0633">
        <w:rPr>
          <w:b/>
          <w:bCs/>
        </w:rPr>
        <w:t xml:space="preserve">               </w:t>
      </w:r>
      <w:r w:rsidR="00717FCE">
        <w:rPr>
          <w:b/>
          <w:bCs/>
        </w:rPr>
        <w:t xml:space="preserve">                  </w:t>
      </w:r>
      <w:r>
        <w:rPr>
          <w:b/>
          <w:bCs/>
        </w:rPr>
        <w:t>Г.Ш. Петровская</w:t>
      </w:r>
    </w:p>
    <w:p w14:paraId="017D5734" w14:textId="77777777" w:rsidR="00717FCE" w:rsidRDefault="00717FCE" w:rsidP="008D28FD">
      <w:pPr>
        <w:pStyle w:val="ConsPlusNormal"/>
        <w:contextualSpacing/>
        <w:jc w:val="right"/>
        <w:outlineLvl w:val="0"/>
        <w:rPr>
          <w:rFonts w:ascii="Times New Roman" w:hAnsi="Times New Roman" w:cs="Times New Roman"/>
          <w:sz w:val="24"/>
        </w:rPr>
      </w:pPr>
    </w:p>
    <w:p w14:paraId="408720B6" w14:textId="77777777" w:rsidR="00717FCE" w:rsidRDefault="00717FCE" w:rsidP="008D28FD">
      <w:pPr>
        <w:pStyle w:val="ConsPlusNormal"/>
        <w:contextualSpacing/>
        <w:jc w:val="right"/>
        <w:outlineLvl w:val="0"/>
        <w:rPr>
          <w:rFonts w:ascii="Times New Roman" w:hAnsi="Times New Roman" w:cs="Times New Roman"/>
          <w:sz w:val="24"/>
        </w:rPr>
      </w:pPr>
    </w:p>
    <w:p w14:paraId="1AFEB026" w14:textId="77777777" w:rsidR="00717FCE" w:rsidRDefault="00717FCE" w:rsidP="008D28FD">
      <w:pPr>
        <w:pStyle w:val="ConsPlusNormal"/>
        <w:contextualSpacing/>
        <w:jc w:val="right"/>
        <w:outlineLvl w:val="0"/>
        <w:rPr>
          <w:rFonts w:ascii="Times New Roman" w:hAnsi="Times New Roman" w:cs="Times New Roman"/>
          <w:sz w:val="24"/>
        </w:rPr>
      </w:pPr>
    </w:p>
    <w:p w14:paraId="37B8726E" w14:textId="77777777" w:rsidR="00717FCE" w:rsidRDefault="00717FCE" w:rsidP="008D28FD">
      <w:pPr>
        <w:pStyle w:val="ConsPlusNormal"/>
        <w:contextualSpacing/>
        <w:jc w:val="right"/>
        <w:outlineLvl w:val="0"/>
        <w:rPr>
          <w:rFonts w:ascii="Times New Roman" w:hAnsi="Times New Roman" w:cs="Times New Roman"/>
          <w:sz w:val="24"/>
        </w:rPr>
      </w:pPr>
    </w:p>
    <w:p w14:paraId="3A0AAA85" w14:textId="77777777" w:rsidR="00717FCE" w:rsidRDefault="00717FCE" w:rsidP="008D28FD">
      <w:pPr>
        <w:pStyle w:val="ConsPlusNormal"/>
        <w:contextualSpacing/>
        <w:jc w:val="right"/>
        <w:outlineLvl w:val="0"/>
        <w:rPr>
          <w:rFonts w:ascii="Times New Roman" w:hAnsi="Times New Roman" w:cs="Times New Roman"/>
          <w:sz w:val="24"/>
        </w:rPr>
      </w:pPr>
    </w:p>
    <w:p w14:paraId="463C91DF" w14:textId="77777777" w:rsidR="00717FCE" w:rsidRDefault="00717FCE" w:rsidP="008D28FD">
      <w:pPr>
        <w:pStyle w:val="ConsPlusNormal"/>
        <w:contextualSpacing/>
        <w:jc w:val="right"/>
        <w:outlineLvl w:val="0"/>
        <w:rPr>
          <w:rFonts w:ascii="Times New Roman" w:hAnsi="Times New Roman" w:cs="Times New Roman"/>
          <w:sz w:val="24"/>
        </w:rPr>
      </w:pPr>
    </w:p>
    <w:p w14:paraId="1CB504E3" w14:textId="77777777" w:rsidR="00717FCE" w:rsidRDefault="00717FCE" w:rsidP="008D28FD">
      <w:pPr>
        <w:pStyle w:val="ConsPlusNormal"/>
        <w:contextualSpacing/>
        <w:jc w:val="right"/>
        <w:outlineLvl w:val="0"/>
        <w:rPr>
          <w:rFonts w:ascii="Times New Roman" w:hAnsi="Times New Roman" w:cs="Times New Roman"/>
          <w:sz w:val="24"/>
        </w:rPr>
      </w:pPr>
    </w:p>
    <w:p w14:paraId="67892904" w14:textId="77777777" w:rsidR="00717FCE" w:rsidRDefault="00717FCE" w:rsidP="008D28FD">
      <w:pPr>
        <w:pStyle w:val="ConsPlusNormal"/>
        <w:contextualSpacing/>
        <w:jc w:val="right"/>
        <w:outlineLvl w:val="0"/>
        <w:rPr>
          <w:rFonts w:ascii="Times New Roman" w:hAnsi="Times New Roman" w:cs="Times New Roman"/>
          <w:sz w:val="24"/>
        </w:rPr>
      </w:pPr>
    </w:p>
    <w:p w14:paraId="13F77345" w14:textId="77777777" w:rsidR="00717FCE" w:rsidRDefault="00717FCE" w:rsidP="008D28FD">
      <w:pPr>
        <w:pStyle w:val="ConsPlusNormal"/>
        <w:contextualSpacing/>
        <w:jc w:val="right"/>
        <w:outlineLvl w:val="0"/>
        <w:rPr>
          <w:rFonts w:ascii="Times New Roman" w:hAnsi="Times New Roman" w:cs="Times New Roman"/>
          <w:sz w:val="24"/>
        </w:rPr>
      </w:pPr>
    </w:p>
    <w:p w14:paraId="170DD85D" w14:textId="77777777" w:rsidR="00717FCE" w:rsidRDefault="00717FCE" w:rsidP="008D28FD">
      <w:pPr>
        <w:pStyle w:val="ConsPlusNormal"/>
        <w:contextualSpacing/>
        <w:jc w:val="right"/>
        <w:outlineLvl w:val="0"/>
        <w:rPr>
          <w:rFonts w:ascii="Times New Roman" w:hAnsi="Times New Roman" w:cs="Times New Roman"/>
          <w:sz w:val="24"/>
        </w:rPr>
      </w:pPr>
    </w:p>
    <w:p w14:paraId="09322767" w14:textId="77777777" w:rsidR="00717FCE" w:rsidRDefault="00717FCE" w:rsidP="008D28FD">
      <w:pPr>
        <w:pStyle w:val="ConsPlusNormal"/>
        <w:contextualSpacing/>
        <w:jc w:val="right"/>
        <w:outlineLvl w:val="0"/>
        <w:rPr>
          <w:rFonts w:ascii="Times New Roman" w:hAnsi="Times New Roman" w:cs="Times New Roman"/>
          <w:sz w:val="24"/>
        </w:rPr>
      </w:pPr>
    </w:p>
    <w:p w14:paraId="641E560F" w14:textId="77777777" w:rsidR="00717FCE" w:rsidRDefault="00717FCE" w:rsidP="008D28FD">
      <w:pPr>
        <w:pStyle w:val="ConsPlusNormal"/>
        <w:contextualSpacing/>
        <w:jc w:val="right"/>
        <w:outlineLvl w:val="0"/>
        <w:rPr>
          <w:rFonts w:ascii="Times New Roman" w:hAnsi="Times New Roman" w:cs="Times New Roman"/>
          <w:sz w:val="24"/>
        </w:rPr>
      </w:pPr>
    </w:p>
    <w:p w14:paraId="7AD86DC3" w14:textId="77777777" w:rsidR="00717FCE" w:rsidRDefault="00717FCE" w:rsidP="008D28FD">
      <w:pPr>
        <w:pStyle w:val="ConsPlusNormal"/>
        <w:contextualSpacing/>
        <w:jc w:val="right"/>
        <w:outlineLvl w:val="0"/>
        <w:rPr>
          <w:rFonts w:ascii="Times New Roman" w:hAnsi="Times New Roman" w:cs="Times New Roman"/>
          <w:sz w:val="24"/>
        </w:rPr>
      </w:pPr>
    </w:p>
    <w:p w14:paraId="5BF7DCC1" w14:textId="77777777" w:rsidR="00717FCE" w:rsidRDefault="00717FCE" w:rsidP="008D28FD">
      <w:pPr>
        <w:pStyle w:val="ConsPlusNormal"/>
        <w:contextualSpacing/>
        <w:jc w:val="right"/>
        <w:outlineLvl w:val="0"/>
        <w:rPr>
          <w:rFonts w:ascii="Times New Roman" w:hAnsi="Times New Roman" w:cs="Times New Roman"/>
          <w:sz w:val="24"/>
        </w:rPr>
      </w:pPr>
    </w:p>
    <w:p w14:paraId="4EDCCF53" w14:textId="77777777" w:rsidR="00717FCE" w:rsidRDefault="00717FCE" w:rsidP="008D28FD">
      <w:pPr>
        <w:pStyle w:val="ConsPlusNormal"/>
        <w:contextualSpacing/>
        <w:jc w:val="right"/>
        <w:outlineLvl w:val="0"/>
        <w:rPr>
          <w:rFonts w:ascii="Times New Roman" w:hAnsi="Times New Roman" w:cs="Times New Roman"/>
          <w:sz w:val="24"/>
        </w:rPr>
      </w:pPr>
    </w:p>
    <w:p w14:paraId="080A7C9F" w14:textId="77777777" w:rsidR="00717FCE" w:rsidRDefault="00717FCE" w:rsidP="008D28FD">
      <w:pPr>
        <w:pStyle w:val="ConsPlusNormal"/>
        <w:contextualSpacing/>
        <w:jc w:val="right"/>
        <w:outlineLvl w:val="0"/>
        <w:rPr>
          <w:rFonts w:ascii="Times New Roman" w:hAnsi="Times New Roman" w:cs="Times New Roman"/>
          <w:sz w:val="24"/>
        </w:rPr>
      </w:pPr>
    </w:p>
    <w:p w14:paraId="155B8E98" w14:textId="77777777" w:rsidR="00717FCE" w:rsidRDefault="00717FCE" w:rsidP="008D28FD">
      <w:pPr>
        <w:pStyle w:val="ConsPlusNormal"/>
        <w:contextualSpacing/>
        <w:jc w:val="right"/>
        <w:outlineLvl w:val="0"/>
        <w:rPr>
          <w:rFonts w:ascii="Times New Roman" w:hAnsi="Times New Roman" w:cs="Times New Roman"/>
          <w:sz w:val="24"/>
        </w:rPr>
      </w:pPr>
    </w:p>
    <w:p w14:paraId="747A24D9" w14:textId="77777777" w:rsidR="00717FCE" w:rsidRDefault="00717FCE" w:rsidP="008D28FD">
      <w:pPr>
        <w:pStyle w:val="ConsPlusNormal"/>
        <w:contextualSpacing/>
        <w:jc w:val="right"/>
        <w:outlineLvl w:val="0"/>
        <w:rPr>
          <w:rFonts w:ascii="Times New Roman" w:hAnsi="Times New Roman" w:cs="Times New Roman"/>
          <w:sz w:val="24"/>
        </w:rPr>
      </w:pPr>
    </w:p>
    <w:p w14:paraId="0CE48B8D" w14:textId="77777777" w:rsidR="00717FCE" w:rsidRDefault="00717FCE" w:rsidP="008D28FD">
      <w:pPr>
        <w:pStyle w:val="ConsPlusNormal"/>
        <w:contextualSpacing/>
        <w:jc w:val="right"/>
        <w:outlineLvl w:val="0"/>
        <w:rPr>
          <w:rFonts w:ascii="Times New Roman" w:hAnsi="Times New Roman" w:cs="Times New Roman"/>
          <w:sz w:val="24"/>
        </w:rPr>
      </w:pPr>
    </w:p>
    <w:p w14:paraId="36CA574C" w14:textId="77777777" w:rsidR="00717FCE" w:rsidRDefault="00717FCE" w:rsidP="008D28FD">
      <w:pPr>
        <w:pStyle w:val="ConsPlusNormal"/>
        <w:contextualSpacing/>
        <w:jc w:val="right"/>
        <w:outlineLvl w:val="0"/>
        <w:rPr>
          <w:rFonts w:ascii="Times New Roman" w:hAnsi="Times New Roman" w:cs="Times New Roman"/>
          <w:sz w:val="24"/>
        </w:rPr>
      </w:pPr>
    </w:p>
    <w:p w14:paraId="0B83C57F" w14:textId="77777777" w:rsidR="00717FCE" w:rsidRDefault="00717FCE" w:rsidP="008D28FD">
      <w:pPr>
        <w:pStyle w:val="ConsPlusNormal"/>
        <w:contextualSpacing/>
        <w:jc w:val="right"/>
        <w:outlineLvl w:val="0"/>
        <w:rPr>
          <w:rFonts w:ascii="Times New Roman" w:hAnsi="Times New Roman" w:cs="Times New Roman"/>
          <w:sz w:val="24"/>
        </w:rPr>
      </w:pPr>
    </w:p>
    <w:p w14:paraId="593C462B" w14:textId="77777777" w:rsidR="00717FCE" w:rsidRDefault="00717FCE" w:rsidP="008D28FD">
      <w:pPr>
        <w:pStyle w:val="ConsPlusNormal"/>
        <w:contextualSpacing/>
        <w:jc w:val="right"/>
        <w:outlineLvl w:val="0"/>
        <w:rPr>
          <w:rFonts w:ascii="Times New Roman" w:hAnsi="Times New Roman" w:cs="Times New Roman"/>
          <w:sz w:val="24"/>
        </w:rPr>
      </w:pPr>
    </w:p>
    <w:p w14:paraId="785CBFD3" w14:textId="77777777" w:rsidR="00717FCE" w:rsidRDefault="00717FCE" w:rsidP="008D28FD">
      <w:pPr>
        <w:pStyle w:val="ConsPlusNormal"/>
        <w:contextualSpacing/>
        <w:jc w:val="right"/>
        <w:outlineLvl w:val="0"/>
        <w:rPr>
          <w:rFonts w:ascii="Times New Roman" w:hAnsi="Times New Roman" w:cs="Times New Roman"/>
          <w:sz w:val="24"/>
        </w:rPr>
      </w:pPr>
    </w:p>
    <w:p w14:paraId="19380A8D" w14:textId="77777777" w:rsidR="00717FCE" w:rsidRDefault="00717FCE" w:rsidP="008D28FD">
      <w:pPr>
        <w:pStyle w:val="ConsPlusNormal"/>
        <w:contextualSpacing/>
        <w:jc w:val="right"/>
        <w:outlineLvl w:val="0"/>
        <w:rPr>
          <w:rFonts w:ascii="Times New Roman" w:hAnsi="Times New Roman" w:cs="Times New Roman"/>
          <w:sz w:val="24"/>
        </w:rPr>
      </w:pPr>
    </w:p>
    <w:p w14:paraId="15F9714E" w14:textId="77777777" w:rsidR="00717FCE" w:rsidRDefault="00717FCE" w:rsidP="008D28FD">
      <w:pPr>
        <w:pStyle w:val="ConsPlusNormal"/>
        <w:contextualSpacing/>
        <w:jc w:val="right"/>
        <w:outlineLvl w:val="0"/>
        <w:rPr>
          <w:rFonts w:ascii="Times New Roman" w:hAnsi="Times New Roman" w:cs="Times New Roman"/>
          <w:sz w:val="24"/>
        </w:rPr>
      </w:pPr>
    </w:p>
    <w:p w14:paraId="1D7C8C03" w14:textId="77777777" w:rsidR="00717FCE" w:rsidRDefault="00717FCE" w:rsidP="008D28FD">
      <w:pPr>
        <w:pStyle w:val="ConsPlusNormal"/>
        <w:contextualSpacing/>
        <w:jc w:val="right"/>
        <w:outlineLvl w:val="0"/>
        <w:rPr>
          <w:rFonts w:ascii="Times New Roman" w:hAnsi="Times New Roman" w:cs="Times New Roman"/>
          <w:sz w:val="24"/>
        </w:rPr>
      </w:pPr>
    </w:p>
    <w:p w14:paraId="4E141E4A" w14:textId="77777777" w:rsidR="00717FCE" w:rsidRDefault="00717FCE" w:rsidP="008D28FD">
      <w:pPr>
        <w:pStyle w:val="ConsPlusNormal"/>
        <w:contextualSpacing/>
        <w:jc w:val="right"/>
        <w:outlineLvl w:val="0"/>
        <w:rPr>
          <w:rFonts w:ascii="Times New Roman" w:hAnsi="Times New Roman" w:cs="Times New Roman"/>
          <w:sz w:val="24"/>
        </w:rPr>
      </w:pPr>
    </w:p>
    <w:p w14:paraId="74DAD67F" w14:textId="77777777" w:rsidR="00717FCE" w:rsidRDefault="00717FCE" w:rsidP="008D28FD">
      <w:pPr>
        <w:pStyle w:val="ConsPlusNormal"/>
        <w:contextualSpacing/>
        <w:jc w:val="right"/>
        <w:outlineLvl w:val="0"/>
        <w:rPr>
          <w:rFonts w:ascii="Times New Roman" w:hAnsi="Times New Roman" w:cs="Times New Roman"/>
          <w:sz w:val="24"/>
        </w:rPr>
      </w:pPr>
    </w:p>
    <w:p w14:paraId="0A63A945" w14:textId="77777777" w:rsidR="00717FCE" w:rsidRDefault="00717FCE" w:rsidP="008D28FD">
      <w:pPr>
        <w:pStyle w:val="ConsPlusNormal"/>
        <w:contextualSpacing/>
        <w:jc w:val="right"/>
        <w:outlineLvl w:val="0"/>
        <w:rPr>
          <w:rFonts w:ascii="Times New Roman" w:hAnsi="Times New Roman" w:cs="Times New Roman"/>
          <w:sz w:val="24"/>
        </w:rPr>
      </w:pPr>
    </w:p>
    <w:p w14:paraId="2C617B88" w14:textId="77777777" w:rsidR="00717FCE" w:rsidRDefault="00717FCE" w:rsidP="008D28FD">
      <w:pPr>
        <w:pStyle w:val="ConsPlusNormal"/>
        <w:contextualSpacing/>
        <w:jc w:val="right"/>
        <w:outlineLvl w:val="0"/>
        <w:rPr>
          <w:rFonts w:ascii="Times New Roman" w:hAnsi="Times New Roman" w:cs="Times New Roman"/>
          <w:sz w:val="24"/>
        </w:rPr>
      </w:pPr>
    </w:p>
    <w:p w14:paraId="32CCE47A" w14:textId="77777777" w:rsidR="00717FCE" w:rsidRDefault="00717FCE" w:rsidP="008D28FD">
      <w:pPr>
        <w:pStyle w:val="ConsPlusNormal"/>
        <w:contextualSpacing/>
        <w:jc w:val="right"/>
        <w:outlineLvl w:val="0"/>
        <w:rPr>
          <w:rFonts w:ascii="Times New Roman" w:hAnsi="Times New Roman" w:cs="Times New Roman"/>
          <w:sz w:val="24"/>
        </w:rPr>
      </w:pPr>
    </w:p>
    <w:p w14:paraId="7965EE83" w14:textId="77777777" w:rsidR="00717FCE" w:rsidRDefault="00717FCE" w:rsidP="008D28FD">
      <w:pPr>
        <w:pStyle w:val="ConsPlusNormal"/>
        <w:contextualSpacing/>
        <w:jc w:val="right"/>
        <w:outlineLvl w:val="0"/>
        <w:rPr>
          <w:rFonts w:ascii="Times New Roman" w:hAnsi="Times New Roman" w:cs="Times New Roman"/>
          <w:sz w:val="24"/>
        </w:rPr>
      </w:pPr>
    </w:p>
    <w:p w14:paraId="567C21C2" w14:textId="77777777" w:rsidR="00717FCE" w:rsidRDefault="00717FCE" w:rsidP="008D28FD">
      <w:pPr>
        <w:pStyle w:val="ConsPlusNormal"/>
        <w:contextualSpacing/>
        <w:jc w:val="right"/>
        <w:outlineLvl w:val="0"/>
        <w:rPr>
          <w:rFonts w:ascii="Times New Roman" w:hAnsi="Times New Roman" w:cs="Times New Roman"/>
          <w:sz w:val="24"/>
        </w:rPr>
      </w:pPr>
    </w:p>
    <w:p w14:paraId="7327E737" w14:textId="77777777" w:rsidR="00717FCE" w:rsidRDefault="00717FCE" w:rsidP="008D28FD">
      <w:pPr>
        <w:pStyle w:val="ConsPlusNormal"/>
        <w:contextualSpacing/>
        <w:jc w:val="right"/>
        <w:outlineLvl w:val="0"/>
        <w:rPr>
          <w:rFonts w:ascii="Times New Roman" w:hAnsi="Times New Roman" w:cs="Times New Roman"/>
          <w:sz w:val="24"/>
        </w:rPr>
      </w:pPr>
    </w:p>
    <w:p w14:paraId="5CDE1DB8" w14:textId="77777777" w:rsidR="00717FCE" w:rsidRDefault="00717FCE" w:rsidP="008D28FD">
      <w:pPr>
        <w:pStyle w:val="ConsPlusNormal"/>
        <w:contextualSpacing/>
        <w:jc w:val="right"/>
        <w:outlineLvl w:val="0"/>
        <w:rPr>
          <w:rFonts w:ascii="Times New Roman" w:hAnsi="Times New Roman" w:cs="Times New Roman"/>
          <w:sz w:val="24"/>
        </w:rPr>
      </w:pPr>
    </w:p>
    <w:p w14:paraId="5026F5AF" w14:textId="77777777" w:rsidR="00717FCE" w:rsidRDefault="00717FCE" w:rsidP="008D28FD">
      <w:pPr>
        <w:pStyle w:val="ConsPlusNormal"/>
        <w:contextualSpacing/>
        <w:jc w:val="right"/>
        <w:outlineLvl w:val="0"/>
        <w:rPr>
          <w:rFonts w:ascii="Times New Roman" w:hAnsi="Times New Roman" w:cs="Times New Roman"/>
          <w:sz w:val="24"/>
        </w:rPr>
      </w:pPr>
    </w:p>
    <w:p w14:paraId="01AC0C40" w14:textId="77777777" w:rsidR="00717FCE" w:rsidRDefault="00717FCE" w:rsidP="008D28FD">
      <w:pPr>
        <w:pStyle w:val="ConsPlusNormal"/>
        <w:contextualSpacing/>
        <w:jc w:val="right"/>
        <w:outlineLvl w:val="0"/>
        <w:rPr>
          <w:rFonts w:ascii="Times New Roman" w:hAnsi="Times New Roman" w:cs="Times New Roman"/>
          <w:sz w:val="24"/>
        </w:rPr>
      </w:pPr>
    </w:p>
    <w:p w14:paraId="405EA647" w14:textId="77777777" w:rsidR="00717FCE" w:rsidRDefault="00717FCE" w:rsidP="008D28FD">
      <w:pPr>
        <w:pStyle w:val="ConsPlusNormal"/>
        <w:contextualSpacing/>
        <w:jc w:val="right"/>
        <w:outlineLvl w:val="0"/>
        <w:rPr>
          <w:rFonts w:ascii="Times New Roman" w:hAnsi="Times New Roman" w:cs="Times New Roman"/>
          <w:sz w:val="24"/>
        </w:rPr>
      </w:pPr>
    </w:p>
    <w:p w14:paraId="0A1DC006" w14:textId="77777777" w:rsidR="00717FCE" w:rsidRDefault="00717FCE" w:rsidP="008D28FD">
      <w:pPr>
        <w:pStyle w:val="ConsPlusNormal"/>
        <w:contextualSpacing/>
        <w:jc w:val="right"/>
        <w:outlineLvl w:val="0"/>
        <w:rPr>
          <w:rFonts w:ascii="Times New Roman" w:hAnsi="Times New Roman" w:cs="Times New Roman"/>
          <w:sz w:val="24"/>
        </w:rPr>
      </w:pPr>
    </w:p>
    <w:p w14:paraId="325C6293" w14:textId="77777777" w:rsidR="00717FCE" w:rsidRDefault="00717FCE" w:rsidP="008D28FD">
      <w:pPr>
        <w:pStyle w:val="ConsPlusNormal"/>
        <w:contextualSpacing/>
        <w:jc w:val="right"/>
        <w:outlineLvl w:val="0"/>
        <w:rPr>
          <w:rFonts w:ascii="Times New Roman" w:hAnsi="Times New Roman" w:cs="Times New Roman"/>
          <w:sz w:val="24"/>
        </w:rPr>
      </w:pPr>
    </w:p>
    <w:p w14:paraId="1D3E6451" w14:textId="77777777" w:rsidR="00717FCE" w:rsidRDefault="00717FCE" w:rsidP="008D28FD">
      <w:pPr>
        <w:pStyle w:val="ConsPlusNormal"/>
        <w:contextualSpacing/>
        <w:jc w:val="right"/>
        <w:outlineLvl w:val="0"/>
        <w:rPr>
          <w:rFonts w:ascii="Times New Roman" w:hAnsi="Times New Roman" w:cs="Times New Roman"/>
          <w:sz w:val="24"/>
        </w:rPr>
      </w:pPr>
    </w:p>
    <w:p w14:paraId="38E405EC" w14:textId="77777777" w:rsidR="00717FCE" w:rsidRDefault="00717FCE" w:rsidP="008D28FD">
      <w:pPr>
        <w:pStyle w:val="ConsPlusNormal"/>
        <w:contextualSpacing/>
        <w:jc w:val="right"/>
        <w:outlineLvl w:val="0"/>
        <w:rPr>
          <w:rFonts w:ascii="Times New Roman" w:hAnsi="Times New Roman" w:cs="Times New Roman"/>
          <w:sz w:val="24"/>
        </w:rPr>
      </w:pPr>
    </w:p>
    <w:p w14:paraId="7D9B32C4" w14:textId="77777777" w:rsidR="00717FCE" w:rsidRDefault="00717FCE" w:rsidP="008D28FD">
      <w:pPr>
        <w:pStyle w:val="ConsPlusNormal"/>
        <w:contextualSpacing/>
        <w:jc w:val="right"/>
        <w:outlineLvl w:val="0"/>
        <w:rPr>
          <w:rFonts w:ascii="Times New Roman" w:hAnsi="Times New Roman" w:cs="Times New Roman"/>
          <w:sz w:val="24"/>
        </w:rPr>
      </w:pPr>
    </w:p>
    <w:p w14:paraId="5C739059" w14:textId="77777777" w:rsidR="00717FE8" w:rsidRDefault="00717FE8" w:rsidP="008D28FD">
      <w:pPr>
        <w:pStyle w:val="ConsPlusNormal"/>
        <w:contextualSpacing/>
        <w:jc w:val="right"/>
        <w:outlineLvl w:val="0"/>
        <w:rPr>
          <w:rFonts w:ascii="Times New Roman" w:hAnsi="Times New Roman" w:cs="Times New Roman"/>
          <w:sz w:val="24"/>
        </w:rPr>
      </w:pPr>
    </w:p>
    <w:p w14:paraId="45F78403" w14:textId="77777777" w:rsidR="00717FCE" w:rsidRDefault="00717FCE" w:rsidP="008D28FD">
      <w:pPr>
        <w:pStyle w:val="ConsPlusNormal"/>
        <w:contextualSpacing/>
        <w:jc w:val="right"/>
        <w:outlineLvl w:val="0"/>
        <w:rPr>
          <w:rFonts w:ascii="Times New Roman" w:hAnsi="Times New Roman" w:cs="Times New Roman"/>
          <w:sz w:val="24"/>
        </w:rPr>
      </w:pPr>
    </w:p>
    <w:p w14:paraId="33BA13C3" w14:textId="326BFF7F" w:rsidR="008D28FD" w:rsidRDefault="00BD21E3" w:rsidP="008D28FD">
      <w:pPr>
        <w:pStyle w:val="ConsPlusNormal"/>
        <w:contextualSpacing/>
        <w:jc w:val="right"/>
        <w:outlineLvl w:val="0"/>
        <w:rPr>
          <w:rFonts w:ascii="Times New Roman" w:hAnsi="Times New Roman" w:cs="Times New Roman"/>
          <w:sz w:val="24"/>
        </w:rPr>
      </w:pPr>
      <w:r w:rsidRPr="00A8103D">
        <w:rPr>
          <w:rFonts w:ascii="Times New Roman" w:hAnsi="Times New Roman" w:cs="Times New Roman"/>
          <w:sz w:val="24"/>
        </w:rPr>
        <w:lastRenderedPageBreak/>
        <w:t>Утвержден</w:t>
      </w:r>
      <w:r w:rsidR="0055263E" w:rsidRPr="00A8103D">
        <w:rPr>
          <w:rFonts w:ascii="Times New Roman" w:hAnsi="Times New Roman" w:cs="Times New Roman"/>
          <w:sz w:val="24"/>
        </w:rPr>
        <w:t>о</w:t>
      </w:r>
      <w:r w:rsidR="00717FE8">
        <w:rPr>
          <w:rFonts w:ascii="Times New Roman" w:hAnsi="Times New Roman" w:cs="Times New Roman"/>
          <w:sz w:val="24"/>
        </w:rPr>
        <w:t xml:space="preserve"> п</w:t>
      </w:r>
      <w:r w:rsidR="008D28FD">
        <w:rPr>
          <w:rFonts w:ascii="Times New Roman" w:hAnsi="Times New Roman" w:cs="Times New Roman"/>
          <w:sz w:val="24"/>
        </w:rPr>
        <w:t>остановлением</w:t>
      </w:r>
    </w:p>
    <w:p w14:paraId="12F14CFD" w14:textId="4A9454E2" w:rsidR="00BD21E3" w:rsidRDefault="00BD21E3" w:rsidP="008D28FD">
      <w:pPr>
        <w:pStyle w:val="ConsPlusNormal"/>
        <w:contextualSpacing/>
        <w:jc w:val="right"/>
        <w:outlineLvl w:val="0"/>
        <w:rPr>
          <w:rFonts w:ascii="Times New Roman" w:hAnsi="Times New Roman" w:cs="Times New Roman"/>
          <w:sz w:val="24"/>
        </w:rPr>
      </w:pPr>
      <w:r w:rsidRPr="00A8103D">
        <w:rPr>
          <w:rFonts w:ascii="Times New Roman" w:hAnsi="Times New Roman" w:cs="Times New Roman"/>
          <w:sz w:val="24"/>
        </w:rPr>
        <w:t>от «</w:t>
      </w:r>
      <w:r w:rsidR="008D28FD">
        <w:rPr>
          <w:rFonts w:ascii="Times New Roman" w:hAnsi="Times New Roman" w:cs="Times New Roman"/>
          <w:sz w:val="24"/>
        </w:rPr>
        <w:t>27</w:t>
      </w:r>
      <w:r w:rsidRPr="00A8103D">
        <w:rPr>
          <w:rFonts w:ascii="Times New Roman" w:hAnsi="Times New Roman" w:cs="Times New Roman"/>
          <w:sz w:val="24"/>
        </w:rPr>
        <w:t xml:space="preserve">» </w:t>
      </w:r>
      <w:r w:rsidR="008D28FD">
        <w:rPr>
          <w:rFonts w:ascii="Times New Roman" w:hAnsi="Times New Roman" w:cs="Times New Roman"/>
          <w:sz w:val="24"/>
        </w:rPr>
        <w:t>декабря</w:t>
      </w:r>
      <w:r w:rsidRPr="00A8103D">
        <w:rPr>
          <w:rFonts w:ascii="Times New Roman" w:hAnsi="Times New Roman" w:cs="Times New Roman"/>
          <w:sz w:val="24"/>
        </w:rPr>
        <w:t xml:space="preserve"> 20</w:t>
      </w:r>
      <w:r w:rsidR="008D28FD">
        <w:rPr>
          <w:rFonts w:ascii="Times New Roman" w:hAnsi="Times New Roman" w:cs="Times New Roman"/>
          <w:sz w:val="24"/>
        </w:rPr>
        <w:t>21</w:t>
      </w:r>
      <w:r w:rsidRPr="00A8103D">
        <w:rPr>
          <w:rFonts w:ascii="Times New Roman" w:hAnsi="Times New Roman" w:cs="Times New Roman"/>
          <w:sz w:val="24"/>
        </w:rPr>
        <w:t xml:space="preserve"> г</w:t>
      </w:r>
      <w:r w:rsidR="00AA49C8" w:rsidRPr="00A8103D">
        <w:rPr>
          <w:rFonts w:ascii="Times New Roman" w:hAnsi="Times New Roman" w:cs="Times New Roman"/>
          <w:sz w:val="24"/>
        </w:rPr>
        <w:t>.</w:t>
      </w:r>
      <w:r w:rsidRPr="00A8103D">
        <w:rPr>
          <w:rFonts w:ascii="Times New Roman" w:hAnsi="Times New Roman" w:cs="Times New Roman"/>
          <w:sz w:val="24"/>
        </w:rPr>
        <w:t xml:space="preserve"> № </w:t>
      </w:r>
      <w:r w:rsidR="008D28FD">
        <w:rPr>
          <w:rFonts w:ascii="Times New Roman" w:hAnsi="Times New Roman" w:cs="Times New Roman"/>
          <w:sz w:val="24"/>
        </w:rPr>
        <w:t>576</w:t>
      </w:r>
    </w:p>
    <w:p w14:paraId="7E98E4F4" w14:textId="440D3E90" w:rsidR="008D28FD" w:rsidRDefault="00717FE8" w:rsidP="008D28FD">
      <w:pPr>
        <w:pStyle w:val="ConsPlusNormal"/>
        <w:contextualSpacing/>
        <w:jc w:val="right"/>
        <w:outlineLvl w:val="0"/>
        <w:rPr>
          <w:rFonts w:ascii="Times New Roman" w:hAnsi="Times New Roman" w:cs="Times New Roman"/>
          <w:sz w:val="24"/>
        </w:rPr>
      </w:pPr>
      <w:r>
        <w:rPr>
          <w:rFonts w:ascii="Times New Roman" w:hAnsi="Times New Roman" w:cs="Times New Roman"/>
          <w:sz w:val="24"/>
        </w:rPr>
        <w:t>(в редакции п</w:t>
      </w:r>
      <w:r w:rsidR="008D28FD">
        <w:rPr>
          <w:rFonts w:ascii="Times New Roman" w:hAnsi="Times New Roman" w:cs="Times New Roman"/>
          <w:sz w:val="24"/>
        </w:rPr>
        <w:t>остановления</w:t>
      </w:r>
    </w:p>
    <w:p w14:paraId="01D2F9DB" w14:textId="52A3F89D" w:rsidR="008D28FD" w:rsidRPr="00A8103D" w:rsidRDefault="008D28FD" w:rsidP="008D28FD">
      <w:pPr>
        <w:pStyle w:val="ConsPlusNormal"/>
        <w:contextualSpacing/>
        <w:jc w:val="right"/>
        <w:outlineLvl w:val="0"/>
        <w:rPr>
          <w:rFonts w:ascii="Times New Roman" w:hAnsi="Times New Roman" w:cs="Times New Roman"/>
          <w:sz w:val="24"/>
        </w:rPr>
      </w:pPr>
      <w:r>
        <w:rPr>
          <w:rFonts w:ascii="Times New Roman" w:hAnsi="Times New Roman" w:cs="Times New Roman"/>
          <w:sz w:val="24"/>
        </w:rPr>
        <w:t xml:space="preserve">  от «__» __________ 2025 г.)</w:t>
      </w:r>
    </w:p>
    <w:p w14:paraId="2B120622" w14:textId="77777777" w:rsidR="007B58CE" w:rsidRPr="00A8103D" w:rsidRDefault="007B58CE" w:rsidP="00A8103D">
      <w:pPr>
        <w:pStyle w:val="ConsPlusNormal"/>
        <w:contextualSpacing/>
        <w:rPr>
          <w:rFonts w:ascii="Times New Roman" w:hAnsi="Times New Roman" w:cs="Times New Roman"/>
          <w:sz w:val="24"/>
        </w:rPr>
      </w:pPr>
    </w:p>
    <w:p w14:paraId="060F8B7C" w14:textId="77777777" w:rsidR="0052758D" w:rsidRPr="00A8103D" w:rsidRDefault="0052758D" w:rsidP="00A8103D">
      <w:pPr>
        <w:pStyle w:val="ConsPlusNormal"/>
        <w:contextualSpacing/>
        <w:rPr>
          <w:rFonts w:ascii="Times New Roman" w:hAnsi="Times New Roman" w:cs="Times New Roman"/>
          <w:sz w:val="24"/>
        </w:rPr>
      </w:pPr>
    </w:p>
    <w:p w14:paraId="06965BD9" w14:textId="0D8B07F5" w:rsidR="0052758D" w:rsidRPr="00A8103D" w:rsidRDefault="00987E1C" w:rsidP="00987E1C">
      <w:pPr>
        <w:pStyle w:val="ConsPlusNormal"/>
        <w:contextualSpacing/>
        <w:jc w:val="center"/>
        <w:rPr>
          <w:rFonts w:ascii="Times New Roman" w:hAnsi="Times New Roman" w:cs="Times New Roman"/>
          <w:b/>
          <w:sz w:val="24"/>
        </w:rPr>
      </w:pPr>
      <w:r>
        <w:rPr>
          <w:rFonts w:ascii="Times New Roman" w:hAnsi="Times New Roman" w:cs="Times New Roman"/>
          <w:b/>
          <w:sz w:val="24"/>
        </w:rPr>
        <w:t xml:space="preserve">Положение </w:t>
      </w:r>
      <w:r w:rsidR="0052758D" w:rsidRPr="00A8103D">
        <w:rPr>
          <w:rFonts w:ascii="Times New Roman" w:hAnsi="Times New Roman" w:cs="Times New Roman"/>
          <w:b/>
          <w:sz w:val="24"/>
        </w:rPr>
        <w:t xml:space="preserve">о </w:t>
      </w:r>
      <w:r w:rsidR="00BE2F4F">
        <w:rPr>
          <w:rFonts w:ascii="Times New Roman" w:hAnsi="Times New Roman" w:cs="Times New Roman"/>
          <w:b/>
          <w:sz w:val="24"/>
        </w:rPr>
        <w:t>п</w:t>
      </w:r>
      <w:r w:rsidR="0052758D" w:rsidRPr="00A8103D">
        <w:rPr>
          <w:rFonts w:ascii="Times New Roman" w:hAnsi="Times New Roman" w:cs="Times New Roman"/>
          <w:b/>
          <w:sz w:val="24"/>
        </w:rPr>
        <w:t>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w:t>
      </w:r>
      <w:r w:rsidR="004E561F" w:rsidRPr="00A8103D">
        <w:rPr>
          <w:rFonts w:ascii="Times New Roman" w:hAnsi="Times New Roman" w:cs="Times New Roman"/>
          <w:b/>
          <w:sz w:val="24"/>
        </w:rPr>
        <w:t xml:space="preserve">я обеспечения </w:t>
      </w:r>
      <w:r w:rsidR="00E6450B" w:rsidRPr="00A8103D">
        <w:rPr>
          <w:rFonts w:ascii="Times New Roman" w:hAnsi="Times New Roman" w:cs="Times New Roman"/>
          <w:b/>
          <w:sz w:val="24"/>
        </w:rPr>
        <w:t xml:space="preserve">муниципальных нужд администрации </w:t>
      </w:r>
      <w:r w:rsidR="00BE2F4F">
        <w:rPr>
          <w:rFonts w:ascii="Times New Roman" w:hAnsi="Times New Roman" w:cs="Times New Roman"/>
          <w:b/>
          <w:sz w:val="24"/>
        </w:rPr>
        <w:t>городского поселения</w:t>
      </w:r>
      <w:r w:rsidR="00BE2F4F" w:rsidRPr="00BE2F4F">
        <w:rPr>
          <w:rFonts w:ascii="Times New Roman" w:hAnsi="Times New Roman" w:cs="Times New Roman"/>
          <w:b/>
          <w:sz w:val="24"/>
        </w:rPr>
        <w:t xml:space="preserve"> «Поселок Айхал» муниципального района «Мирнинский район» Республики Саха (Якутия)</w:t>
      </w:r>
    </w:p>
    <w:p w14:paraId="514E4DD3" w14:textId="77777777" w:rsidR="0052758D" w:rsidRPr="00A8103D" w:rsidRDefault="0052758D" w:rsidP="00A8103D">
      <w:pPr>
        <w:pStyle w:val="ConsPlusNormal"/>
        <w:contextualSpacing/>
        <w:jc w:val="both"/>
        <w:rPr>
          <w:rFonts w:ascii="Times New Roman" w:hAnsi="Times New Roman" w:cs="Times New Roman"/>
          <w:sz w:val="24"/>
        </w:rPr>
      </w:pPr>
    </w:p>
    <w:p w14:paraId="440C881F" w14:textId="77777777" w:rsidR="0052758D" w:rsidRPr="00A8103D" w:rsidRDefault="0052758D" w:rsidP="00A8103D">
      <w:pPr>
        <w:pStyle w:val="ConsPlusNormal"/>
        <w:contextualSpacing/>
        <w:jc w:val="center"/>
        <w:rPr>
          <w:rFonts w:ascii="Times New Roman" w:hAnsi="Times New Roman" w:cs="Times New Roman"/>
          <w:b/>
          <w:sz w:val="24"/>
        </w:rPr>
      </w:pPr>
      <w:r w:rsidRPr="00A8103D">
        <w:rPr>
          <w:rFonts w:ascii="Times New Roman" w:hAnsi="Times New Roman" w:cs="Times New Roman"/>
          <w:b/>
          <w:sz w:val="24"/>
        </w:rPr>
        <w:t>1. Общие положения</w:t>
      </w:r>
    </w:p>
    <w:p w14:paraId="2D7699C9" w14:textId="0668BBB0"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1.1. Настоящее Положение о </w:t>
      </w:r>
      <w:r w:rsidR="00473DE0">
        <w:rPr>
          <w:rFonts w:ascii="Times New Roman" w:hAnsi="Times New Roman" w:cs="Times New Roman"/>
          <w:sz w:val="24"/>
        </w:rPr>
        <w:t>п</w:t>
      </w:r>
      <w:r w:rsidRPr="00A8103D">
        <w:rPr>
          <w:rFonts w:ascii="Times New Roman" w:hAnsi="Times New Roman" w:cs="Times New Roman"/>
          <w:sz w:val="24"/>
        </w:rPr>
        <w:t>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w:t>
      </w:r>
      <w:r w:rsidR="004E561F" w:rsidRPr="00A8103D">
        <w:rPr>
          <w:rFonts w:ascii="Times New Roman" w:hAnsi="Times New Roman" w:cs="Times New Roman"/>
          <w:sz w:val="24"/>
        </w:rPr>
        <w:t xml:space="preserve">г) для обеспечения муниципальных нужд </w:t>
      </w:r>
      <w:r w:rsidR="00E6450B" w:rsidRPr="00A8103D">
        <w:rPr>
          <w:rFonts w:ascii="Times New Roman" w:hAnsi="Times New Roman" w:cs="Times New Roman"/>
          <w:sz w:val="24"/>
        </w:rPr>
        <w:t xml:space="preserve">администрации </w:t>
      </w:r>
      <w:r w:rsidR="00AB4E26" w:rsidRPr="00AB4E26">
        <w:rPr>
          <w:rFonts w:ascii="Times New Roman" w:hAnsi="Times New Roman" w:cs="Times New Roman"/>
          <w:sz w:val="24"/>
        </w:rPr>
        <w:t>городского поселения «Поселок Айхал» муниципального района «Мирнинский район» Республики Саха (Якутия)</w:t>
      </w:r>
      <w:r w:rsidRPr="00A8103D">
        <w:rPr>
          <w:rFonts w:ascii="Times New Roman" w:hAnsi="Times New Roman" w:cs="Times New Roman"/>
          <w:sz w:val="24"/>
        </w:rPr>
        <w:t xml:space="preserve">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w:t>
      </w:r>
      <w:r w:rsidR="004E561F" w:rsidRPr="00A8103D">
        <w:rPr>
          <w:rFonts w:ascii="Times New Roman" w:hAnsi="Times New Roman" w:cs="Times New Roman"/>
          <w:sz w:val="24"/>
        </w:rPr>
        <w:t xml:space="preserve"> </w:t>
      </w:r>
      <w:r w:rsidRPr="00A8103D">
        <w:rPr>
          <w:rFonts w:ascii="Times New Roman" w:hAnsi="Times New Roman" w:cs="Times New Roman"/>
          <w:sz w:val="24"/>
        </w:rPr>
        <w:t>закупок товаров (работ, усл</w:t>
      </w:r>
      <w:r w:rsidR="004E561F" w:rsidRPr="00A8103D">
        <w:rPr>
          <w:rFonts w:ascii="Times New Roman" w:hAnsi="Times New Roman" w:cs="Times New Roman"/>
          <w:sz w:val="24"/>
        </w:rPr>
        <w:t xml:space="preserve">уг) для обеспечения муниципальных </w:t>
      </w:r>
      <w:r w:rsidRPr="00A8103D">
        <w:rPr>
          <w:rFonts w:ascii="Times New Roman" w:hAnsi="Times New Roman" w:cs="Times New Roman"/>
          <w:sz w:val="24"/>
        </w:rPr>
        <w:t xml:space="preserve">нужд Заказчика (далее – </w:t>
      </w:r>
      <w:r w:rsidR="000E0560">
        <w:rPr>
          <w:rFonts w:ascii="Times New Roman" w:hAnsi="Times New Roman" w:cs="Times New Roman"/>
          <w:sz w:val="24"/>
        </w:rPr>
        <w:t>п</w:t>
      </w:r>
      <w:r w:rsidRPr="00A8103D">
        <w:rPr>
          <w:rFonts w:ascii="Times New Roman" w:hAnsi="Times New Roman" w:cs="Times New Roman"/>
          <w:sz w:val="24"/>
        </w:rPr>
        <w:t>риемочная комиссия).</w:t>
      </w:r>
    </w:p>
    <w:p w14:paraId="39F6804C" w14:textId="3C068BD3"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1.2. Комиссия в пределах своей компетенции осуществляет деятельн</w:t>
      </w:r>
      <w:r w:rsidR="004E561F" w:rsidRPr="00A8103D">
        <w:rPr>
          <w:rFonts w:ascii="Times New Roman" w:hAnsi="Times New Roman" w:cs="Times New Roman"/>
          <w:sz w:val="24"/>
        </w:rPr>
        <w:t>ость во взаимодействии со специалистами Заказчика</w:t>
      </w:r>
      <w:r w:rsidRPr="00A8103D">
        <w:rPr>
          <w:rFonts w:ascii="Times New Roman" w:hAnsi="Times New Roman" w:cs="Times New Roman"/>
          <w:sz w:val="24"/>
        </w:rPr>
        <w:t>, контрактной службой, экспертами, экспертными организациями.</w:t>
      </w:r>
    </w:p>
    <w:p w14:paraId="40A4BA01" w14:textId="1CB01A5B"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1.3. Приемочная комиссия в своей деятельности руководствуется Гражданским к</w:t>
      </w:r>
      <w:r w:rsidR="004E561F" w:rsidRPr="00A8103D">
        <w:rPr>
          <w:rFonts w:ascii="Times New Roman" w:hAnsi="Times New Roman" w:cs="Times New Roman"/>
          <w:sz w:val="24"/>
        </w:rPr>
        <w:t xml:space="preserve">одексом РФ, </w:t>
      </w:r>
      <w:r w:rsidR="00E6450B" w:rsidRPr="00A8103D">
        <w:rPr>
          <w:rFonts w:ascii="Times New Roman" w:hAnsi="Times New Roman" w:cs="Times New Roman"/>
          <w:sz w:val="24"/>
        </w:rPr>
        <w:t xml:space="preserve">Федеральным </w:t>
      </w:r>
      <w:r w:rsidR="004E561F" w:rsidRPr="00A8103D">
        <w:rPr>
          <w:rFonts w:ascii="Times New Roman" w:hAnsi="Times New Roman" w:cs="Times New Roman"/>
          <w:sz w:val="24"/>
        </w:rPr>
        <w:t>Законом от 05.04.2013</w:t>
      </w:r>
      <w:r w:rsidRPr="00A8103D">
        <w:rPr>
          <w:rFonts w:ascii="Times New Roman" w:hAnsi="Times New Roman" w:cs="Times New Roman"/>
          <w:sz w:val="24"/>
        </w:rPr>
        <w:t xml:space="preserve"> № 44-ФЗ «О контрактной системе в сфере закупок товаров, работ, услуг для обеспечения государственных и муниципальных нужд» (д</w:t>
      </w:r>
      <w:r w:rsidR="004E561F" w:rsidRPr="00A8103D">
        <w:rPr>
          <w:rFonts w:ascii="Times New Roman" w:hAnsi="Times New Roman" w:cs="Times New Roman"/>
          <w:sz w:val="24"/>
        </w:rPr>
        <w:t xml:space="preserve">алее – Закон </w:t>
      </w:r>
      <w:r w:rsidRPr="00A8103D">
        <w:rPr>
          <w:rFonts w:ascii="Times New Roman" w:hAnsi="Times New Roman" w:cs="Times New Roman"/>
          <w:sz w:val="24"/>
        </w:rPr>
        <w:t xml:space="preserve">№ 44-ФЗ), Инструкцией о порядке приемки продукции производственно-технического назначения и товаров народного потребления по количеству, утвержденной </w:t>
      </w:r>
      <w:r w:rsidR="00717FE8">
        <w:rPr>
          <w:rFonts w:ascii="Times New Roman" w:hAnsi="Times New Roman" w:cs="Times New Roman"/>
          <w:sz w:val="24"/>
        </w:rPr>
        <w:t>П</w:t>
      </w:r>
      <w:r w:rsidRPr="00A8103D">
        <w:rPr>
          <w:rFonts w:ascii="Times New Roman" w:hAnsi="Times New Roman" w:cs="Times New Roman"/>
          <w:sz w:val="24"/>
        </w:rPr>
        <w:t>остановлением Госарбитража при Совете Министров СССР от 15</w:t>
      </w:r>
      <w:r w:rsidR="004E561F" w:rsidRPr="00A8103D">
        <w:rPr>
          <w:rFonts w:ascii="Times New Roman" w:hAnsi="Times New Roman" w:cs="Times New Roman"/>
          <w:sz w:val="24"/>
        </w:rPr>
        <w:t xml:space="preserve">.06.1965 </w:t>
      </w:r>
      <w:r w:rsidRPr="00A8103D">
        <w:rPr>
          <w:rFonts w:ascii="Times New Roman" w:hAnsi="Times New Roman" w:cs="Times New Roman"/>
          <w:sz w:val="24"/>
        </w:rPr>
        <w:t xml:space="preserve">№ П-6, Инструкцией о порядке приемки продукции производственно-технического назначения и товаров народного потребления по качеству, утвержденной </w:t>
      </w:r>
      <w:r w:rsidR="00717FE8">
        <w:rPr>
          <w:rFonts w:ascii="Times New Roman" w:hAnsi="Times New Roman" w:cs="Times New Roman"/>
          <w:sz w:val="24"/>
        </w:rPr>
        <w:t>П</w:t>
      </w:r>
      <w:r w:rsidRPr="00A8103D">
        <w:rPr>
          <w:rFonts w:ascii="Times New Roman" w:hAnsi="Times New Roman" w:cs="Times New Roman"/>
          <w:sz w:val="24"/>
        </w:rPr>
        <w:t>остановлением Госарбитража при Совете Министров СССР от 25</w:t>
      </w:r>
      <w:r w:rsidR="004E561F" w:rsidRPr="00A8103D">
        <w:rPr>
          <w:rFonts w:ascii="Times New Roman" w:hAnsi="Times New Roman" w:cs="Times New Roman"/>
          <w:sz w:val="24"/>
        </w:rPr>
        <w:t>.04.1966</w:t>
      </w:r>
      <w:r w:rsidRPr="00A8103D">
        <w:rPr>
          <w:rFonts w:ascii="Times New Roman" w:hAnsi="Times New Roman" w:cs="Times New Roman"/>
          <w:sz w:val="24"/>
        </w:rPr>
        <w:t xml:space="preserve"> № П-7, иными федеральными законами и нормативно-правовыми актами Росс</w:t>
      </w:r>
      <w:r w:rsidR="004E561F" w:rsidRPr="00A8103D">
        <w:rPr>
          <w:rFonts w:ascii="Times New Roman" w:hAnsi="Times New Roman" w:cs="Times New Roman"/>
          <w:sz w:val="24"/>
        </w:rPr>
        <w:t>ийской Федерации и Республики Саха (Якутия)</w:t>
      </w:r>
      <w:r w:rsidRPr="00A8103D">
        <w:rPr>
          <w:rFonts w:ascii="Times New Roman" w:hAnsi="Times New Roman" w:cs="Times New Roman"/>
          <w:sz w:val="24"/>
        </w:rPr>
        <w:t>, в соответствии с которыми осуществляется регулирование в соответствующей сфере деятельности, а также определяется порядок оборота и требования к поставляемым товарам, выполняемым работам, оказываемым услугам, в том числе настоящим Положением, Положением о контрактной службе Заказчика.</w:t>
      </w:r>
    </w:p>
    <w:p w14:paraId="1557E8DB" w14:textId="77777777" w:rsidR="00B471F5" w:rsidRPr="00A8103D" w:rsidRDefault="00B471F5" w:rsidP="00A8103D">
      <w:pPr>
        <w:pStyle w:val="ConsPlusNormal"/>
        <w:ind w:firstLine="708"/>
        <w:contextualSpacing/>
        <w:jc w:val="both"/>
        <w:rPr>
          <w:rFonts w:ascii="Times New Roman" w:hAnsi="Times New Roman" w:cs="Times New Roman"/>
          <w:sz w:val="24"/>
        </w:rPr>
      </w:pPr>
    </w:p>
    <w:p w14:paraId="0A807C67" w14:textId="267596A5" w:rsidR="0052758D" w:rsidRPr="00A8103D" w:rsidRDefault="0052758D" w:rsidP="00A8103D">
      <w:pPr>
        <w:pStyle w:val="ConsPlusNormal"/>
        <w:contextualSpacing/>
        <w:jc w:val="center"/>
        <w:rPr>
          <w:rFonts w:ascii="Times New Roman" w:hAnsi="Times New Roman" w:cs="Times New Roman"/>
          <w:b/>
          <w:sz w:val="24"/>
        </w:rPr>
      </w:pPr>
      <w:r w:rsidRPr="00A8103D">
        <w:rPr>
          <w:rFonts w:ascii="Times New Roman" w:hAnsi="Times New Roman" w:cs="Times New Roman"/>
          <w:b/>
          <w:sz w:val="24"/>
        </w:rPr>
        <w:t xml:space="preserve">2. Цели и задачи </w:t>
      </w:r>
      <w:r w:rsidR="00473DE0">
        <w:rPr>
          <w:rFonts w:ascii="Times New Roman" w:hAnsi="Times New Roman" w:cs="Times New Roman"/>
          <w:b/>
          <w:sz w:val="24"/>
        </w:rPr>
        <w:t>п</w:t>
      </w:r>
      <w:r w:rsidRPr="00A8103D">
        <w:rPr>
          <w:rFonts w:ascii="Times New Roman" w:hAnsi="Times New Roman" w:cs="Times New Roman"/>
          <w:b/>
          <w:sz w:val="24"/>
        </w:rPr>
        <w:t>риемочной комиссии</w:t>
      </w:r>
    </w:p>
    <w:p w14:paraId="7E312C31" w14:textId="6EA1A47B" w:rsidR="0052758D" w:rsidRPr="00A8103D" w:rsidRDefault="000E0560"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2.1. Цели п</w:t>
      </w:r>
      <w:r w:rsidR="0052758D" w:rsidRPr="00A8103D">
        <w:rPr>
          <w:rFonts w:ascii="Times New Roman" w:hAnsi="Times New Roman" w:cs="Times New Roman"/>
          <w:sz w:val="24"/>
        </w:rPr>
        <w:t>риемочной комиссии:</w:t>
      </w:r>
    </w:p>
    <w:p w14:paraId="3F795D85"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2.1.1. Обеспечение приемки поставленных товаров, выполненных работ, оказанных услуг (далее – товары, работы, услуги).</w:t>
      </w:r>
    </w:p>
    <w:p w14:paraId="2E058BC3" w14:textId="2F0B2EDE" w:rsidR="0052758D" w:rsidRPr="00A8103D" w:rsidRDefault="000E0560"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2.1.2. п</w:t>
      </w:r>
      <w:r w:rsidR="0052758D" w:rsidRPr="00A8103D">
        <w:rPr>
          <w:rFonts w:ascii="Times New Roman" w:hAnsi="Times New Roman" w:cs="Times New Roman"/>
          <w:sz w:val="24"/>
        </w:rPr>
        <w:t>редотвращение коррупции и других злоупотреблений при приемке товаров, работ, услуг.</w:t>
      </w:r>
    </w:p>
    <w:p w14:paraId="25CF8684" w14:textId="514BE80B" w:rsidR="0052758D" w:rsidRPr="00A8103D" w:rsidRDefault="000E0560"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2.2. Задачи п</w:t>
      </w:r>
      <w:r w:rsidR="0052758D" w:rsidRPr="00A8103D">
        <w:rPr>
          <w:rFonts w:ascii="Times New Roman" w:hAnsi="Times New Roman" w:cs="Times New Roman"/>
          <w:sz w:val="24"/>
        </w:rPr>
        <w:t>риемочной комиссии:</w:t>
      </w:r>
    </w:p>
    <w:p w14:paraId="25684527"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2.2.1. Установление соответствия товаров, работ, услуг условиям и требованиям заключенного контракта.</w:t>
      </w:r>
    </w:p>
    <w:p w14:paraId="2C31C2C9"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2.2.2. Принятие решения об исполнении обязательств по контракту. Приемочная комиссия принимает одно из следующих решений:</w:t>
      </w:r>
    </w:p>
    <w:p w14:paraId="0C0A55CA" w14:textId="38B456CF" w:rsidR="0052758D" w:rsidRPr="00A8103D" w:rsidRDefault="0052758D" w:rsidP="00C04C43">
      <w:pPr>
        <w:pStyle w:val="ConsPlusNormal"/>
        <w:numPr>
          <w:ilvl w:val="0"/>
          <w:numId w:val="41"/>
        </w:numPr>
        <w:ind w:left="0" w:firstLine="709"/>
        <w:contextualSpacing/>
        <w:jc w:val="both"/>
        <w:rPr>
          <w:rFonts w:ascii="Times New Roman" w:hAnsi="Times New Roman" w:cs="Times New Roman"/>
          <w:sz w:val="24"/>
        </w:rPr>
      </w:pPr>
      <w:r w:rsidRPr="00A8103D">
        <w:rPr>
          <w:rFonts w:ascii="Times New Roman" w:hAnsi="Times New Roman" w:cs="Times New Roman"/>
          <w:sz w:val="24"/>
        </w:rPr>
        <w:lastRenderedPageBreak/>
        <w:t>о надлежащем исполнении обязательств по контракту</w:t>
      </w:r>
      <w:r w:rsidR="000E0560">
        <w:rPr>
          <w:rFonts w:ascii="Times New Roman" w:hAnsi="Times New Roman" w:cs="Times New Roman"/>
          <w:sz w:val="24"/>
        </w:rPr>
        <w:t>, о частичном надлежащем исполнении обязательств по контракту</w:t>
      </w:r>
      <w:r w:rsidRPr="00A8103D">
        <w:rPr>
          <w:rFonts w:ascii="Times New Roman" w:hAnsi="Times New Roman" w:cs="Times New Roman"/>
          <w:sz w:val="24"/>
        </w:rPr>
        <w:t>;</w:t>
      </w:r>
    </w:p>
    <w:p w14:paraId="0389E5C7" w14:textId="7FE9FE2D" w:rsidR="0052758D" w:rsidRPr="00A8103D" w:rsidRDefault="0052758D" w:rsidP="00C04C43">
      <w:pPr>
        <w:pStyle w:val="ConsPlusNormal"/>
        <w:numPr>
          <w:ilvl w:val="0"/>
          <w:numId w:val="41"/>
        </w:numPr>
        <w:ind w:hanging="11"/>
        <w:contextualSpacing/>
        <w:jc w:val="both"/>
        <w:rPr>
          <w:rFonts w:ascii="Times New Roman" w:hAnsi="Times New Roman" w:cs="Times New Roman"/>
          <w:sz w:val="24"/>
        </w:rPr>
      </w:pPr>
      <w:r w:rsidRPr="00A8103D">
        <w:rPr>
          <w:rFonts w:ascii="Times New Roman" w:hAnsi="Times New Roman" w:cs="Times New Roman"/>
          <w:sz w:val="24"/>
        </w:rPr>
        <w:t>неисполнении или ненадлежащем исполнении обязательств по контракту.</w:t>
      </w:r>
    </w:p>
    <w:p w14:paraId="5C40AA08" w14:textId="10DDE3DE" w:rsidR="0052758D" w:rsidRPr="00A8103D" w:rsidRDefault="0052758D" w:rsidP="00A8103D">
      <w:pPr>
        <w:pStyle w:val="ConsPlusNormal"/>
        <w:ind w:firstLine="360"/>
        <w:contextualSpacing/>
        <w:jc w:val="both"/>
        <w:rPr>
          <w:rFonts w:ascii="Times New Roman" w:hAnsi="Times New Roman" w:cs="Times New Roman"/>
          <w:sz w:val="24"/>
        </w:rPr>
      </w:pPr>
      <w:r w:rsidRPr="00A8103D">
        <w:rPr>
          <w:rFonts w:ascii="Times New Roman" w:hAnsi="Times New Roman" w:cs="Times New Roman"/>
          <w:sz w:val="24"/>
        </w:rPr>
        <w:t>2.2.3. Подготовк</w:t>
      </w:r>
      <w:r w:rsidR="000E0560">
        <w:rPr>
          <w:rFonts w:ascii="Times New Roman" w:hAnsi="Times New Roman" w:cs="Times New Roman"/>
          <w:sz w:val="24"/>
        </w:rPr>
        <w:t>а отчетных материалов о работе п</w:t>
      </w:r>
      <w:r w:rsidRPr="00A8103D">
        <w:rPr>
          <w:rFonts w:ascii="Times New Roman" w:hAnsi="Times New Roman" w:cs="Times New Roman"/>
          <w:sz w:val="24"/>
        </w:rPr>
        <w:t>риемочной комиссии.</w:t>
      </w:r>
    </w:p>
    <w:p w14:paraId="60CEDB6D" w14:textId="77777777" w:rsidR="00B471F5" w:rsidRPr="00A8103D" w:rsidRDefault="00B471F5" w:rsidP="00A8103D">
      <w:pPr>
        <w:pStyle w:val="ConsPlusNormal"/>
        <w:ind w:firstLine="360"/>
        <w:contextualSpacing/>
        <w:jc w:val="both"/>
        <w:rPr>
          <w:rFonts w:ascii="Times New Roman" w:hAnsi="Times New Roman" w:cs="Times New Roman"/>
          <w:sz w:val="24"/>
        </w:rPr>
      </w:pPr>
    </w:p>
    <w:p w14:paraId="37C7CB39" w14:textId="2962E10E" w:rsidR="0052758D" w:rsidRPr="00A8103D" w:rsidRDefault="0052758D" w:rsidP="00A8103D">
      <w:pPr>
        <w:pStyle w:val="ConsPlusNormal"/>
        <w:contextualSpacing/>
        <w:jc w:val="center"/>
        <w:rPr>
          <w:rFonts w:ascii="Times New Roman" w:hAnsi="Times New Roman" w:cs="Times New Roman"/>
          <w:b/>
          <w:sz w:val="24"/>
        </w:rPr>
      </w:pPr>
      <w:r w:rsidRPr="00A8103D">
        <w:rPr>
          <w:rFonts w:ascii="Times New Roman" w:hAnsi="Times New Roman" w:cs="Times New Roman"/>
          <w:b/>
          <w:sz w:val="24"/>
        </w:rPr>
        <w:t xml:space="preserve">3. Порядок формирования </w:t>
      </w:r>
      <w:r w:rsidR="00737530">
        <w:rPr>
          <w:rFonts w:ascii="Times New Roman" w:hAnsi="Times New Roman" w:cs="Times New Roman"/>
          <w:b/>
          <w:sz w:val="24"/>
        </w:rPr>
        <w:t>п</w:t>
      </w:r>
      <w:r w:rsidRPr="00A8103D">
        <w:rPr>
          <w:rFonts w:ascii="Times New Roman" w:hAnsi="Times New Roman" w:cs="Times New Roman"/>
          <w:b/>
          <w:sz w:val="24"/>
        </w:rPr>
        <w:t>риемочной комиссии</w:t>
      </w:r>
    </w:p>
    <w:p w14:paraId="06CC2D24" w14:textId="27BDEE44"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3.1. Приемочная комисс</w:t>
      </w:r>
      <w:r w:rsidR="003B108F" w:rsidRPr="00A8103D">
        <w:rPr>
          <w:rFonts w:ascii="Times New Roman" w:hAnsi="Times New Roman" w:cs="Times New Roman"/>
          <w:sz w:val="24"/>
        </w:rPr>
        <w:t>ия создается должностным лицом З</w:t>
      </w:r>
      <w:r w:rsidRPr="00A8103D">
        <w:rPr>
          <w:rFonts w:ascii="Times New Roman" w:hAnsi="Times New Roman" w:cs="Times New Roman"/>
          <w:sz w:val="24"/>
        </w:rPr>
        <w:t xml:space="preserve">аказчика </w:t>
      </w:r>
      <w:r w:rsidR="003B108F" w:rsidRPr="00A8103D">
        <w:rPr>
          <w:rFonts w:ascii="Times New Roman" w:hAnsi="Times New Roman" w:cs="Times New Roman"/>
          <w:sz w:val="24"/>
        </w:rPr>
        <w:t>на основании распоряжения</w:t>
      </w:r>
      <w:r w:rsidRPr="00A8103D">
        <w:rPr>
          <w:rFonts w:ascii="Times New Roman" w:hAnsi="Times New Roman" w:cs="Times New Roman"/>
          <w:sz w:val="24"/>
        </w:rPr>
        <w:t xml:space="preserve"> для организации приемки т</w:t>
      </w:r>
      <w:r w:rsidR="00DF7B7B" w:rsidRPr="00A8103D">
        <w:rPr>
          <w:rFonts w:ascii="Times New Roman" w:hAnsi="Times New Roman" w:cs="Times New Roman"/>
          <w:sz w:val="24"/>
        </w:rPr>
        <w:t>оваров, работ, услуг для муниципальных</w:t>
      </w:r>
      <w:r w:rsidRPr="00A8103D">
        <w:rPr>
          <w:rFonts w:ascii="Times New Roman" w:hAnsi="Times New Roman" w:cs="Times New Roman"/>
          <w:sz w:val="24"/>
        </w:rPr>
        <w:t xml:space="preserve"> нужд в рамках исполнения контрактов.</w:t>
      </w:r>
    </w:p>
    <w:p w14:paraId="61EC72FA" w14:textId="02DFE494"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3.2. Персональный состав </w:t>
      </w:r>
      <w:r w:rsidR="00737530">
        <w:rPr>
          <w:rFonts w:ascii="Times New Roman" w:hAnsi="Times New Roman" w:cs="Times New Roman"/>
          <w:sz w:val="24"/>
        </w:rPr>
        <w:t>п</w:t>
      </w:r>
      <w:r w:rsidRPr="00A8103D">
        <w:rPr>
          <w:rFonts w:ascii="Times New Roman" w:hAnsi="Times New Roman" w:cs="Times New Roman"/>
          <w:sz w:val="24"/>
        </w:rPr>
        <w:t>риемочно</w:t>
      </w:r>
      <w:r w:rsidR="00DF7B7B" w:rsidRPr="00A8103D">
        <w:rPr>
          <w:rFonts w:ascii="Times New Roman" w:hAnsi="Times New Roman" w:cs="Times New Roman"/>
          <w:sz w:val="24"/>
        </w:rPr>
        <w:t>й комиссии утверждается распоряжением</w:t>
      </w:r>
      <w:r w:rsidRPr="00A8103D">
        <w:rPr>
          <w:rFonts w:ascii="Times New Roman" w:hAnsi="Times New Roman" w:cs="Times New Roman"/>
          <w:sz w:val="24"/>
        </w:rPr>
        <w:t xml:space="preserve"> Заказчика.</w:t>
      </w:r>
    </w:p>
    <w:p w14:paraId="4703C3CD" w14:textId="2AB726D4" w:rsidR="0052758D" w:rsidRPr="00A8103D" w:rsidRDefault="00737530"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3.3. В состав п</w:t>
      </w:r>
      <w:r w:rsidR="0052758D" w:rsidRPr="00A8103D">
        <w:rPr>
          <w:rFonts w:ascii="Times New Roman" w:hAnsi="Times New Roman" w:cs="Times New Roman"/>
          <w:sz w:val="24"/>
        </w:rPr>
        <w:t xml:space="preserve">риемочной комиссии входят не менее пяти человек, включая председателя приемочной комиссии (далее – Председатель), секретаря приемочной комиссии (далее –Секретарь) и других членов </w:t>
      </w:r>
      <w:r>
        <w:rPr>
          <w:rFonts w:ascii="Times New Roman" w:hAnsi="Times New Roman" w:cs="Times New Roman"/>
          <w:sz w:val="24"/>
        </w:rPr>
        <w:t>п</w:t>
      </w:r>
      <w:r w:rsidR="0052758D" w:rsidRPr="00A8103D">
        <w:rPr>
          <w:rFonts w:ascii="Times New Roman" w:hAnsi="Times New Roman" w:cs="Times New Roman"/>
          <w:sz w:val="24"/>
        </w:rPr>
        <w:t>риемочной комиссии.</w:t>
      </w:r>
    </w:p>
    <w:p w14:paraId="767B6749" w14:textId="2B055BC9"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3.4. Председатель является членом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В отсутствие Председателя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его обязанности и функции осуществляет другой член </w:t>
      </w:r>
      <w:r w:rsidR="00737530">
        <w:rPr>
          <w:rFonts w:ascii="Times New Roman" w:hAnsi="Times New Roman" w:cs="Times New Roman"/>
          <w:sz w:val="24"/>
        </w:rPr>
        <w:t>п</w:t>
      </w:r>
      <w:r w:rsidRPr="00A8103D">
        <w:rPr>
          <w:rFonts w:ascii="Times New Roman" w:hAnsi="Times New Roman" w:cs="Times New Roman"/>
          <w:sz w:val="24"/>
        </w:rPr>
        <w:t>риемочной комиссии, на которого Заказчиком будут возложены соответствующие обязанности.</w:t>
      </w:r>
    </w:p>
    <w:p w14:paraId="77365739" w14:textId="7A67644D"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3.5. Секретарь является членом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В отсутствие Секретаря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его обязанности и функции в соответствии с настоящим Положением осуществляет любой член </w:t>
      </w:r>
      <w:r w:rsidR="00737530">
        <w:rPr>
          <w:rFonts w:ascii="Times New Roman" w:hAnsi="Times New Roman" w:cs="Times New Roman"/>
          <w:sz w:val="24"/>
        </w:rPr>
        <w:t>п</w:t>
      </w:r>
      <w:r w:rsidRPr="00A8103D">
        <w:rPr>
          <w:rFonts w:ascii="Times New Roman" w:hAnsi="Times New Roman" w:cs="Times New Roman"/>
          <w:sz w:val="24"/>
        </w:rPr>
        <w:t>риемочной комиссии, уполномоченный на выполнение таких функций Председателем.</w:t>
      </w:r>
    </w:p>
    <w:p w14:paraId="44C334A2" w14:textId="46859C0E"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3.6. Члены </w:t>
      </w:r>
      <w:r w:rsidR="00737530">
        <w:rPr>
          <w:rFonts w:ascii="Times New Roman" w:hAnsi="Times New Roman" w:cs="Times New Roman"/>
          <w:sz w:val="24"/>
        </w:rPr>
        <w:t>п</w:t>
      </w:r>
      <w:r w:rsidRPr="00A8103D">
        <w:rPr>
          <w:rFonts w:ascii="Times New Roman" w:hAnsi="Times New Roman" w:cs="Times New Roman"/>
          <w:sz w:val="24"/>
        </w:rPr>
        <w:t>риемочной комиссии осуществляют свои полномочия лично, передача</w:t>
      </w:r>
      <w:r w:rsidR="00DF7B7B" w:rsidRPr="00A8103D">
        <w:rPr>
          <w:rFonts w:ascii="Times New Roman" w:hAnsi="Times New Roman" w:cs="Times New Roman"/>
          <w:sz w:val="24"/>
        </w:rPr>
        <w:t xml:space="preserve"> </w:t>
      </w:r>
      <w:r w:rsidRPr="00A8103D">
        <w:rPr>
          <w:rFonts w:ascii="Times New Roman" w:hAnsi="Times New Roman" w:cs="Times New Roman"/>
          <w:sz w:val="24"/>
        </w:rPr>
        <w:t xml:space="preserve">полномочий члена </w:t>
      </w:r>
      <w:r w:rsidR="00737530">
        <w:rPr>
          <w:rFonts w:ascii="Times New Roman" w:hAnsi="Times New Roman" w:cs="Times New Roman"/>
          <w:sz w:val="24"/>
        </w:rPr>
        <w:t>п</w:t>
      </w:r>
      <w:r w:rsidRPr="00A8103D">
        <w:rPr>
          <w:rFonts w:ascii="Times New Roman" w:hAnsi="Times New Roman" w:cs="Times New Roman"/>
          <w:sz w:val="24"/>
        </w:rPr>
        <w:t>риемочной комиссии другим лицам не допускается.</w:t>
      </w:r>
    </w:p>
    <w:p w14:paraId="0FC70BE3" w14:textId="0FA07022"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3.7. Замена члена </w:t>
      </w:r>
      <w:r w:rsidR="00737530">
        <w:rPr>
          <w:rFonts w:ascii="Times New Roman" w:hAnsi="Times New Roman" w:cs="Times New Roman"/>
          <w:sz w:val="24"/>
        </w:rPr>
        <w:t>п</w:t>
      </w:r>
      <w:r w:rsidRPr="00A8103D">
        <w:rPr>
          <w:rFonts w:ascii="Times New Roman" w:hAnsi="Times New Roman" w:cs="Times New Roman"/>
          <w:sz w:val="24"/>
        </w:rPr>
        <w:t>риемочной комиссии осущ</w:t>
      </w:r>
      <w:r w:rsidR="00DF7B7B" w:rsidRPr="00A8103D">
        <w:rPr>
          <w:rFonts w:ascii="Times New Roman" w:hAnsi="Times New Roman" w:cs="Times New Roman"/>
          <w:sz w:val="24"/>
        </w:rPr>
        <w:t>ествляется на основании распоряжения</w:t>
      </w:r>
      <w:r w:rsidRPr="00A8103D">
        <w:rPr>
          <w:rFonts w:ascii="Times New Roman" w:hAnsi="Times New Roman" w:cs="Times New Roman"/>
          <w:sz w:val="24"/>
        </w:rPr>
        <w:t xml:space="preserve"> Заказчика.</w:t>
      </w:r>
    </w:p>
    <w:p w14:paraId="621FBF8E" w14:textId="5E44B07A"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3.8. Членами </w:t>
      </w:r>
      <w:r w:rsidR="00737530">
        <w:rPr>
          <w:rFonts w:ascii="Times New Roman" w:hAnsi="Times New Roman" w:cs="Times New Roman"/>
          <w:sz w:val="24"/>
        </w:rPr>
        <w:t>п</w:t>
      </w:r>
      <w:r w:rsidRPr="00A8103D">
        <w:rPr>
          <w:rFonts w:ascii="Times New Roman" w:hAnsi="Times New Roman" w:cs="Times New Roman"/>
          <w:sz w:val="24"/>
        </w:rPr>
        <w:t>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14:paraId="77049E59" w14:textId="6646AAEF" w:rsidR="0052758D" w:rsidRPr="00A8103D" w:rsidRDefault="0052758D" w:rsidP="00A8103D">
      <w:pPr>
        <w:pStyle w:val="ConsPlusNormal"/>
        <w:numPr>
          <w:ilvl w:val="0"/>
          <w:numId w:val="42"/>
        </w:numPr>
        <w:contextualSpacing/>
        <w:jc w:val="both"/>
        <w:rPr>
          <w:rFonts w:ascii="Times New Roman" w:hAnsi="Times New Roman" w:cs="Times New Roman"/>
          <w:sz w:val="24"/>
        </w:rPr>
      </w:pPr>
      <w:r w:rsidRPr="00A8103D">
        <w:rPr>
          <w:rFonts w:ascii="Times New Roman" w:hAnsi="Times New Roman" w:cs="Times New Roman"/>
          <w:sz w:val="24"/>
        </w:rPr>
        <w:t>лица, подавшие заявку на участие в определении поставщика;</w:t>
      </w:r>
    </w:p>
    <w:p w14:paraId="073BAE87" w14:textId="40188923" w:rsidR="0052758D" w:rsidRPr="00A8103D" w:rsidRDefault="0052758D" w:rsidP="00A8103D">
      <w:pPr>
        <w:pStyle w:val="ConsPlusNormal"/>
        <w:numPr>
          <w:ilvl w:val="0"/>
          <w:numId w:val="42"/>
        </w:numPr>
        <w:ind w:left="0" w:firstLine="360"/>
        <w:contextualSpacing/>
        <w:jc w:val="both"/>
        <w:rPr>
          <w:rFonts w:ascii="Times New Roman" w:hAnsi="Times New Roman" w:cs="Times New Roman"/>
          <w:sz w:val="24"/>
        </w:rPr>
      </w:pPr>
      <w:r w:rsidRPr="00A8103D">
        <w:rPr>
          <w:rFonts w:ascii="Times New Roman" w:hAnsi="Times New Roman" w:cs="Times New Roman"/>
          <w:sz w:val="24"/>
        </w:rPr>
        <w:t>лица, на которых способны оказывать влияние сотрудники поставщика (исполнителя, подрядчика) или их органы управления;</w:t>
      </w:r>
    </w:p>
    <w:p w14:paraId="17A31DA1" w14:textId="0851D64A" w:rsidR="0052758D" w:rsidRPr="00A8103D" w:rsidRDefault="0052758D" w:rsidP="00A8103D">
      <w:pPr>
        <w:pStyle w:val="ConsPlusNormal"/>
        <w:numPr>
          <w:ilvl w:val="0"/>
          <w:numId w:val="42"/>
        </w:numPr>
        <w:ind w:left="0" w:firstLine="360"/>
        <w:contextualSpacing/>
        <w:jc w:val="both"/>
        <w:rPr>
          <w:rFonts w:ascii="Times New Roman" w:hAnsi="Times New Roman" w:cs="Times New Roman"/>
          <w:sz w:val="24"/>
        </w:rPr>
      </w:pPr>
      <w:r w:rsidRPr="00A8103D">
        <w:rPr>
          <w:rFonts w:ascii="Times New Roman" w:hAnsi="Times New Roman" w:cs="Times New Roman"/>
          <w:sz w:val="24"/>
        </w:rPr>
        <w:t>лица, являющиеся сотрудниками, собственниками, членами органов управления, кредиторами поставщика (исполнителя, подрядчика);</w:t>
      </w:r>
    </w:p>
    <w:p w14:paraId="67B45FE2" w14:textId="552CF750" w:rsidR="0052758D" w:rsidRPr="00A8103D" w:rsidRDefault="0052758D" w:rsidP="00A8103D">
      <w:pPr>
        <w:pStyle w:val="ConsPlusNormal"/>
        <w:numPr>
          <w:ilvl w:val="0"/>
          <w:numId w:val="42"/>
        </w:numPr>
        <w:ind w:left="0" w:firstLine="360"/>
        <w:contextualSpacing/>
        <w:jc w:val="both"/>
        <w:rPr>
          <w:rFonts w:ascii="Times New Roman" w:hAnsi="Times New Roman" w:cs="Times New Roman"/>
          <w:sz w:val="24"/>
        </w:rPr>
      </w:pPr>
      <w:r w:rsidRPr="00A8103D">
        <w:rPr>
          <w:rFonts w:ascii="Times New Roman" w:hAnsi="Times New Roman" w:cs="Times New Roman"/>
          <w:sz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14:paraId="0DCF5C5D" w14:textId="4FCB24ED" w:rsidR="0052758D" w:rsidRPr="00A8103D" w:rsidRDefault="0052758D" w:rsidP="00A8103D">
      <w:pPr>
        <w:pStyle w:val="ConsPlusNormal"/>
        <w:ind w:firstLine="360"/>
        <w:contextualSpacing/>
        <w:jc w:val="both"/>
        <w:rPr>
          <w:rFonts w:ascii="Times New Roman" w:hAnsi="Times New Roman" w:cs="Times New Roman"/>
          <w:sz w:val="24"/>
        </w:rPr>
      </w:pPr>
      <w:r w:rsidRPr="00A8103D">
        <w:rPr>
          <w:rFonts w:ascii="Times New Roman" w:hAnsi="Times New Roman" w:cs="Times New Roman"/>
          <w:sz w:val="24"/>
        </w:rPr>
        <w:t xml:space="preserve">3.9. В случае выявления в составе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указанных лиц Заказчик незамедлительно заменяет их другими лицами, которые соответствуют требованиям, предъявляемым к членам </w:t>
      </w:r>
      <w:r w:rsidR="00737530">
        <w:rPr>
          <w:rFonts w:ascii="Times New Roman" w:hAnsi="Times New Roman" w:cs="Times New Roman"/>
          <w:sz w:val="24"/>
        </w:rPr>
        <w:t>п</w:t>
      </w:r>
      <w:r w:rsidRPr="00A8103D">
        <w:rPr>
          <w:rFonts w:ascii="Times New Roman" w:hAnsi="Times New Roman" w:cs="Times New Roman"/>
          <w:sz w:val="24"/>
        </w:rPr>
        <w:t>риемочной комиссии.</w:t>
      </w:r>
    </w:p>
    <w:p w14:paraId="6717078B" w14:textId="2D4D3273" w:rsidR="0052758D" w:rsidRPr="00A8103D" w:rsidRDefault="0052758D" w:rsidP="00A8103D">
      <w:pPr>
        <w:pStyle w:val="ConsPlusNormal"/>
        <w:ind w:firstLine="360"/>
        <w:contextualSpacing/>
        <w:jc w:val="both"/>
        <w:rPr>
          <w:rFonts w:ascii="Times New Roman" w:hAnsi="Times New Roman" w:cs="Times New Roman"/>
          <w:sz w:val="24"/>
        </w:rPr>
      </w:pPr>
      <w:r w:rsidRPr="00A8103D">
        <w:rPr>
          <w:rFonts w:ascii="Times New Roman" w:hAnsi="Times New Roman" w:cs="Times New Roman"/>
          <w:sz w:val="24"/>
        </w:rPr>
        <w:t xml:space="preserve">3.10. Член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обнаруживший в процессе работы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свою личную заинтересованность в результатах исполнения контракта, должен незамедлительно сделать заявление об этом Председателю </w:t>
      </w:r>
      <w:r w:rsidR="00737530">
        <w:rPr>
          <w:rFonts w:ascii="Times New Roman" w:hAnsi="Times New Roman" w:cs="Times New Roman"/>
          <w:sz w:val="24"/>
        </w:rPr>
        <w:t>п</w:t>
      </w:r>
      <w:r w:rsidRPr="00A8103D">
        <w:rPr>
          <w:rFonts w:ascii="Times New Roman" w:hAnsi="Times New Roman" w:cs="Times New Roman"/>
          <w:sz w:val="24"/>
        </w:rPr>
        <w:t xml:space="preserve">риемочной комиссии, который в таком случае обязан донести до руководителя Заказчика информацию о необходимости замены члена </w:t>
      </w:r>
      <w:r w:rsidR="00737530">
        <w:rPr>
          <w:rFonts w:ascii="Times New Roman" w:hAnsi="Times New Roman" w:cs="Times New Roman"/>
          <w:sz w:val="24"/>
        </w:rPr>
        <w:t>п</w:t>
      </w:r>
      <w:r w:rsidRPr="00A8103D">
        <w:rPr>
          <w:rFonts w:ascii="Times New Roman" w:hAnsi="Times New Roman" w:cs="Times New Roman"/>
          <w:sz w:val="24"/>
        </w:rPr>
        <w:t>риемочной комиссии.</w:t>
      </w:r>
    </w:p>
    <w:p w14:paraId="79893C54" w14:textId="481594D3" w:rsidR="0052758D" w:rsidRPr="00A8103D" w:rsidRDefault="0052758D" w:rsidP="00A8103D">
      <w:pPr>
        <w:pStyle w:val="ConsPlusNormal"/>
        <w:ind w:firstLine="360"/>
        <w:contextualSpacing/>
        <w:jc w:val="both"/>
        <w:rPr>
          <w:rFonts w:ascii="Times New Roman" w:hAnsi="Times New Roman" w:cs="Times New Roman"/>
          <w:sz w:val="24"/>
        </w:rPr>
      </w:pPr>
      <w:r w:rsidRPr="00A8103D">
        <w:rPr>
          <w:rFonts w:ascii="Times New Roman" w:hAnsi="Times New Roman" w:cs="Times New Roman"/>
          <w:sz w:val="24"/>
        </w:rPr>
        <w:t xml:space="preserve">3.11. Личная заинтересованность заключается в возможности получения членом </w:t>
      </w:r>
      <w:r w:rsidR="00737530">
        <w:rPr>
          <w:rFonts w:ascii="Times New Roman" w:hAnsi="Times New Roman" w:cs="Times New Roman"/>
          <w:sz w:val="24"/>
        </w:rPr>
        <w:t>п</w:t>
      </w:r>
      <w:r w:rsidRPr="00A8103D">
        <w:rPr>
          <w:rFonts w:ascii="Times New Roman" w:hAnsi="Times New Roman" w:cs="Times New Roman"/>
          <w:sz w:val="24"/>
        </w:rPr>
        <w:t>риемочной комиссии</w:t>
      </w:r>
      <w:r w:rsidR="000353E0" w:rsidRPr="00A8103D">
        <w:rPr>
          <w:rFonts w:ascii="Times New Roman" w:hAnsi="Times New Roman" w:cs="Times New Roman"/>
          <w:sz w:val="24"/>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r w:rsidRPr="00A8103D">
        <w:rPr>
          <w:rFonts w:ascii="Times New Roman" w:hAnsi="Times New Roman" w:cs="Times New Roman"/>
          <w:sz w:val="24"/>
        </w:rPr>
        <w:t xml:space="preserve"> доходов в виде денег, ценностей, иного имущества, в том числе имущественных прав, или услуг имущественного характера, </w:t>
      </w:r>
      <w:r w:rsidR="00DA5B6B" w:rsidRPr="00A8103D">
        <w:rPr>
          <w:rFonts w:ascii="Times New Roman" w:hAnsi="Times New Roman" w:cs="Times New Roman"/>
          <w:sz w:val="24"/>
        </w:rPr>
        <w:t>результатов выполненных работ или</w:t>
      </w:r>
      <w:r w:rsidR="000353E0" w:rsidRPr="00A8103D">
        <w:rPr>
          <w:rFonts w:ascii="Times New Roman" w:hAnsi="Times New Roman" w:cs="Times New Roman"/>
          <w:sz w:val="24"/>
        </w:rPr>
        <w:t xml:space="preserve"> каких-либо выгод (преимуществ), </w:t>
      </w:r>
      <w:r w:rsidRPr="00A8103D">
        <w:rPr>
          <w:rFonts w:ascii="Times New Roman" w:hAnsi="Times New Roman" w:cs="Times New Roman"/>
          <w:sz w:val="24"/>
        </w:rPr>
        <w:t>а также иной выгоды для себя или третьих лиц.</w:t>
      </w:r>
    </w:p>
    <w:p w14:paraId="434476B2" w14:textId="77777777" w:rsidR="007E7BC0" w:rsidRPr="00A8103D" w:rsidRDefault="007E7BC0" w:rsidP="00A8103D">
      <w:pPr>
        <w:pStyle w:val="ConsPlusNormal"/>
        <w:ind w:firstLine="360"/>
        <w:contextualSpacing/>
        <w:jc w:val="both"/>
        <w:rPr>
          <w:rFonts w:ascii="Times New Roman" w:hAnsi="Times New Roman" w:cs="Times New Roman"/>
          <w:sz w:val="24"/>
        </w:rPr>
      </w:pPr>
    </w:p>
    <w:p w14:paraId="20DC64BE" w14:textId="7A3B85CB" w:rsidR="0052758D" w:rsidRPr="00A8103D" w:rsidRDefault="0052758D" w:rsidP="00A8103D">
      <w:pPr>
        <w:pStyle w:val="ConsPlusNormal"/>
        <w:contextualSpacing/>
        <w:jc w:val="center"/>
        <w:rPr>
          <w:rFonts w:ascii="Times New Roman" w:hAnsi="Times New Roman" w:cs="Times New Roman"/>
          <w:b/>
          <w:sz w:val="24"/>
        </w:rPr>
      </w:pPr>
      <w:r w:rsidRPr="00A8103D">
        <w:rPr>
          <w:rFonts w:ascii="Times New Roman" w:hAnsi="Times New Roman" w:cs="Times New Roman"/>
          <w:b/>
          <w:sz w:val="24"/>
        </w:rPr>
        <w:lastRenderedPageBreak/>
        <w:t xml:space="preserve">4. Функции </w:t>
      </w:r>
      <w:r w:rsidR="006B7CB9">
        <w:rPr>
          <w:rFonts w:ascii="Times New Roman" w:hAnsi="Times New Roman" w:cs="Times New Roman"/>
          <w:b/>
          <w:sz w:val="24"/>
        </w:rPr>
        <w:t>п</w:t>
      </w:r>
      <w:r w:rsidRPr="00A8103D">
        <w:rPr>
          <w:rFonts w:ascii="Times New Roman" w:hAnsi="Times New Roman" w:cs="Times New Roman"/>
          <w:b/>
          <w:sz w:val="24"/>
        </w:rPr>
        <w:t>риемочной комиссии</w:t>
      </w:r>
    </w:p>
    <w:p w14:paraId="42119B2D"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4.1. Приемочная комиссия осуществляет следующие функции:</w:t>
      </w:r>
    </w:p>
    <w:p w14:paraId="387AD222"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14:paraId="4C884649" w14:textId="3E71E130"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4.1.2. 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также</w:t>
      </w:r>
      <w:r w:rsidR="007E7BC0" w:rsidRPr="00A8103D">
        <w:rPr>
          <w:rFonts w:ascii="Times New Roman" w:hAnsi="Times New Roman" w:cs="Times New Roman"/>
          <w:sz w:val="24"/>
        </w:rPr>
        <w:t xml:space="preserve"> </w:t>
      </w:r>
      <w:r w:rsidRPr="00A8103D">
        <w:rPr>
          <w:rFonts w:ascii="Times New Roman" w:hAnsi="Times New Roman" w:cs="Times New Roman"/>
          <w:sz w:val="24"/>
        </w:rPr>
        <w:t>устанавливает наличие предусмотренного условиями контракта количества экземпляров и копий отчетных документов и материалов.</w:t>
      </w:r>
    </w:p>
    <w:p w14:paraId="22FD3690"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4.1.3. Доводит до сведения контрактной службы информацию о необходимости направления запросов поставщику (подрядчику, исполнителю) об отсутствии недостающих отчетных документов и материалов, а также получении разъяснений по предоставленным документам и материалам.</w:t>
      </w:r>
    </w:p>
    <w:p w14:paraId="6722F632"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14:paraId="3633E2EE" w14:textId="77777777" w:rsidR="0026447D" w:rsidRPr="00A8103D" w:rsidRDefault="0026447D" w:rsidP="00A8103D">
      <w:pPr>
        <w:pStyle w:val="ConsPlusNormal"/>
        <w:ind w:firstLine="708"/>
        <w:contextualSpacing/>
        <w:jc w:val="both"/>
        <w:rPr>
          <w:rFonts w:ascii="Times New Roman" w:hAnsi="Times New Roman" w:cs="Times New Roman"/>
          <w:sz w:val="24"/>
        </w:rPr>
      </w:pPr>
    </w:p>
    <w:p w14:paraId="434BCBBB" w14:textId="78C74B8E" w:rsidR="0052758D" w:rsidRPr="00A8103D" w:rsidRDefault="0052758D" w:rsidP="00A8103D">
      <w:pPr>
        <w:pStyle w:val="ConsPlusNormal"/>
        <w:contextualSpacing/>
        <w:jc w:val="center"/>
        <w:rPr>
          <w:rFonts w:ascii="Times New Roman" w:hAnsi="Times New Roman" w:cs="Times New Roman"/>
          <w:b/>
          <w:sz w:val="24"/>
        </w:rPr>
      </w:pPr>
      <w:r w:rsidRPr="00A8103D">
        <w:rPr>
          <w:rFonts w:ascii="Times New Roman" w:hAnsi="Times New Roman" w:cs="Times New Roman"/>
          <w:b/>
          <w:sz w:val="24"/>
        </w:rPr>
        <w:t xml:space="preserve">5. Порядок деятельности </w:t>
      </w:r>
      <w:r w:rsidR="005875D8">
        <w:rPr>
          <w:rFonts w:ascii="Times New Roman" w:hAnsi="Times New Roman" w:cs="Times New Roman"/>
          <w:b/>
          <w:sz w:val="24"/>
        </w:rPr>
        <w:t>п</w:t>
      </w:r>
      <w:r w:rsidRPr="00A8103D">
        <w:rPr>
          <w:rFonts w:ascii="Times New Roman" w:hAnsi="Times New Roman" w:cs="Times New Roman"/>
          <w:b/>
          <w:sz w:val="24"/>
        </w:rPr>
        <w:t>риемочной комиссии</w:t>
      </w:r>
    </w:p>
    <w:p w14:paraId="4DD3B088" w14:textId="490B0271" w:rsidR="0052758D" w:rsidRPr="00B17E79" w:rsidRDefault="005875D8" w:rsidP="00B17E79">
      <w:pPr>
        <w:pStyle w:val="ConsPlusNormal"/>
        <w:ind w:firstLine="708"/>
        <w:contextualSpacing/>
        <w:jc w:val="center"/>
        <w:rPr>
          <w:rFonts w:ascii="Times New Roman" w:hAnsi="Times New Roman" w:cs="Times New Roman"/>
          <w:b/>
          <w:sz w:val="24"/>
        </w:rPr>
      </w:pPr>
      <w:r w:rsidRPr="00B17E79">
        <w:rPr>
          <w:rFonts w:ascii="Times New Roman" w:hAnsi="Times New Roman" w:cs="Times New Roman"/>
          <w:b/>
          <w:sz w:val="24"/>
        </w:rPr>
        <w:t>5.1. Председатель п</w:t>
      </w:r>
      <w:r w:rsidR="0052758D" w:rsidRPr="00B17E79">
        <w:rPr>
          <w:rFonts w:ascii="Times New Roman" w:hAnsi="Times New Roman" w:cs="Times New Roman"/>
          <w:b/>
          <w:sz w:val="24"/>
        </w:rPr>
        <w:t>риемочной комиссии:</w:t>
      </w:r>
    </w:p>
    <w:p w14:paraId="4D2824F3" w14:textId="53C92C88"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5.1.1. Осуществляет общее руководство работой </w:t>
      </w:r>
      <w:r w:rsidR="005875D8">
        <w:rPr>
          <w:rFonts w:ascii="Times New Roman" w:hAnsi="Times New Roman" w:cs="Times New Roman"/>
          <w:sz w:val="24"/>
        </w:rPr>
        <w:t>п</w:t>
      </w:r>
      <w:r w:rsidRPr="00A8103D">
        <w:rPr>
          <w:rFonts w:ascii="Times New Roman" w:hAnsi="Times New Roman" w:cs="Times New Roman"/>
          <w:sz w:val="24"/>
        </w:rPr>
        <w:t>риемочной комиссии, орган</w:t>
      </w:r>
      <w:r w:rsidR="005875D8">
        <w:rPr>
          <w:rFonts w:ascii="Times New Roman" w:hAnsi="Times New Roman" w:cs="Times New Roman"/>
          <w:sz w:val="24"/>
        </w:rPr>
        <w:t>изует и планирует деятельность п</w:t>
      </w:r>
      <w:r w:rsidRPr="00A8103D">
        <w:rPr>
          <w:rFonts w:ascii="Times New Roman" w:hAnsi="Times New Roman" w:cs="Times New Roman"/>
          <w:sz w:val="24"/>
        </w:rPr>
        <w:t>риемочной комиссии, пр</w:t>
      </w:r>
      <w:r w:rsidR="005875D8">
        <w:rPr>
          <w:rFonts w:ascii="Times New Roman" w:hAnsi="Times New Roman" w:cs="Times New Roman"/>
          <w:sz w:val="24"/>
        </w:rPr>
        <w:t>едседательствует на заседаниях п</w:t>
      </w:r>
      <w:r w:rsidRPr="00A8103D">
        <w:rPr>
          <w:rFonts w:ascii="Times New Roman" w:hAnsi="Times New Roman" w:cs="Times New Roman"/>
          <w:sz w:val="24"/>
        </w:rPr>
        <w:t>риемочной комиссии, контролирует выполнение принятых решений и обеспечивает выполнение настоящего Положения.</w:t>
      </w:r>
    </w:p>
    <w:p w14:paraId="181E6C6D" w14:textId="1E6EF1FD"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5.1.2. Определяет время и место проведения заседаний </w:t>
      </w:r>
      <w:r w:rsidR="005875D8">
        <w:rPr>
          <w:rFonts w:ascii="Times New Roman" w:hAnsi="Times New Roman" w:cs="Times New Roman"/>
          <w:sz w:val="24"/>
        </w:rPr>
        <w:t>п</w:t>
      </w:r>
      <w:r w:rsidRPr="00A8103D">
        <w:rPr>
          <w:rFonts w:ascii="Times New Roman" w:hAnsi="Times New Roman" w:cs="Times New Roman"/>
          <w:sz w:val="24"/>
        </w:rPr>
        <w:t>риемочно</w:t>
      </w:r>
      <w:r w:rsidR="005875D8">
        <w:rPr>
          <w:rFonts w:ascii="Times New Roman" w:hAnsi="Times New Roman" w:cs="Times New Roman"/>
          <w:sz w:val="24"/>
        </w:rPr>
        <w:t>й комиссии и уведомляет членов п</w:t>
      </w:r>
      <w:r w:rsidRPr="00A8103D">
        <w:rPr>
          <w:rFonts w:ascii="Times New Roman" w:hAnsi="Times New Roman" w:cs="Times New Roman"/>
          <w:sz w:val="24"/>
        </w:rPr>
        <w:t>риемочной комиссии о месте, дате и времени проведения заседания.</w:t>
      </w:r>
    </w:p>
    <w:p w14:paraId="62324585" w14:textId="20611543"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5.1.3. Объявляет заседание правомочным или выносит решение о его переносе из-за отсутствия </w:t>
      </w:r>
      <w:r w:rsidR="005875D8">
        <w:rPr>
          <w:rFonts w:ascii="Times New Roman" w:hAnsi="Times New Roman" w:cs="Times New Roman"/>
          <w:sz w:val="24"/>
        </w:rPr>
        <w:t>необходимого количества членов п</w:t>
      </w:r>
      <w:r w:rsidRPr="00A8103D">
        <w:rPr>
          <w:rFonts w:ascii="Times New Roman" w:hAnsi="Times New Roman" w:cs="Times New Roman"/>
          <w:sz w:val="24"/>
        </w:rPr>
        <w:t>риемочной комиссии.</w:t>
      </w:r>
    </w:p>
    <w:p w14:paraId="3DA1FACC" w14:textId="18FD49A8"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5.1.4. Открывает и ведет заседание </w:t>
      </w:r>
      <w:r w:rsidR="005875D8">
        <w:rPr>
          <w:rFonts w:ascii="Times New Roman" w:hAnsi="Times New Roman" w:cs="Times New Roman"/>
          <w:sz w:val="24"/>
        </w:rPr>
        <w:t>п</w:t>
      </w:r>
      <w:r w:rsidRPr="00A8103D">
        <w:rPr>
          <w:rFonts w:ascii="Times New Roman" w:hAnsi="Times New Roman" w:cs="Times New Roman"/>
          <w:sz w:val="24"/>
        </w:rPr>
        <w:t>риемочной комиссии, объявляет перерывы.</w:t>
      </w:r>
    </w:p>
    <w:p w14:paraId="0A1F4B24" w14:textId="2E83BFC4"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5.1.5. Объявляет состав </w:t>
      </w:r>
      <w:r w:rsidR="005875D8">
        <w:rPr>
          <w:rFonts w:ascii="Times New Roman" w:hAnsi="Times New Roman" w:cs="Times New Roman"/>
          <w:sz w:val="24"/>
        </w:rPr>
        <w:t>п</w:t>
      </w:r>
      <w:r w:rsidRPr="00A8103D">
        <w:rPr>
          <w:rFonts w:ascii="Times New Roman" w:hAnsi="Times New Roman" w:cs="Times New Roman"/>
          <w:sz w:val="24"/>
        </w:rPr>
        <w:t>риемочной комиссии.</w:t>
      </w:r>
    </w:p>
    <w:p w14:paraId="6D924E2F" w14:textId="0812C663"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5.1.6. Вносит предложения об исключении из состава членов </w:t>
      </w:r>
      <w:r w:rsidR="005875D8">
        <w:rPr>
          <w:rFonts w:ascii="Times New Roman" w:hAnsi="Times New Roman" w:cs="Times New Roman"/>
          <w:sz w:val="24"/>
        </w:rPr>
        <w:t>п</w:t>
      </w:r>
      <w:r w:rsidRPr="00A8103D">
        <w:rPr>
          <w:rFonts w:ascii="Times New Roman" w:hAnsi="Times New Roman" w:cs="Times New Roman"/>
          <w:sz w:val="24"/>
        </w:rPr>
        <w:t>риемочной комиссии, нарушающих свои обязанности.</w:t>
      </w:r>
    </w:p>
    <w:p w14:paraId="20CE646D"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5.1.7. Подписывает документ о приемке результата отдельного этапа исполнения контракта, либо товара, работы, услуги.</w:t>
      </w:r>
    </w:p>
    <w:p w14:paraId="28EF6D1C"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5.1.8. Контролирует направление контрактной службе документа о приемке.</w:t>
      </w:r>
    </w:p>
    <w:p w14:paraId="043997E7"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14:paraId="30852C65" w14:textId="57FBA6A9"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5.1.10. Осуществляет иные действия в соответствии с законодательством Российской Федерации о контрактной системе в сфере закупок товаров, работ, услу</w:t>
      </w:r>
      <w:r w:rsidR="002E0CC6" w:rsidRPr="00A8103D">
        <w:rPr>
          <w:rFonts w:ascii="Times New Roman" w:hAnsi="Times New Roman" w:cs="Times New Roman"/>
          <w:sz w:val="24"/>
        </w:rPr>
        <w:t xml:space="preserve">г для обеспечения муниципальных </w:t>
      </w:r>
      <w:r w:rsidRPr="00A8103D">
        <w:rPr>
          <w:rFonts w:ascii="Times New Roman" w:hAnsi="Times New Roman" w:cs="Times New Roman"/>
          <w:sz w:val="24"/>
        </w:rPr>
        <w:t>нужд и настоящим Положением.</w:t>
      </w:r>
    </w:p>
    <w:p w14:paraId="6C35759D" w14:textId="77777777" w:rsidR="002E0CC6" w:rsidRPr="00A8103D" w:rsidRDefault="002E0CC6" w:rsidP="00A8103D">
      <w:pPr>
        <w:pStyle w:val="ConsPlusNormal"/>
        <w:ind w:firstLine="708"/>
        <w:contextualSpacing/>
        <w:jc w:val="both"/>
        <w:rPr>
          <w:rFonts w:ascii="Times New Roman" w:hAnsi="Times New Roman" w:cs="Times New Roman"/>
          <w:sz w:val="24"/>
        </w:rPr>
      </w:pPr>
    </w:p>
    <w:p w14:paraId="0004F05E" w14:textId="767B024D" w:rsidR="0052758D" w:rsidRPr="00A8103D" w:rsidRDefault="005875D8" w:rsidP="00A8103D">
      <w:pPr>
        <w:pStyle w:val="ConsPlusNormal"/>
        <w:contextualSpacing/>
        <w:jc w:val="center"/>
        <w:rPr>
          <w:rFonts w:ascii="Times New Roman" w:hAnsi="Times New Roman" w:cs="Times New Roman"/>
          <w:b/>
          <w:sz w:val="24"/>
        </w:rPr>
      </w:pPr>
      <w:r>
        <w:rPr>
          <w:rFonts w:ascii="Times New Roman" w:hAnsi="Times New Roman" w:cs="Times New Roman"/>
          <w:b/>
          <w:sz w:val="24"/>
        </w:rPr>
        <w:t>5.2. Секретарь п</w:t>
      </w:r>
      <w:r w:rsidR="0052758D" w:rsidRPr="00A8103D">
        <w:rPr>
          <w:rFonts w:ascii="Times New Roman" w:hAnsi="Times New Roman" w:cs="Times New Roman"/>
          <w:b/>
          <w:sz w:val="24"/>
        </w:rPr>
        <w:t>риемочной комиссии:</w:t>
      </w:r>
    </w:p>
    <w:p w14:paraId="5885F92C" w14:textId="69C803DA"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5.2.1. Осуществляет под</w:t>
      </w:r>
      <w:r w:rsidR="005875D8">
        <w:rPr>
          <w:rFonts w:ascii="Times New Roman" w:hAnsi="Times New Roman" w:cs="Times New Roman"/>
          <w:sz w:val="24"/>
        </w:rPr>
        <w:t>готовку документов к заседанию п</w:t>
      </w:r>
      <w:r w:rsidRPr="00A8103D">
        <w:rPr>
          <w:rFonts w:ascii="Times New Roman" w:hAnsi="Times New Roman" w:cs="Times New Roman"/>
          <w:sz w:val="24"/>
        </w:rPr>
        <w:t>риемочной комиссии.</w:t>
      </w:r>
    </w:p>
    <w:p w14:paraId="26B50193" w14:textId="2129C554"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5.2.2. Своевременно передает необ</w:t>
      </w:r>
      <w:r w:rsidR="005875D8">
        <w:rPr>
          <w:rFonts w:ascii="Times New Roman" w:hAnsi="Times New Roman" w:cs="Times New Roman"/>
          <w:sz w:val="24"/>
        </w:rPr>
        <w:t>ходимую информацию всем членам п</w:t>
      </w:r>
      <w:r w:rsidRPr="00A8103D">
        <w:rPr>
          <w:rFonts w:ascii="Times New Roman" w:hAnsi="Times New Roman" w:cs="Times New Roman"/>
          <w:sz w:val="24"/>
        </w:rPr>
        <w:t xml:space="preserve">риемочной комиссии, ведет протоколы заседания, выдает выписки из протоколов или решений </w:t>
      </w:r>
      <w:r w:rsidR="005875D8">
        <w:rPr>
          <w:rFonts w:ascii="Times New Roman" w:hAnsi="Times New Roman" w:cs="Times New Roman"/>
          <w:sz w:val="24"/>
        </w:rPr>
        <w:t>п</w:t>
      </w:r>
      <w:r w:rsidRPr="00A8103D">
        <w:rPr>
          <w:rFonts w:ascii="Times New Roman" w:hAnsi="Times New Roman" w:cs="Times New Roman"/>
          <w:sz w:val="24"/>
        </w:rPr>
        <w:t>риемочной комиссии, ведет иную документацию комиссии.</w:t>
      </w:r>
    </w:p>
    <w:p w14:paraId="090A3E05"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5.2.3. Оформляет документ о приемке по результатам проведенной приемки результата отдельного этапа исполнения контракта, а также товара, работы, услуги.</w:t>
      </w:r>
    </w:p>
    <w:p w14:paraId="68FA0295" w14:textId="104CAA40"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lastRenderedPageBreak/>
        <w:t>5.2.4. По поручению Предс</w:t>
      </w:r>
      <w:r w:rsidR="005875D8">
        <w:rPr>
          <w:rFonts w:ascii="Times New Roman" w:hAnsi="Times New Roman" w:cs="Times New Roman"/>
          <w:sz w:val="24"/>
        </w:rPr>
        <w:t>едателя п</w:t>
      </w:r>
      <w:r w:rsidRPr="00A8103D">
        <w:rPr>
          <w:rFonts w:ascii="Times New Roman" w:hAnsi="Times New Roman" w:cs="Times New Roman"/>
          <w:sz w:val="24"/>
        </w:rPr>
        <w:t>риемочной комиссии подготавливает информацию для контрактной службы о необходимости направления запросов поставщикам (подрядчикам, исполнителям) о недостающих или несоответствующих документах и материалах, а также получает разъяснения по представленным материалам, документам.</w:t>
      </w:r>
    </w:p>
    <w:p w14:paraId="5A41F3E1" w14:textId="7C8C71C4"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5.2.5. Выполняет по поручению Председателя иные необходимые организационные мероприятия, обеспечивающие деятельность </w:t>
      </w:r>
      <w:r w:rsidR="005875D8">
        <w:rPr>
          <w:rFonts w:ascii="Times New Roman" w:hAnsi="Times New Roman" w:cs="Times New Roman"/>
          <w:sz w:val="24"/>
        </w:rPr>
        <w:t>п</w:t>
      </w:r>
      <w:r w:rsidRPr="00A8103D">
        <w:rPr>
          <w:rFonts w:ascii="Times New Roman" w:hAnsi="Times New Roman" w:cs="Times New Roman"/>
          <w:sz w:val="24"/>
        </w:rPr>
        <w:t>риемочной комиссии.</w:t>
      </w:r>
    </w:p>
    <w:p w14:paraId="59EDE82B" w14:textId="77777777" w:rsidR="002E0CC6" w:rsidRPr="00A8103D" w:rsidRDefault="002E0CC6" w:rsidP="00A8103D">
      <w:pPr>
        <w:pStyle w:val="ConsPlusNormal"/>
        <w:ind w:firstLine="708"/>
        <w:contextualSpacing/>
        <w:jc w:val="both"/>
        <w:rPr>
          <w:rFonts w:ascii="Times New Roman" w:hAnsi="Times New Roman" w:cs="Times New Roman"/>
          <w:sz w:val="24"/>
        </w:rPr>
      </w:pPr>
    </w:p>
    <w:p w14:paraId="2F35F234" w14:textId="6E97A917" w:rsidR="0052758D" w:rsidRPr="00A8103D" w:rsidRDefault="00B17E79" w:rsidP="00A8103D">
      <w:pPr>
        <w:pStyle w:val="ConsPlusNormal"/>
        <w:contextualSpacing/>
        <w:jc w:val="center"/>
        <w:rPr>
          <w:rFonts w:ascii="Times New Roman" w:hAnsi="Times New Roman" w:cs="Times New Roman"/>
          <w:b/>
          <w:sz w:val="24"/>
        </w:rPr>
      </w:pPr>
      <w:r>
        <w:rPr>
          <w:rFonts w:ascii="Times New Roman" w:hAnsi="Times New Roman" w:cs="Times New Roman"/>
          <w:b/>
          <w:sz w:val="24"/>
        </w:rPr>
        <w:t>5.3. Члены п</w:t>
      </w:r>
      <w:r w:rsidR="0052758D" w:rsidRPr="00A8103D">
        <w:rPr>
          <w:rFonts w:ascii="Times New Roman" w:hAnsi="Times New Roman" w:cs="Times New Roman"/>
          <w:b/>
          <w:sz w:val="24"/>
        </w:rPr>
        <w:t>риемочной комиссии:</w:t>
      </w:r>
    </w:p>
    <w:p w14:paraId="43998B35"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5.3.1.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14:paraId="747E53AE"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5.3.2. Осуществляют проверку оформления представленной отчетной документации, комплектность и количество экземпляров представленной документации.</w:t>
      </w:r>
    </w:p>
    <w:p w14:paraId="2D5D3BD7"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5.3.3. Принимают решение по результатам проверки товаров, работ, услуг, которое оформляется документом о приемке.</w:t>
      </w:r>
    </w:p>
    <w:p w14:paraId="6CCD63DF"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5.3.4. Подписывают документ о приемке результата отдельного этапа исполнения контракта либо товара, работы, услуги.</w:t>
      </w:r>
    </w:p>
    <w:p w14:paraId="4736F774" w14:textId="1D7DD1C6"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5.3.5. Осуществляют иные действия для всесторонней оценки (проверки) соответствия товаров, рабо</w:t>
      </w:r>
      <w:r w:rsidR="002E0CC6" w:rsidRPr="00A8103D">
        <w:rPr>
          <w:rFonts w:ascii="Times New Roman" w:hAnsi="Times New Roman" w:cs="Times New Roman"/>
          <w:sz w:val="24"/>
        </w:rPr>
        <w:t>т, услуг условиям муниципального</w:t>
      </w:r>
      <w:r w:rsidRPr="00A8103D">
        <w:rPr>
          <w:rFonts w:ascii="Times New Roman" w:hAnsi="Times New Roman" w:cs="Times New Roman"/>
          <w:sz w:val="24"/>
        </w:rPr>
        <w:t xml:space="preserve"> контракта и требованиям законодательства Российской Федерации при выявлении несоответствий или недостатков товаров, работ, услуг,</w:t>
      </w:r>
      <w:r w:rsidR="002E0CC6" w:rsidRPr="00A8103D">
        <w:rPr>
          <w:rFonts w:ascii="Times New Roman" w:hAnsi="Times New Roman" w:cs="Times New Roman"/>
          <w:sz w:val="24"/>
        </w:rPr>
        <w:t xml:space="preserve"> </w:t>
      </w:r>
      <w:r w:rsidRPr="00A8103D">
        <w:rPr>
          <w:rFonts w:ascii="Times New Roman" w:hAnsi="Times New Roman" w:cs="Times New Roman"/>
          <w:sz w:val="24"/>
        </w:rPr>
        <w:t>препятствующих их приемке в целом или отдельного этапа.</w:t>
      </w:r>
    </w:p>
    <w:p w14:paraId="7EE55CE3" w14:textId="77777777" w:rsidR="002E0CC6" w:rsidRPr="00A8103D" w:rsidRDefault="002E0CC6" w:rsidP="00A8103D">
      <w:pPr>
        <w:pStyle w:val="ConsPlusNormal"/>
        <w:ind w:firstLine="708"/>
        <w:contextualSpacing/>
        <w:jc w:val="both"/>
        <w:rPr>
          <w:rFonts w:ascii="Times New Roman" w:hAnsi="Times New Roman" w:cs="Times New Roman"/>
          <w:sz w:val="24"/>
        </w:rPr>
      </w:pPr>
    </w:p>
    <w:p w14:paraId="22C00166" w14:textId="77777777" w:rsidR="0052758D" w:rsidRPr="00A8103D" w:rsidRDefault="0052758D" w:rsidP="00A8103D">
      <w:pPr>
        <w:pStyle w:val="ConsPlusNormal"/>
        <w:contextualSpacing/>
        <w:jc w:val="center"/>
        <w:rPr>
          <w:rFonts w:ascii="Times New Roman" w:hAnsi="Times New Roman" w:cs="Times New Roman"/>
          <w:b/>
          <w:sz w:val="24"/>
        </w:rPr>
      </w:pPr>
      <w:r w:rsidRPr="00A8103D">
        <w:rPr>
          <w:rFonts w:ascii="Times New Roman" w:hAnsi="Times New Roman" w:cs="Times New Roman"/>
          <w:b/>
          <w:sz w:val="24"/>
        </w:rPr>
        <w:t>6. Порядок приемки товаров, работ, услуг</w:t>
      </w:r>
    </w:p>
    <w:p w14:paraId="3B025AE1" w14:textId="43C98751"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6.1. Приемочная комиссия правомочна осуществлять свои функции, если на за</w:t>
      </w:r>
      <w:r w:rsidR="00B17E79">
        <w:rPr>
          <w:rFonts w:ascii="Times New Roman" w:hAnsi="Times New Roman" w:cs="Times New Roman"/>
          <w:sz w:val="24"/>
        </w:rPr>
        <w:t>седании присутствуют все члены п</w:t>
      </w:r>
      <w:r w:rsidRPr="00A8103D">
        <w:rPr>
          <w:rFonts w:ascii="Times New Roman" w:hAnsi="Times New Roman" w:cs="Times New Roman"/>
          <w:sz w:val="24"/>
        </w:rPr>
        <w:t>риемочной комиссии.</w:t>
      </w:r>
    </w:p>
    <w:p w14:paraId="646545C0" w14:textId="1E58D7C7" w:rsidR="0052758D" w:rsidRPr="00A8103D" w:rsidRDefault="00B17E79"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6.2. Решения п</w:t>
      </w:r>
      <w:r w:rsidR="0052758D" w:rsidRPr="00A8103D">
        <w:rPr>
          <w:rFonts w:ascii="Times New Roman" w:hAnsi="Times New Roman" w:cs="Times New Roman"/>
          <w:sz w:val="24"/>
        </w:rPr>
        <w:t>риемочной комиссии принимаются простым большинство</w:t>
      </w:r>
      <w:r>
        <w:rPr>
          <w:rFonts w:ascii="Times New Roman" w:hAnsi="Times New Roman" w:cs="Times New Roman"/>
          <w:sz w:val="24"/>
        </w:rPr>
        <w:t>м голосов от числа членов п</w:t>
      </w:r>
      <w:r w:rsidR="0052758D" w:rsidRPr="00A8103D">
        <w:rPr>
          <w:rFonts w:ascii="Times New Roman" w:hAnsi="Times New Roman" w:cs="Times New Roman"/>
          <w:sz w:val="24"/>
        </w:rPr>
        <w:t>риемочной комисси</w:t>
      </w:r>
      <w:r>
        <w:rPr>
          <w:rFonts w:ascii="Times New Roman" w:hAnsi="Times New Roman" w:cs="Times New Roman"/>
          <w:sz w:val="24"/>
        </w:rPr>
        <w:t>и. При голосовании каждый член п</w:t>
      </w:r>
      <w:r w:rsidR="0052758D" w:rsidRPr="00A8103D">
        <w:rPr>
          <w:rFonts w:ascii="Times New Roman" w:hAnsi="Times New Roman" w:cs="Times New Roman"/>
          <w:sz w:val="24"/>
        </w:rPr>
        <w:t>риемочной комиссии имеет один голос. Голосование осуществляется открыто.</w:t>
      </w:r>
    </w:p>
    <w:p w14:paraId="1C31B2B1" w14:textId="1EF2DEED" w:rsidR="0052758D" w:rsidRPr="00A8103D" w:rsidRDefault="00B17E79"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6.3. Работа п</w:t>
      </w:r>
      <w:r w:rsidR="0052758D" w:rsidRPr="00A8103D">
        <w:rPr>
          <w:rFonts w:ascii="Times New Roman" w:hAnsi="Times New Roman" w:cs="Times New Roman"/>
          <w:sz w:val="24"/>
        </w:rPr>
        <w:t>риемочной комиссии осуществляется на ее заседаниях, которые проводятся по мере необходимости с учетом требований настоящего Положения.</w:t>
      </w:r>
    </w:p>
    <w:p w14:paraId="39A0DEE8"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14:paraId="6B94435E" w14:textId="64F62D91"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6.5. По итогам проведения приемки товаров, работ, услуг </w:t>
      </w:r>
      <w:r w:rsidR="00B17E79">
        <w:rPr>
          <w:rFonts w:ascii="Times New Roman" w:hAnsi="Times New Roman" w:cs="Times New Roman"/>
          <w:sz w:val="24"/>
        </w:rPr>
        <w:t>п</w:t>
      </w:r>
      <w:r w:rsidRPr="00A8103D">
        <w:rPr>
          <w:rFonts w:ascii="Times New Roman" w:hAnsi="Times New Roman" w:cs="Times New Roman"/>
          <w:sz w:val="24"/>
        </w:rPr>
        <w:t>риемочной комиссией принимается одно из следующих решений:</w:t>
      </w:r>
    </w:p>
    <w:p w14:paraId="31E96C3A"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14:paraId="62E9C94E"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6.5.2. 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14:paraId="3DDCA62E"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14:paraId="54DFFB51" w14:textId="2A631B5E"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6.6. Решение </w:t>
      </w:r>
      <w:r w:rsidR="001B52EF">
        <w:rPr>
          <w:rFonts w:ascii="Times New Roman" w:hAnsi="Times New Roman" w:cs="Times New Roman"/>
          <w:sz w:val="24"/>
        </w:rPr>
        <w:t>п</w:t>
      </w:r>
      <w:r w:rsidRPr="00A8103D">
        <w:rPr>
          <w:rFonts w:ascii="Times New Roman" w:hAnsi="Times New Roman" w:cs="Times New Roman"/>
          <w:sz w:val="24"/>
        </w:rPr>
        <w:t xml:space="preserve">риемочной комиссии оформляется документом о приемке, которое подписывается всеми членами </w:t>
      </w:r>
      <w:r w:rsidR="001B52EF">
        <w:rPr>
          <w:rFonts w:ascii="Times New Roman" w:hAnsi="Times New Roman" w:cs="Times New Roman"/>
          <w:sz w:val="24"/>
        </w:rPr>
        <w:t>п</w:t>
      </w:r>
      <w:r w:rsidRPr="00A8103D">
        <w:rPr>
          <w:rFonts w:ascii="Times New Roman" w:hAnsi="Times New Roman" w:cs="Times New Roman"/>
          <w:sz w:val="24"/>
        </w:rPr>
        <w:t xml:space="preserve">риемочной комиссии, участвующими в приемке товаров, работ, услуг и утверждается заказчиком. Если член </w:t>
      </w:r>
      <w:r w:rsidR="001B52EF">
        <w:rPr>
          <w:rFonts w:ascii="Times New Roman" w:hAnsi="Times New Roman" w:cs="Times New Roman"/>
          <w:sz w:val="24"/>
        </w:rPr>
        <w:t>п</w:t>
      </w:r>
      <w:r w:rsidRPr="00A8103D">
        <w:rPr>
          <w:rFonts w:ascii="Times New Roman" w:hAnsi="Times New Roman" w:cs="Times New Roman"/>
          <w:sz w:val="24"/>
        </w:rPr>
        <w:t xml:space="preserve">риемочной комиссии не согласен с решением и (или) имеет особое мнение, оно </w:t>
      </w:r>
      <w:r w:rsidR="001B52EF">
        <w:rPr>
          <w:rFonts w:ascii="Times New Roman" w:hAnsi="Times New Roman" w:cs="Times New Roman"/>
          <w:sz w:val="24"/>
        </w:rPr>
        <w:t>заносится в документ о приемке п</w:t>
      </w:r>
      <w:r w:rsidRPr="00A8103D">
        <w:rPr>
          <w:rFonts w:ascii="Times New Roman" w:hAnsi="Times New Roman" w:cs="Times New Roman"/>
          <w:sz w:val="24"/>
        </w:rPr>
        <w:t>риемочной ко</w:t>
      </w:r>
      <w:r w:rsidR="001B52EF">
        <w:rPr>
          <w:rFonts w:ascii="Times New Roman" w:hAnsi="Times New Roman" w:cs="Times New Roman"/>
          <w:sz w:val="24"/>
        </w:rPr>
        <w:t>миссии за подписью этого члена п</w:t>
      </w:r>
      <w:r w:rsidRPr="00A8103D">
        <w:rPr>
          <w:rFonts w:ascii="Times New Roman" w:hAnsi="Times New Roman" w:cs="Times New Roman"/>
          <w:sz w:val="24"/>
        </w:rPr>
        <w:t>риемочной комиссии.</w:t>
      </w:r>
    </w:p>
    <w:p w14:paraId="2FB92CA4" w14:textId="77777777"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6.7. Документ по проведению приемки товаров, работ, услуг по контракту должен содержать:</w:t>
      </w:r>
    </w:p>
    <w:p w14:paraId="6DF25DBA" w14:textId="40296700"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дату и место проведения приемки товаров, работ, услуг по контракту;</w:t>
      </w:r>
    </w:p>
    <w:p w14:paraId="060293B9" w14:textId="0F6152A1"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наименование Заказчика;</w:t>
      </w:r>
    </w:p>
    <w:p w14:paraId="2BE9CA18" w14:textId="0B0B7091"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наименование поставщика (подрядчика, исполнителя);</w:t>
      </w:r>
    </w:p>
    <w:p w14:paraId="42FAC2CD" w14:textId="50EA311C"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номер и дату контракта;</w:t>
      </w:r>
    </w:p>
    <w:p w14:paraId="29100246" w14:textId="436ACF1F"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наименование товаров, работ, услуг по контракту;</w:t>
      </w:r>
    </w:p>
    <w:p w14:paraId="6633FC10" w14:textId="7398AAD4"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номер и дату экспертизы;</w:t>
      </w:r>
    </w:p>
    <w:p w14:paraId="7359DA56" w14:textId="42DE8DA9"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результаты экспертизы;</w:t>
      </w:r>
    </w:p>
    <w:p w14:paraId="5919FDFE" w14:textId="6EED75F7"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перечень замечаний, которые были выявлены по итогам приемки товаров, работ, услуг, и перечень рекомендаций и предложений по их реализации;</w:t>
      </w:r>
    </w:p>
    <w:p w14:paraId="02E28CE8" w14:textId="77777777" w:rsidR="002E0CC6"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решение о возможности или о невозможности приемки товаров, работ, услуг;</w:t>
      </w:r>
    </w:p>
    <w:p w14:paraId="7320D558" w14:textId="4844648A" w:rsidR="0052758D" w:rsidRPr="00A8103D" w:rsidRDefault="0052758D" w:rsidP="003C3551">
      <w:pPr>
        <w:pStyle w:val="ConsPlusNormal"/>
        <w:numPr>
          <w:ilvl w:val="0"/>
          <w:numId w:val="42"/>
        </w:numPr>
        <w:ind w:left="0" w:firstLine="709"/>
        <w:contextualSpacing/>
        <w:jc w:val="both"/>
        <w:rPr>
          <w:rFonts w:ascii="Times New Roman" w:hAnsi="Times New Roman" w:cs="Times New Roman"/>
          <w:sz w:val="24"/>
        </w:rPr>
      </w:pPr>
      <w:r w:rsidRPr="00A8103D">
        <w:rPr>
          <w:rFonts w:ascii="Times New Roman" w:hAnsi="Times New Roman" w:cs="Times New Roman"/>
          <w:sz w:val="24"/>
        </w:rPr>
        <w:t>результаты голосования по итогам приемки товаров, работ, услуг;</w:t>
      </w:r>
    </w:p>
    <w:p w14:paraId="4DA57B24" w14:textId="09A53390" w:rsidR="0052758D" w:rsidRPr="00A8103D" w:rsidRDefault="001B52EF" w:rsidP="003C3551">
      <w:pPr>
        <w:pStyle w:val="ConsPlusNormal"/>
        <w:numPr>
          <w:ilvl w:val="0"/>
          <w:numId w:val="42"/>
        </w:numPr>
        <w:ind w:left="0" w:firstLine="709"/>
        <w:contextualSpacing/>
        <w:jc w:val="both"/>
        <w:rPr>
          <w:rFonts w:ascii="Times New Roman" w:hAnsi="Times New Roman" w:cs="Times New Roman"/>
          <w:sz w:val="24"/>
        </w:rPr>
      </w:pPr>
      <w:r>
        <w:rPr>
          <w:rFonts w:ascii="Times New Roman" w:hAnsi="Times New Roman" w:cs="Times New Roman"/>
          <w:sz w:val="24"/>
        </w:rPr>
        <w:t>подписи всех членов п</w:t>
      </w:r>
      <w:r w:rsidR="0052758D" w:rsidRPr="00A8103D">
        <w:rPr>
          <w:rFonts w:ascii="Times New Roman" w:hAnsi="Times New Roman" w:cs="Times New Roman"/>
          <w:sz w:val="24"/>
        </w:rPr>
        <w:t>риемочной комиссии.</w:t>
      </w:r>
    </w:p>
    <w:p w14:paraId="6071FCC0" w14:textId="230F125C"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 xml:space="preserve">6.8. Если по итогам приемки товаров, работ, услуг будет принято решение о невозможности осуществления приемки товаров, работ, услуг, то заключение </w:t>
      </w:r>
      <w:r w:rsidR="001B52EF">
        <w:rPr>
          <w:rFonts w:ascii="Times New Roman" w:hAnsi="Times New Roman" w:cs="Times New Roman"/>
          <w:sz w:val="24"/>
        </w:rPr>
        <w:t>п</w:t>
      </w:r>
      <w:r w:rsidRPr="00A8103D">
        <w:rPr>
          <w:rFonts w:ascii="Times New Roman" w:hAnsi="Times New Roman" w:cs="Times New Roman"/>
          <w:sz w:val="24"/>
        </w:rPr>
        <w:t>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14:paraId="0FFA4871" w14:textId="77777777"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3FD8156" w14:textId="4F4E06FF"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 xml:space="preserve">6.10. 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w:t>
      </w:r>
      <w:r w:rsidR="001B52EF">
        <w:rPr>
          <w:rFonts w:ascii="Times New Roman" w:hAnsi="Times New Roman" w:cs="Times New Roman"/>
          <w:sz w:val="24"/>
        </w:rPr>
        <w:t>п</w:t>
      </w:r>
      <w:r w:rsidRPr="00A8103D">
        <w:rPr>
          <w:rFonts w:ascii="Times New Roman" w:hAnsi="Times New Roman" w:cs="Times New Roman"/>
          <w:sz w:val="24"/>
        </w:rPr>
        <w:t xml:space="preserve">риемочной комиссии и утверждается Заказчиком, либо поставщику (подрядчику, исполнителю) в те же сроки </w:t>
      </w:r>
      <w:r w:rsidR="001B52EF">
        <w:rPr>
          <w:rFonts w:ascii="Times New Roman" w:hAnsi="Times New Roman" w:cs="Times New Roman"/>
          <w:sz w:val="24"/>
        </w:rPr>
        <w:t>п</w:t>
      </w:r>
      <w:r w:rsidRPr="00A8103D">
        <w:rPr>
          <w:rFonts w:ascii="Times New Roman" w:hAnsi="Times New Roman" w:cs="Times New Roman"/>
          <w:sz w:val="24"/>
        </w:rPr>
        <w:t>риемочной комиссией направляется в</w:t>
      </w:r>
      <w:r w:rsidR="002E0CC6" w:rsidRPr="00A8103D">
        <w:rPr>
          <w:rFonts w:ascii="Times New Roman" w:hAnsi="Times New Roman" w:cs="Times New Roman"/>
          <w:sz w:val="24"/>
        </w:rPr>
        <w:t xml:space="preserve"> </w:t>
      </w:r>
      <w:r w:rsidRPr="00A8103D">
        <w:rPr>
          <w:rFonts w:ascii="Times New Roman" w:hAnsi="Times New Roman" w:cs="Times New Roman"/>
          <w:sz w:val="24"/>
        </w:rPr>
        <w:t>письменной форме мотивированный отказ от подписания такого документа.</w:t>
      </w:r>
    </w:p>
    <w:p w14:paraId="0F57AB9E" w14:textId="77777777"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315F8B0A" w14:textId="53546E31"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w:t>
      </w:r>
      <w:r w:rsidR="009D0B4E" w:rsidRPr="00A8103D">
        <w:rPr>
          <w:rFonts w:ascii="Times New Roman" w:hAnsi="Times New Roman" w:cs="Times New Roman"/>
          <w:sz w:val="24"/>
        </w:rPr>
        <w:t xml:space="preserve">ных в соответствии с Законом </w:t>
      </w:r>
      <w:r w:rsidRPr="00A8103D">
        <w:rPr>
          <w:rFonts w:ascii="Times New Roman" w:hAnsi="Times New Roman" w:cs="Times New Roman"/>
          <w:sz w:val="24"/>
        </w:rPr>
        <w:t>№ 44-ФЗ.</w:t>
      </w:r>
    </w:p>
    <w:p w14:paraId="3965D2C7" w14:textId="6CDE9BE8"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 xml:space="preserve">6.13. При принятии решения о приемке или об отказе в приемке результатов отдельного этапа исполнения контракта </w:t>
      </w:r>
      <w:r w:rsidR="001B52EF">
        <w:rPr>
          <w:rFonts w:ascii="Times New Roman" w:hAnsi="Times New Roman" w:cs="Times New Roman"/>
          <w:sz w:val="24"/>
        </w:rPr>
        <w:t>либо товара, работы или услуги п</w:t>
      </w:r>
      <w:r w:rsidRPr="00A8103D">
        <w:rPr>
          <w:rFonts w:ascii="Times New Roman" w:hAnsi="Times New Roman" w:cs="Times New Roman"/>
          <w:sz w:val="24"/>
        </w:rPr>
        <w:t>риемочная комиссия должна учитывать отраженные в заключении по результатам экспертизы, проведенной Заказчиком своими силами, предложения.</w:t>
      </w:r>
    </w:p>
    <w:p w14:paraId="1253F576" w14:textId="0AE50C81"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 xml:space="preserve">6.14.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w:t>
      </w:r>
      <w:r w:rsidR="001B52EF">
        <w:rPr>
          <w:rFonts w:ascii="Times New Roman" w:hAnsi="Times New Roman" w:cs="Times New Roman"/>
          <w:sz w:val="24"/>
        </w:rPr>
        <w:t>п</w:t>
      </w:r>
      <w:r w:rsidRPr="00A8103D">
        <w:rPr>
          <w:rFonts w:ascii="Times New Roman" w:hAnsi="Times New Roman" w:cs="Times New Roman"/>
          <w:sz w:val="24"/>
        </w:rPr>
        <w:t>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9FC6930" w14:textId="0674833D"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 xml:space="preserve">6.15. Члены </w:t>
      </w:r>
      <w:r w:rsidR="001B52EF">
        <w:rPr>
          <w:rFonts w:ascii="Times New Roman" w:hAnsi="Times New Roman" w:cs="Times New Roman"/>
          <w:sz w:val="24"/>
        </w:rPr>
        <w:t>п</w:t>
      </w:r>
      <w:r w:rsidRPr="00A8103D">
        <w:rPr>
          <w:rFonts w:ascii="Times New Roman" w:hAnsi="Times New Roman" w:cs="Times New Roman"/>
          <w:sz w:val="24"/>
        </w:rPr>
        <w:t xml:space="preserve">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w:t>
      </w:r>
      <w:r w:rsidR="001B52EF">
        <w:rPr>
          <w:rFonts w:ascii="Times New Roman" w:hAnsi="Times New Roman" w:cs="Times New Roman"/>
          <w:sz w:val="24"/>
        </w:rPr>
        <w:t>п</w:t>
      </w:r>
      <w:r w:rsidRPr="00A8103D">
        <w:rPr>
          <w:rFonts w:ascii="Times New Roman" w:hAnsi="Times New Roman" w:cs="Times New Roman"/>
          <w:sz w:val="24"/>
        </w:rPr>
        <w:t>риемочной комиссии, запрещается.</w:t>
      </w:r>
    </w:p>
    <w:p w14:paraId="235C2E8E" w14:textId="1A31447F"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 xml:space="preserve">6.16.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w:t>
      </w:r>
      <w:r w:rsidR="00040D44" w:rsidRPr="00A8103D">
        <w:rPr>
          <w:rFonts w:ascii="Times New Roman" w:hAnsi="Times New Roman" w:cs="Times New Roman"/>
          <w:sz w:val="24"/>
        </w:rPr>
        <w:t>Законом № 44-ФЗ</w:t>
      </w:r>
      <w:r w:rsidRPr="00A8103D">
        <w:rPr>
          <w:rFonts w:ascii="Times New Roman" w:hAnsi="Times New Roman" w:cs="Times New Roman"/>
          <w:sz w:val="24"/>
        </w:rPr>
        <w:t xml:space="preserve">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14:paraId="2272C871" w14:textId="0D628CD9" w:rsidR="0052758D" w:rsidRPr="00006BAC" w:rsidRDefault="0052758D" w:rsidP="003C3551">
      <w:pPr>
        <w:pStyle w:val="ConsPlusNormal"/>
        <w:ind w:firstLine="709"/>
        <w:contextualSpacing/>
        <w:jc w:val="both"/>
        <w:rPr>
          <w:rFonts w:ascii="Times New Roman" w:hAnsi="Times New Roman" w:cs="Times New Roman"/>
          <w:sz w:val="24"/>
        </w:rPr>
      </w:pPr>
      <w:r w:rsidRPr="00006BAC">
        <w:rPr>
          <w:rFonts w:ascii="Times New Roman" w:hAnsi="Times New Roman" w:cs="Times New Roman"/>
          <w:sz w:val="24"/>
        </w:rPr>
        <w:t>6.1</w:t>
      </w:r>
      <w:r w:rsidR="00006BAC" w:rsidRPr="00006BAC">
        <w:rPr>
          <w:rFonts w:ascii="Times New Roman" w:hAnsi="Times New Roman" w:cs="Times New Roman"/>
          <w:sz w:val="24"/>
        </w:rPr>
        <w:t>7</w:t>
      </w:r>
      <w:r w:rsidRPr="00006BAC">
        <w:rPr>
          <w:rFonts w:ascii="Times New Roman" w:hAnsi="Times New Roman" w:cs="Times New Roman"/>
          <w:sz w:val="24"/>
        </w:rPr>
        <w:t>. Исполнение контракта по результатам электронных процедур</w:t>
      </w:r>
      <w:r w:rsidR="00006BAC">
        <w:rPr>
          <w:rFonts w:ascii="Times New Roman" w:hAnsi="Times New Roman" w:cs="Times New Roman"/>
          <w:sz w:val="24"/>
        </w:rPr>
        <w:t>:</w:t>
      </w:r>
    </w:p>
    <w:p w14:paraId="28805C23" w14:textId="18C20ED8"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6.1</w:t>
      </w:r>
      <w:r w:rsidR="00006BAC">
        <w:rPr>
          <w:rFonts w:ascii="Times New Roman" w:hAnsi="Times New Roman" w:cs="Times New Roman"/>
          <w:sz w:val="24"/>
        </w:rPr>
        <w:t>7</w:t>
      </w:r>
      <w:r w:rsidRPr="00A8103D">
        <w:rPr>
          <w:rFonts w:ascii="Times New Roman" w:hAnsi="Times New Roman" w:cs="Times New Roman"/>
          <w:sz w:val="24"/>
        </w:rPr>
        <w:t>.1.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w:t>
      </w:r>
      <w:r w:rsidR="00061F27" w:rsidRPr="00A8103D">
        <w:rPr>
          <w:rFonts w:ascii="Times New Roman" w:hAnsi="Times New Roman" w:cs="Times New Roman"/>
          <w:sz w:val="24"/>
        </w:rPr>
        <w:t xml:space="preserve"> случае, предусмотренном п. 5 ч. 11 ст.</w:t>
      </w:r>
      <w:r w:rsidRPr="00A8103D">
        <w:rPr>
          <w:rFonts w:ascii="Times New Roman" w:hAnsi="Times New Roman" w:cs="Times New Roman"/>
          <w:sz w:val="24"/>
        </w:rPr>
        <w:t xml:space="preserve"> 24 Закона № 44-ФЗ):</w:t>
      </w:r>
    </w:p>
    <w:p w14:paraId="5F5B7052" w14:textId="67C0242D"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6.1</w:t>
      </w:r>
      <w:r w:rsidR="00006BAC">
        <w:rPr>
          <w:rFonts w:ascii="Times New Roman" w:hAnsi="Times New Roman" w:cs="Times New Roman"/>
          <w:sz w:val="24"/>
        </w:rPr>
        <w:t>7</w:t>
      </w:r>
      <w:r w:rsidRPr="00A8103D">
        <w:rPr>
          <w:rFonts w:ascii="Times New Roman" w:hAnsi="Times New Roman" w:cs="Times New Roman"/>
          <w:sz w:val="24"/>
        </w:rPr>
        <w:t>.2.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51F0F02D" w14:textId="5138CF15" w:rsidR="0052758D" w:rsidRPr="00A8103D" w:rsidRDefault="0052758D" w:rsidP="003C3551">
      <w:pPr>
        <w:pStyle w:val="ConsPlusNormal"/>
        <w:ind w:firstLine="709"/>
        <w:contextualSpacing/>
        <w:jc w:val="both"/>
        <w:rPr>
          <w:rFonts w:ascii="Times New Roman" w:hAnsi="Times New Roman" w:cs="Times New Roman"/>
          <w:sz w:val="24"/>
        </w:rPr>
      </w:pPr>
      <w:r w:rsidRPr="00A8103D">
        <w:rPr>
          <w:rFonts w:ascii="Times New Roman" w:hAnsi="Times New Roman" w:cs="Times New Roman"/>
          <w:sz w:val="24"/>
        </w:rPr>
        <w:t>6.1</w:t>
      </w:r>
      <w:r w:rsidR="00006BAC">
        <w:rPr>
          <w:rFonts w:ascii="Times New Roman" w:hAnsi="Times New Roman" w:cs="Times New Roman"/>
          <w:sz w:val="24"/>
        </w:rPr>
        <w:t>7</w:t>
      </w:r>
      <w:r w:rsidRPr="00A8103D">
        <w:rPr>
          <w:rFonts w:ascii="Times New Roman" w:hAnsi="Times New Roman" w:cs="Times New Roman"/>
          <w:sz w:val="24"/>
        </w:rPr>
        <w:t>.3. Не позднее двадцати рабочих дней, следующих за днем поступления заказчику документа о приемке:</w:t>
      </w:r>
    </w:p>
    <w:p w14:paraId="233AC7E4" w14:textId="77777777" w:rsidR="0052758D" w:rsidRPr="00A8103D" w:rsidRDefault="0052758D" w:rsidP="003C3551">
      <w:pPr>
        <w:pStyle w:val="ConsPlusNormal"/>
        <w:numPr>
          <w:ilvl w:val="0"/>
          <w:numId w:val="43"/>
        </w:numPr>
        <w:ind w:left="0" w:firstLine="709"/>
        <w:contextualSpacing/>
        <w:jc w:val="both"/>
        <w:rPr>
          <w:rFonts w:ascii="Times New Roman" w:hAnsi="Times New Roman" w:cs="Times New Roman"/>
          <w:sz w:val="24"/>
        </w:rPr>
      </w:pPr>
      <w:r w:rsidRPr="00A8103D">
        <w:rPr>
          <w:rFonts w:ascii="Times New Roman" w:hAnsi="Times New Roman" w:cs="Times New Roman"/>
          <w:sz w:val="24"/>
        </w:rPr>
        <w:t>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1132BA1" w14:textId="77777777" w:rsidR="0052758D" w:rsidRPr="00A8103D" w:rsidRDefault="0052758D" w:rsidP="003C3551">
      <w:pPr>
        <w:pStyle w:val="ConsPlusNormal"/>
        <w:numPr>
          <w:ilvl w:val="0"/>
          <w:numId w:val="43"/>
        </w:numPr>
        <w:ind w:left="0" w:firstLine="709"/>
        <w:contextualSpacing/>
        <w:jc w:val="both"/>
        <w:rPr>
          <w:rFonts w:ascii="Times New Roman" w:hAnsi="Times New Roman" w:cs="Times New Roman"/>
          <w:sz w:val="24"/>
        </w:rPr>
      </w:pPr>
      <w:r w:rsidRPr="00A8103D">
        <w:rPr>
          <w:rFonts w:ascii="Times New Roman" w:hAnsi="Times New Roman" w:cs="Times New Roman"/>
          <w:sz w:val="24"/>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5485027" w14:textId="77777777" w:rsidR="00061F27" w:rsidRPr="00A8103D" w:rsidRDefault="00061F27" w:rsidP="00A8103D">
      <w:pPr>
        <w:pStyle w:val="ConsPlusNormal"/>
        <w:contextualSpacing/>
        <w:jc w:val="both"/>
        <w:rPr>
          <w:rFonts w:ascii="Times New Roman" w:hAnsi="Times New Roman" w:cs="Times New Roman"/>
          <w:sz w:val="24"/>
        </w:rPr>
      </w:pPr>
    </w:p>
    <w:p w14:paraId="777D82FF" w14:textId="7ADF0D1A" w:rsidR="0052758D" w:rsidRPr="00A8103D" w:rsidRDefault="00006BAC" w:rsidP="00A8103D">
      <w:pPr>
        <w:pStyle w:val="ConsPlusNormal"/>
        <w:contextualSpacing/>
        <w:jc w:val="center"/>
        <w:rPr>
          <w:rFonts w:ascii="Times New Roman" w:hAnsi="Times New Roman" w:cs="Times New Roman"/>
          <w:b/>
          <w:sz w:val="24"/>
        </w:rPr>
      </w:pPr>
      <w:r>
        <w:rPr>
          <w:rFonts w:ascii="Times New Roman" w:hAnsi="Times New Roman" w:cs="Times New Roman"/>
          <w:b/>
          <w:sz w:val="24"/>
        </w:rPr>
        <w:t>7. Ответственность членов п</w:t>
      </w:r>
      <w:r w:rsidR="0052758D" w:rsidRPr="00A8103D">
        <w:rPr>
          <w:rFonts w:ascii="Times New Roman" w:hAnsi="Times New Roman" w:cs="Times New Roman"/>
          <w:b/>
          <w:sz w:val="24"/>
        </w:rPr>
        <w:t>риемочной комиссии</w:t>
      </w:r>
    </w:p>
    <w:p w14:paraId="251763BB" w14:textId="74781C92" w:rsidR="0052758D" w:rsidRPr="00A8103D" w:rsidRDefault="0052758D" w:rsidP="00A8103D">
      <w:pPr>
        <w:pStyle w:val="ConsPlusNormal"/>
        <w:ind w:firstLine="708"/>
        <w:contextualSpacing/>
        <w:jc w:val="both"/>
        <w:rPr>
          <w:rFonts w:ascii="Times New Roman" w:hAnsi="Times New Roman" w:cs="Times New Roman"/>
          <w:sz w:val="24"/>
        </w:rPr>
      </w:pPr>
      <w:r w:rsidRPr="00A8103D">
        <w:rPr>
          <w:rFonts w:ascii="Times New Roman" w:hAnsi="Times New Roman" w:cs="Times New Roman"/>
          <w:sz w:val="24"/>
        </w:rPr>
        <w:t xml:space="preserve">7.1. Члены </w:t>
      </w:r>
      <w:r w:rsidR="00473DE0">
        <w:rPr>
          <w:rFonts w:ascii="Times New Roman" w:hAnsi="Times New Roman" w:cs="Times New Roman"/>
          <w:sz w:val="24"/>
        </w:rPr>
        <w:t>п</w:t>
      </w:r>
      <w:r w:rsidRPr="00A8103D">
        <w:rPr>
          <w:rFonts w:ascii="Times New Roman" w:hAnsi="Times New Roman" w:cs="Times New Roman"/>
          <w:sz w:val="24"/>
        </w:rPr>
        <w:t>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w:t>
      </w:r>
      <w:r w:rsidR="00061F27" w:rsidRPr="00A8103D">
        <w:rPr>
          <w:rFonts w:ascii="Times New Roman" w:hAnsi="Times New Roman" w:cs="Times New Roman"/>
          <w:sz w:val="24"/>
        </w:rPr>
        <w:t>уг для обеспечения муниципальных</w:t>
      </w:r>
      <w:r w:rsidRPr="00A8103D">
        <w:rPr>
          <w:rFonts w:ascii="Times New Roman" w:hAnsi="Times New Roman" w:cs="Times New Roman"/>
          <w:sz w:val="24"/>
        </w:rPr>
        <w:t xml:space="preserve">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0D59B06A" w14:textId="4AD31A1F" w:rsidR="0052758D" w:rsidRPr="00A8103D" w:rsidRDefault="00006BAC"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7.2. Член п</w:t>
      </w:r>
      <w:r w:rsidR="0052758D" w:rsidRPr="00A8103D">
        <w:rPr>
          <w:rFonts w:ascii="Times New Roman" w:hAnsi="Times New Roman" w:cs="Times New Roman"/>
          <w:sz w:val="24"/>
        </w:rPr>
        <w:t>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w:t>
      </w:r>
      <w:r w:rsidR="00061F27" w:rsidRPr="00A8103D">
        <w:rPr>
          <w:rFonts w:ascii="Times New Roman" w:hAnsi="Times New Roman" w:cs="Times New Roman"/>
          <w:sz w:val="24"/>
        </w:rPr>
        <w:t>уг для обеспечения муниципальных</w:t>
      </w:r>
      <w:r w:rsidR="0052758D" w:rsidRPr="00A8103D">
        <w:rPr>
          <w:rFonts w:ascii="Times New Roman" w:hAnsi="Times New Roman" w:cs="Times New Roman"/>
          <w:sz w:val="24"/>
        </w:rPr>
        <w:t xml:space="preserve"> нужд и (или) настоящего Положения, может быть заменен по решению Заказчика.</w:t>
      </w:r>
    </w:p>
    <w:p w14:paraId="44D17DD1" w14:textId="7A8A5C68" w:rsidR="0052758D" w:rsidRPr="00A8103D" w:rsidRDefault="00006BAC"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7.3. В случае если члену п</w:t>
      </w:r>
      <w:r w:rsidR="0052758D" w:rsidRPr="00A8103D">
        <w:rPr>
          <w:rFonts w:ascii="Times New Roman" w:hAnsi="Times New Roman" w:cs="Times New Roman"/>
          <w:sz w:val="24"/>
        </w:rPr>
        <w:t>риемочной комиссии станет известно о нарушении порядка приемки товаров, работ, услуг, закуп</w:t>
      </w:r>
      <w:r>
        <w:rPr>
          <w:rFonts w:ascii="Times New Roman" w:hAnsi="Times New Roman" w:cs="Times New Roman"/>
          <w:sz w:val="24"/>
        </w:rPr>
        <w:t>аемых для нужд Заказчика, член п</w:t>
      </w:r>
      <w:r w:rsidR="0052758D" w:rsidRPr="00A8103D">
        <w:rPr>
          <w:rFonts w:ascii="Times New Roman" w:hAnsi="Times New Roman" w:cs="Times New Roman"/>
          <w:sz w:val="24"/>
        </w:rPr>
        <w:t xml:space="preserve">риемочной комиссии обязан письменно сообщить о данном нарушении Председателю и </w:t>
      </w:r>
      <w:r>
        <w:rPr>
          <w:rFonts w:ascii="Times New Roman" w:hAnsi="Times New Roman" w:cs="Times New Roman"/>
          <w:sz w:val="24"/>
        </w:rPr>
        <w:t>(или) Заказчику в течение 1 (о</w:t>
      </w:r>
      <w:r w:rsidR="00061F27" w:rsidRPr="00A8103D">
        <w:rPr>
          <w:rFonts w:ascii="Times New Roman" w:hAnsi="Times New Roman" w:cs="Times New Roman"/>
          <w:sz w:val="24"/>
        </w:rPr>
        <w:t>дного)</w:t>
      </w:r>
      <w:r w:rsidR="0052758D" w:rsidRPr="00A8103D">
        <w:rPr>
          <w:rFonts w:ascii="Times New Roman" w:hAnsi="Times New Roman" w:cs="Times New Roman"/>
          <w:sz w:val="24"/>
        </w:rPr>
        <w:t xml:space="preserve"> дня с момента, когда он узнал о таком нарушении.</w:t>
      </w:r>
    </w:p>
    <w:p w14:paraId="33D49451" w14:textId="2FCE79EC" w:rsidR="0052758D" w:rsidRPr="00A8103D" w:rsidRDefault="00006BAC" w:rsidP="00A8103D">
      <w:pPr>
        <w:pStyle w:val="ConsPlusNormal"/>
        <w:ind w:firstLine="708"/>
        <w:contextualSpacing/>
        <w:jc w:val="both"/>
        <w:rPr>
          <w:rFonts w:ascii="Times New Roman" w:hAnsi="Times New Roman" w:cs="Times New Roman"/>
          <w:sz w:val="24"/>
        </w:rPr>
      </w:pPr>
      <w:r>
        <w:rPr>
          <w:rFonts w:ascii="Times New Roman" w:hAnsi="Times New Roman" w:cs="Times New Roman"/>
          <w:sz w:val="24"/>
        </w:rPr>
        <w:t>7.4. Члены п</w:t>
      </w:r>
      <w:r w:rsidR="0052758D" w:rsidRPr="00A8103D">
        <w:rPr>
          <w:rFonts w:ascii="Times New Roman" w:hAnsi="Times New Roman" w:cs="Times New Roman"/>
          <w:sz w:val="24"/>
        </w:rPr>
        <w:t>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14:paraId="1D66CEF1" w14:textId="77777777" w:rsidR="0052758D" w:rsidRPr="00A8103D" w:rsidRDefault="0052758D" w:rsidP="00A8103D">
      <w:pPr>
        <w:pStyle w:val="ConsPlusNormal"/>
        <w:contextualSpacing/>
        <w:jc w:val="both"/>
        <w:rPr>
          <w:rFonts w:ascii="Times New Roman" w:hAnsi="Times New Roman" w:cs="Times New Roman"/>
          <w:sz w:val="24"/>
        </w:rPr>
      </w:pPr>
    </w:p>
    <w:sectPr w:rsidR="0052758D" w:rsidRPr="00A8103D" w:rsidSect="00717FCE">
      <w:pgSz w:w="11906" w:h="16838"/>
      <w:pgMar w:top="1134" w:right="851" w:bottom="1134" w:left="1701"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FB899" w14:textId="77777777" w:rsidR="00C40365" w:rsidRDefault="00C40365" w:rsidP="00F91389">
      <w:r>
        <w:separator/>
      </w:r>
    </w:p>
  </w:endnote>
  <w:endnote w:type="continuationSeparator" w:id="0">
    <w:p w14:paraId="6D075840" w14:textId="77777777" w:rsidR="00C40365" w:rsidRDefault="00C40365" w:rsidP="00F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0820" w14:textId="77777777" w:rsidR="00C40365" w:rsidRDefault="00C40365" w:rsidP="00F91389">
      <w:r>
        <w:separator/>
      </w:r>
    </w:p>
  </w:footnote>
  <w:footnote w:type="continuationSeparator" w:id="0">
    <w:p w14:paraId="30752038" w14:textId="77777777" w:rsidR="00C40365" w:rsidRDefault="00C40365" w:rsidP="00F91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26D"/>
    <w:multiLevelType w:val="hybridMultilevel"/>
    <w:tmpl w:val="3E8A9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3A4670"/>
    <w:multiLevelType w:val="hybridMultilevel"/>
    <w:tmpl w:val="519E78CC"/>
    <w:lvl w:ilvl="0" w:tplc="865C139A">
      <w:start w:val="1"/>
      <w:numFmt w:val="decimal"/>
      <w:lvlText w:val="%1."/>
      <w:lvlJc w:val="left"/>
      <w:pPr>
        <w:ind w:left="1699" w:hanging="990"/>
      </w:pPr>
      <w:rPr>
        <w:rFonts w:eastAsia="Times New Roman" w:cs="Times New Roman" w:hint="default"/>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9082D3E"/>
    <w:multiLevelType w:val="hybridMultilevel"/>
    <w:tmpl w:val="AEEC3E7E"/>
    <w:lvl w:ilvl="0" w:tplc="668A14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13676"/>
    <w:multiLevelType w:val="multilevel"/>
    <w:tmpl w:val="1D9AFF2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E61412A"/>
    <w:multiLevelType w:val="hybridMultilevel"/>
    <w:tmpl w:val="58C86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01F1CED"/>
    <w:multiLevelType w:val="multilevel"/>
    <w:tmpl w:val="B3EA8DFC"/>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3887DA4"/>
    <w:multiLevelType w:val="hybridMultilevel"/>
    <w:tmpl w:val="422E69DE"/>
    <w:lvl w:ilvl="0" w:tplc="B03C810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14AB22B2"/>
    <w:multiLevelType w:val="multilevel"/>
    <w:tmpl w:val="A042A9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17303091"/>
    <w:multiLevelType w:val="hybridMultilevel"/>
    <w:tmpl w:val="E41CC4D8"/>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B181B64"/>
    <w:multiLevelType w:val="hybridMultilevel"/>
    <w:tmpl w:val="26644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A5283F"/>
    <w:multiLevelType w:val="hybridMultilevel"/>
    <w:tmpl w:val="4A96A9FE"/>
    <w:lvl w:ilvl="0" w:tplc="668A147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D1742D"/>
    <w:multiLevelType w:val="hybridMultilevel"/>
    <w:tmpl w:val="4B9E7D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A47D3E"/>
    <w:multiLevelType w:val="multilevel"/>
    <w:tmpl w:val="FEA4857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751183A"/>
    <w:multiLevelType w:val="hybridMultilevel"/>
    <w:tmpl w:val="5C72DE6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15:restartNumberingAfterBreak="0">
    <w:nsid w:val="27C431D1"/>
    <w:multiLevelType w:val="hybridMultilevel"/>
    <w:tmpl w:val="B678994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2AE136C4"/>
    <w:multiLevelType w:val="hybridMultilevel"/>
    <w:tmpl w:val="13BEB4E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D309D4"/>
    <w:multiLevelType w:val="multilevel"/>
    <w:tmpl w:val="6EB45920"/>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2D6D5EB5"/>
    <w:multiLevelType w:val="multilevel"/>
    <w:tmpl w:val="D79AB152"/>
    <w:lvl w:ilvl="0">
      <w:start w:val="1"/>
      <w:numFmt w:val="decimal"/>
      <w:lvlText w:val="%1."/>
      <w:lvlJc w:val="left"/>
      <w:pPr>
        <w:ind w:left="1070" w:hanging="360"/>
      </w:pPr>
      <w:rPr>
        <w:rFonts w:cs="Times New Roman" w:hint="default"/>
        <w:b w:val="0"/>
      </w:rPr>
    </w:lvl>
    <w:lvl w:ilvl="1">
      <w:start w:val="1"/>
      <w:numFmt w:val="decimal"/>
      <w:isLgl/>
      <w:lvlText w:val="%1.%2."/>
      <w:lvlJc w:val="left"/>
      <w:pPr>
        <w:ind w:left="2364" w:hanging="1305"/>
      </w:pPr>
      <w:rPr>
        <w:rFonts w:cs="Times New Roman" w:hint="default"/>
      </w:rPr>
    </w:lvl>
    <w:lvl w:ilvl="2">
      <w:start w:val="1"/>
      <w:numFmt w:val="decimal"/>
      <w:isLgl/>
      <w:lvlText w:val="%1.%2.%3."/>
      <w:lvlJc w:val="left"/>
      <w:pPr>
        <w:ind w:left="2713" w:hanging="1305"/>
      </w:pPr>
      <w:rPr>
        <w:rFonts w:cs="Times New Roman" w:hint="default"/>
      </w:rPr>
    </w:lvl>
    <w:lvl w:ilvl="3">
      <w:start w:val="1"/>
      <w:numFmt w:val="decimal"/>
      <w:isLgl/>
      <w:lvlText w:val="%1.%2.%3.%4."/>
      <w:lvlJc w:val="left"/>
      <w:pPr>
        <w:ind w:left="3062" w:hanging="1305"/>
      </w:pPr>
      <w:rPr>
        <w:rFonts w:cs="Times New Roman" w:hint="default"/>
      </w:rPr>
    </w:lvl>
    <w:lvl w:ilvl="4">
      <w:start w:val="1"/>
      <w:numFmt w:val="decimal"/>
      <w:isLgl/>
      <w:lvlText w:val="%1.%2.%3.%4.%5."/>
      <w:lvlJc w:val="left"/>
      <w:pPr>
        <w:ind w:left="3411" w:hanging="1305"/>
      </w:pPr>
      <w:rPr>
        <w:rFonts w:cs="Times New Roman" w:hint="default"/>
      </w:rPr>
    </w:lvl>
    <w:lvl w:ilvl="5">
      <w:start w:val="1"/>
      <w:numFmt w:val="decimal"/>
      <w:isLgl/>
      <w:lvlText w:val="%1.%2.%3.%4.%5.%6."/>
      <w:lvlJc w:val="left"/>
      <w:pPr>
        <w:ind w:left="3895" w:hanging="1440"/>
      </w:pPr>
      <w:rPr>
        <w:rFonts w:cs="Times New Roman" w:hint="default"/>
      </w:rPr>
    </w:lvl>
    <w:lvl w:ilvl="6">
      <w:start w:val="1"/>
      <w:numFmt w:val="decimal"/>
      <w:isLgl/>
      <w:lvlText w:val="%1.%2.%3.%4.%5.%6.%7."/>
      <w:lvlJc w:val="left"/>
      <w:pPr>
        <w:ind w:left="4604" w:hanging="1800"/>
      </w:pPr>
      <w:rPr>
        <w:rFonts w:cs="Times New Roman" w:hint="default"/>
      </w:rPr>
    </w:lvl>
    <w:lvl w:ilvl="7">
      <w:start w:val="1"/>
      <w:numFmt w:val="decimal"/>
      <w:isLgl/>
      <w:lvlText w:val="%1.%2.%3.%4.%5.%6.%7.%8."/>
      <w:lvlJc w:val="left"/>
      <w:pPr>
        <w:ind w:left="4953" w:hanging="1800"/>
      </w:pPr>
      <w:rPr>
        <w:rFonts w:cs="Times New Roman" w:hint="default"/>
      </w:rPr>
    </w:lvl>
    <w:lvl w:ilvl="8">
      <w:start w:val="1"/>
      <w:numFmt w:val="decimal"/>
      <w:isLgl/>
      <w:lvlText w:val="%1.%2.%3.%4.%5.%6.%7.%8.%9."/>
      <w:lvlJc w:val="left"/>
      <w:pPr>
        <w:ind w:left="5662" w:hanging="2160"/>
      </w:pPr>
      <w:rPr>
        <w:rFonts w:cs="Times New Roman" w:hint="default"/>
      </w:rPr>
    </w:lvl>
  </w:abstractNum>
  <w:abstractNum w:abstractNumId="18" w15:restartNumberingAfterBreak="0">
    <w:nsid w:val="33841725"/>
    <w:multiLevelType w:val="hybridMultilevel"/>
    <w:tmpl w:val="1EF2B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4986E31"/>
    <w:multiLevelType w:val="hybridMultilevel"/>
    <w:tmpl w:val="98D0E942"/>
    <w:lvl w:ilvl="0" w:tplc="6CA0B170">
      <w:start w:val="7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396521DF"/>
    <w:multiLevelType w:val="hybridMultilevel"/>
    <w:tmpl w:val="233C2090"/>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A080290"/>
    <w:multiLevelType w:val="multilevel"/>
    <w:tmpl w:val="E69ED6F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AE524F8"/>
    <w:multiLevelType w:val="hybridMultilevel"/>
    <w:tmpl w:val="F252DF3E"/>
    <w:lvl w:ilvl="0" w:tplc="0419000F">
      <w:start w:val="1"/>
      <w:numFmt w:val="decimal"/>
      <w:lvlText w:val="%1."/>
      <w:lvlJc w:val="left"/>
      <w:pPr>
        <w:ind w:left="1440" w:hanging="360"/>
      </w:pPr>
      <w:rPr>
        <w:rFonts w:cs="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CDA3D5F"/>
    <w:multiLevelType w:val="hybridMultilevel"/>
    <w:tmpl w:val="41B08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B012A4"/>
    <w:multiLevelType w:val="hybridMultilevel"/>
    <w:tmpl w:val="30A6C41A"/>
    <w:lvl w:ilvl="0" w:tplc="0B842C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43402E0C"/>
    <w:multiLevelType w:val="multilevel"/>
    <w:tmpl w:val="61C2CC7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5EA65EA"/>
    <w:multiLevelType w:val="multilevel"/>
    <w:tmpl w:val="31C227B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467F2CB8"/>
    <w:multiLevelType w:val="multilevel"/>
    <w:tmpl w:val="9DC4D88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69618F1"/>
    <w:multiLevelType w:val="hybridMultilevel"/>
    <w:tmpl w:val="95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9214312"/>
    <w:multiLevelType w:val="multilevel"/>
    <w:tmpl w:val="A5D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61FD4"/>
    <w:multiLevelType w:val="hybridMultilevel"/>
    <w:tmpl w:val="9F98F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FA38B5"/>
    <w:multiLevelType w:val="hybridMultilevel"/>
    <w:tmpl w:val="60A875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09061C"/>
    <w:multiLevelType w:val="hybridMultilevel"/>
    <w:tmpl w:val="14485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B167B1"/>
    <w:multiLevelType w:val="hybridMultilevel"/>
    <w:tmpl w:val="06C062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4EC80E92"/>
    <w:multiLevelType w:val="hybridMultilevel"/>
    <w:tmpl w:val="5DBC6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576A00"/>
    <w:multiLevelType w:val="multilevel"/>
    <w:tmpl w:val="D79AB152"/>
    <w:lvl w:ilvl="0">
      <w:start w:val="1"/>
      <w:numFmt w:val="decimal"/>
      <w:lvlText w:val="%1."/>
      <w:lvlJc w:val="left"/>
      <w:pPr>
        <w:ind w:left="1070" w:hanging="360"/>
      </w:pPr>
      <w:rPr>
        <w:rFonts w:cs="Times New Roman" w:hint="default"/>
        <w:b w:val="0"/>
      </w:rPr>
    </w:lvl>
    <w:lvl w:ilvl="1">
      <w:start w:val="1"/>
      <w:numFmt w:val="decimal"/>
      <w:isLgl/>
      <w:lvlText w:val="%1.%2."/>
      <w:lvlJc w:val="left"/>
      <w:pPr>
        <w:ind w:left="2364" w:hanging="1305"/>
      </w:pPr>
      <w:rPr>
        <w:rFonts w:cs="Times New Roman" w:hint="default"/>
      </w:rPr>
    </w:lvl>
    <w:lvl w:ilvl="2">
      <w:start w:val="1"/>
      <w:numFmt w:val="decimal"/>
      <w:isLgl/>
      <w:lvlText w:val="%1.%2.%3."/>
      <w:lvlJc w:val="left"/>
      <w:pPr>
        <w:ind w:left="2713" w:hanging="1305"/>
      </w:pPr>
      <w:rPr>
        <w:rFonts w:cs="Times New Roman" w:hint="default"/>
      </w:rPr>
    </w:lvl>
    <w:lvl w:ilvl="3">
      <w:start w:val="1"/>
      <w:numFmt w:val="decimal"/>
      <w:isLgl/>
      <w:lvlText w:val="%1.%2.%3.%4."/>
      <w:lvlJc w:val="left"/>
      <w:pPr>
        <w:ind w:left="3062" w:hanging="1305"/>
      </w:pPr>
      <w:rPr>
        <w:rFonts w:cs="Times New Roman" w:hint="default"/>
      </w:rPr>
    </w:lvl>
    <w:lvl w:ilvl="4">
      <w:start w:val="1"/>
      <w:numFmt w:val="decimal"/>
      <w:isLgl/>
      <w:lvlText w:val="%1.%2.%3.%4.%5."/>
      <w:lvlJc w:val="left"/>
      <w:pPr>
        <w:ind w:left="3411" w:hanging="1305"/>
      </w:pPr>
      <w:rPr>
        <w:rFonts w:cs="Times New Roman" w:hint="default"/>
      </w:rPr>
    </w:lvl>
    <w:lvl w:ilvl="5">
      <w:start w:val="1"/>
      <w:numFmt w:val="decimal"/>
      <w:isLgl/>
      <w:lvlText w:val="%1.%2.%3.%4.%5.%6."/>
      <w:lvlJc w:val="left"/>
      <w:pPr>
        <w:ind w:left="3895" w:hanging="1440"/>
      </w:pPr>
      <w:rPr>
        <w:rFonts w:cs="Times New Roman" w:hint="default"/>
      </w:rPr>
    </w:lvl>
    <w:lvl w:ilvl="6">
      <w:start w:val="1"/>
      <w:numFmt w:val="decimal"/>
      <w:isLgl/>
      <w:lvlText w:val="%1.%2.%3.%4.%5.%6.%7."/>
      <w:lvlJc w:val="left"/>
      <w:pPr>
        <w:ind w:left="4604" w:hanging="1800"/>
      </w:pPr>
      <w:rPr>
        <w:rFonts w:cs="Times New Roman" w:hint="default"/>
      </w:rPr>
    </w:lvl>
    <w:lvl w:ilvl="7">
      <w:start w:val="1"/>
      <w:numFmt w:val="decimal"/>
      <w:isLgl/>
      <w:lvlText w:val="%1.%2.%3.%4.%5.%6.%7.%8."/>
      <w:lvlJc w:val="left"/>
      <w:pPr>
        <w:ind w:left="4953" w:hanging="1800"/>
      </w:pPr>
      <w:rPr>
        <w:rFonts w:cs="Times New Roman" w:hint="default"/>
      </w:rPr>
    </w:lvl>
    <w:lvl w:ilvl="8">
      <w:start w:val="1"/>
      <w:numFmt w:val="decimal"/>
      <w:isLgl/>
      <w:lvlText w:val="%1.%2.%3.%4.%5.%6.%7.%8.%9."/>
      <w:lvlJc w:val="left"/>
      <w:pPr>
        <w:ind w:left="5662" w:hanging="2160"/>
      </w:pPr>
      <w:rPr>
        <w:rFonts w:cs="Times New Roman" w:hint="default"/>
      </w:rPr>
    </w:lvl>
  </w:abstractNum>
  <w:abstractNum w:abstractNumId="36" w15:restartNumberingAfterBreak="0">
    <w:nsid w:val="5C9878D0"/>
    <w:multiLevelType w:val="hybridMultilevel"/>
    <w:tmpl w:val="2C3C508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1E2F28"/>
    <w:multiLevelType w:val="hybridMultilevel"/>
    <w:tmpl w:val="DB304212"/>
    <w:lvl w:ilvl="0" w:tplc="0419000F">
      <w:start w:val="1"/>
      <w:numFmt w:val="decimal"/>
      <w:lvlText w:val="%1."/>
      <w:lvlJc w:val="left"/>
      <w:pPr>
        <w:tabs>
          <w:tab w:val="num" w:pos="840"/>
        </w:tabs>
        <w:ind w:left="840" w:hanging="360"/>
      </w:pPr>
      <w:rPr>
        <w:rFonts w:cs="Times New Roman"/>
      </w:rPr>
    </w:lvl>
    <w:lvl w:ilvl="1" w:tplc="04190001">
      <w:start w:val="1"/>
      <w:numFmt w:val="bullet"/>
      <w:lvlText w:val=""/>
      <w:lvlJc w:val="left"/>
      <w:pPr>
        <w:tabs>
          <w:tab w:val="num" w:pos="1560"/>
        </w:tabs>
        <w:ind w:left="1560" w:hanging="360"/>
      </w:pPr>
      <w:rPr>
        <w:rFonts w:ascii="Symbol" w:hAnsi="Symbol" w:hint="default"/>
      </w:rPr>
    </w:lvl>
    <w:lvl w:ilvl="2" w:tplc="0419001B">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8" w15:restartNumberingAfterBreak="0">
    <w:nsid w:val="64FE2CC5"/>
    <w:multiLevelType w:val="hybridMultilevel"/>
    <w:tmpl w:val="5F581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816F7D"/>
    <w:multiLevelType w:val="multilevel"/>
    <w:tmpl w:val="A1D4C22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FED3286"/>
    <w:multiLevelType w:val="hybridMultilevel"/>
    <w:tmpl w:val="1786D2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D975A5"/>
    <w:multiLevelType w:val="hybridMultilevel"/>
    <w:tmpl w:val="194021BA"/>
    <w:lvl w:ilvl="0" w:tplc="C39E0DB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360"/>
        </w:tabs>
        <w:ind w:left="-360" w:hanging="360"/>
      </w:pPr>
      <w:rPr>
        <w:rFonts w:ascii="Courier New" w:hAnsi="Courier New" w:hint="default"/>
      </w:rPr>
    </w:lvl>
    <w:lvl w:ilvl="5" w:tplc="04190005" w:tentative="1">
      <w:start w:val="1"/>
      <w:numFmt w:val="bullet"/>
      <w:lvlText w:val=""/>
      <w:lvlJc w:val="left"/>
      <w:pPr>
        <w:tabs>
          <w:tab w:val="num" w:pos="360"/>
        </w:tabs>
        <w:ind w:left="360" w:hanging="360"/>
      </w:pPr>
      <w:rPr>
        <w:rFonts w:ascii="Wingdings" w:hAnsi="Wingdings" w:hint="default"/>
      </w:rPr>
    </w:lvl>
    <w:lvl w:ilvl="6" w:tplc="04190001" w:tentative="1">
      <w:start w:val="1"/>
      <w:numFmt w:val="bullet"/>
      <w:lvlText w:val=""/>
      <w:lvlJc w:val="left"/>
      <w:pPr>
        <w:tabs>
          <w:tab w:val="num" w:pos="1080"/>
        </w:tabs>
        <w:ind w:left="1080" w:hanging="360"/>
      </w:pPr>
      <w:rPr>
        <w:rFonts w:ascii="Symbol" w:hAnsi="Symbol" w:hint="default"/>
      </w:rPr>
    </w:lvl>
    <w:lvl w:ilvl="7" w:tplc="04190003" w:tentative="1">
      <w:start w:val="1"/>
      <w:numFmt w:val="bullet"/>
      <w:lvlText w:val="o"/>
      <w:lvlJc w:val="left"/>
      <w:pPr>
        <w:tabs>
          <w:tab w:val="num" w:pos="1800"/>
        </w:tabs>
        <w:ind w:left="1800" w:hanging="360"/>
      </w:pPr>
      <w:rPr>
        <w:rFonts w:ascii="Courier New" w:hAnsi="Courier New" w:hint="default"/>
      </w:rPr>
    </w:lvl>
    <w:lvl w:ilvl="8" w:tplc="04190005" w:tentative="1">
      <w:start w:val="1"/>
      <w:numFmt w:val="bullet"/>
      <w:lvlText w:val=""/>
      <w:lvlJc w:val="left"/>
      <w:pPr>
        <w:tabs>
          <w:tab w:val="num" w:pos="2520"/>
        </w:tabs>
        <w:ind w:left="2520" w:hanging="360"/>
      </w:pPr>
      <w:rPr>
        <w:rFonts w:ascii="Wingdings" w:hAnsi="Wingdings" w:hint="default"/>
      </w:rPr>
    </w:lvl>
  </w:abstractNum>
  <w:abstractNum w:abstractNumId="42" w15:restartNumberingAfterBreak="0">
    <w:nsid w:val="7ABD0897"/>
    <w:multiLevelType w:val="hybridMultilevel"/>
    <w:tmpl w:val="1F7E8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C9D54A8"/>
    <w:multiLevelType w:val="hybridMultilevel"/>
    <w:tmpl w:val="14BA7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38"/>
  </w:num>
  <w:num w:numId="3">
    <w:abstractNumId w:val="40"/>
  </w:num>
  <w:num w:numId="4">
    <w:abstractNumId w:val="14"/>
  </w:num>
  <w:num w:numId="5">
    <w:abstractNumId w:val="37"/>
  </w:num>
  <w:num w:numId="6">
    <w:abstractNumId w:val="8"/>
  </w:num>
  <w:num w:numId="7">
    <w:abstractNumId w:val="20"/>
  </w:num>
  <w:num w:numId="8">
    <w:abstractNumId w:val="13"/>
  </w:num>
  <w:num w:numId="9">
    <w:abstractNumId w:val="39"/>
  </w:num>
  <w:num w:numId="10">
    <w:abstractNumId w:val="41"/>
  </w:num>
  <w:num w:numId="11">
    <w:abstractNumId w:val="36"/>
  </w:num>
  <w:num w:numId="12">
    <w:abstractNumId w:val="30"/>
  </w:num>
  <w:num w:numId="13">
    <w:abstractNumId w:val="11"/>
  </w:num>
  <w:num w:numId="14">
    <w:abstractNumId w:val="43"/>
  </w:num>
  <w:num w:numId="15">
    <w:abstractNumId w:val="0"/>
  </w:num>
  <w:num w:numId="16">
    <w:abstractNumId w:val="24"/>
  </w:num>
  <w:num w:numId="17">
    <w:abstractNumId w:val="4"/>
  </w:num>
  <w:num w:numId="18">
    <w:abstractNumId w:val="22"/>
  </w:num>
  <w:num w:numId="19">
    <w:abstractNumId w:val="42"/>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6"/>
  </w:num>
  <w:num w:numId="24">
    <w:abstractNumId w:val="21"/>
  </w:num>
  <w:num w:numId="25">
    <w:abstractNumId w:val="7"/>
  </w:num>
  <w:num w:numId="26">
    <w:abstractNumId w:val="25"/>
  </w:num>
  <w:num w:numId="27">
    <w:abstractNumId w:val="5"/>
  </w:num>
  <w:num w:numId="28">
    <w:abstractNumId w:val="27"/>
  </w:num>
  <w:num w:numId="29">
    <w:abstractNumId w:val="16"/>
  </w:num>
  <w:num w:numId="30">
    <w:abstractNumId w:val="26"/>
  </w:num>
  <w:num w:numId="31">
    <w:abstractNumId w:val="3"/>
  </w:num>
  <w:num w:numId="32">
    <w:abstractNumId w:val="12"/>
  </w:num>
  <w:num w:numId="33">
    <w:abstractNumId w:val="29"/>
  </w:num>
  <w:num w:numId="34">
    <w:abstractNumId w:val="18"/>
  </w:num>
  <w:num w:numId="35">
    <w:abstractNumId w:val="35"/>
  </w:num>
  <w:num w:numId="36">
    <w:abstractNumId w:val="1"/>
  </w:num>
  <w:num w:numId="37">
    <w:abstractNumId w:val="19"/>
  </w:num>
  <w:num w:numId="38">
    <w:abstractNumId w:val="17"/>
  </w:num>
  <w:num w:numId="39">
    <w:abstractNumId w:val="23"/>
  </w:num>
  <w:num w:numId="40">
    <w:abstractNumId w:val="32"/>
  </w:num>
  <w:num w:numId="41">
    <w:abstractNumId w:val="34"/>
  </w:num>
  <w:num w:numId="42">
    <w:abstractNumId w:val="28"/>
  </w:num>
  <w:num w:numId="43">
    <w:abstractNumId w:val="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4"/>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972"/>
    <w:rsid w:val="00006BAC"/>
    <w:rsid w:val="00013DD3"/>
    <w:rsid w:val="000146FF"/>
    <w:rsid w:val="0001558A"/>
    <w:rsid w:val="00020FB6"/>
    <w:rsid w:val="00021860"/>
    <w:rsid w:val="00022EA0"/>
    <w:rsid w:val="00027749"/>
    <w:rsid w:val="000311E6"/>
    <w:rsid w:val="000353E0"/>
    <w:rsid w:val="00040D44"/>
    <w:rsid w:val="0004432D"/>
    <w:rsid w:val="00050E60"/>
    <w:rsid w:val="000572B9"/>
    <w:rsid w:val="0006089D"/>
    <w:rsid w:val="00061F27"/>
    <w:rsid w:val="0006708B"/>
    <w:rsid w:val="00076B1D"/>
    <w:rsid w:val="00076CC9"/>
    <w:rsid w:val="00082CC0"/>
    <w:rsid w:val="000832E8"/>
    <w:rsid w:val="00086C76"/>
    <w:rsid w:val="0009249D"/>
    <w:rsid w:val="000926FE"/>
    <w:rsid w:val="00094C71"/>
    <w:rsid w:val="000956CF"/>
    <w:rsid w:val="000960AC"/>
    <w:rsid w:val="000972EB"/>
    <w:rsid w:val="00097414"/>
    <w:rsid w:val="000A1F13"/>
    <w:rsid w:val="000A1F5C"/>
    <w:rsid w:val="000A4FFA"/>
    <w:rsid w:val="000B62C2"/>
    <w:rsid w:val="000C1F20"/>
    <w:rsid w:val="000C68D1"/>
    <w:rsid w:val="000D6B50"/>
    <w:rsid w:val="000E0560"/>
    <w:rsid w:val="000E7546"/>
    <w:rsid w:val="000F4527"/>
    <w:rsid w:val="001067A7"/>
    <w:rsid w:val="00113D00"/>
    <w:rsid w:val="00114E11"/>
    <w:rsid w:val="00116C76"/>
    <w:rsid w:val="001567EB"/>
    <w:rsid w:val="0016071A"/>
    <w:rsid w:val="00164917"/>
    <w:rsid w:val="001676D2"/>
    <w:rsid w:val="00173829"/>
    <w:rsid w:val="00174132"/>
    <w:rsid w:val="00180E6D"/>
    <w:rsid w:val="00182DD3"/>
    <w:rsid w:val="0019230C"/>
    <w:rsid w:val="0019445B"/>
    <w:rsid w:val="00196B6A"/>
    <w:rsid w:val="001A046A"/>
    <w:rsid w:val="001A04D0"/>
    <w:rsid w:val="001A5291"/>
    <w:rsid w:val="001B344C"/>
    <w:rsid w:val="001B52EF"/>
    <w:rsid w:val="001C0665"/>
    <w:rsid w:val="001C7BD9"/>
    <w:rsid w:val="001D2817"/>
    <w:rsid w:val="001D2DFA"/>
    <w:rsid w:val="001D3603"/>
    <w:rsid w:val="001D4BAC"/>
    <w:rsid w:val="001D6CDE"/>
    <w:rsid w:val="001D6EE9"/>
    <w:rsid w:val="001F4C27"/>
    <w:rsid w:val="001F6E4D"/>
    <w:rsid w:val="0020143D"/>
    <w:rsid w:val="0021048F"/>
    <w:rsid w:val="002129C1"/>
    <w:rsid w:val="00254646"/>
    <w:rsid w:val="00262588"/>
    <w:rsid w:val="00263A6F"/>
    <w:rsid w:val="0026447D"/>
    <w:rsid w:val="002662B8"/>
    <w:rsid w:val="0026661A"/>
    <w:rsid w:val="002709DF"/>
    <w:rsid w:val="00281040"/>
    <w:rsid w:val="002906C1"/>
    <w:rsid w:val="00296C51"/>
    <w:rsid w:val="002A0338"/>
    <w:rsid w:val="002A07FB"/>
    <w:rsid w:val="002A1E67"/>
    <w:rsid w:val="002A44BF"/>
    <w:rsid w:val="002A60F3"/>
    <w:rsid w:val="002A71AF"/>
    <w:rsid w:val="002B2951"/>
    <w:rsid w:val="002B44AD"/>
    <w:rsid w:val="002B6BBE"/>
    <w:rsid w:val="002C38D0"/>
    <w:rsid w:val="002C4D4D"/>
    <w:rsid w:val="002C5B0E"/>
    <w:rsid w:val="002C5F2B"/>
    <w:rsid w:val="002D11E1"/>
    <w:rsid w:val="002D522B"/>
    <w:rsid w:val="002E0336"/>
    <w:rsid w:val="002E07D3"/>
    <w:rsid w:val="002E0CC6"/>
    <w:rsid w:val="002E23AF"/>
    <w:rsid w:val="002E280F"/>
    <w:rsid w:val="002E64A6"/>
    <w:rsid w:val="00301312"/>
    <w:rsid w:val="003058F9"/>
    <w:rsid w:val="003121F6"/>
    <w:rsid w:val="00313BE9"/>
    <w:rsid w:val="00317A69"/>
    <w:rsid w:val="0032560E"/>
    <w:rsid w:val="00332772"/>
    <w:rsid w:val="00345347"/>
    <w:rsid w:val="00347751"/>
    <w:rsid w:val="00347769"/>
    <w:rsid w:val="00347CAB"/>
    <w:rsid w:val="00347D82"/>
    <w:rsid w:val="00352804"/>
    <w:rsid w:val="00364D1A"/>
    <w:rsid w:val="00365676"/>
    <w:rsid w:val="003705E0"/>
    <w:rsid w:val="00377579"/>
    <w:rsid w:val="00380BC6"/>
    <w:rsid w:val="00383DB9"/>
    <w:rsid w:val="0038596C"/>
    <w:rsid w:val="00385FD3"/>
    <w:rsid w:val="0039056F"/>
    <w:rsid w:val="003A0398"/>
    <w:rsid w:val="003A0E76"/>
    <w:rsid w:val="003B108F"/>
    <w:rsid w:val="003B18C5"/>
    <w:rsid w:val="003B6F13"/>
    <w:rsid w:val="003C1A0B"/>
    <w:rsid w:val="003C32EB"/>
    <w:rsid w:val="003C3551"/>
    <w:rsid w:val="003C63A3"/>
    <w:rsid w:val="003E713A"/>
    <w:rsid w:val="003F1040"/>
    <w:rsid w:val="00403E21"/>
    <w:rsid w:val="004224E5"/>
    <w:rsid w:val="00440348"/>
    <w:rsid w:val="00446E6F"/>
    <w:rsid w:val="004534BF"/>
    <w:rsid w:val="00462794"/>
    <w:rsid w:val="00471350"/>
    <w:rsid w:val="00473DE0"/>
    <w:rsid w:val="00477F6E"/>
    <w:rsid w:val="00480A40"/>
    <w:rsid w:val="00481252"/>
    <w:rsid w:val="00481C84"/>
    <w:rsid w:val="00486D31"/>
    <w:rsid w:val="004912CB"/>
    <w:rsid w:val="00495367"/>
    <w:rsid w:val="004A48F2"/>
    <w:rsid w:val="004B05FD"/>
    <w:rsid w:val="004B40FF"/>
    <w:rsid w:val="004B5C02"/>
    <w:rsid w:val="004C3480"/>
    <w:rsid w:val="004D1E51"/>
    <w:rsid w:val="004D2A55"/>
    <w:rsid w:val="004E1012"/>
    <w:rsid w:val="004E3DF4"/>
    <w:rsid w:val="004E446B"/>
    <w:rsid w:val="004E561F"/>
    <w:rsid w:val="004E7581"/>
    <w:rsid w:val="00506541"/>
    <w:rsid w:val="005068EB"/>
    <w:rsid w:val="00510FC2"/>
    <w:rsid w:val="00517C20"/>
    <w:rsid w:val="00520E41"/>
    <w:rsid w:val="005211C2"/>
    <w:rsid w:val="005215B6"/>
    <w:rsid w:val="00521E16"/>
    <w:rsid w:val="005223D7"/>
    <w:rsid w:val="005274FC"/>
    <w:rsid w:val="0052758D"/>
    <w:rsid w:val="00534471"/>
    <w:rsid w:val="005426A8"/>
    <w:rsid w:val="0054717F"/>
    <w:rsid w:val="0055263E"/>
    <w:rsid w:val="00552902"/>
    <w:rsid w:val="005547FF"/>
    <w:rsid w:val="005600E0"/>
    <w:rsid w:val="00570A8C"/>
    <w:rsid w:val="0057660C"/>
    <w:rsid w:val="00583A58"/>
    <w:rsid w:val="00584F7A"/>
    <w:rsid w:val="00585AD1"/>
    <w:rsid w:val="005875D8"/>
    <w:rsid w:val="005933F8"/>
    <w:rsid w:val="005A2305"/>
    <w:rsid w:val="005A3515"/>
    <w:rsid w:val="005A53EA"/>
    <w:rsid w:val="005A7E49"/>
    <w:rsid w:val="005C3267"/>
    <w:rsid w:val="005D1904"/>
    <w:rsid w:val="005D5C4E"/>
    <w:rsid w:val="005D765A"/>
    <w:rsid w:val="005E1239"/>
    <w:rsid w:val="005E7589"/>
    <w:rsid w:val="005E77F3"/>
    <w:rsid w:val="005F23D8"/>
    <w:rsid w:val="005F70C3"/>
    <w:rsid w:val="005F7334"/>
    <w:rsid w:val="006003CD"/>
    <w:rsid w:val="006149D4"/>
    <w:rsid w:val="00614B6E"/>
    <w:rsid w:val="0062122D"/>
    <w:rsid w:val="00623D65"/>
    <w:rsid w:val="00632905"/>
    <w:rsid w:val="00636801"/>
    <w:rsid w:val="00636DC1"/>
    <w:rsid w:val="006403FD"/>
    <w:rsid w:val="006411D7"/>
    <w:rsid w:val="00642660"/>
    <w:rsid w:val="0064360B"/>
    <w:rsid w:val="006436CF"/>
    <w:rsid w:val="006507FB"/>
    <w:rsid w:val="0066191F"/>
    <w:rsid w:val="0066395F"/>
    <w:rsid w:val="0067312B"/>
    <w:rsid w:val="00674F36"/>
    <w:rsid w:val="00675E05"/>
    <w:rsid w:val="00682A68"/>
    <w:rsid w:val="00685B16"/>
    <w:rsid w:val="00686DB1"/>
    <w:rsid w:val="00692535"/>
    <w:rsid w:val="00695037"/>
    <w:rsid w:val="00696721"/>
    <w:rsid w:val="00697FC9"/>
    <w:rsid w:val="006B2F3D"/>
    <w:rsid w:val="006B5DF7"/>
    <w:rsid w:val="006B7CB9"/>
    <w:rsid w:val="006C3001"/>
    <w:rsid w:val="006E2A4B"/>
    <w:rsid w:val="006E4BEC"/>
    <w:rsid w:val="006E630B"/>
    <w:rsid w:val="006E753A"/>
    <w:rsid w:val="006E7CEA"/>
    <w:rsid w:val="006F6ACF"/>
    <w:rsid w:val="006F79B9"/>
    <w:rsid w:val="00717FCE"/>
    <w:rsid w:val="00717FE8"/>
    <w:rsid w:val="00725481"/>
    <w:rsid w:val="00731EC9"/>
    <w:rsid w:val="00733F6C"/>
    <w:rsid w:val="00737530"/>
    <w:rsid w:val="007379B5"/>
    <w:rsid w:val="00737D47"/>
    <w:rsid w:val="00750DB5"/>
    <w:rsid w:val="007548AC"/>
    <w:rsid w:val="007706E6"/>
    <w:rsid w:val="007735B9"/>
    <w:rsid w:val="0077370E"/>
    <w:rsid w:val="007824BF"/>
    <w:rsid w:val="007838F0"/>
    <w:rsid w:val="00784285"/>
    <w:rsid w:val="007B2635"/>
    <w:rsid w:val="007B2A0D"/>
    <w:rsid w:val="007B538C"/>
    <w:rsid w:val="007B58CE"/>
    <w:rsid w:val="007C61D8"/>
    <w:rsid w:val="007C6D83"/>
    <w:rsid w:val="007E4032"/>
    <w:rsid w:val="007E56B5"/>
    <w:rsid w:val="007E7BC0"/>
    <w:rsid w:val="007F1341"/>
    <w:rsid w:val="007F6EE8"/>
    <w:rsid w:val="008005CC"/>
    <w:rsid w:val="00801052"/>
    <w:rsid w:val="00812B39"/>
    <w:rsid w:val="00813AE1"/>
    <w:rsid w:val="00815EEA"/>
    <w:rsid w:val="008236FE"/>
    <w:rsid w:val="008258AE"/>
    <w:rsid w:val="00825DE1"/>
    <w:rsid w:val="008268C3"/>
    <w:rsid w:val="00830D1A"/>
    <w:rsid w:val="00833BC6"/>
    <w:rsid w:val="008425C4"/>
    <w:rsid w:val="00842603"/>
    <w:rsid w:val="00846DC4"/>
    <w:rsid w:val="008475E2"/>
    <w:rsid w:val="0085212C"/>
    <w:rsid w:val="00854F0E"/>
    <w:rsid w:val="00861FAE"/>
    <w:rsid w:val="00863D2E"/>
    <w:rsid w:val="00866B71"/>
    <w:rsid w:val="00873265"/>
    <w:rsid w:val="008752CE"/>
    <w:rsid w:val="008759BD"/>
    <w:rsid w:val="008770DF"/>
    <w:rsid w:val="008772AB"/>
    <w:rsid w:val="00887ADE"/>
    <w:rsid w:val="00890BBE"/>
    <w:rsid w:val="00891614"/>
    <w:rsid w:val="008A0633"/>
    <w:rsid w:val="008A199D"/>
    <w:rsid w:val="008B28AD"/>
    <w:rsid w:val="008D01E4"/>
    <w:rsid w:val="008D28FD"/>
    <w:rsid w:val="008D4D05"/>
    <w:rsid w:val="008D6E4C"/>
    <w:rsid w:val="008D7D16"/>
    <w:rsid w:val="008F3719"/>
    <w:rsid w:val="00900211"/>
    <w:rsid w:val="00907936"/>
    <w:rsid w:val="00910BAC"/>
    <w:rsid w:val="00913E00"/>
    <w:rsid w:val="00922092"/>
    <w:rsid w:val="00930B91"/>
    <w:rsid w:val="00932B42"/>
    <w:rsid w:val="00940545"/>
    <w:rsid w:val="009426A1"/>
    <w:rsid w:val="00943C27"/>
    <w:rsid w:val="00944694"/>
    <w:rsid w:val="0094729F"/>
    <w:rsid w:val="0095165C"/>
    <w:rsid w:val="00956F79"/>
    <w:rsid w:val="00957308"/>
    <w:rsid w:val="00963DF6"/>
    <w:rsid w:val="00972BDA"/>
    <w:rsid w:val="009838D8"/>
    <w:rsid w:val="0098761A"/>
    <w:rsid w:val="00987E1C"/>
    <w:rsid w:val="0099037A"/>
    <w:rsid w:val="00993831"/>
    <w:rsid w:val="009966EA"/>
    <w:rsid w:val="009A1D04"/>
    <w:rsid w:val="009A7F05"/>
    <w:rsid w:val="009B088E"/>
    <w:rsid w:val="009B5074"/>
    <w:rsid w:val="009B5422"/>
    <w:rsid w:val="009C1328"/>
    <w:rsid w:val="009C2149"/>
    <w:rsid w:val="009C21D7"/>
    <w:rsid w:val="009C5CFE"/>
    <w:rsid w:val="009C7C0C"/>
    <w:rsid w:val="009D0B4E"/>
    <w:rsid w:val="009D36A6"/>
    <w:rsid w:val="009E061D"/>
    <w:rsid w:val="009E5676"/>
    <w:rsid w:val="009E59DC"/>
    <w:rsid w:val="009F1414"/>
    <w:rsid w:val="00A02938"/>
    <w:rsid w:val="00A033F6"/>
    <w:rsid w:val="00A044E8"/>
    <w:rsid w:val="00A05FC0"/>
    <w:rsid w:val="00A163D3"/>
    <w:rsid w:val="00A172B9"/>
    <w:rsid w:val="00A221C2"/>
    <w:rsid w:val="00A2332F"/>
    <w:rsid w:val="00A33741"/>
    <w:rsid w:val="00A33A46"/>
    <w:rsid w:val="00A3620D"/>
    <w:rsid w:val="00A374C3"/>
    <w:rsid w:val="00A40304"/>
    <w:rsid w:val="00A41763"/>
    <w:rsid w:val="00A53077"/>
    <w:rsid w:val="00A53874"/>
    <w:rsid w:val="00A65C5A"/>
    <w:rsid w:val="00A66FEF"/>
    <w:rsid w:val="00A67C37"/>
    <w:rsid w:val="00A70A69"/>
    <w:rsid w:val="00A70F4B"/>
    <w:rsid w:val="00A73144"/>
    <w:rsid w:val="00A8103D"/>
    <w:rsid w:val="00A83E65"/>
    <w:rsid w:val="00A95CC1"/>
    <w:rsid w:val="00AA49C8"/>
    <w:rsid w:val="00AB4E26"/>
    <w:rsid w:val="00AC1A34"/>
    <w:rsid w:val="00AC39BF"/>
    <w:rsid w:val="00AD46D6"/>
    <w:rsid w:val="00AE3D4E"/>
    <w:rsid w:val="00AF3899"/>
    <w:rsid w:val="00B06A88"/>
    <w:rsid w:val="00B13BD1"/>
    <w:rsid w:val="00B1501D"/>
    <w:rsid w:val="00B16529"/>
    <w:rsid w:val="00B16EC4"/>
    <w:rsid w:val="00B17E79"/>
    <w:rsid w:val="00B21103"/>
    <w:rsid w:val="00B2292C"/>
    <w:rsid w:val="00B242E2"/>
    <w:rsid w:val="00B27C1C"/>
    <w:rsid w:val="00B30EB7"/>
    <w:rsid w:val="00B32147"/>
    <w:rsid w:val="00B36194"/>
    <w:rsid w:val="00B36263"/>
    <w:rsid w:val="00B378AE"/>
    <w:rsid w:val="00B41916"/>
    <w:rsid w:val="00B45DFA"/>
    <w:rsid w:val="00B471F5"/>
    <w:rsid w:val="00B53562"/>
    <w:rsid w:val="00B5527F"/>
    <w:rsid w:val="00B70801"/>
    <w:rsid w:val="00B75F6E"/>
    <w:rsid w:val="00B83798"/>
    <w:rsid w:val="00B86BBC"/>
    <w:rsid w:val="00B8792D"/>
    <w:rsid w:val="00B90C87"/>
    <w:rsid w:val="00B91C04"/>
    <w:rsid w:val="00B92A84"/>
    <w:rsid w:val="00B932FF"/>
    <w:rsid w:val="00BA1420"/>
    <w:rsid w:val="00BB0D82"/>
    <w:rsid w:val="00BB459A"/>
    <w:rsid w:val="00BC1658"/>
    <w:rsid w:val="00BC3C1F"/>
    <w:rsid w:val="00BD1DDF"/>
    <w:rsid w:val="00BD21E3"/>
    <w:rsid w:val="00BD5B3D"/>
    <w:rsid w:val="00BD67A5"/>
    <w:rsid w:val="00BE2F4F"/>
    <w:rsid w:val="00BF1B3E"/>
    <w:rsid w:val="00BF2D44"/>
    <w:rsid w:val="00BF5C12"/>
    <w:rsid w:val="00C03803"/>
    <w:rsid w:val="00C04708"/>
    <w:rsid w:val="00C04C43"/>
    <w:rsid w:val="00C071F3"/>
    <w:rsid w:val="00C109E0"/>
    <w:rsid w:val="00C1775B"/>
    <w:rsid w:val="00C206E9"/>
    <w:rsid w:val="00C220CB"/>
    <w:rsid w:val="00C262D4"/>
    <w:rsid w:val="00C26AE3"/>
    <w:rsid w:val="00C27AB0"/>
    <w:rsid w:val="00C40365"/>
    <w:rsid w:val="00C431B9"/>
    <w:rsid w:val="00C45385"/>
    <w:rsid w:val="00C461EC"/>
    <w:rsid w:val="00C538F6"/>
    <w:rsid w:val="00C614BE"/>
    <w:rsid w:val="00C6220A"/>
    <w:rsid w:val="00C64124"/>
    <w:rsid w:val="00C64F2A"/>
    <w:rsid w:val="00CB233C"/>
    <w:rsid w:val="00CB3561"/>
    <w:rsid w:val="00CC1A85"/>
    <w:rsid w:val="00CC4451"/>
    <w:rsid w:val="00CD1821"/>
    <w:rsid w:val="00CD56FB"/>
    <w:rsid w:val="00CD7256"/>
    <w:rsid w:val="00CE2E9C"/>
    <w:rsid w:val="00CE4ECF"/>
    <w:rsid w:val="00CE5832"/>
    <w:rsid w:val="00CF4FB4"/>
    <w:rsid w:val="00D05286"/>
    <w:rsid w:val="00D151D3"/>
    <w:rsid w:val="00D17D2D"/>
    <w:rsid w:val="00D200CD"/>
    <w:rsid w:val="00D2373A"/>
    <w:rsid w:val="00D26AE4"/>
    <w:rsid w:val="00D278EE"/>
    <w:rsid w:val="00D34759"/>
    <w:rsid w:val="00D349B1"/>
    <w:rsid w:val="00D37264"/>
    <w:rsid w:val="00D4163B"/>
    <w:rsid w:val="00D42B92"/>
    <w:rsid w:val="00D54B63"/>
    <w:rsid w:val="00D61BB7"/>
    <w:rsid w:val="00D648F6"/>
    <w:rsid w:val="00D64C15"/>
    <w:rsid w:val="00D65C01"/>
    <w:rsid w:val="00D7057E"/>
    <w:rsid w:val="00D70A65"/>
    <w:rsid w:val="00D71FC4"/>
    <w:rsid w:val="00D720D3"/>
    <w:rsid w:val="00D72DC3"/>
    <w:rsid w:val="00D8289D"/>
    <w:rsid w:val="00D84330"/>
    <w:rsid w:val="00D92C3C"/>
    <w:rsid w:val="00D96D18"/>
    <w:rsid w:val="00DA135C"/>
    <w:rsid w:val="00DA5B6B"/>
    <w:rsid w:val="00DA5E77"/>
    <w:rsid w:val="00DB5D6E"/>
    <w:rsid w:val="00DB6C6F"/>
    <w:rsid w:val="00DC1E63"/>
    <w:rsid w:val="00DD0D7C"/>
    <w:rsid w:val="00DD1ACF"/>
    <w:rsid w:val="00DE019A"/>
    <w:rsid w:val="00DE6838"/>
    <w:rsid w:val="00DE6B25"/>
    <w:rsid w:val="00DF40D1"/>
    <w:rsid w:val="00DF4B62"/>
    <w:rsid w:val="00DF624E"/>
    <w:rsid w:val="00DF7B7B"/>
    <w:rsid w:val="00E12BAB"/>
    <w:rsid w:val="00E157C2"/>
    <w:rsid w:val="00E441CC"/>
    <w:rsid w:val="00E44DE1"/>
    <w:rsid w:val="00E513C3"/>
    <w:rsid w:val="00E516B4"/>
    <w:rsid w:val="00E542B5"/>
    <w:rsid w:val="00E54DCD"/>
    <w:rsid w:val="00E61B99"/>
    <w:rsid w:val="00E6450B"/>
    <w:rsid w:val="00E64C49"/>
    <w:rsid w:val="00E65160"/>
    <w:rsid w:val="00E6552B"/>
    <w:rsid w:val="00E72FD5"/>
    <w:rsid w:val="00E77413"/>
    <w:rsid w:val="00E82095"/>
    <w:rsid w:val="00E87E20"/>
    <w:rsid w:val="00E941BB"/>
    <w:rsid w:val="00EA397D"/>
    <w:rsid w:val="00EB47E9"/>
    <w:rsid w:val="00EC0306"/>
    <w:rsid w:val="00EC107E"/>
    <w:rsid w:val="00ED0746"/>
    <w:rsid w:val="00EE3B12"/>
    <w:rsid w:val="00EE68E1"/>
    <w:rsid w:val="00EF0AD3"/>
    <w:rsid w:val="00EF0D3E"/>
    <w:rsid w:val="00EF0DFF"/>
    <w:rsid w:val="00EF47B5"/>
    <w:rsid w:val="00F039EE"/>
    <w:rsid w:val="00F052C3"/>
    <w:rsid w:val="00F11816"/>
    <w:rsid w:val="00F3007D"/>
    <w:rsid w:val="00F31F84"/>
    <w:rsid w:val="00F34BFE"/>
    <w:rsid w:val="00F34CD6"/>
    <w:rsid w:val="00F43716"/>
    <w:rsid w:val="00F46B46"/>
    <w:rsid w:val="00F516CE"/>
    <w:rsid w:val="00F60953"/>
    <w:rsid w:val="00F614F7"/>
    <w:rsid w:val="00F676D0"/>
    <w:rsid w:val="00F70E2F"/>
    <w:rsid w:val="00F7312E"/>
    <w:rsid w:val="00F846B3"/>
    <w:rsid w:val="00F91389"/>
    <w:rsid w:val="00F91977"/>
    <w:rsid w:val="00FA1296"/>
    <w:rsid w:val="00FB0C50"/>
    <w:rsid w:val="00FB550D"/>
    <w:rsid w:val="00FB5F85"/>
    <w:rsid w:val="00FB7394"/>
    <w:rsid w:val="00FC46C3"/>
    <w:rsid w:val="00FD6562"/>
    <w:rsid w:val="00FD749C"/>
    <w:rsid w:val="00FE0FE6"/>
    <w:rsid w:val="00FE34A2"/>
    <w:rsid w:val="00FF1972"/>
    <w:rsid w:val="00FF26D8"/>
    <w:rsid w:val="00FF2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2B63C59"/>
  <w15:docId w15:val="{9CF9E591-C2EF-4097-8095-563E4E97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132"/>
    <w:rPr>
      <w:sz w:val="24"/>
      <w:szCs w:val="24"/>
    </w:rPr>
  </w:style>
  <w:style w:type="paragraph" w:styleId="1">
    <w:name w:val="heading 1"/>
    <w:basedOn w:val="a"/>
    <w:next w:val="a"/>
    <w:link w:val="10"/>
    <w:uiPriority w:val="99"/>
    <w:qFormat/>
    <w:rsid w:val="00FF1972"/>
    <w:pPr>
      <w:keepNext/>
      <w:outlineLvl w:val="0"/>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6FEF"/>
    <w:rPr>
      <w:rFonts w:ascii="Cambria" w:hAnsi="Cambria" w:cs="Times New Roman"/>
      <w:b/>
      <w:bCs/>
      <w:kern w:val="32"/>
      <w:sz w:val="32"/>
      <w:szCs w:val="32"/>
    </w:rPr>
  </w:style>
  <w:style w:type="table" w:styleId="a3">
    <w:name w:val="Table Grid"/>
    <w:basedOn w:val="a1"/>
    <w:uiPriority w:val="99"/>
    <w:rsid w:val="00FF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21860"/>
    <w:rPr>
      <w:rFonts w:ascii="Tahoma" w:hAnsi="Tahoma" w:cs="Tahoma"/>
      <w:sz w:val="16"/>
      <w:szCs w:val="16"/>
    </w:rPr>
  </w:style>
  <w:style w:type="character" w:customStyle="1" w:styleId="a5">
    <w:name w:val="Текст выноски Знак"/>
    <w:link w:val="a4"/>
    <w:uiPriority w:val="99"/>
    <w:semiHidden/>
    <w:locked/>
    <w:rsid w:val="00A66FEF"/>
    <w:rPr>
      <w:rFonts w:cs="Times New Roman"/>
      <w:sz w:val="2"/>
    </w:rPr>
  </w:style>
  <w:style w:type="paragraph" w:styleId="a6">
    <w:name w:val="Body Text"/>
    <w:basedOn w:val="a"/>
    <w:link w:val="a7"/>
    <w:uiPriority w:val="99"/>
    <w:rsid w:val="00944694"/>
    <w:pPr>
      <w:jc w:val="both"/>
    </w:pPr>
  </w:style>
  <w:style w:type="character" w:customStyle="1" w:styleId="a7">
    <w:name w:val="Основной текст Знак"/>
    <w:link w:val="a6"/>
    <w:uiPriority w:val="99"/>
    <w:locked/>
    <w:rsid w:val="00944694"/>
    <w:rPr>
      <w:rFonts w:cs="Times New Roman"/>
      <w:sz w:val="24"/>
      <w:szCs w:val="24"/>
    </w:rPr>
  </w:style>
  <w:style w:type="paragraph" w:styleId="a8">
    <w:name w:val="List Paragraph"/>
    <w:basedOn w:val="a"/>
    <w:uiPriority w:val="99"/>
    <w:qFormat/>
    <w:rsid w:val="008770DF"/>
    <w:pPr>
      <w:ind w:left="720"/>
      <w:contextualSpacing/>
    </w:pPr>
  </w:style>
  <w:style w:type="character" w:styleId="a9">
    <w:name w:val="Hyperlink"/>
    <w:uiPriority w:val="99"/>
    <w:rsid w:val="005A2305"/>
    <w:rPr>
      <w:rFonts w:cs="Times New Roman"/>
      <w:color w:val="0000FF"/>
      <w:u w:val="single"/>
    </w:rPr>
  </w:style>
  <w:style w:type="paragraph" w:styleId="aa">
    <w:name w:val="header"/>
    <w:basedOn w:val="a"/>
    <w:link w:val="ab"/>
    <w:uiPriority w:val="99"/>
    <w:rsid w:val="00F91389"/>
    <w:pPr>
      <w:tabs>
        <w:tab w:val="center" w:pos="4677"/>
        <w:tab w:val="right" w:pos="9355"/>
      </w:tabs>
    </w:pPr>
  </w:style>
  <w:style w:type="character" w:customStyle="1" w:styleId="ab">
    <w:name w:val="Верхний колонтитул Знак"/>
    <w:link w:val="aa"/>
    <w:uiPriority w:val="99"/>
    <w:locked/>
    <w:rsid w:val="00F91389"/>
    <w:rPr>
      <w:rFonts w:cs="Times New Roman"/>
      <w:sz w:val="24"/>
      <w:szCs w:val="24"/>
    </w:rPr>
  </w:style>
  <w:style w:type="paragraph" w:styleId="ac">
    <w:name w:val="footer"/>
    <w:basedOn w:val="a"/>
    <w:link w:val="ad"/>
    <w:uiPriority w:val="99"/>
    <w:rsid w:val="00F91389"/>
    <w:pPr>
      <w:tabs>
        <w:tab w:val="center" w:pos="4677"/>
        <w:tab w:val="right" w:pos="9355"/>
      </w:tabs>
    </w:pPr>
  </w:style>
  <w:style w:type="character" w:customStyle="1" w:styleId="ad">
    <w:name w:val="Нижний колонтитул Знак"/>
    <w:link w:val="ac"/>
    <w:uiPriority w:val="99"/>
    <w:locked/>
    <w:rsid w:val="00F91389"/>
    <w:rPr>
      <w:rFonts w:cs="Times New Roman"/>
      <w:sz w:val="24"/>
      <w:szCs w:val="24"/>
    </w:rPr>
  </w:style>
  <w:style w:type="paragraph" w:styleId="ae">
    <w:name w:val="Plain Text"/>
    <w:basedOn w:val="a"/>
    <w:link w:val="af"/>
    <w:uiPriority w:val="99"/>
    <w:semiHidden/>
    <w:rsid w:val="002C5F2B"/>
    <w:rPr>
      <w:rFonts w:ascii="Courier New" w:hAnsi="Courier New"/>
      <w:sz w:val="20"/>
      <w:szCs w:val="20"/>
    </w:rPr>
  </w:style>
  <w:style w:type="character" w:customStyle="1" w:styleId="af">
    <w:name w:val="Текст Знак"/>
    <w:link w:val="ae"/>
    <w:uiPriority w:val="99"/>
    <w:semiHidden/>
    <w:locked/>
    <w:rsid w:val="002C5F2B"/>
    <w:rPr>
      <w:rFonts w:ascii="Courier New" w:hAnsi="Courier New" w:cs="Times New Roman"/>
    </w:rPr>
  </w:style>
  <w:style w:type="character" w:styleId="af0">
    <w:name w:val="Emphasis"/>
    <w:uiPriority w:val="99"/>
    <w:qFormat/>
    <w:rsid w:val="00FB550D"/>
    <w:rPr>
      <w:rFonts w:cs="Times New Roman"/>
      <w:i/>
      <w:iCs/>
    </w:rPr>
  </w:style>
  <w:style w:type="paragraph" w:styleId="af1">
    <w:name w:val="Subtitle"/>
    <w:basedOn w:val="a"/>
    <w:next w:val="a"/>
    <w:link w:val="af2"/>
    <w:uiPriority w:val="99"/>
    <w:qFormat/>
    <w:rsid w:val="00FB550D"/>
    <w:pPr>
      <w:numPr>
        <w:ilvl w:val="1"/>
      </w:numPr>
      <w:spacing w:after="160"/>
    </w:pPr>
    <w:rPr>
      <w:rFonts w:ascii="Calibri" w:hAnsi="Calibri"/>
      <w:color w:val="5A5A5A"/>
      <w:spacing w:val="15"/>
      <w:sz w:val="22"/>
      <w:szCs w:val="22"/>
    </w:rPr>
  </w:style>
  <w:style w:type="character" w:customStyle="1" w:styleId="af2">
    <w:name w:val="Подзаголовок Знак"/>
    <w:link w:val="af1"/>
    <w:uiPriority w:val="99"/>
    <w:locked/>
    <w:rsid w:val="00FB550D"/>
    <w:rPr>
      <w:rFonts w:ascii="Calibri" w:hAnsi="Calibri" w:cs="Times New Roman"/>
      <w:color w:val="5A5A5A"/>
      <w:spacing w:val="15"/>
      <w:sz w:val="22"/>
      <w:szCs w:val="22"/>
    </w:rPr>
  </w:style>
  <w:style w:type="character" w:styleId="af3">
    <w:name w:val="Strong"/>
    <w:uiPriority w:val="22"/>
    <w:qFormat/>
    <w:rsid w:val="00FB550D"/>
    <w:rPr>
      <w:rFonts w:cs="Times New Roman"/>
      <w:b/>
      <w:bCs/>
    </w:rPr>
  </w:style>
  <w:style w:type="paragraph" w:styleId="af4">
    <w:name w:val="No Spacing"/>
    <w:uiPriority w:val="99"/>
    <w:qFormat/>
    <w:rsid w:val="00FB550D"/>
    <w:rPr>
      <w:sz w:val="24"/>
      <w:szCs w:val="24"/>
    </w:rPr>
  </w:style>
  <w:style w:type="paragraph" w:styleId="af5">
    <w:name w:val="Normal (Web)"/>
    <w:basedOn w:val="a"/>
    <w:uiPriority w:val="99"/>
    <w:rsid w:val="002662B8"/>
    <w:pPr>
      <w:spacing w:before="100" w:beforeAutospacing="1" w:after="100" w:afterAutospacing="1"/>
    </w:pPr>
  </w:style>
  <w:style w:type="paragraph" w:customStyle="1" w:styleId="ConsPlusNonformat">
    <w:name w:val="ConsPlusNonformat"/>
    <w:uiPriority w:val="99"/>
    <w:rsid w:val="00BB0D82"/>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BB0D82"/>
    <w:pPr>
      <w:spacing w:after="160" w:line="240" w:lineRule="exact"/>
    </w:pPr>
    <w:rPr>
      <w:rFonts w:ascii="Verdana" w:hAnsi="Verdana"/>
      <w:lang w:val="en-US" w:eastAsia="en-US"/>
    </w:rPr>
  </w:style>
  <w:style w:type="paragraph" w:customStyle="1" w:styleId="11">
    <w:name w:val="Безымянный1"/>
    <w:basedOn w:val="a"/>
    <w:uiPriority w:val="99"/>
    <w:rsid w:val="00BB0D82"/>
    <w:pPr>
      <w:widowControl w:val="0"/>
      <w:tabs>
        <w:tab w:val="left" w:pos="567"/>
      </w:tabs>
      <w:suppressAutoHyphens/>
      <w:spacing w:line="340" w:lineRule="exact"/>
      <w:ind w:firstLine="567"/>
    </w:pPr>
    <w:rPr>
      <w:rFonts w:ascii="Arial" w:hAnsi="Arial"/>
      <w:kern w:val="1"/>
      <w:sz w:val="26"/>
    </w:rPr>
  </w:style>
  <w:style w:type="paragraph" w:customStyle="1" w:styleId="ConsPlusNormal">
    <w:name w:val="ConsPlusNormal"/>
    <w:uiPriority w:val="99"/>
    <w:rsid w:val="00907936"/>
    <w:pPr>
      <w:suppressAutoHyphens/>
    </w:pPr>
    <w:rPr>
      <w:rFonts w:ascii="Arial" w:hAnsi="Arial" w:cs="Tahoma"/>
      <w:kern w:val="1"/>
      <w:szCs w:val="24"/>
      <w:lang w:eastAsia="zh-CN" w:bidi="hi-IN"/>
    </w:rPr>
  </w:style>
  <w:style w:type="character" w:customStyle="1" w:styleId="UnresolvedMention">
    <w:name w:val="Unresolved Mention"/>
    <w:uiPriority w:val="99"/>
    <w:semiHidden/>
    <w:unhideWhenUsed/>
    <w:rsid w:val="00552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52355">
      <w:marLeft w:val="0"/>
      <w:marRight w:val="0"/>
      <w:marTop w:val="0"/>
      <w:marBottom w:val="0"/>
      <w:divBdr>
        <w:top w:val="none" w:sz="0" w:space="0" w:color="auto"/>
        <w:left w:val="none" w:sz="0" w:space="0" w:color="auto"/>
        <w:bottom w:val="none" w:sz="0" w:space="0" w:color="auto"/>
        <w:right w:val="none" w:sz="0" w:space="0" w:color="auto"/>
      </w:divBdr>
    </w:div>
    <w:div w:id="676352356">
      <w:marLeft w:val="0"/>
      <w:marRight w:val="0"/>
      <w:marTop w:val="0"/>
      <w:marBottom w:val="0"/>
      <w:divBdr>
        <w:top w:val="none" w:sz="0" w:space="0" w:color="auto"/>
        <w:left w:val="none" w:sz="0" w:space="0" w:color="auto"/>
        <w:bottom w:val="none" w:sz="0" w:space="0" w:color="auto"/>
        <w:right w:val="none" w:sz="0" w:space="0" w:color="auto"/>
      </w:divBdr>
    </w:div>
    <w:div w:id="676352357">
      <w:marLeft w:val="0"/>
      <w:marRight w:val="0"/>
      <w:marTop w:val="0"/>
      <w:marBottom w:val="0"/>
      <w:divBdr>
        <w:top w:val="none" w:sz="0" w:space="0" w:color="auto"/>
        <w:left w:val="none" w:sz="0" w:space="0" w:color="auto"/>
        <w:bottom w:val="none" w:sz="0" w:space="0" w:color="auto"/>
        <w:right w:val="none" w:sz="0" w:space="0" w:color="auto"/>
      </w:divBdr>
    </w:div>
    <w:div w:id="676352358">
      <w:marLeft w:val="0"/>
      <w:marRight w:val="0"/>
      <w:marTop w:val="0"/>
      <w:marBottom w:val="0"/>
      <w:divBdr>
        <w:top w:val="none" w:sz="0" w:space="0" w:color="auto"/>
        <w:left w:val="none" w:sz="0" w:space="0" w:color="auto"/>
        <w:bottom w:val="none" w:sz="0" w:space="0" w:color="auto"/>
        <w:right w:val="none" w:sz="0" w:space="0" w:color="auto"/>
      </w:divBdr>
    </w:div>
    <w:div w:id="9975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7365-3643-4E85-BB0E-FACC8026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9</Pages>
  <Words>3494</Words>
  <Characters>19918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Саха Республиката</vt:lpstr>
    </vt:vector>
  </TitlesOfParts>
  <Company>***</Company>
  <LinksUpToDate>false</LinksUpToDate>
  <CharactersWithSpaces>23366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Саха Республиката</dc:title>
  <dc:subject/>
  <dc:creator>**</dc:creator>
  <cp:keywords/>
  <dc:description/>
  <cp:lastModifiedBy>Исаева ЕФ</cp:lastModifiedBy>
  <cp:revision>131</cp:revision>
  <cp:lastPrinted>2025-03-03T01:51:00Z</cp:lastPrinted>
  <dcterms:created xsi:type="dcterms:W3CDTF">2020-03-11T06:00:00Z</dcterms:created>
  <dcterms:modified xsi:type="dcterms:W3CDTF">2025-03-03T01:51:00Z</dcterms:modified>
</cp:coreProperties>
</file>