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5" w:type="dxa"/>
        <w:tblInd w:w="108" w:type="dxa"/>
        <w:tblBorders>
          <w:bottom w:val="single" w:sz="24" w:space="0" w:color="000000"/>
        </w:tblBorders>
        <w:tblLayout w:type="fixed"/>
        <w:tblLook w:val="04A0" w:firstRow="1" w:lastRow="0" w:firstColumn="1" w:lastColumn="0" w:noHBand="0" w:noVBand="1"/>
      </w:tblPr>
      <w:tblGrid>
        <w:gridCol w:w="4212"/>
        <w:gridCol w:w="1716"/>
        <w:gridCol w:w="3887"/>
      </w:tblGrid>
      <w:tr w:rsidR="00231591" w:rsidTr="00F12E1C">
        <w:trPr>
          <w:trHeight w:val="2337"/>
        </w:trPr>
        <w:tc>
          <w:tcPr>
            <w:tcW w:w="4212" w:type="dxa"/>
            <w:tcBorders>
              <w:bottom w:val="single" w:sz="24" w:space="0" w:color="000000"/>
            </w:tcBorders>
            <w:shd w:val="clear" w:color="auto" w:fill="auto"/>
          </w:tcPr>
          <w:p w:rsidR="00231591" w:rsidRDefault="00351AF6">
            <w:pPr>
              <w:jc w:val="center"/>
              <w:rPr>
                <w:b/>
              </w:rPr>
            </w:pPr>
            <w:r>
              <w:rPr>
                <w:b/>
              </w:rPr>
              <w:t>Российская Федерация (Россия)</w:t>
            </w:r>
          </w:p>
          <w:p w:rsidR="00231591" w:rsidRDefault="00351AF6">
            <w:pPr>
              <w:jc w:val="center"/>
              <w:rPr>
                <w:b/>
              </w:rPr>
            </w:pPr>
            <w:r>
              <w:rPr>
                <w:b/>
              </w:rPr>
              <w:t>Республика Саха (Якутия)</w:t>
            </w:r>
          </w:p>
          <w:p w:rsidR="00231591" w:rsidRDefault="00351AF6">
            <w:pPr>
              <w:jc w:val="center"/>
              <w:rPr>
                <w:b/>
              </w:rPr>
            </w:pPr>
            <w:r>
              <w:rPr>
                <w:b/>
              </w:rPr>
              <w:t>АДМИНИСТРАЦИЯ</w:t>
            </w:r>
          </w:p>
          <w:p w:rsidR="00231591" w:rsidRDefault="00351AF6">
            <w:pPr>
              <w:jc w:val="center"/>
              <w:rPr>
                <w:b/>
              </w:rPr>
            </w:pPr>
            <w:r>
              <w:rPr>
                <w:b/>
              </w:rPr>
              <w:t>муниципального образования</w:t>
            </w:r>
          </w:p>
          <w:p w:rsidR="00231591" w:rsidRDefault="00351AF6">
            <w:pPr>
              <w:jc w:val="center"/>
              <w:rPr>
                <w:b/>
              </w:rPr>
            </w:pPr>
            <w:r>
              <w:rPr>
                <w:b/>
              </w:rPr>
              <w:t>«Поселок Айхал»</w:t>
            </w:r>
          </w:p>
          <w:p w:rsidR="00231591" w:rsidRDefault="00351AF6">
            <w:pPr>
              <w:jc w:val="center"/>
              <w:rPr>
                <w:b/>
                <w:sz w:val="20"/>
              </w:rPr>
            </w:pPr>
            <w:r>
              <w:rPr>
                <w:b/>
              </w:rPr>
              <w:t>Мирнинского района</w:t>
            </w:r>
          </w:p>
          <w:p w:rsidR="00231591" w:rsidRDefault="00351AF6">
            <w:pPr>
              <w:jc w:val="center"/>
              <w:rPr>
                <w:b/>
              </w:rPr>
            </w:pPr>
            <w:r>
              <w:rPr>
                <w:b/>
                <w:sz w:val="28"/>
              </w:rPr>
              <w:t xml:space="preserve"> </w:t>
            </w:r>
          </w:p>
          <w:p w:rsidR="00231591" w:rsidRDefault="00351AF6">
            <w:pPr>
              <w:jc w:val="center"/>
              <w:rPr>
                <w:b/>
                <w:sz w:val="32"/>
              </w:rPr>
            </w:pPr>
            <w:r>
              <w:rPr>
                <w:b/>
                <w:sz w:val="32"/>
              </w:rPr>
              <w:t>ПОСТАНОВЛЕНИЕ</w:t>
            </w:r>
          </w:p>
        </w:tc>
        <w:tc>
          <w:tcPr>
            <w:tcW w:w="1716" w:type="dxa"/>
            <w:tcBorders>
              <w:bottom w:val="single" w:sz="24" w:space="0" w:color="000000"/>
            </w:tcBorders>
            <w:shd w:val="clear" w:color="auto" w:fill="auto"/>
          </w:tcPr>
          <w:p w:rsidR="00231591" w:rsidRDefault="00351AF6">
            <w:pPr>
              <w:jc w:val="center"/>
            </w:pPr>
            <w:r>
              <w:rPr>
                <w:noProof/>
              </w:rPr>
              <w:drawing>
                <wp:anchor distT="0" distB="0" distL="114300" distR="114300" simplePos="0" relativeHeight="251658240" behindDoc="0" locked="0" layoutInCell="1" allowOverlap="1">
                  <wp:simplePos x="0" y="0"/>
                  <wp:positionH relativeFrom="column">
                    <wp:posOffset>12065</wp:posOffset>
                  </wp:positionH>
                  <wp:positionV relativeFrom="paragraph">
                    <wp:posOffset>-25400</wp:posOffset>
                  </wp:positionV>
                  <wp:extent cx="838764" cy="82296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t="21161" r="-61"/>
                          <a:stretch/>
                        </pic:blipFill>
                        <pic:spPr>
                          <a:xfrm>
                            <a:off x="0" y="0"/>
                            <a:ext cx="838764" cy="822960"/>
                          </a:xfrm>
                          <a:prstGeom prst="rect">
                            <a:avLst/>
                          </a:prstGeom>
                        </pic:spPr>
                      </pic:pic>
                    </a:graphicData>
                  </a:graphic>
                </wp:anchor>
              </w:drawing>
            </w:r>
          </w:p>
          <w:p w:rsidR="00231591" w:rsidRDefault="00231591">
            <w:pPr>
              <w:jc w:val="center"/>
            </w:pPr>
          </w:p>
        </w:tc>
        <w:tc>
          <w:tcPr>
            <w:tcW w:w="3887" w:type="dxa"/>
            <w:tcBorders>
              <w:bottom w:val="single" w:sz="24" w:space="0" w:color="000000"/>
            </w:tcBorders>
            <w:shd w:val="clear" w:color="auto" w:fill="auto"/>
          </w:tcPr>
          <w:p w:rsidR="00231591" w:rsidRDefault="00351AF6">
            <w:pPr>
              <w:jc w:val="center"/>
              <w:rPr>
                <w:b/>
              </w:rPr>
            </w:pPr>
            <w:r>
              <w:rPr>
                <w:b/>
              </w:rPr>
              <w:t>Россия Федерацията (Россия)</w:t>
            </w:r>
          </w:p>
          <w:p w:rsidR="00231591" w:rsidRDefault="00351AF6">
            <w:pPr>
              <w:jc w:val="center"/>
              <w:rPr>
                <w:b/>
              </w:rPr>
            </w:pPr>
            <w:r>
              <w:rPr>
                <w:b/>
                <w:highlight w:val="white"/>
              </w:rPr>
              <w:t>Саха Өрөспүүбүлүкэтэ</w:t>
            </w:r>
          </w:p>
          <w:p w:rsidR="00231591" w:rsidRDefault="00351AF6">
            <w:pPr>
              <w:jc w:val="center"/>
              <w:rPr>
                <w:b/>
              </w:rPr>
            </w:pPr>
            <w:r>
              <w:rPr>
                <w:b/>
              </w:rPr>
              <w:t>Мииринэй улууhун</w:t>
            </w:r>
          </w:p>
          <w:p w:rsidR="00231591" w:rsidRDefault="00351AF6">
            <w:pPr>
              <w:jc w:val="center"/>
              <w:rPr>
                <w:b/>
              </w:rPr>
            </w:pPr>
            <w:r>
              <w:rPr>
                <w:b/>
              </w:rPr>
              <w:t>Айхал бөhүөлэгин</w:t>
            </w:r>
          </w:p>
          <w:p w:rsidR="00231591" w:rsidRDefault="00351AF6">
            <w:pPr>
              <w:jc w:val="center"/>
              <w:rPr>
                <w:b/>
              </w:rPr>
            </w:pPr>
            <w:r>
              <w:rPr>
                <w:b/>
              </w:rPr>
              <w:t>муниципальнай тэриллиитин</w:t>
            </w:r>
          </w:p>
          <w:p w:rsidR="00231591" w:rsidRDefault="00351AF6">
            <w:pPr>
              <w:jc w:val="center"/>
              <w:rPr>
                <w:b/>
                <w:sz w:val="28"/>
              </w:rPr>
            </w:pPr>
            <w:r>
              <w:rPr>
                <w:b/>
              </w:rPr>
              <w:t>ДЬАhАЛТАТА</w:t>
            </w:r>
          </w:p>
          <w:p w:rsidR="00231591" w:rsidRDefault="00231591">
            <w:pPr>
              <w:jc w:val="center"/>
              <w:rPr>
                <w:b/>
                <w:sz w:val="20"/>
              </w:rPr>
            </w:pPr>
          </w:p>
          <w:p w:rsidR="00231591" w:rsidRDefault="00351AF6">
            <w:pPr>
              <w:jc w:val="center"/>
              <w:rPr>
                <w:b/>
                <w:sz w:val="32"/>
              </w:rPr>
            </w:pPr>
            <w:r>
              <w:rPr>
                <w:b/>
                <w:sz w:val="32"/>
              </w:rPr>
              <w:t>УУРААХ</w:t>
            </w:r>
          </w:p>
          <w:p w:rsidR="00231591" w:rsidRDefault="00231591">
            <w:pPr>
              <w:jc w:val="center"/>
              <w:rPr>
                <w:b/>
                <w:sz w:val="2"/>
              </w:rPr>
            </w:pPr>
          </w:p>
        </w:tc>
      </w:tr>
    </w:tbl>
    <w:p w:rsidR="00231591" w:rsidRDefault="00231591">
      <w:pPr>
        <w:ind w:right="-284"/>
      </w:pPr>
    </w:p>
    <w:p w:rsidR="00231591" w:rsidRDefault="00717D48">
      <w:pPr>
        <w:ind w:right="16"/>
        <w:jc w:val="both"/>
      </w:pPr>
      <w:bookmarkStart w:id="0" w:name="_Hlk1397259"/>
      <w:r>
        <w:t xml:space="preserve">27 февраля </w:t>
      </w:r>
      <w:r w:rsidR="00FF3021">
        <w:t>2025 г</w:t>
      </w:r>
      <w:r w:rsidR="00351AF6">
        <w:tab/>
        <w:t xml:space="preserve">                                                                                  </w:t>
      </w:r>
      <w:r w:rsidR="00FF3021">
        <w:tab/>
      </w:r>
      <w:r>
        <w:tab/>
      </w:r>
      <w:r w:rsidR="004E187A">
        <w:tab/>
      </w:r>
      <w:r w:rsidR="00351AF6">
        <w:t xml:space="preserve">  № </w:t>
      </w:r>
      <w:r>
        <w:t>116</w:t>
      </w:r>
    </w:p>
    <w:bookmarkEnd w:id="0"/>
    <w:p w:rsidR="00231591" w:rsidRDefault="00231591"/>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tblGrid>
      <w:tr w:rsidR="00E95061" w:rsidTr="00824FDC">
        <w:trPr>
          <w:trHeight w:val="1232"/>
        </w:trPr>
        <w:tc>
          <w:tcPr>
            <w:tcW w:w="5216" w:type="dxa"/>
          </w:tcPr>
          <w:p w:rsidR="00E95061" w:rsidRPr="008C0165" w:rsidRDefault="009B1944" w:rsidP="00E95061">
            <w:pPr>
              <w:widowControl w:val="0"/>
              <w:spacing w:after="543"/>
              <w:ind w:right="-2" w:firstLine="1"/>
              <w:contextualSpacing/>
              <w:jc w:val="both"/>
              <w:rPr>
                <w:b/>
                <w:szCs w:val="24"/>
              </w:rPr>
            </w:pPr>
            <w:r w:rsidRPr="008C0165">
              <w:rPr>
                <w:b/>
                <w:szCs w:val="24"/>
              </w:rPr>
              <w:t xml:space="preserve">О внесении изменений в постановление Администрации муниципального образования «Поселок Айхал» от </w:t>
            </w:r>
            <w:r w:rsidR="00F83D04" w:rsidRPr="008C0165">
              <w:rPr>
                <w:b/>
                <w:szCs w:val="24"/>
              </w:rPr>
              <w:t>14.03.2022</w:t>
            </w:r>
            <w:r w:rsidRPr="008C0165">
              <w:rPr>
                <w:b/>
                <w:szCs w:val="24"/>
              </w:rPr>
              <w:t xml:space="preserve"> № </w:t>
            </w:r>
            <w:r w:rsidR="00F83D04" w:rsidRPr="008C0165">
              <w:rPr>
                <w:b/>
                <w:szCs w:val="24"/>
              </w:rPr>
              <w:t>103 «Об утверждении</w:t>
            </w:r>
            <w:r w:rsidRPr="008C0165">
              <w:rPr>
                <w:b/>
                <w:szCs w:val="24"/>
              </w:rPr>
              <w:t xml:space="preserve"> </w:t>
            </w:r>
            <w:r w:rsidR="00E95061" w:rsidRPr="008C0165">
              <w:rPr>
                <w:b/>
                <w:szCs w:val="24"/>
              </w:rPr>
              <w:t xml:space="preserve"> Положени</w:t>
            </w:r>
            <w:r w:rsidR="00F83D04" w:rsidRPr="008C0165">
              <w:rPr>
                <w:b/>
                <w:szCs w:val="24"/>
              </w:rPr>
              <w:t>я</w:t>
            </w:r>
            <w:r w:rsidR="00E95061" w:rsidRPr="008C0165">
              <w:rPr>
                <w:b/>
                <w:szCs w:val="24"/>
              </w:rPr>
              <w:t xml:space="preserve"> о Комиссии по рассмотрению заявлений о включении мест размещения нестационарных торговых объектов в Схему размещения нестационарных торговых объектов на территории МО «Поселок Айхал» Мирнинского района Республики Саха (Якутия) и состава Комиссии по рассмотрению предложений о включении мест размещения нестационарных торговых объектов в Схему размещения нестационарных торговых объектов на территории МО «Поселок Айхал» Мирнинского района Республики Саха (Якутия)</w:t>
            </w:r>
            <w:r w:rsidR="00F83D04" w:rsidRPr="008C0165">
              <w:rPr>
                <w:b/>
                <w:szCs w:val="24"/>
              </w:rPr>
              <w:t>»</w:t>
            </w:r>
          </w:p>
          <w:p w:rsidR="00E95061" w:rsidRPr="008C0165" w:rsidRDefault="00E95061" w:rsidP="00E95061">
            <w:pPr>
              <w:jc w:val="both"/>
              <w:rPr>
                <w:szCs w:val="24"/>
              </w:rPr>
            </w:pPr>
          </w:p>
        </w:tc>
      </w:tr>
    </w:tbl>
    <w:p w:rsidR="00231591" w:rsidRPr="001576E7" w:rsidRDefault="00E80CDA">
      <w:pPr>
        <w:pStyle w:val="10"/>
        <w:ind w:firstLine="567"/>
        <w:jc w:val="both"/>
        <w:rPr>
          <w:b w:val="0"/>
          <w:i w:val="0"/>
          <w:sz w:val="24"/>
          <w:szCs w:val="24"/>
        </w:rPr>
      </w:pPr>
      <w:r w:rsidRPr="001576E7">
        <w:rPr>
          <w:b w:val="0"/>
          <w:i w:val="0"/>
          <w:sz w:val="24"/>
          <w:szCs w:val="24"/>
        </w:rPr>
        <w:t>В соответствии с Федеральным законом от 6 октября 2003 г. №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w:t>
      </w:r>
    </w:p>
    <w:p w:rsidR="008C0165" w:rsidRPr="001576E7" w:rsidRDefault="00E80CDA" w:rsidP="008C0165">
      <w:pPr>
        <w:pStyle w:val="aff1"/>
        <w:numPr>
          <w:ilvl w:val="0"/>
          <w:numId w:val="1"/>
        </w:numPr>
        <w:spacing w:beforeAutospacing="1" w:afterAutospacing="1"/>
        <w:jc w:val="both"/>
        <w:rPr>
          <w:szCs w:val="24"/>
        </w:rPr>
      </w:pPr>
      <w:r w:rsidRPr="001576E7">
        <w:rPr>
          <w:szCs w:val="24"/>
        </w:rPr>
        <w:t>Внести в постановление Администрации муниципального образования «Поселок Айхал» от 14.03.2022 № 103 «Об утверждении  Положения о Комиссии по рассмотрению заявлений о включении мест размещения нестационарных торговых объектов в Схему размещения нестационарных торговых объектов на территории МО «Поселок Айхал» Мирнинского района Республики Саха (Якутия) и состава Комиссии по рассмотрению предложений о включении мест размещения нестационарных торговых объектов в Схему размещения нестационарных торговых объектов на территории МО «Поселок Айхал» Мирнинского района Республики Саха (Якутия)» следующие изменения</w:t>
      </w:r>
      <w:r w:rsidR="008C0165" w:rsidRPr="001576E7">
        <w:rPr>
          <w:szCs w:val="24"/>
        </w:rPr>
        <w:t>:</w:t>
      </w:r>
    </w:p>
    <w:p w:rsidR="008C0165" w:rsidRPr="001576E7" w:rsidRDefault="008C0165" w:rsidP="008C0165">
      <w:pPr>
        <w:pStyle w:val="aff1"/>
        <w:spacing w:beforeAutospacing="1" w:afterAutospacing="1"/>
        <w:ind w:left="709" w:hanging="425"/>
        <w:jc w:val="both"/>
        <w:rPr>
          <w:szCs w:val="24"/>
        </w:rPr>
      </w:pPr>
      <w:r w:rsidRPr="001576E7">
        <w:rPr>
          <w:szCs w:val="24"/>
        </w:rPr>
        <w:t xml:space="preserve">1.1. В наименовании, пункте 1 постановления, наименовании и по тексту приложений к постановлению слова "муниципального образования "Поселок Айхал" Мирнинского района Республики Саха (Якутия)", "МО "Поселок Айхал" заменить словами "городское </w:t>
      </w:r>
      <w:r w:rsidRPr="001576E7">
        <w:rPr>
          <w:szCs w:val="24"/>
        </w:rPr>
        <w:lastRenderedPageBreak/>
        <w:t xml:space="preserve">поселение "Поселок Айхал" муниципального района "Мирнинский район" Республики Саха (Якутия)", "ГП "Поселок Айхал" в соответствующем падеже. </w:t>
      </w:r>
    </w:p>
    <w:p w:rsidR="00231591" w:rsidRPr="001576E7" w:rsidRDefault="00351AF6">
      <w:pPr>
        <w:pStyle w:val="aff1"/>
        <w:numPr>
          <w:ilvl w:val="0"/>
          <w:numId w:val="1"/>
        </w:numPr>
        <w:tabs>
          <w:tab w:val="left" w:pos="851"/>
        </w:tabs>
        <w:spacing w:beforeAutospacing="1" w:afterAutospacing="1"/>
        <w:jc w:val="both"/>
        <w:rPr>
          <w:szCs w:val="24"/>
        </w:rPr>
      </w:pPr>
      <w:r w:rsidRPr="001576E7">
        <w:rPr>
          <w:szCs w:val="24"/>
        </w:rPr>
        <w:t>Пресс-секретарю (или иному замещающему лицу) обеспечить опубликование настоящего постановления в информационном бюллетене «Вестник Айхала» и разместить на официальном сайте Администрации МО «Поселок Айхал» (</w:t>
      </w:r>
      <w:hyperlink r:id="rId8" w:history="1">
        <w:r w:rsidRPr="001576E7">
          <w:rPr>
            <w:rStyle w:val="af8"/>
            <w:szCs w:val="24"/>
          </w:rPr>
          <w:t>www.мо-айхал.рф</w:t>
        </w:r>
      </w:hyperlink>
      <w:r w:rsidRPr="001576E7">
        <w:rPr>
          <w:szCs w:val="24"/>
        </w:rPr>
        <w:t>)</w:t>
      </w:r>
      <w:r w:rsidR="005B5A62" w:rsidRPr="001576E7">
        <w:rPr>
          <w:szCs w:val="24"/>
        </w:rPr>
        <w:t>;</w:t>
      </w:r>
    </w:p>
    <w:p w:rsidR="00231591" w:rsidRPr="001576E7" w:rsidRDefault="00351AF6">
      <w:pPr>
        <w:pStyle w:val="aff1"/>
        <w:numPr>
          <w:ilvl w:val="0"/>
          <w:numId w:val="1"/>
        </w:numPr>
        <w:tabs>
          <w:tab w:val="left" w:pos="851"/>
        </w:tabs>
        <w:spacing w:beforeAutospacing="1" w:afterAutospacing="1"/>
        <w:jc w:val="both"/>
        <w:rPr>
          <w:szCs w:val="24"/>
        </w:rPr>
      </w:pPr>
      <w:r w:rsidRPr="001576E7">
        <w:rPr>
          <w:szCs w:val="24"/>
        </w:rPr>
        <w:t>Настоящее постановление вступает в силу после его официальног</w:t>
      </w:r>
      <w:r w:rsidR="005B5A62" w:rsidRPr="001576E7">
        <w:rPr>
          <w:szCs w:val="24"/>
        </w:rPr>
        <w:t>о опубликования (обнародования);</w:t>
      </w:r>
    </w:p>
    <w:p w:rsidR="00231591" w:rsidRPr="001576E7" w:rsidRDefault="00351AF6">
      <w:pPr>
        <w:pStyle w:val="aff1"/>
        <w:numPr>
          <w:ilvl w:val="0"/>
          <w:numId w:val="1"/>
        </w:numPr>
        <w:tabs>
          <w:tab w:val="left" w:pos="851"/>
        </w:tabs>
        <w:spacing w:beforeAutospacing="1" w:afterAutospacing="1"/>
        <w:jc w:val="both"/>
        <w:rPr>
          <w:szCs w:val="24"/>
        </w:rPr>
      </w:pPr>
      <w:r w:rsidRPr="001576E7">
        <w:rPr>
          <w:szCs w:val="24"/>
        </w:rPr>
        <w:t>Контроль исполнения настоящего Постановления оставляю за собой.</w:t>
      </w:r>
    </w:p>
    <w:p w:rsidR="00231591" w:rsidRPr="001576E7" w:rsidRDefault="00231591">
      <w:pPr>
        <w:spacing w:line="360" w:lineRule="auto"/>
        <w:jc w:val="both"/>
        <w:rPr>
          <w:b/>
          <w:szCs w:val="24"/>
        </w:rPr>
      </w:pPr>
    </w:p>
    <w:p w:rsidR="00231591" w:rsidRDefault="00351AF6">
      <w:pPr>
        <w:spacing w:line="360" w:lineRule="auto"/>
        <w:jc w:val="both"/>
      </w:pPr>
      <w:r>
        <w:rPr>
          <w:b/>
        </w:rPr>
        <w:t>Глава поселка</w:t>
      </w:r>
      <w:r>
        <w:rPr>
          <w:b/>
        </w:rPr>
        <w:tab/>
      </w:r>
      <w:r>
        <w:rPr>
          <w:b/>
        </w:rPr>
        <w:tab/>
      </w:r>
      <w:r>
        <w:rPr>
          <w:b/>
        </w:rPr>
        <w:tab/>
      </w:r>
      <w:r>
        <w:rPr>
          <w:b/>
        </w:rPr>
        <w:tab/>
      </w:r>
      <w:r>
        <w:rPr>
          <w:b/>
        </w:rPr>
        <w:tab/>
      </w:r>
      <w:r>
        <w:rPr>
          <w:b/>
        </w:rPr>
        <w:tab/>
        <w:t xml:space="preserve"> </w:t>
      </w:r>
      <w:r>
        <w:rPr>
          <w:b/>
        </w:rPr>
        <w:tab/>
        <w:t xml:space="preserve">                        Г.Ш. Петровская</w:t>
      </w:r>
    </w:p>
    <w:p w:rsidR="00231591" w:rsidRDefault="00231591">
      <w:pPr>
        <w:widowControl w:val="0"/>
        <w:spacing w:after="304"/>
        <w:ind w:left="5840"/>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231591" w:rsidRDefault="00231591">
      <w:pPr>
        <w:spacing w:beforeAutospacing="1" w:afterAutospacing="1"/>
        <w:contextualSpacing/>
        <w:jc w:val="right"/>
      </w:pPr>
    </w:p>
    <w:p w:rsidR="008C0165" w:rsidRDefault="008C0165">
      <w:pPr>
        <w:spacing w:beforeAutospacing="1" w:afterAutospacing="1"/>
        <w:contextualSpacing/>
        <w:jc w:val="right"/>
      </w:pPr>
    </w:p>
    <w:p w:rsidR="00717D48" w:rsidRDefault="00717D48">
      <w:pPr>
        <w:spacing w:beforeAutospacing="1" w:afterAutospacing="1"/>
        <w:contextualSpacing/>
        <w:jc w:val="right"/>
      </w:pPr>
    </w:p>
    <w:p w:rsidR="00717D48" w:rsidRDefault="00717D48">
      <w:pPr>
        <w:spacing w:beforeAutospacing="1" w:afterAutospacing="1"/>
        <w:contextualSpacing/>
        <w:jc w:val="right"/>
      </w:pPr>
    </w:p>
    <w:p w:rsidR="00717D48" w:rsidRDefault="00717D48">
      <w:pPr>
        <w:spacing w:beforeAutospacing="1" w:afterAutospacing="1"/>
        <w:contextualSpacing/>
        <w:jc w:val="right"/>
      </w:pPr>
    </w:p>
    <w:p w:rsidR="00717D48" w:rsidRDefault="00717D48">
      <w:pPr>
        <w:spacing w:beforeAutospacing="1" w:afterAutospacing="1"/>
        <w:contextualSpacing/>
        <w:jc w:val="right"/>
      </w:pPr>
    </w:p>
    <w:p w:rsidR="00717D48" w:rsidRDefault="00717D48">
      <w:pPr>
        <w:spacing w:beforeAutospacing="1" w:afterAutospacing="1"/>
        <w:contextualSpacing/>
        <w:jc w:val="right"/>
      </w:pPr>
      <w:bookmarkStart w:id="1" w:name="_GoBack"/>
      <w:bookmarkEnd w:id="1"/>
    </w:p>
    <w:p w:rsidR="008C0165" w:rsidRDefault="008C0165">
      <w:pPr>
        <w:spacing w:beforeAutospacing="1" w:afterAutospacing="1"/>
        <w:contextualSpacing/>
        <w:jc w:val="right"/>
      </w:pPr>
    </w:p>
    <w:p w:rsidR="008C0165" w:rsidRDefault="008C0165">
      <w:pPr>
        <w:spacing w:beforeAutospacing="1" w:afterAutospacing="1"/>
        <w:contextualSpacing/>
        <w:jc w:val="right"/>
      </w:pPr>
    </w:p>
    <w:p w:rsidR="008C0165" w:rsidRDefault="008C0165">
      <w:pPr>
        <w:spacing w:beforeAutospacing="1" w:afterAutospacing="1"/>
        <w:contextualSpacing/>
        <w:jc w:val="right"/>
      </w:pPr>
    </w:p>
    <w:p w:rsidR="008C0165" w:rsidRDefault="008C0165">
      <w:pPr>
        <w:spacing w:beforeAutospacing="1" w:afterAutospacing="1"/>
        <w:contextualSpacing/>
        <w:jc w:val="right"/>
      </w:pPr>
    </w:p>
    <w:p w:rsidR="008C0165" w:rsidRDefault="008C0165">
      <w:pPr>
        <w:spacing w:beforeAutospacing="1" w:afterAutospacing="1"/>
        <w:contextualSpacing/>
        <w:jc w:val="right"/>
      </w:pPr>
    </w:p>
    <w:p w:rsidR="008C0165" w:rsidRDefault="008C0165">
      <w:pPr>
        <w:spacing w:beforeAutospacing="1" w:afterAutospacing="1"/>
        <w:contextualSpacing/>
        <w:jc w:val="right"/>
      </w:pPr>
    </w:p>
    <w:p w:rsidR="008C0165" w:rsidRDefault="008C0165">
      <w:pPr>
        <w:spacing w:beforeAutospacing="1" w:afterAutospacing="1"/>
        <w:contextualSpacing/>
        <w:jc w:val="right"/>
      </w:pPr>
    </w:p>
    <w:p w:rsidR="008C0165" w:rsidRDefault="008C0165">
      <w:pPr>
        <w:spacing w:beforeAutospacing="1" w:afterAutospacing="1"/>
        <w:contextualSpacing/>
        <w:jc w:val="right"/>
      </w:pPr>
    </w:p>
    <w:p w:rsidR="00231591" w:rsidRDefault="00231591">
      <w:pPr>
        <w:spacing w:beforeAutospacing="1" w:afterAutospacing="1"/>
        <w:contextualSpacing/>
        <w:jc w:val="right"/>
      </w:pPr>
    </w:p>
    <w:p w:rsidR="00824FDC" w:rsidRPr="000C561F" w:rsidRDefault="00824FDC" w:rsidP="00824FDC">
      <w:pPr>
        <w:tabs>
          <w:tab w:val="left" w:pos="6969"/>
          <w:tab w:val="right" w:pos="9354"/>
        </w:tabs>
        <w:contextualSpacing/>
        <w:jc w:val="right"/>
        <w:outlineLvl w:val="0"/>
      </w:pPr>
      <w:r w:rsidRPr="000C561F">
        <w:lastRenderedPageBreak/>
        <w:t>к Постановлению Администрации</w:t>
      </w:r>
    </w:p>
    <w:p w:rsidR="008C0165" w:rsidRDefault="008C0165" w:rsidP="008C0165">
      <w:pPr>
        <w:spacing w:beforeAutospacing="1" w:afterAutospacing="1"/>
        <w:contextualSpacing/>
        <w:jc w:val="right"/>
      </w:pPr>
      <w:r>
        <w:t>от 14 марта 2022 г. № 103</w:t>
      </w:r>
    </w:p>
    <w:p w:rsidR="008C0165" w:rsidRDefault="008C0165" w:rsidP="008C0165">
      <w:pPr>
        <w:spacing w:beforeAutospacing="1" w:afterAutospacing="1"/>
        <w:jc w:val="center"/>
        <w:rPr>
          <w:sz w:val="28"/>
        </w:rPr>
      </w:pPr>
    </w:p>
    <w:p w:rsidR="008C0165" w:rsidRDefault="008C0165" w:rsidP="008C0165">
      <w:pPr>
        <w:spacing w:beforeAutospacing="1" w:afterAutospacing="1"/>
        <w:contextualSpacing/>
        <w:jc w:val="center"/>
        <w:outlineLvl w:val="1"/>
        <w:rPr>
          <w:b/>
          <w:sz w:val="26"/>
        </w:rPr>
      </w:pPr>
      <w:r>
        <w:rPr>
          <w:b/>
          <w:sz w:val="26"/>
        </w:rPr>
        <w:t>Положение</w:t>
      </w:r>
    </w:p>
    <w:p w:rsidR="008C0165" w:rsidRDefault="008C0165" w:rsidP="008C0165">
      <w:pPr>
        <w:spacing w:beforeAutospacing="1" w:afterAutospacing="1"/>
        <w:contextualSpacing/>
        <w:jc w:val="center"/>
        <w:outlineLvl w:val="1"/>
        <w:rPr>
          <w:b/>
          <w:sz w:val="26"/>
        </w:rPr>
      </w:pPr>
      <w:r>
        <w:rPr>
          <w:b/>
          <w:sz w:val="26"/>
        </w:rPr>
        <w:t>о Комиссии по рассмотрению предложений о включении мест размещения нестационарных торговых объектов в Схему размещения нестационарных торговых объектов на территории ГП «Поселок Айхал» муниципального района «Мирнинский</w:t>
      </w:r>
      <w:r w:rsidR="001576E7">
        <w:rPr>
          <w:b/>
          <w:sz w:val="26"/>
        </w:rPr>
        <w:t xml:space="preserve"> </w:t>
      </w:r>
      <w:r>
        <w:rPr>
          <w:b/>
          <w:sz w:val="26"/>
        </w:rPr>
        <w:t>район» Республики Саха (Якутия)</w:t>
      </w:r>
    </w:p>
    <w:p w:rsidR="008C0165" w:rsidRDefault="008C0165" w:rsidP="008C0165">
      <w:pPr>
        <w:spacing w:beforeAutospacing="1" w:afterAutospacing="1"/>
        <w:contextualSpacing/>
        <w:jc w:val="center"/>
        <w:outlineLvl w:val="1"/>
        <w:rPr>
          <w:sz w:val="28"/>
        </w:rPr>
      </w:pPr>
    </w:p>
    <w:p w:rsidR="008C0165" w:rsidRDefault="008C0165" w:rsidP="008C0165">
      <w:pPr>
        <w:spacing w:beforeAutospacing="1" w:afterAutospacing="1"/>
        <w:jc w:val="center"/>
        <w:outlineLvl w:val="2"/>
        <w:rPr>
          <w:b/>
        </w:rPr>
      </w:pPr>
      <w:r>
        <w:rPr>
          <w:b/>
        </w:rPr>
        <w:t>1. Общие положения</w:t>
      </w:r>
    </w:p>
    <w:p w:rsidR="008C0165" w:rsidRDefault="008C0165" w:rsidP="008C0165">
      <w:pPr>
        <w:pStyle w:val="aff1"/>
        <w:numPr>
          <w:ilvl w:val="1"/>
          <w:numId w:val="2"/>
        </w:numPr>
        <w:spacing w:beforeAutospacing="1" w:afterAutospacing="1"/>
        <w:ind w:left="851" w:hanging="851"/>
        <w:jc w:val="both"/>
      </w:pPr>
      <w:r>
        <w:t xml:space="preserve">Настоящее Положение определяет компетенцию Комиссии по рассмотрению заявлений о включении мест размещения нестационарных торговых объектов в Схему размещения нестационарных торговых объектов на территории </w:t>
      </w:r>
      <w:r w:rsidR="001576E7">
        <w:t>ГП</w:t>
      </w:r>
      <w:r>
        <w:t xml:space="preserve"> «Поселок Айхал» и порядок ее деятельности (далее - Комиссия).</w:t>
      </w:r>
    </w:p>
    <w:p w:rsidR="008C0165" w:rsidRDefault="008C0165" w:rsidP="008C0165">
      <w:pPr>
        <w:pStyle w:val="aff1"/>
        <w:numPr>
          <w:ilvl w:val="1"/>
          <w:numId w:val="2"/>
        </w:numPr>
        <w:spacing w:beforeAutospacing="1" w:afterAutospacing="1"/>
        <w:ind w:left="851" w:hanging="851"/>
        <w:jc w:val="both"/>
      </w:pPr>
      <w:r>
        <w:t xml:space="preserve">Комиссия является постоянно действующим коллегиальным органом и рассматривает заявления по включению в Схему размещения нестационарных торговых объектов мест для размещения нестационарных торговых объектов: а) </w:t>
      </w:r>
    </w:p>
    <w:p w:rsidR="008C0165" w:rsidRDefault="001576E7" w:rsidP="008C0165">
      <w:pPr>
        <w:pStyle w:val="aff1"/>
        <w:spacing w:beforeAutospacing="1" w:afterAutospacing="1"/>
        <w:ind w:left="851" w:firstLine="567"/>
        <w:jc w:val="both"/>
      </w:pPr>
      <w:r>
        <w:t>а)</w:t>
      </w:r>
      <w:r w:rsidR="008C0165">
        <w:t xml:space="preserve"> на землях или земельных участках, находящихся в муниципальной собственности </w:t>
      </w:r>
      <w:r>
        <w:t>ГП</w:t>
      </w:r>
      <w:r w:rsidR="008C0165">
        <w:t xml:space="preserve"> «Поселок Айхал», или государственной собственности, на которые не разграничена, расположенных на территории </w:t>
      </w:r>
      <w:r>
        <w:t>ГП</w:t>
      </w:r>
      <w:r w:rsidR="008C0165">
        <w:t xml:space="preserve"> «Поселок Айхал»;</w:t>
      </w:r>
    </w:p>
    <w:p w:rsidR="008C0165" w:rsidRDefault="008C0165" w:rsidP="008C0165">
      <w:pPr>
        <w:pStyle w:val="aff1"/>
        <w:spacing w:beforeAutospacing="1" w:afterAutospacing="1"/>
        <w:ind w:left="851" w:firstLine="567"/>
        <w:jc w:val="both"/>
      </w:pPr>
      <w:r>
        <w:t xml:space="preserve">б) в зданиях, строениях, сооружениях, находящихся в муниципальной собственности </w:t>
      </w:r>
      <w:r w:rsidR="001576E7">
        <w:t>ГП</w:t>
      </w:r>
      <w:r>
        <w:t xml:space="preserve"> «Поселок Айхал»;</w:t>
      </w:r>
    </w:p>
    <w:p w:rsidR="008C0165" w:rsidRDefault="008C0165" w:rsidP="008C0165">
      <w:pPr>
        <w:pStyle w:val="aff1"/>
        <w:numPr>
          <w:ilvl w:val="1"/>
          <w:numId w:val="2"/>
        </w:numPr>
        <w:spacing w:beforeAutospacing="1" w:afterAutospacing="1"/>
        <w:ind w:left="851" w:hanging="851"/>
        <w:jc w:val="both"/>
      </w:pPr>
      <w:r>
        <w:t>В Комиссию вправе обращаться юридические лица, физические лица, зарегистрированные в качестве индивидуальных предпринимателей, граждане, являющиеся собственниками, арендаторами или пользователями земельного участка, на котором предполагается размещение нестационарного торгового объекта</w:t>
      </w:r>
    </w:p>
    <w:p w:rsidR="008C0165" w:rsidRDefault="008C0165" w:rsidP="008C0165">
      <w:pPr>
        <w:spacing w:beforeAutospacing="1" w:afterAutospacing="1"/>
        <w:ind w:firstLine="708"/>
        <w:contextualSpacing/>
        <w:jc w:val="both"/>
      </w:pPr>
    </w:p>
    <w:p w:rsidR="008C0165" w:rsidRDefault="008C0165" w:rsidP="008C0165">
      <w:pPr>
        <w:spacing w:beforeAutospacing="1" w:afterAutospacing="1"/>
        <w:contextualSpacing/>
        <w:jc w:val="center"/>
        <w:outlineLvl w:val="2"/>
        <w:rPr>
          <w:b/>
        </w:rPr>
      </w:pPr>
      <w:r>
        <w:rPr>
          <w:b/>
        </w:rPr>
        <w:t>2. Цели, задачи, права и обязанности Комиссии</w:t>
      </w:r>
    </w:p>
    <w:p w:rsidR="008C0165" w:rsidRDefault="008C0165" w:rsidP="008C0165">
      <w:pPr>
        <w:tabs>
          <w:tab w:val="left" w:pos="1134"/>
        </w:tabs>
        <w:spacing w:beforeAutospacing="1" w:afterAutospacing="1"/>
        <w:jc w:val="both"/>
      </w:pPr>
    </w:p>
    <w:p w:rsidR="008C0165" w:rsidRDefault="008C0165" w:rsidP="008C0165">
      <w:pPr>
        <w:pStyle w:val="aff1"/>
        <w:numPr>
          <w:ilvl w:val="1"/>
          <w:numId w:val="3"/>
        </w:numPr>
        <w:spacing w:beforeAutospacing="1" w:afterAutospacing="1"/>
        <w:ind w:left="851" w:hanging="851"/>
        <w:jc w:val="both"/>
      </w:pPr>
      <w:r>
        <w:t xml:space="preserve">   Комиссия создана в целях:</w:t>
      </w:r>
    </w:p>
    <w:p w:rsidR="008C0165" w:rsidRDefault="008C0165" w:rsidP="008C0165">
      <w:pPr>
        <w:pStyle w:val="aff1"/>
        <w:spacing w:beforeAutospacing="1" w:afterAutospacing="1"/>
        <w:ind w:left="851"/>
        <w:jc w:val="both"/>
      </w:pPr>
      <w:r>
        <w:t>а) достижения установленных нормативов минимальной обеспеченности населения площадью торговых объектов;</w:t>
      </w:r>
    </w:p>
    <w:p w:rsidR="008C0165" w:rsidRDefault="008C0165" w:rsidP="008C0165">
      <w:pPr>
        <w:pStyle w:val="aff1"/>
        <w:spacing w:beforeAutospacing="1" w:afterAutospacing="1"/>
        <w:ind w:left="851"/>
        <w:jc w:val="both"/>
      </w:pPr>
      <w:r>
        <w:t>б) формирования торговой инфраструктуры с учетом видов и типов торговых объектов, форм и способов торговли;</w:t>
      </w:r>
    </w:p>
    <w:p w:rsidR="008C0165" w:rsidRDefault="008C0165" w:rsidP="008C0165">
      <w:pPr>
        <w:pStyle w:val="aff1"/>
        <w:spacing w:beforeAutospacing="1" w:afterAutospacing="1"/>
        <w:ind w:left="851"/>
        <w:jc w:val="both"/>
      </w:pPr>
      <w:r>
        <w:t>в) повышения доступности товаров для населения.</w:t>
      </w:r>
    </w:p>
    <w:p w:rsidR="008C0165" w:rsidRDefault="008C0165" w:rsidP="008C0165">
      <w:pPr>
        <w:pStyle w:val="aff1"/>
        <w:numPr>
          <w:ilvl w:val="1"/>
          <w:numId w:val="3"/>
        </w:numPr>
        <w:spacing w:beforeAutospacing="1" w:afterAutospacing="1"/>
        <w:ind w:left="851" w:hanging="851"/>
        <w:jc w:val="both"/>
      </w:pPr>
      <w:r>
        <w:t xml:space="preserve">Задачей Комиссии является рассмотрение заявлений по включению в Схему размещения нестационарных торговых объектов на территории </w:t>
      </w:r>
      <w:r w:rsidR="001576E7">
        <w:t>ГП</w:t>
      </w:r>
      <w:r>
        <w:t xml:space="preserve"> «Поселок Айхал» (далее - Схема размещения), поступивших в Администрацию.</w:t>
      </w:r>
    </w:p>
    <w:p w:rsidR="008C0165" w:rsidRDefault="008C0165" w:rsidP="008C0165">
      <w:pPr>
        <w:pStyle w:val="aff1"/>
        <w:numPr>
          <w:ilvl w:val="1"/>
          <w:numId w:val="3"/>
        </w:numPr>
        <w:spacing w:beforeAutospacing="1" w:afterAutospacing="1"/>
        <w:ind w:left="851" w:hanging="851"/>
        <w:jc w:val="both"/>
      </w:pPr>
      <w:r>
        <w:t xml:space="preserve">Комиссия обязана соблюдать порядок и сроки рассмотрения заявлений, установленные </w:t>
      </w:r>
      <w:hyperlink r:id="rId9" w:history="1">
        <w:r>
          <w:t>Федеральным законом от 02.05.2006 № 59-ФЗ</w:t>
        </w:r>
      </w:hyperlink>
      <w:r>
        <w:t xml:space="preserve"> «О порядке рассмотрения обращений граждан Российской Федерации».</w:t>
      </w:r>
    </w:p>
    <w:p w:rsidR="008C0165" w:rsidRDefault="008C0165" w:rsidP="008C0165">
      <w:pPr>
        <w:pStyle w:val="aff1"/>
        <w:numPr>
          <w:ilvl w:val="1"/>
          <w:numId w:val="3"/>
        </w:numPr>
        <w:spacing w:beforeAutospacing="1" w:afterAutospacing="1"/>
        <w:ind w:left="851" w:hanging="851"/>
        <w:jc w:val="both"/>
      </w:pPr>
      <w:r>
        <w:t>Заявления о включении мест размещения нестационарных торговых объектов в Схему размещения нестационарных торговых объектов рассматривается комиссией в срок не более 15 рабочих дней.</w:t>
      </w:r>
    </w:p>
    <w:p w:rsidR="008C0165" w:rsidRDefault="008C0165" w:rsidP="008C0165">
      <w:pPr>
        <w:pStyle w:val="aff1"/>
        <w:numPr>
          <w:ilvl w:val="1"/>
          <w:numId w:val="3"/>
        </w:numPr>
        <w:spacing w:beforeAutospacing="1" w:afterAutospacing="1"/>
        <w:ind w:left="851" w:hanging="851"/>
        <w:jc w:val="both"/>
      </w:pPr>
      <w:r>
        <w:t xml:space="preserve">В случае необходимости согласования места размещения нестационарного торгового объекта с органами, указанными в п. 3.14 Порядка разработки, утверждения, изменения и дополнения Схем размещения нестационарных торговых объектов органами местного </w:t>
      </w:r>
      <w:r>
        <w:lastRenderedPageBreak/>
        <w:t>самоуправления Республики Саха (Якутия), утвержденного приказом Министерства предпринимательства, торговли и туризма Республики Саха (Якутия) от 28.05.2020 № П-119/ОД (далее-Приказ), срок рассмотрения (согласования) составляет не более 30 рабочих дней.</w:t>
      </w:r>
    </w:p>
    <w:p w:rsidR="008C0165" w:rsidRDefault="008C0165" w:rsidP="008C0165">
      <w:pPr>
        <w:pStyle w:val="aff1"/>
        <w:spacing w:beforeAutospacing="1" w:afterAutospacing="1"/>
        <w:ind w:left="0" w:firstLine="709"/>
        <w:jc w:val="both"/>
      </w:pPr>
    </w:p>
    <w:p w:rsidR="008C0165" w:rsidRDefault="008C0165" w:rsidP="008C0165">
      <w:pPr>
        <w:pStyle w:val="aff1"/>
        <w:numPr>
          <w:ilvl w:val="0"/>
          <w:numId w:val="4"/>
        </w:numPr>
        <w:spacing w:beforeAutospacing="1" w:afterAutospacing="1"/>
        <w:jc w:val="center"/>
        <w:outlineLvl w:val="2"/>
        <w:rPr>
          <w:b/>
        </w:rPr>
      </w:pPr>
      <w:r>
        <w:rPr>
          <w:b/>
        </w:rPr>
        <w:t>Обеспечение деятельности Комиссии</w:t>
      </w:r>
    </w:p>
    <w:p w:rsidR="008C0165" w:rsidRDefault="008C0165" w:rsidP="008C0165">
      <w:pPr>
        <w:pStyle w:val="aff1"/>
        <w:numPr>
          <w:ilvl w:val="1"/>
          <w:numId w:val="4"/>
        </w:numPr>
        <w:spacing w:beforeAutospacing="1" w:afterAutospacing="1"/>
        <w:ind w:left="851" w:hanging="851"/>
        <w:jc w:val="both"/>
      </w:pPr>
      <w:r>
        <w:t>Деятельность Комиссии обеспечивается главным специалистом потребительского рынка и развития предпринимательства Администрации (далее - Отдел).</w:t>
      </w:r>
    </w:p>
    <w:p w:rsidR="008C0165" w:rsidRDefault="008C0165" w:rsidP="008C0165">
      <w:pPr>
        <w:pStyle w:val="aff1"/>
        <w:numPr>
          <w:ilvl w:val="1"/>
          <w:numId w:val="4"/>
        </w:numPr>
        <w:spacing w:beforeAutospacing="1" w:afterAutospacing="1"/>
        <w:ind w:left="851" w:hanging="851"/>
        <w:jc w:val="both"/>
      </w:pPr>
      <w:r>
        <w:t>Для организации работы Комиссии, Отдел осуществляет следующие полномочия:</w:t>
      </w:r>
    </w:p>
    <w:p w:rsidR="008C0165" w:rsidRDefault="008C0165" w:rsidP="008C0165">
      <w:pPr>
        <w:pStyle w:val="aff1"/>
        <w:spacing w:beforeAutospacing="1" w:afterAutospacing="1"/>
        <w:ind w:left="851" w:firstLine="567"/>
        <w:jc w:val="both"/>
      </w:pPr>
      <w:r>
        <w:t>а) осуществляет прием заявлений по включению мест размещения нестационарных торговых объектов в Схему размещения по форме согласно приложению 1 к настоящему Положению;</w:t>
      </w:r>
    </w:p>
    <w:p w:rsidR="008C0165" w:rsidRDefault="008C0165" w:rsidP="008C0165">
      <w:pPr>
        <w:pStyle w:val="aff1"/>
        <w:spacing w:beforeAutospacing="1" w:afterAutospacing="1"/>
        <w:ind w:left="851" w:firstLine="567"/>
        <w:jc w:val="both"/>
      </w:pPr>
      <w:r>
        <w:t>б) обеспечивает проведение заседаний Комиссии и хранение материалов о ее деятельности;</w:t>
      </w:r>
    </w:p>
    <w:p w:rsidR="008C0165" w:rsidRDefault="008C0165" w:rsidP="008C0165">
      <w:pPr>
        <w:pStyle w:val="aff1"/>
        <w:spacing w:beforeAutospacing="1" w:afterAutospacing="1"/>
        <w:ind w:left="851" w:firstLine="567"/>
        <w:jc w:val="both"/>
      </w:pPr>
      <w:r>
        <w:t>в) с учетом рекомендаций Комиссии осуществляет подготовку муниципальных правовых актов о внесении изменений в Схему размещения;</w:t>
      </w:r>
    </w:p>
    <w:p w:rsidR="008C0165" w:rsidRDefault="008C0165" w:rsidP="008C0165">
      <w:pPr>
        <w:pStyle w:val="aff1"/>
        <w:spacing w:beforeAutospacing="1" w:afterAutospacing="1"/>
        <w:ind w:left="851" w:firstLine="567"/>
        <w:jc w:val="both"/>
      </w:pPr>
      <w:r>
        <w:t>г) извещает членов Комиссии о дате, времени, месте проведения и повестке заседания Комиссии не менее чем за 3 (три) рабочих дня до проведения заседания;</w:t>
      </w:r>
    </w:p>
    <w:p w:rsidR="008C0165" w:rsidRDefault="008C0165" w:rsidP="008C0165">
      <w:pPr>
        <w:pStyle w:val="aff1"/>
        <w:spacing w:beforeAutospacing="1" w:afterAutospacing="1"/>
        <w:ind w:left="851" w:firstLine="567"/>
        <w:jc w:val="both"/>
      </w:pPr>
      <w:r>
        <w:t>д) в течение 5 (пяти) рабочих дней со дня поступления заявления о включении места размещения объекта нестационарной торговли в Схему размещения, Отдел, опубликовывает на официальном сайте Администрации (</w:t>
      </w:r>
      <w:r>
        <w:rPr>
          <w:sz w:val="26"/>
        </w:rPr>
        <w:t>www.мо-айхал.рф</w:t>
      </w:r>
      <w:r>
        <w:t>) информацию, с указанием даты окончания срока принятия решения по поступившему заявлению.</w:t>
      </w:r>
    </w:p>
    <w:p w:rsidR="008C0165" w:rsidRDefault="008C0165" w:rsidP="008C0165">
      <w:pPr>
        <w:pStyle w:val="aff1"/>
        <w:spacing w:beforeAutospacing="1" w:afterAutospacing="1"/>
        <w:ind w:left="851" w:firstLine="567"/>
        <w:jc w:val="both"/>
      </w:pPr>
      <w:r>
        <w:t>е) иные действия, предусмотренные приказом.</w:t>
      </w:r>
    </w:p>
    <w:p w:rsidR="008C0165" w:rsidRDefault="008C0165" w:rsidP="008C0165">
      <w:pPr>
        <w:pStyle w:val="aff1"/>
        <w:numPr>
          <w:ilvl w:val="1"/>
          <w:numId w:val="4"/>
        </w:numPr>
        <w:spacing w:beforeAutospacing="1" w:afterAutospacing="1"/>
        <w:ind w:left="851" w:hanging="851"/>
        <w:jc w:val="both"/>
      </w:pPr>
      <w:r>
        <w:t>Повестка заседания Комиссии формируется Отделом на основании заявлений, поступивших в Администрацию, и утверждается председателем Комиссии либо его заместителем в случае отсутствия председателя Комиссии.</w:t>
      </w:r>
    </w:p>
    <w:p w:rsidR="008C0165" w:rsidRDefault="008C0165" w:rsidP="008C0165">
      <w:pPr>
        <w:pStyle w:val="aff1"/>
        <w:numPr>
          <w:ilvl w:val="1"/>
          <w:numId w:val="4"/>
        </w:numPr>
        <w:spacing w:beforeAutospacing="1" w:afterAutospacing="1"/>
        <w:ind w:left="851" w:hanging="851"/>
        <w:jc w:val="both"/>
      </w:pPr>
      <w:r>
        <w:t>Заседания Комиссии проводятся без участия лиц, подавших заявление.</w:t>
      </w:r>
    </w:p>
    <w:p w:rsidR="008C0165" w:rsidRDefault="008C0165" w:rsidP="008C0165">
      <w:pPr>
        <w:pStyle w:val="aff1"/>
        <w:numPr>
          <w:ilvl w:val="1"/>
          <w:numId w:val="4"/>
        </w:numPr>
        <w:spacing w:beforeAutospacing="1" w:afterAutospacing="1"/>
        <w:ind w:left="851" w:hanging="851"/>
        <w:jc w:val="both"/>
      </w:pPr>
      <w:r>
        <w:t>Заседание Комиссии ведет ее председатель. В отсутствие председателя Комиссии его обязанности исполняет заместитель председателя Комиссии.</w:t>
      </w:r>
    </w:p>
    <w:p w:rsidR="008C0165" w:rsidRDefault="008C0165" w:rsidP="008C0165">
      <w:pPr>
        <w:pStyle w:val="aff1"/>
        <w:numPr>
          <w:ilvl w:val="1"/>
          <w:numId w:val="4"/>
        </w:numPr>
        <w:spacing w:beforeAutospacing="1" w:afterAutospacing="1"/>
        <w:ind w:left="851" w:hanging="851"/>
        <w:jc w:val="both"/>
      </w:pPr>
      <w:r>
        <w:t>Заседание Комиссии считается правомочным, если на нем присутствует не менее половины членов утвержденного состава Комиссии. Решения Комиссии принимаются отдельно по каждому предложению путем открытого голосования. При равенстве голосов голос председателя Комиссии является решающим.</w:t>
      </w:r>
    </w:p>
    <w:p w:rsidR="008C0165" w:rsidRDefault="008C0165" w:rsidP="008C0165">
      <w:pPr>
        <w:pStyle w:val="aff1"/>
        <w:numPr>
          <w:ilvl w:val="1"/>
          <w:numId w:val="4"/>
        </w:numPr>
        <w:spacing w:beforeAutospacing="1" w:afterAutospacing="1"/>
        <w:ind w:left="851" w:hanging="851"/>
        <w:jc w:val="both"/>
      </w:pPr>
      <w:r>
        <w:t>Члены Комиссии имеют право:</w:t>
      </w:r>
    </w:p>
    <w:p w:rsidR="008C0165" w:rsidRDefault="008C0165" w:rsidP="008C0165">
      <w:pPr>
        <w:pStyle w:val="aff1"/>
        <w:spacing w:beforeAutospacing="1" w:afterAutospacing="1"/>
        <w:ind w:left="851" w:firstLine="567"/>
        <w:jc w:val="both"/>
      </w:pPr>
      <w:r>
        <w:t>а) заблаговременно знакомиться с повесткой и материалами заседания Комиссии;</w:t>
      </w:r>
    </w:p>
    <w:p w:rsidR="008C0165" w:rsidRDefault="008C0165" w:rsidP="008C0165">
      <w:pPr>
        <w:pStyle w:val="aff1"/>
        <w:spacing w:beforeAutospacing="1" w:afterAutospacing="1"/>
        <w:ind w:left="851" w:firstLine="567"/>
        <w:jc w:val="both"/>
      </w:pPr>
      <w:r>
        <w:t>б) участвовать в обсуждении и выражать свое мнение по существу рассматриваемых на заседании Комиссии вопросов, в том числе в письменном виде, которое приобщается к протоколу заседания Комиссии.</w:t>
      </w:r>
    </w:p>
    <w:p w:rsidR="008C0165" w:rsidRDefault="008C0165" w:rsidP="008C0165">
      <w:pPr>
        <w:pStyle w:val="aff1"/>
        <w:numPr>
          <w:ilvl w:val="1"/>
          <w:numId w:val="4"/>
        </w:numPr>
        <w:spacing w:beforeAutospacing="1" w:afterAutospacing="1"/>
        <w:ind w:left="851" w:hanging="851"/>
        <w:jc w:val="both"/>
      </w:pPr>
      <w:r>
        <w:t>Члены Комиссии обязаны:</w:t>
      </w:r>
    </w:p>
    <w:p w:rsidR="008C0165" w:rsidRDefault="008C0165" w:rsidP="008C0165">
      <w:pPr>
        <w:pStyle w:val="aff1"/>
        <w:spacing w:beforeAutospacing="1" w:afterAutospacing="1"/>
        <w:ind w:left="851" w:firstLine="567"/>
        <w:jc w:val="both"/>
      </w:pPr>
      <w:r>
        <w:t>а) голосовать по каждому вопросу, вынесенному на рассмотрение Комиссии;</w:t>
      </w:r>
    </w:p>
    <w:p w:rsidR="008C0165" w:rsidRDefault="008C0165" w:rsidP="008C0165">
      <w:pPr>
        <w:pStyle w:val="aff1"/>
        <w:spacing w:beforeAutospacing="1" w:afterAutospacing="1"/>
        <w:ind w:left="851" w:firstLine="567"/>
        <w:jc w:val="both"/>
      </w:pPr>
      <w:r>
        <w:t>б) сообщать Комиссии до проведения заседания либо до голосования все известные им обстоятельства, которые могут повлечь нарушение и (или) несоблюдение нормативных правовых актов.</w:t>
      </w:r>
    </w:p>
    <w:p w:rsidR="008C0165" w:rsidRDefault="008C0165" w:rsidP="008C0165">
      <w:pPr>
        <w:pStyle w:val="aff1"/>
        <w:numPr>
          <w:ilvl w:val="1"/>
          <w:numId w:val="4"/>
        </w:numPr>
        <w:spacing w:beforeAutospacing="1" w:afterAutospacing="1"/>
        <w:ind w:left="851" w:hanging="851"/>
        <w:jc w:val="both"/>
      </w:pPr>
      <w:r>
        <w:t xml:space="preserve">Решение о включении места размещения объекта нестационарной торговли в Схему размещения либо об отказе во включении в срок, указанный в абзаце «д» пункта 3.2. раздела 3 настоящего Положения, направляется заявителю и опубликовывается на официальном сайте Администрации </w:t>
      </w:r>
      <w:bookmarkStart w:id="2" w:name="P175"/>
      <w:bookmarkEnd w:id="2"/>
      <w:r>
        <w:t>(</w:t>
      </w:r>
      <w:hyperlink r:id="rId10" w:history="1">
        <w:r>
          <w:rPr>
            <w:rStyle w:val="af8"/>
            <w:sz w:val="26"/>
          </w:rPr>
          <w:t>www.мо-айхал.рф</w:t>
        </w:r>
      </w:hyperlink>
      <w:r>
        <w:t>).</w:t>
      </w:r>
    </w:p>
    <w:p w:rsidR="008C0165" w:rsidRDefault="008C0165" w:rsidP="008C0165">
      <w:pPr>
        <w:pStyle w:val="aff1"/>
        <w:numPr>
          <w:ilvl w:val="1"/>
          <w:numId w:val="4"/>
        </w:numPr>
        <w:spacing w:beforeAutospacing="1" w:afterAutospacing="1"/>
        <w:ind w:left="851" w:hanging="851"/>
        <w:jc w:val="both"/>
      </w:pPr>
      <w:r>
        <w:t>Основаниями для отказа о включении мест размещения объектов нестационарной торговли в Схему размещения при ее дополнении новыми местами являются:</w:t>
      </w:r>
    </w:p>
    <w:p w:rsidR="008C0165" w:rsidRDefault="008C0165" w:rsidP="008C0165">
      <w:pPr>
        <w:pStyle w:val="aff1"/>
        <w:spacing w:beforeAutospacing="1" w:afterAutospacing="1"/>
        <w:ind w:left="851"/>
        <w:jc w:val="both"/>
      </w:pPr>
      <w:r>
        <w:lastRenderedPageBreak/>
        <w:t>- несоответствие испрашиваемого места размещения требованиям к размещению объектов нестационарной торговли, установленных настоящим Положением, а также установленные законодательством Российской Федерации ограничения в их обороте;</w:t>
      </w:r>
    </w:p>
    <w:p w:rsidR="008C0165" w:rsidRDefault="008C0165" w:rsidP="008C0165">
      <w:pPr>
        <w:pStyle w:val="aff1"/>
        <w:spacing w:beforeAutospacing="1" w:afterAutospacing="1"/>
        <w:ind w:left="851"/>
        <w:jc w:val="both"/>
      </w:pPr>
      <w:r>
        <w:t>- испрашиваемое место размещения входит в состав земельного участка (здания, строения, сооружения), предоставленного в установленном порядке другому лицу и отсутствует письменное согласие правообладателя на размещение объекта нестационарной торговли.</w:t>
      </w:r>
    </w:p>
    <w:p w:rsidR="008C0165" w:rsidRDefault="008C0165" w:rsidP="008C0165">
      <w:pPr>
        <w:spacing w:beforeAutospacing="1" w:afterAutospacing="1"/>
        <w:ind w:firstLine="426"/>
        <w:jc w:val="both"/>
      </w:pPr>
      <w:r>
        <w:t>Указанный перечень оснований для отказа о включении мест размещения объектов нестационарной торговли в Схему размещения является исчерпывающим.</w:t>
      </w:r>
    </w:p>
    <w:p w:rsidR="008C0165" w:rsidRDefault="008C0165" w:rsidP="008C0165">
      <w:pPr>
        <w:pStyle w:val="aff1"/>
        <w:numPr>
          <w:ilvl w:val="1"/>
          <w:numId w:val="4"/>
        </w:numPr>
        <w:spacing w:beforeAutospacing="1" w:afterAutospacing="1"/>
        <w:ind w:left="709" w:hanging="709"/>
        <w:jc w:val="both"/>
      </w:pPr>
      <w:r>
        <w:t xml:space="preserve">Не позднее 3 (трех) рабочих дней со дня проведения заседания Комиссии оформляется протокол заседания Комиссии, который подписывается председателем и секретарем. </w:t>
      </w:r>
    </w:p>
    <w:p w:rsidR="008C0165" w:rsidRDefault="008C0165" w:rsidP="008C0165">
      <w:pPr>
        <w:pStyle w:val="aff1"/>
        <w:numPr>
          <w:ilvl w:val="1"/>
          <w:numId w:val="4"/>
        </w:numPr>
        <w:spacing w:beforeAutospacing="1" w:afterAutospacing="1"/>
        <w:ind w:left="709" w:hanging="709"/>
        <w:jc w:val="both"/>
      </w:pPr>
      <w:r>
        <w:t>В протоколе заседания Комиссии указывается:</w:t>
      </w:r>
    </w:p>
    <w:p w:rsidR="008C0165" w:rsidRDefault="008C0165" w:rsidP="008C0165">
      <w:pPr>
        <w:pStyle w:val="aff1"/>
        <w:spacing w:beforeAutospacing="1" w:afterAutospacing="1"/>
        <w:ind w:left="1418"/>
        <w:jc w:val="both"/>
      </w:pPr>
      <w:r>
        <w:t>а) дата, место, время проведения заседания;</w:t>
      </w:r>
    </w:p>
    <w:p w:rsidR="008C0165" w:rsidRDefault="008C0165" w:rsidP="008C0165">
      <w:pPr>
        <w:pStyle w:val="aff1"/>
        <w:spacing w:beforeAutospacing="1" w:afterAutospacing="1"/>
        <w:ind w:left="1418"/>
        <w:jc w:val="both"/>
      </w:pPr>
      <w:r>
        <w:t>б) присутствующие члены Комиссии, иные лица (при наличии);</w:t>
      </w:r>
    </w:p>
    <w:p w:rsidR="008C0165" w:rsidRDefault="008C0165" w:rsidP="008C0165">
      <w:pPr>
        <w:pStyle w:val="aff1"/>
        <w:spacing w:beforeAutospacing="1" w:afterAutospacing="1"/>
        <w:ind w:left="1418"/>
        <w:jc w:val="both"/>
      </w:pPr>
      <w:r>
        <w:t>в) перечень вопросов для рассмотрения;</w:t>
      </w:r>
    </w:p>
    <w:p w:rsidR="008C0165" w:rsidRDefault="008C0165" w:rsidP="008C0165">
      <w:pPr>
        <w:pStyle w:val="aff1"/>
        <w:spacing w:beforeAutospacing="1" w:afterAutospacing="1"/>
        <w:ind w:left="1418"/>
        <w:jc w:val="both"/>
      </w:pPr>
      <w:r>
        <w:t>г) мнения членов Комиссии по каждому поступившему заявлению и о соблюдении или несоблюдении нормативных правовых актов, итоги голосования;</w:t>
      </w:r>
    </w:p>
    <w:p w:rsidR="008C0165" w:rsidRDefault="008C0165" w:rsidP="008C0165">
      <w:pPr>
        <w:pStyle w:val="aff1"/>
        <w:spacing w:beforeAutospacing="1" w:afterAutospacing="1"/>
        <w:ind w:left="1418"/>
        <w:jc w:val="both"/>
      </w:pPr>
      <w:r>
        <w:t xml:space="preserve">д) рекомендации Комиссии о включении (об отказе) испрашиваемых мест в Схему размещения. </w:t>
      </w:r>
    </w:p>
    <w:p w:rsidR="008C0165" w:rsidRDefault="008C0165" w:rsidP="008C0165">
      <w:pPr>
        <w:pStyle w:val="aff1"/>
        <w:numPr>
          <w:ilvl w:val="1"/>
          <w:numId w:val="4"/>
        </w:numPr>
        <w:spacing w:beforeAutospacing="1" w:afterAutospacing="1"/>
        <w:ind w:left="709" w:hanging="709"/>
        <w:jc w:val="both"/>
      </w:pPr>
      <w:r>
        <w:t xml:space="preserve">В течение 5 календарных дней после заседания Комиссии Отдел публикует протокол заседания Комиссии на официальном сайте Администрации </w:t>
      </w:r>
      <w:hyperlink r:id="rId11" w:history="1">
        <w:r w:rsidR="001576E7" w:rsidRPr="008C0165">
          <w:rPr>
            <w:rStyle w:val="af8"/>
            <w:szCs w:val="24"/>
          </w:rPr>
          <w:t>www.мо-айхал.рф</w:t>
        </w:r>
      </w:hyperlink>
      <w:r>
        <w:rPr>
          <w:rStyle w:val="af8"/>
        </w:rPr>
        <w:t>.</w:t>
      </w:r>
      <w:r>
        <w:t xml:space="preserve"> </w:t>
      </w:r>
    </w:p>
    <w:p w:rsidR="008C0165" w:rsidRDefault="008C0165" w:rsidP="008C0165">
      <w:pPr>
        <w:pStyle w:val="aff1"/>
        <w:numPr>
          <w:ilvl w:val="1"/>
          <w:numId w:val="4"/>
        </w:numPr>
        <w:spacing w:beforeAutospacing="1" w:afterAutospacing="1"/>
        <w:ind w:left="709" w:hanging="709"/>
        <w:jc w:val="both"/>
      </w:pPr>
      <w:r>
        <w:t xml:space="preserve">Отдел в течение 5 дней со дня принятия решения заседания Комиссии в письменной форме сообщает заявителям о результатах принятого решения. </w:t>
      </w:r>
    </w:p>
    <w:p w:rsidR="008C0165" w:rsidRDefault="008C0165" w:rsidP="008C0165">
      <w:pPr>
        <w:pStyle w:val="aff1"/>
        <w:numPr>
          <w:ilvl w:val="1"/>
          <w:numId w:val="4"/>
        </w:numPr>
        <w:spacing w:beforeAutospacing="1" w:afterAutospacing="1"/>
        <w:ind w:left="709" w:hanging="709"/>
        <w:jc w:val="both"/>
      </w:pPr>
      <w:r>
        <w:t>В случае если по результатам рассмотрения заявлений Комиссией принято решение внести изменения в Схему размещения в отношении мест, предусмотренным пунктом 1.2 настоящего Положения, Отдел осуществляет подготовку и согласование Постановления о внесении изменений в Схему размещения.</w:t>
      </w:r>
    </w:p>
    <w:p w:rsidR="008C0165" w:rsidRDefault="008C0165" w:rsidP="008C0165">
      <w:pPr>
        <w:pStyle w:val="aff1"/>
        <w:numPr>
          <w:ilvl w:val="1"/>
          <w:numId w:val="4"/>
        </w:numPr>
        <w:spacing w:beforeAutospacing="1" w:afterAutospacing="1"/>
        <w:ind w:left="709" w:hanging="709"/>
        <w:jc w:val="both"/>
      </w:pPr>
      <w:r>
        <w:t>Места, включенные в Схему размещения, предоставляются в соответствии с нормативным правовым актом Администрации.</w:t>
      </w:r>
    </w:p>
    <w:p w:rsidR="008C0165" w:rsidRDefault="008C0165" w:rsidP="008C0165">
      <w:pPr>
        <w:contextualSpacing/>
        <w:jc w:val="both"/>
      </w:pPr>
    </w:p>
    <w:p w:rsidR="008C0165" w:rsidRDefault="008C0165" w:rsidP="008C0165">
      <w:pPr>
        <w:spacing w:beforeAutospacing="1" w:afterAutospacing="1"/>
        <w:jc w:val="both"/>
      </w:pPr>
      <w:r>
        <w:br/>
      </w:r>
    </w:p>
    <w:p w:rsidR="008C0165" w:rsidRDefault="008C0165" w:rsidP="008C0165">
      <w:pPr>
        <w:spacing w:beforeAutospacing="1" w:afterAutospacing="1"/>
        <w:jc w:val="both"/>
      </w:pPr>
    </w:p>
    <w:p w:rsidR="008C0165" w:rsidRDefault="008C0165" w:rsidP="008C0165">
      <w:pPr>
        <w:spacing w:beforeAutospacing="1" w:afterAutospacing="1"/>
        <w:jc w:val="both"/>
      </w:pPr>
    </w:p>
    <w:p w:rsidR="008C0165" w:rsidRDefault="008C0165" w:rsidP="008C0165">
      <w:pPr>
        <w:spacing w:beforeAutospacing="1" w:afterAutospacing="1"/>
        <w:jc w:val="both"/>
      </w:pPr>
    </w:p>
    <w:p w:rsidR="008C0165" w:rsidRDefault="008C0165" w:rsidP="008C0165">
      <w:pPr>
        <w:spacing w:beforeAutospacing="1" w:afterAutospacing="1"/>
        <w:jc w:val="both"/>
      </w:pPr>
    </w:p>
    <w:p w:rsidR="008C0165" w:rsidRDefault="008C0165" w:rsidP="008C0165">
      <w:pPr>
        <w:spacing w:beforeAutospacing="1" w:afterAutospacing="1"/>
        <w:jc w:val="both"/>
      </w:pPr>
    </w:p>
    <w:p w:rsidR="008C0165" w:rsidRDefault="008C0165" w:rsidP="008C0165">
      <w:pPr>
        <w:spacing w:beforeAutospacing="1" w:afterAutospacing="1"/>
        <w:jc w:val="both"/>
      </w:pPr>
    </w:p>
    <w:p w:rsidR="008C0165" w:rsidRDefault="008C0165" w:rsidP="008C0165">
      <w:pPr>
        <w:spacing w:beforeAutospacing="1" w:afterAutospacing="1"/>
        <w:jc w:val="both"/>
      </w:pPr>
    </w:p>
    <w:p w:rsidR="008C0165" w:rsidRDefault="008C0165" w:rsidP="008C0165">
      <w:pPr>
        <w:spacing w:beforeAutospacing="1" w:afterAutospacing="1"/>
        <w:jc w:val="both"/>
      </w:pPr>
    </w:p>
    <w:p w:rsidR="00824FDC" w:rsidRPr="000C561F" w:rsidRDefault="00824FDC" w:rsidP="00824FDC">
      <w:pPr>
        <w:tabs>
          <w:tab w:val="left" w:pos="6969"/>
          <w:tab w:val="right" w:pos="9354"/>
        </w:tabs>
        <w:contextualSpacing/>
        <w:jc w:val="right"/>
        <w:outlineLvl w:val="0"/>
      </w:pPr>
      <w:r w:rsidRPr="000C561F">
        <w:lastRenderedPageBreak/>
        <w:t>к Постановлению Администрации</w:t>
      </w:r>
    </w:p>
    <w:p w:rsidR="008C0165" w:rsidRDefault="008C0165" w:rsidP="008C0165">
      <w:pPr>
        <w:spacing w:beforeAutospacing="1" w:afterAutospacing="1"/>
        <w:contextualSpacing/>
        <w:jc w:val="right"/>
      </w:pPr>
      <w:r>
        <w:t xml:space="preserve">от </w:t>
      </w:r>
      <w:r w:rsidR="001576E7">
        <w:t>14 марта 2022</w:t>
      </w:r>
      <w:r>
        <w:t xml:space="preserve"> г. № </w:t>
      </w:r>
      <w:r w:rsidR="001576E7">
        <w:t>103</w:t>
      </w:r>
    </w:p>
    <w:p w:rsidR="008C0165" w:rsidRDefault="008C0165" w:rsidP="008C0165">
      <w:pPr>
        <w:spacing w:beforeAutospacing="1" w:afterAutospacing="1"/>
        <w:jc w:val="both"/>
      </w:pPr>
    </w:p>
    <w:p w:rsidR="008C0165" w:rsidRDefault="008C0165" w:rsidP="008C0165">
      <w:pPr>
        <w:spacing w:beforeAutospacing="1" w:afterAutospacing="1"/>
        <w:contextualSpacing/>
        <w:jc w:val="center"/>
        <w:outlineLvl w:val="1"/>
        <w:rPr>
          <w:b/>
          <w:sz w:val="26"/>
        </w:rPr>
      </w:pPr>
      <w:r>
        <w:rPr>
          <w:b/>
          <w:sz w:val="26"/>
        </w:rPr>
        <w:t>Состав</w:t>
      </w:r>
    </w:p>
    <w:p w:rsidR="008C0165" w:rsidRDefault="008C0165" w:rsidP="008C0165">
      <w:pPr>
        <w:spacing w:beforeAutospacing="1" w:afterAutospacing="1"/>
        <w:contextualSpacing/>
        <w:jc w:val="center"/>
        <w:outlineLvl w:val="1"/>
        <w:rPr>
          <w:b/>
          <w:sz w:val="26"/>
        </w:rPr>
      </w:pPr>
      <w:r>
        <w:rPr>
          <w:b/>
          <w:sz w:val="26"/>
        </w:rPr>
        <w:t xml:space="preserve">Комиссии по рассмотрению заявлений о включении мест размещения нестационарных торговых объектов в Схему размещения нестационарных торговых объектов на территории </w:t>
      </w:r>
      <w:r w:rsidR="001576E7">
        <w:rPr>
          <w:b/>
          <w:sz w:val="26"/>
        </w:rPr>
        <w:t>ГП</w:t>
      </w:r>
      <w:r>
        <w:rPr>
          <w:b/>
          <w:sz w:val="26"/>
        </w:rPr>
        <w:t xml:space="preserve"> «Поселок Айхал» </w:t>
      </w:r>
      <w:r w:rsidR="001576E7">
        <w:rPr>
          <w:b/>
          <w:sz w:val="26"/>
        </w:rPr>
        <w:t>муниципального района «</w:t>
      </w:r>
      <w:r>
        <w:rPr>
          <w:b/>
          <w:sz w:val="26"/>
        </w:rPr>
        <w:t>Мирнинск</w:t>
      </w:r>
      <w:r w:rsidR="001576E7">
        <w:rPr>
          <w:b/>
          <w:sz w:val="26"/>
        </w:rPr>
        <w:t>ий</w:t>
      </w:r>
      <w:r>
        <w:rPr>
          <w:b/>
          <w:sz w:val="26"/>
        </w:rPr>
        <w:t xml:space="preserve"> район</w:t>
      </w:r>
      <w:r w:rsidR="001576E7">
        <w:rPr>
          <w:b/>
          <w:sz w:val="26"/>
        </w:rPr>
        <w:t>»</w:t>
      </w:r>
      <w:r>
        <w:rPr>
          <w:b/>
          <w:sz w:val="26"/>
        </w:rPr>
        <w:t xml:space="preserve"> Республики Саха (Якутия)</w:t>
      </w:r>
    </w:p>
    <w:p w:rsidR="008C0165" w:rsidRDefault="008C0165" w:rsidP="008C0165">
      <w:pPr>
        <w:spacing w:beforeAutospacing="1" w:afterAutospacing="1"/>
        <w:contextualSpacing/>
        <w:jc w:val="center"/>
        <w:outlineLvl w:val="1"/>
        <w:rPr>
          <w:b/>
          <w:sz w:val="26"/>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5953"/>
      </w:tblGrid>
      <w:tr w:rsidR="008C0165" w:rsidTr="007271CE">
        <w:trPr>
          <w:trHeight w:val="541"/>
        </w:trPr>
        <w:tc>
          <w:tcPr>
            <w:tcW w:w="3369" w:type="dxa"/>
            <w:tcBorders>
              <w:top w:val="single" w:sz="4" w:space="0" w:color="000000"/>
              <w:left w:val="single" w:sz="4" w:space="0" w:color="000000"/>
              <w:bottom w:val="single" w:sz="4" w:space="0" w:color="000000"/>
              <w:right w:val="single" w:sz="4" w:space="0" w:color="000000"/>
            </w:tcBorders>
          </w:tcPr>
          <w:p w:rsidR="008C0165" w:rsidRDefault="008C0165" w:rsidP="007271CE">
            <w:pPr>
              <w:contextualSpacing/>
              <w:rPr>
                <w:b/>
              </w:rPr>
            </w:pPr>
            <w:r>
              <w:rPr>
                <w:b/>
              </w:rPr>
              <w:t>Председатель комиссии</w:t>
            </w:r>
          </w:p>
        </w:tc>
        <w:tc>
          <w:tcPr>
            <w:tcW w:w="5953" w:type="dxa"/>
            <w:tcBorders>
              <w:top w:val="single" w:sz="4" w:space="0" w:color="000000"/>
              <w:left w:val="single" w:sz="4" w:space="0" w:color="000000"/>
              <w:bottom w:val="single" w:sz="4" w:space="0" w:color="000000"/>
              <w:right w:val="single" w:sz="4" w:space="0" w:color="000000"/>
            </w:tcBorders>
          </w:tcPr>
          <w:p w:rsidR="008C0165" w:rsidRDefault="008C0165" w:rsidP="007271CE">
            <w:pPr>
              <w:contextualSpacing/>
              <w:jc w:val="both"/>
            </w:pPr>
            <w:r>
              <w:t>Глава поселка</w:t>
            </w:r>
          </w:p>
        </w:tc>
      </w:tr>
      <w:tr w:rsidR="008C0165" w:rsidTr="007271CE">
        <w:trPr>
          <w:trHeight w:val="407"/>
        </w:trPr>
        <w:tc>
          <w:tcPr>
            <w:tcW w:w="3369" w:type="dxa"/>
            <w:tcBorders>
              <w:top w:val="single" w:sz="4" w:space="0" w:color="000000"/>
              <w:left w:val="single" w:sz="4" w:space="0" w:color="000000"/>
              <w:bottom w:val="single" w:sz="4" w:space="0" w:color="000000"/>
              <w:right w:val="single" w:sz="4" w:space="0" w:color="000000"/>
            </w:tcBorders>
          </w:tcPr>
          <w:p w:rsidR="008C0165" w:rsidRDefault="008C0165" w:rsidP="007271CE">
            <w:pPr>
              <w:contextualSpacing/>
              <w:rPr>
                <w:b/>
              </w:rPr>
            </w:pPr>
            <w:r>
              <w:rPr>
                <w:b/>
              </w:rPr>
              <w:t>Заместитель председателя комиссии</w:t>
            </w:r>
          </w:p>
        </w:tc>
        <w:tc>
          <w:tcPr>
            <w:tcW w:w="5953" w:type="dxa"/>
            <w:tcBorders>
              <w:top w:val="single" w:sz="4" w:space="0" w:color="000000"/>
              <w:left w:val="single" w:sz="4" w:space="0" w:color="000000"/>
              <w:bottom w:val="single" w:sz="4" w:space="0" w:color="000000"/>
              <w:right w:val="single" w:sz="4" w:space="0" w:color="000000"/>
            </w:tcBorders>
          </w:tcPr>
          <w:p w:rsidR="008C0165" w:rsidRDefault="008C0165" w:rsidP="007271CE">
            <w:pPr>
              <w:contextualSpacing/>
            </w:pPr>
            <w:r>
              <w:t>Заместитель Главы Администрации по ЖКХ</w:t>
            </w:r>
          </w:p>
        </w:tc>
      </w:tr>
      <w:tr w:rsidR="008C0165" w:rsidTr="007271CE">
        <w:trPr>
          <w:trHeight w:val="683"/>
        </w:trPr>
        <w:tc>
          <w:tcPr>
            <w:tcW w:w="3369" w:type="dxa"/>
            <w:vMerge w:val="restart"/>
            <w:tcBorders>
              <w:top w:val="single" w:sz="4" w:space="0" w:color="000000"/>
              <w:left w:val="single" w:sz="4" w:space="0" w:color="000000"/>
              <w:bottom w:val="single" w:sz="4" w:space="0" w:color="000000"/>
              <w:right w:val="single" w:sz="4" w:space="0" w:color="000000"/>
            </w:tcBorders>
          </w:tcPr>
          <w:p w:rsidR="008C0165" w:rsidRDefault="008C0165" w:rsidP="007271CE">
            <w:pPr>
              <w:contextualSpacing/>
              <w:rPr>
                <w:b/>
              </w:rPr>
            </w:pPr>
            <w:r>
              <w:rPr>
                <w:b/>
              </w:rPr>
              <w:t>Члены комиссии:</w:t>
            </w:r>
          </w:p>
        </w:tc>
        <w:tc>
          <w:tcPr>
            <w:tcW w:w="5953" w:type="dxa"/>
            <w:tcBorders>
              <w:top w:val="single" w:sz="4" w:space="0" w:color="000000"/>
              <w:left w:val="single" w:sz="4" w:space="0" w:color="000000"/>
              <w:bottom w:val="single" w:sz="4" w:space="0" w:color="000000"/>
              <w:right w:val="single" w:sz="4" w:space="0" w:color="000000"/>
            </w:tcBorders>
          </w:tcPr>
          <w:p w:rsidR="008C0165" w:rsidRDefault="008C0165" w:rsidP="007271CE">
            <w:pPr>
              <w:contextualSpacing/>
            </w:pPr>
            <w:r>
              <w:t>Главный специалист по управлению имуществом или лицо его замещающее</w:t>
            </w:r>
          </w:p>
        </w:tc>
      </w:tr>
      <w:tr w:rsidR="008C0165" w:rsidTr="007271CE">
        <w:trPr>
          <w:trHeight w:val="543"/>
        </w:trPr>
        <w:tc>
          <w:tcPr>
            <w:tcW w:w="3369" w:type="dxa"/>
            <w:vMerge/>
            <w:tcBorders>
              <w:top w:val="single" w:sz="4" w:space="0" w:color="000000"/>
              <w:left w:val="single" w:sz="4" w:space="0" w:color="000000"/>
              <w:bottom w:val="single" w:sz="4" w:space="0" w:color="000000"/>
              <w:right w:val="single" w:sz="4" w:space="0" w:color="000000"/>
            </w:tcBorders>
          </w:tcPr>
          <w:p w:rsidR="008C0165" w:rsidRDefault="008C0165" w:rsidP="007271CE"/>
        </w:tc>
        <w:tc>
          <w:tcPr>
            <w:tcW w:w="5953" w:type="dxa"/>
            <w:tcBorders>
              <w:top w:val="single" w:sz="4" w:space="0" w:color="000000"/>
              <w:left w:val="single" w:sz="4" w:space="0" w:color="000000"/>
              <w:bottom w:val="single" w:sz="4" w:space="0" w:color="000000"/>
              <w:right w:val="single" w:sz="4" w:space="0" w:color="000000"/>
            </w:tcBorders>
          </w:tcPr>
          <w:p w:rsidR="008C0165" w:rsidRDefault="008C0165" w:rsidP="007271CE">
            <w:pPr>
              <w:contextualSpacing/>
            </w:pPr>
            <w:r>
              <w:t>Главный специалист по градостроительной деятельности или лицо его замещающее</w:t>
            </w:r>
          </w:p>
        </w:tc>
      </w:tr>
      <w:tr w:rsidR="008C0165" w:rsidTr="007271CE">
        <w:trPr>
          <w:trHeight w:val="681"/>
        </w:trPr>
        <w:tc>
          <w:tcPr>
            <w:tcW w:w="3369" w:type="dxa"/>
            <w:vMerge/>
            <w:tcBorders>
              <w:top w:val="single" w:sz="4" w:space="0" w:color="000000"/>
              <w:left w:val="single" w:sz="4" w:space="0" w:color="000000"/>
              <w:bottom w:val="single" w:sz="4" w:space="0" w:color="000000"/>
              <w:right w:val="single" w:sz="4" w:space="0" w:color="000000"/>
            </w:tcBorders>
          </w:tcPr>
          <w:p w:rsidR="008C0165" w:rsidRDefault="008C0165" w:rsidP="007271CE"/>
        </w:tc>
        <w:tc>
          <w:tcPr>
            <w:tcW w:w="5953" w:type="dxa"/>
            <w:tcBorders>
              <w:top w:val="single" w:sz="4" w:space="0" w:color="000000"/>
              <w:left w:val="single" w:sz="4" w:space="0" w:color="000000"/>
              <w:bottom w:val="single" w:sz="4" w:space="0" w:color="000000"/>
              <w:right w:val="single" w:sz="4" w:space="0" w:color="000000"/>
            </w:tcBorders>
          </w:tcPr>
          <w:p w:rsidR="008C0165" w:rsidRDefault="008C0165" w:rsidP="007271CE">
            <w:pPr>
              <w:contextualSpacing/>
            </w:pPr>
            <w:r>
              <w:t>Главный специалист по земельным отношениям или лицо его замещающее</w:t>
            </w:r>
          </w:p>
        </w:tc>
      </w:tr>
      <w:tr w:rsidR="008C0165" w:rsidTr="007271CE">
        <w:trPr>
          <w:trHeight w:val="681"/>
        </w:trPr>
        <w:tc>
          <w:tcPr>
            <w:tcW w:w="3369" w:type="dxa"/>
            <w:vMerge/>
            <w:tcBorders>
              <w:top w:val="single" w:sz="4" w:space="0" w:color="000000"/>
              <w:left w:val="single" w:sz="4" w:space="0" w:color="000000"/>
              <w:bottom w:val="single" w:sz="4" w:space="0" w:color="000000"/>
              <w:right w:val="single" w:sz="4" w:space="0" w:color="000000"/>
            </w:tcBorders>
          </w:tcPr>
          <w:p w:rsidR="008C0165" w:rsidRDefault="008C0165" w:rsidP="007271CE"/>
        </w:tc>
        <w:tc>
          <w:tcPr>
            <w:tcW w:w="5953" w:type="dxa"/>
            <w:tcBorders>
              <w:top w:val="single" w:sz="4" w:space="0" w:color="000000"/>
              <w:left w:val="single" w:sz="4" w:space="0" w:color="000000"/>
              <w:bottom w:val="single" w:sz="4" w:space="0" w:color="000000"/>
              <w:right w:val="single" w:sz="4" w:space="0" w:color="000000"/>
            </w:tcBorders>
          </w:tcPr>
          <w:p w:rsidR="008C0165" w:rsidRDefault="008C0165" w:rsidP="001576E7">
            <w:r>
              <w:t xml:space="preserve">Член Координационного совета по развитию предпринимательства и формированию благоприятного инвестиционного климата в </w:t>
            </w:r>
            <w:r w:rsidR="001576E7">
              <w:t>ГП</w:t>
            </w:r>
            <w:r>
              <w:t xml:space="preserve"> «Поселок Айхал»</w:t>
            </w:r>
          </w:p>
        </w:tc>
      </w:tr>
      <w:tr w:rsidR="008C0165" w:rsidTr="007271CE">
        <w:trPr>
          <w:trHeight w:val="834"/>
        </w:trPr>
        <w:tc>
          <w:tcPr>
            <w:tcW w:w="3369" w:type="dxa"/>
            <w:vMerge/>
            <w:tcBorders>
              <w:top w:val="single" w:sz="4" w:space="0" w:color="000000"/>
              <w:left w:val="single" w:sz="4" w:space="0" w:color="000000"/>
              <w:bottom w:val="single" w:sz="4" w:space="0" w:color="000000"/>
              <w:right w:val="single" w:sz="4" w:space="0" w:color="000000"/>
            </w:tcBorders>
          </w:tcPr>
          <w:p w:rsidR="008C0165" w:rsidRDefault="008C0165" w:rsidP="007271CE"/>
        </w:tc>
        <w:tc>
          <w:tcPr>
            <w:tcW w:w="5953" w:type="dxa"/>
            <w:tcBorders>
              <w:top w:val="single" w:sz="4" w:space="0" w:color="000000"/>
              <w:left w:val="single" w:sz="4" w:space="0" w:color="000000"/>
              <w:bottom w:val="single" w:sz="4" w:space="0" w:color="000000"/>
              <w:right w:val="single" w:sz="4" w:space="0" w:color="000000"/>
            </w:tcBorders>
          </w:tcPr>
          <w:p w:rsidR="008C0165" w:rsidRDefault="008C0165" w:rsidP="007271CE">
            <w:pPr>
              <w:pStyle w:val="aff4"/>
              <w:tabs>
                <w:tab w:val="left" w:pos="8400"/>
                <w:tab w:val="right" w:pos="9355"/>
              </w:tabs>
              <w:contextualSpacing/>
            </w:pPr>
            <w:r>
              <w:t>Депутат поселкового Совета, Председатель комиссии по бюджету, налоговой политике, землепользованию, собственности</w:t>
            </w:r>
          </w:p>
          <w:p w:rsidR="008C0165" w:rsidRDefault="008C0165" w:rsidP="007271CE">
            <w:pPr>
              <w:jc w:val="center"/>
            </w:pPr>
          </w:p>
        </w:tc>
      </w:tr>
      <w:tr w:rsidR="008C0165" w:rsidTr="007271CE">
        <w:trPr>
          <w:trHeight w:val="561"/>
        </w:trPr>
        <w:tc>
          <w:tcPr>
            <w:tcW w:w="3369" w:type="dxa"/>
            <w:tcBorders>
              <w:top w:val="single" w:sz="4" w:space="0" w:color="000000"/>
              <w:left w:val="single" w:sz="4" w:space="0" w:color="000000"/>
              <w:bottom w:val="single" w:sz="4" w:space="0" w:color="000000"/>
              <w:right w:val="single" w:sz="4" w:space="0" w:color="000000"/>
            </w:tcBorders>
          </w:tcPr>
          <w:p w:rsidR="008C0165" w:rsidRDefault="008C0165" w:rsidP="007271CE">
            <w:pPr>
              <w:contextualSpacing/>
              <w:rPr>
                <w:b/>
              </w:rPr>
            </w:pPr>
            <w:r>
              <w:rPr>
                <w:b/>
              </w:rPr>
              <w:t>Секретарь комиссии</w:t>
            </w:r>
          </w:p>
        </w:tc>
        <w:tc>
          <w:tcPr>
            <w:tcW w:w="5953" w:type="dxa"/>
            <w:tcBorders>
              <w:top w:val="single" w:sz="4" w:space="0" w:color="000000"/>
              <w:left w:val="single" w:sz="4" w:space="0" w:color="000000"/>
              <w:bottom w:val="single" w:sz="4" w:space="0" w:color="000000"/>
              <w:right w:val="single" w:sz="4" w:space="0" w:color="000000"/>
            </w:tcBorders>
          </w:tcPr>
          <w:p w:rsidR="008C0165" w:rsidRDefault="008C0165" w:rsidP="007271CE">
            <w:pPr>
              <w:contextualSpacing/>
              <w:rPr>
                <w:highlight w:val="red"/>
              </w:rPr>
            </w:pPr>
            <w:r>
              <w:t>Главный специалист отдела потребительского рынка и развития предпринимательства</w:t>
            </w:r>
          </w:p>
        </w:tc>
      </w:tr>
    </w:tbl>
    <w:p w:rsidR="008C0165" w:rsidRDefault="008C0165" w:rsidP="008C0165">
      <w:pPr>
        <w:contextualSpacing/>
        <w:rPr>
          <w:b/>
        </w:rPr>
      </w:pPr>
    </w:p>
    <w:p w:rsidR="008C0165" w:rsidRDefault="008C0165" w:rsidP="008C0165">
      <w:pPr>
        <w:contextualSpacing/>
        <w:jc w:val="center"/>
      </w:pPr>
    </w:p>
    <w:p w:rsidR="008C0165" w:rsidRDefault="008C0165" w:rsidP="008C0165"/>
    <w:p w:rsidR="008C0165" w:rsidRDefault="008C0165" w:rsidP="008C0165"/>
    <w:p w:rsidR="008C0165" w:rsidRDefault="008C0165" w:rsidP="008C0165"/>
    <w:p w:rsidR="008C0165" w:rsidRDefault="008C0165" w:rsidP="008C0165"/>
    <w:p w:rsidR="008C0165" w:rsidRDefault="008C0165" w:rsidP="008C0165"/>
    <w:p w:rsidR="008C0165" w:rsidRDefault="008C0165" w:rsidP="008C0165">
      <w:pPr>
        <w:spacing w:beforeAutospacing="1" w:afterAutospacing="1"/>
        <w:jc w:val="both"/>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807"/>
        <w:gridCol w:w="7548"/>
      </w:tblGrid>
      <w:tr w:rsidR="008C0165" w:rsidTr="007271CE">
        <w:trPr>
          <w:trHeight w:val="15"/>
        </w:trPr>
        <w:tc>
          <w:tcPr>
            <w:tcW w:w="1807" w:type="dxa"/>
            <w:tcMar>
              <w:top w:w="15" w:type="dxa"/>
              <w:left w:w="15" w:type="dxa"/>
              <w:bottom w:w="15" w:type="dxa"/>
              <w:right w:w="15" w:type="dxa"/>
            </w:tcMar>
            <w:vAlign w:val="center"/>
          </w:tcPr>
          <w:p w:rsidR="008C0165" w:rsidRDefault="008C0165" w:rsidP="007271CE">
            <w:pPr>
              <w:jc w:val="both"/>
            </w:pPr>
          </w:p>
        </w:tc>
        <w:tc>
          <w:tcPr>
            <w:tcW w:w="7548" w:type="dxa"/>
            <w:tcMar>
              <w:top w:w="15" w:type="dxa"/>
              <w:left w:w="15" w:type="dxa"/>
              <w:bottom w:w="15" w:type="dxa"/>
              <w:right w:w="15" w:type="dxa"/>
            </w:tcMar>
            <w:vAlign w:val="center"/>
          </w:tcPr>
          <w:p w:rsidR="008C0165" w:rsidRDefault="008C0165" w:rsidP="007271CE">
            <w:pPr>
              <w:jc w:val="both"/>
            </w:pPr>
          </w:p>
        </w:tc>
      </w:tr>
    </w:tbl>
    <w:p w:rsidR="008C0165" w:rsidRDefault="008C0165" w:rsidP="008C0165">
      <w:pPr>
        <w:jc w:val="both"/>
      </w:pPr>
    </w:p>
    <w:p w:rsidR="008C0165" w:rsidRDefault="008C0165" w:rsidP="008C0165">
      <w:pPr>
        <w:jc w:val="both"/>
      </w:pPr>
    </w:p>
    <w:p w:rsidR="008C0165" w:rsidRDefault="008C0165" w:rsidP="008C0165">
      <w:pPr>
        <w:jc w:val="both"/>
      </w:pPr>
    </w:p>
    <w:p w:rsidR="008C0165" w:rsidRDefault="008C0165" w:rsidP="008C0165">
      <w:pPr>
        <w:jc w:val="both"/>
      </w:pPr>
    </w:p>
    <w:p w:rsidR="008C0165" w:rsidRDefault="008C0165" w:rsidP="008C0165">
      <w:pPr>
        <w:jc w:val="both"/>
      </w:pPr>
    </w:p>
    <w:p w:rsidR="008C0165" w:rsidRDefault="008C0165" w:rsidP="008C0165">
      <w:pPr>
        <w:jc w:val="both"/>
      </w:pPr>
    </w:p>
    <w:p w:rsidR="008C0165" w:rsidRDefault="008C0165" w:rsidP="008C0165">
      <w:pPr>
        <w:jc w:val="both"/>
      </w:pPr>
    </w:p>
    <w:p w:rsidR="00824FDC" w:rsidRDefault="00824FDC" w:rsidP="008C0165">
      <w:pPr>
        <w:jc w:val="both"/>
      </w:pPr>
    </w:p>
    <w:p w:rsidR="008C0165" w:rsidRDefault="008C0165" w:rsidP="008C0165">
      <w:pPr>
        <w:jc w:val="both"/>
      </w:pPr>
    </w:p>
    <w:p w:rsidR="008C0165" w:rsidRDefault="008C0165" w:rsidP="008C0165">
      <w:pPr>
        <w:spacing w:beforeAutospacing="1" w:afterAutospacing="1"/>
        <w:contextualSpacing/>
        <w:jc w:val="right"/>
        <w:outlineLvl w:val="1"/>
      </w:pPr>
      <w:r>
        <w:t>Приложение 1</w:t>
      </w:r>
    </w:p>
    <w:p w:rsidR="008C0165" w:rsidRDefault="008C0165" w:rsidP="008C0165">
      <w:pPr>
        <w:spacing w:beforeAutospacing="1" w:afterAutospacing="1"/>
        <w:ind w:left="3540" w:firstLine="708"/>
        <w:contextualSpacing/>
        <w:jc w:val="right"/>
        <w:outlineLvl w:val="1"/>
      </w:pPr>
      <w:r>
        <w:t xml:space="preserve"> к Положению о Комиссии по рассмотрению предложений о включении мест размещения </w:t>
      </w:r>
    </w:p>
    <w:p w:rsidR="008C0165" w:rsidRDefault="008C0165" w:rsidP="008C0165">
      <w:pPr>
        <w:spacing w:beforeAutospacing="1" w:afterAutospacing="1"/>
        <w:ind w:left="3540" w:firstLine="708"/>
        <w:contextualSpacing/>
        <w:jc w:val="right"/>
        <w:outlineLvl w:val="1"/>
      </w:pPr>
      <w:r>
        <w:t>нестационарных торговых объектов в Схему размещения нестационарных торговых объектов</w:t>
      </w:r>
    </w:p>
    <w:p w:rsidR="008C0165" w:rsidRDefault="008C0165" w:rsidP="008C0165">
      <w:pPr>
        <w:spacing w:beforeAutospacing="1" w:afterAutospacing="1"/>
        <w:contextualSpacing/>
        <w:jc w:val="right"/>
        <w:outlineLvl w:val="1"/>
      </w:pPr>
      <w:r>
        <w:t xml:space="preserve"> </w:t>
      </w:r>
      <w:r>
        <w:tab/>
      </w:r>
      <w:r>
        <w:tab/>
      </w:r>
      <w:r>
        <w:tab/>
      </w:r>
      <w:r>
        <w:tab/>
      </w:r>
      <w:r>
        <w:tab/>
      </w:r>
      <w:r>
        <w:tab/>
        <w:t xml:space="preserve">на территории </w:t>
      </w:r>
      <w:r w:rsidR="001576E7">
        <w:t>ГП</w:t>
      </w:r>
      <w:r>
        <w:t xml:space="preserve"> «Поселок Айхал» </w:t>
      </w:r>
      <w:r w:rsidR="001576E7">
        <w:t>муниципального района «Мирнинский район»</w:t>
      </w:r>
      <w:r>
        <w:t xml:space="preserve"> Республики Саха (Якутия), </w:t>
      </w:r>
    </w:p>
    <w:p w:rsidR="008C0165" w:rsidRDefault="008C0165" w:rsidP="008C0165">
      <w:pPr>
        <w:spacing w:beforeAutospacing="1" w:afterAutospacing="1"/>
        <w:contextualSpacing/>
        <w:jc w:val="right"/>
        <w:outlineLvl w:val="1"/>
        <w:rPr>
          <w:b/>
        </w:rPr>
      </w:pPr>
      <w:r>
        <w:t>утвержденным Постановлением Администрацией</w:t>
      </w:r>
      <w:r>
        <w:rPr>
          <w:b/>
        </w:rPr>
        <w:t xml:space="preserve"> </w:t>
      </w:r>
    </w:p>
    <w:p w:rsidR="008C0165" w:rsidRDefault="008C0165" w:rsidP="008C0165">
      <w:pPr>
        <w:ind w:left="5806"/>
        <w:contextualSpacing/>
        <w:jc w:val="right"/>
        <w:outlineLvl w:val="0"/>
      </w:pPr>
      <w:r>
        <w:t xml:space="preserve">от </w:t>
      </w:r>
      <w:r w:rsidR="001576E7">
        <w:t>14 марта</w:t>
      </w:r>
      <w:r>
        <w:t xml:space="preserve"> 202</w:t>
      </w:r>
      <w:r w:rsidR="001576E7">
        <w:t>2</w:t>
      </w:r>
      <w:r>
        <w:t xml:space="preserve"> г. № </w:t>
      </w:r>
      <w:r w:rsidR="001576E7">
        <w:t>103</w:t>
      </w:r>
    </w:p>
    <w:p w:rsidR="008C0165" w:rsidRDefault="008C0165" w:rsidP="008C0165">
      <w:pPr>
        <w:ind w:left="5098" w:firstLine="708"/>
        <w:contextualSpacing/>
        <w:jc w:val="both"/>
        <w:rPr>
          <w:b/>
        </w:rPr>
      </w:pPr>
      <w:r>
        <w:rPr>
          <w:b/>
        </w:rPr>
        <w:t xml:space="preserve">Главе </w:t>
      </w:r>
      <w:r w:rsidR="001576E7">
        <w:rPr>
          <w:b/>
        </w:rPr>
        <w:t>ГП</w:t>
      </w:r>
      <w:r>
        <w:rPr>
          <w:b/>
        </w:rPr>
        <w:t xml:space="preserve"> «Поселок Айхал»</w:t>
      </w:r>
    </w:p>
    <w:p w:rsidR="008C0165" w:rsidRDefault="001576E7" w:rsidP="008C0165">
      <w:pPr>
        <w:ind w:left="5240" w:firstLine="566"/>
        <w:contextualSpacing/>
        <w:outlineLvl w:val="0"/>
        <w:rPr>
          <w:b/>
        </w:rPr>
      </w:pPr>
      <w:r>
        <w:rPr>
          <w:b/>
        </w:rPr>
        <w:t>__________________________________</w:t>
      </w:r>
    </w:p>
    <w:p w:rsidR="008C0165" w:rsidRDefault="008C0165" w:rsidP="008C0165">
      <w:pPr>
        <w:contextualSpacing/>
        <w:outlineLvl w:val="0"/>
        <w:rPr>
          <w:b/>
        </w:rPr>
      </w:pPr>
    </w:p>
    <w:tbl>
      <w:tblPr>
        <w:tblStyle w:val="affe"/>
        <w:tblW w:w="0" w:type="auto"/>
        <w:tblInd w:w="284" w:type="dxa"/>
        <w:tblLayout w:type="fixed"/>
        <w:tblLook w:val="04A0" w:firstRow="1" w:lastRow="0" w:firstColumn="1" w:lastColumn="0" w:noHBand="0" w:noVBand="1"/>
      </w:tblPr>
      <w:tblGrid>
        <w:gridCol w:w="567"/>
        <w:gridCol w:w="1985"/>
        <w:gridCol w:w="709"/>
        <w:gridCol w:w="1275"/>
        <w:gridCol w:w="5375"/>
      </w:tblGrid>
      <w:tr w:rsidR="008C0165" w:rsidTr="007271CE">
        <w:tc>
          <w:tcPr>
            <w:tcW w:w="567" w:type="dxa"/>
            <w:tcBorders>
              <w:top w:val="nil"/>
              <w:left w:val="nil"/>
              <w:bottom w:val="nil"/>
              <w:right w:val="nil"/>
            </w:tcBorders>
          </w:tcPr>
          <w:p w:rsidR="008C0165" w:rsidRDefault="008C0165" w:rsidP="007271CE">
            <w:pPr>
              <w:contextualSpacing/>
              <w:outlineLvl w:val="0"/>
              <w:rPr>
                <w:b/>
              </w:rPr>
            </w:pPr>
            <w:r>
              <w:rPr>
                <w:b/>
              </w:rPr>
              <w:t>От</w:t>
            </w:r>
          </w:p>
        </w:tc>
        <w:tc>
          <w:tcPr>
            <w:tcW w:w="9344" w:type="dxa"/>
            <w:gridSpan w:val="4"/>
            <w:tcBorders>
              <w:top w:val="nil"/>
              <w:left w:val="nil"/>
              <w:right w:val="nil"/>
            </w:tcBorders>
          </w:tcPr>
          <w:p w:rsidR="008C0165" w:rsidRDefault="008C0165" w:rsidP="007271CE">
            <w:pPr>
              <w:contextualSpacing/>
              <w:outlineLvl w:val="0"/>
              <w:rPr>
                <w:b/>
              </w:rPr>
            </w:pPr>
          </w:p>
        </w:tc>
      </w:tr>
      <w:tr w:rsidR="008C0165" w:rsidTr="007271CE">
        <w:tc>
          <w:tcPr>
            <w:tcW w:w="3261" w:type="dxa"/>
            <w:gridSpan w:val="3"/>
            <w:tcBorders>
              <w:top w:val="nil"/>
              <w:left w:val="nil"/>
              <w:bottom w:val="single" w:sz="4" w:space="0" w:color="000000"/>
              <w:right w:val="nil"/>
            </w:tcBorders>
          </w:tcPr>
          <w:p w:rsidR="008C0165" w:rsidRDefault="008C0165" w:rsidP="007271CE">
            <w:pPr>
              <w:contextualSpacing/>
              <w:outlineLvl w:val="0"/>
              <w:rPr>
                <w:b/>
              </w:rPr>
            </w:pPr>
          </w:p>
        </w:tc>
        <w:tc>
          <w:tcPr>
            <w:tcW w:w="6650" w:type="dxa"/>
            <w:gridSpan w:val="2"/>
            <w:tcBorders>
              <w:left w:val="nil"/>
              <w:bottom w:val="single" w:sz="4" w:space="0" w:color="000000"/>
              <w:right w:val="nil"/>
            </w:tcBorders>
          </w:tcPr>
          <w:p w:rsidR="008C0165" w:rsidRDefault="008C0165" w:rsidP="007271CE">
            <w:pPr>
              <w:contextualSpacing/>
              <w:outlineLvl w:val="0"/>
              <w:rPr>
                <w:b/>
              </w:rPr>
            </w:pPr>
          </w:p>
        </w:tc>
      </w:tr>
      <w:tr w:rsidR="008C0165" w:rsidTr="007271CE">
        <w:tc>
          <w:tcPr>
            <w:tcW w:w="2552" w:type="dxa"/>
            <w:gridSpan w:val="2"/>
            <w:tcBorders>
              <w:top w:val="nil"/>
              <w:left w:val="nil"/>
              <w:bottom w:val="nil"/>
              <w:right w:val="nil"/>
            </w:tcBorders>
          </w:tcPr>
          <w:p w:rsidR="008C0165" w:rsidRDefault="008C0165" w:rsidP="007271CE">
            <w:pPr>
              <w:contextualSpacing/>
              <w:outlineLvl w:val="0"/>
              <w:rPr>
                <w:b/>
              </w:rPr>
            </w:pPr>
            <w:r>
              <w:rPr>
                <w:b/>
              </w:rPr>
              <w:t>Юридический адрес:</w:t>
            </w:r>
          </w:p>
        </w:tc>
        <w:tc>
          <w:tcPr>
            <w:tcW w:w="7359" w:type="dxa"/>
            <w:gridSpan w:val="3"/>
            <w:tcBorders>
              <w:left w:val="nil"/>
              <w:right w:val="nil"/>
            </w:tcBorders>
          </w:tcPr>
          <w:p w:rsidR="008C0165" w:rsidRDefault="008C0165" w:rsidP="007271CE">
            <w:pPr>
              <w:contextualSpacing/>
              <w:outlineLvl w:val="0"/>
              <w:rPr>
                <w:b/>
              </w:rPr>
            </w:pPr>
          </w:p>
        </w:tc>
      </w:tr>
      <w:tr w:rsidR="008C0165" w:rsidTr="007271CE">
        <w:tc>
          <w:tcPr>
            <w:tcW w:w="3261" w:type="dxa"/>
            <w:gridSpan w:val="3"/>
            <w:tcBorders>
              <w:left w:val="nil"/>
              <w:right w:val="nil"/>
            </w:tcBorders>
          </w:tcPr>
          <w:p w:rsidR="008C0165" w:rsidRDefault="008C0165" w:rsidP="007271CE">
            <w:pPr>
              <w:contextualSpacing/>
              <w:outlineLvl w:val="0"/>
              <w:rPr>
                <w:b/>
              </w:rPr>
            </w:pPr>
          </w:p>
        </w:tc>
        <w:tc>
          <w:tcPr>
            <w:tcW w:w="6650" w:type="dxa"/>
            <w:gridSpan w:val="2"/>
            <w:tcBorders>
              <w:left w:val="nil"/>
              <w:right w:val="nil"/>
            </w:tcBorders>
          </w:tcPr>
          <w:p w:rsidR="008C0165" w:rsidRDefault="008C0165" w:rsidP="007271CE">
            <w:pPr>
              <w:contextualSpacing/>
              <w:outlineLvl w:val="0"/>
              <w:rPr>
                <w:b/>
              </w:rPr>
            </w:pPr>
          </w:p>
        </w:tc>
      </w:tr>
      <w:tr w:rsidR="008C0165" w:rsidTr="007271CE">
        <w:tc>
          <w:tcPr>
            <w:tcW w:w="4536" w:type="dxa"/>
            <w:gridSpan w:val="4"/>
            <w:tcBorders>
              <w:left w:val="nil"/>
              <w:right w:val="nil"/>
            </w:tcBorders>
          </w:tcPr>
          <w:p w:rsidR="008C0165" w:rsidRDefault="008C0165" w:rsidP="007271CE">
            <w:pPr>
              <w:contextualSpacing/>
              <w:outlineLvl w:val="0"/>
              <w:rPr>
                <w:b/>
              </w:rPr>
            </w:pPr>
            <w:r>
              <w:rPr>
                <w:b/>
              </w:rPr>
              <w:t>Адрес регистрации:</w:t>
            </w:r>
          </w:p>
        </w:tc>
        <w:tc>
          <w:tcPr>
            <w:tcW w:w="5375" w:type="dxa"/>
            <w:tcBorders>
              <w:left w:val="nil"/>
              <w:right w:val="nil"/>
            </w:tcBorders>
          </w:tcPr>
          <w:p w:rsidR="008C0165" w:rsidRDefault="008C0165" w:rsidP="007271CE">
            <w:pPr>
              <w:contextualSpacing/>
              <w:outlineLvl w:val="0"/>
              <w:rPr>
                <w:b/>
              </w:rPr>
            </w:pPr>
          </w:p>
        </w:tc>
      </w:tr>
      <w:tr w:rsidR="008C0165" w:rsidTr="007271CE">
        <w:tc>
          <w:tcPr>
            <w:tcW w:w="3261" w:type="dxa"/>
            <w:gridSpan w:val="3"/>
            <w:tcBorders>
              <w:left w:val="nil"/>
              <w:right w:val="nil"/>
            </w:tcBorders>
          </w:tcPr>
          <w:p w:rsidR="008C0165" w:rsidRDefault="008C0165" w:rsidP="007271CE">
            <w:pPr>
              <w:contextualSpacing/>
              <w:outlineLvl w:val="0"/>
              <w:rPr>
                <w:b/>
              </w:rPr>
            </w:pPr>
          </w:p>
        </w:tc>
        <w:tc>
          <w:tcPr>
            <w:tcW w:w="6650" w:type="dxa"/>
            <w:gridSpan w:val="2"/>
            <w:tcBorders>
              <w:left w:val="nil"/>
              <w:right w:val="nil"/>
            </w:tcBorders>
          </w:tcPr>
          <w:p w:rsidR="008C0165" w:rsidRDefault="008C0165" w:rsidP="007271CE">
            <w:pPr>
              <w:contextualSpacing/>
              <w:outlineLvl w:val="0"/>
              <w:rPr>
                <w:b/>
              </w:rPr>
            </w:pPr>
          </w:p>
        </w:tc>
      </w:tr>
      <w:tr w:rsidR="008C0165" w:rsidTr="007271CE">
        <w:tc>
          <w:tcPr>
            <w:tcW w:w="4536" w:type="dxa"/>
            <w:gridSpan w:val="4"/>
            <w:tcBorders>
              <w:left w:val="nil"/>
              <w:right w:val="nil"/>
            </w:tcBorders>
          </w:tcPr>
          <w:p w:rsidR="008C0165" w:rsidRDefault="008C0165" w:rsidP="007271CE">
            <w:pPr>
              <w:contextualSpacing/>
              <w:outlineLvl w:val="0"/>
              <w:rPr>
                <w:b/>
              </w:rPr>
            </w:pPr>
            <w:r>
              <w:rPr>
                <w:b/>
              </w:rPr>
              <w:t>Адрес фактического проживания:</w:t>
            </w:r>
          </w:p>
        </w:tc>
        <w:tc>
          <w:tcPr>
            <w:tcW w:w="5375" w:type="dxa"/>
            <w:tcBorders>
              <w:left w:val="nil"/>
              <w:right w:val="nil"/>
            </w:tcBorders>
          </w:tcPr>
          <w:p w:rsidR="008C0165" w:rsidRDefault="008C0165" w:rsidP="007271CE">
            <w:pPr>
              <w:contextualSpacing/>
              <w:outlineLvl w:val="0"/>
              <w:rPr>
                <w:b/>
              </w:rPr>
            </w:pPr>
          </w:p>
        </w:tc>
      </w:tr>
      <w:tr w:rsidR="008C0165" w:rsidTr="007271CE">
        <w:tc>
          <w:tcPr>
            <w:tcW w:w="3261" w:type="dxa"/>
            <w:gridSpan w:val="3"/>
            <w:tcBorders>
              <w:left w:val="nil"/>
              <w:right w:val="nil"/>
            </w:tcBorders>
          </w:tcPr>
          <w:p w:rsidR="008C0165" w:rsidRDefault="008C0165" w:rsidP="007271CE">
            <w:pPr>
              <w:contextualSpacing/>
              <w:outlineLvl w:val="0"/>
              <w:rPr>
                <w:b/>
              </w:rPr>
            </w:pPr>
          </w:p>
        </w:tc>
        <w:tc>
          <w:tcPr>
            <w:tcW w:w="6650" w:type="dxa"/>
            <w:gridSpan w:val="2"/>
            <w:tcBorders>
              <w:left w:val="nil"/>
              <w:right w:val="nil"/>
            </w:tcBorders>
          </w:tcPr>
          <w:p w:rsidR="008C0165" w:rsidRDefault="008C0165" w:rsidP="007271CE">
            <w:pPr>
              <w:contextualSpacing/>
              <w:outlineLvl w:val="0"/>
              <w:rPr>
                <w:b/>
              </w:rPr>
            </w:pPr>
          </w:p>
        </w:tc>
      </w:tr>
      <w:tr w:rsidR="008C0165" w:rsidTr="007271CE">
        <w:tc>
          <w:tcPr>
            <w:tcW w:w="3261" w:type="dxa"/>
            <w:gridSpan w:val="3"/>
            <w:tcBorders>
              <w:left w:val="nil"/>
              <w:right w:val="nil"/>
            </w:tcBorders>
          </w:tcPr>
          <w:p w:rsidR="008C0165" w:rsidRDefault="008C0165" w:rsidP="007271CE">
            <w:pPr>
              <w:contextualSpacing/>
              <w:outlineLvl w:val="0"/>
              <w:rPr>
                <w:b/>
              </w:rPr>
            </w:pPr>
            <w:r>
              <w:rPr>
                <w:b/>
              </w:rPr>
              <w:t>ОГРН/ИНН</w:t>
            </w:r>
          </w:p>
        </w:tc>
        <w:tc>
          <w:tcPr>
            <w:tcW w:w="6650" w:type="dxa"/>
            <w:gridSpan w:val="2"/>
            <w:tcBorders>
              <w:left w:val="nil"/>
              <w:right w:val="nil"/>
            </w:tcBorders>
          </w:tcPr>
          <w:p w:rsidR="008C0165" w:rsidRDefault="008C0165" w:rsidP="007271CE">
            <w:pPr>
              <w:contextualSpacing/>
              <w:outlineLvl w:val="0"/>
              <w:rPr>
                <w:b/>
              </w:rPr>
            </w:pPr>
          </w:p>
        </w:tc>
      </w:tr>
      <w:tr w:rsidR="008C0165" w:rsidTr="007271CE">
        <w:tc>
          <w:tcPr>
            <w:tcW w:w="3261" w:type="dxa"/>
            <w:gridSpan w:val="3"/>
            <w:tcBorders>
              <w:left w:val="nil"/>
              <w:right w:val="nil"/>
            </w:tcBorders>
          </w:tcPr>
          <w:p w:rsidR="008C0165" w:rsidRDefault="008C0165" w:rsidP="007271CE">
            <w:pPr>
              <w:contextualSpacing/>
              <w:outlineLvl w:val="0"/>
              <w:rPr>
                <w:b/>
              </w:rPr>
            </w:pPr>
            <w:r>
              <w:rPr>
                <w:b/>
              </w:rPr>
              <w:t>Паспортные данные:</w:t>
            </w:r>
          </w:p>
        </w:tc>
        <w:tc>
          <w:tcPr>
            <w:tcW w:w="6650" w:type="dxa"/>
            <w:gridSpan w:val="2"/>
            <w:tcBorders>
              <w:left w:val="nil"/>
              <w:right w:val="nil"/>
            </w:tcBorders>
          </w:tcPr>
          <w:p w:rsidR="008C0165" w:rsidRDefault="008C0165" w:rsidP="007271CE">
            <w:pPr>
              <w:contextualSpacing/>
              <w:outlineLvl w:val="0"/>
              <w:rPr>
                <w:b/>
              </w:rPr>
            </w:pPr>
            <w:r>
              <w:rPr>
                <w:b/>
              </w:rPr>
              <w:t>Серия                 №                            дата выдачи:</w:t>
            </w:r>
          </w:p>
        </w:tc>
      </w:tr>
      <w:tr w:rsidR="008C0165" w:rsidTr="007271CE">
        <w:tc>
          <w:tcPr>
            <w:tcW w:w="3261" w:type="dxa"/>
            <w:gridSpan w:val="3"/>
            <w:tcBorders>
              <w:left w:val="nil"/>
              <w:right w:val="nil"/>
            </w:tcBorders>
          </w:tcPr>
          <w:p w:rsidR="008C0165" w:rsidRDefault="008C0165" w:rsidP="007271CE">
            <w:pPr>
              <w:contextualSpacing/>
              <w:outlineLvl w:val="0"/>
              <w:rPr>
                <w:b/>
              </w:rPr>
            </w:pPr>
            <w:r>
              <w:rPr>
                <w:b/>
              </w:rPr>
              <w:t>кем выдан</w:t>
            </w:r>
          </w:p>
        </w:tc>
        <w:tc>
          <w:tcPr>
            <w:tcW w:w="6650" w:type="dxa"/>
            <w:gridSpan w:val="2"/>
            <w:tcBorders>
              <w:left w:val="nil"/>
              <w:right w:val="nil"/>
            </w:tcBorders>
          </w:tcPr>
          <w:p w:rsidR="008C0165" w:rsidRDefault="008C0165" w:rsidP="007271CE">
            <w:pPr>
              <w:contextualSpacing/>
              <w:outlineLvl w:val="0"/>
              <w:rPr>
                <w:b/>
              </w:rPr>
            </w:pPr>
          </w:p>
        </w:tc>
      </w:tr>
      <w:tr w:rsidR="008C0165" w:rsidTr="007271CE">
        <w:tc>
          <w:tcPr>
            <w:tcW w:w="3261" w:type="dxa"/>
            <w:gridSpan w:val="3"/>
            <w:tcBorders>
              <w:left w:val="nil"/>
              <w:right w:val="nil"/>
            </w:tcBorders>
          </w:tcPr>
          <w:p w:rsidR="008C0165" w:rsidRDefault="008C0165" w:rsidP="007271CE">
            <w:pPr>
              <w:contextualSpacing/>
              <w:outlineLvl w:val="0"/>
              <w:rPr>
                <w:b/>
              </w:rPr>
            </w:pPr>
          </w:p>
        </w:tc>
        <w:tc>
          <w:tcPr>
            <w:tcW w:w="6650" w:type="dxa"/>
            <w:gridSpan w:val="2"/>
            <w:tcBorders>
              <w:left w:val="nil"/>
              <w:right w:val="nil"/>
            </w:tcBorders>
          </w:tcPr>
          <w:p w:rsidR="008C0165" w:rsidRDefault="008C0165" w:rsidP="007271CE">
            <w:pPr>
              <w:contextualSpacing/>
              <w:outlineLvl w:val="0"/>
              <w:rPr>
                <w:b/>
              </w:rPr>
            </w:pPr>
          </w:p>
        </w:tc>
      </w:tr>
      <w:tr w:rsidR="008C0165" w:rsidTr="007271CE">
        <w:tc>
          <w:tcPr>
            <w:tcW w:w="3261" w:type="dxa"/>
            <w:gridSpan w:val="3"/>
            <w:tcBorders>
              <w:left w:val="nil"/>
              <w:right w:val="nil"/>
            </w:tcBorders>
          </w:tcPr>
          <w:p w:rsidR="008C0165" w:rsidRDefault="008C0165" w:rsidP="007271CE">
            <w:pPr>
              <w:contextualSpacing/>
              <w:outlineLvl w:val="0"/>
              <w:rPr>
                <w:b/>
              </w:rPr>
            </w:pPr>
            <w:r>
              <w:rPr>
                <w:b/>
              </w:rPr>
              <w:t>Контактный телефон:</w:t>
            </w:r>
          </w:p>
        </w:tc>
        <w:tc>
          <w:tcPr>
            <w:tcW w:w="6650" w:type="dxa"/>
            <w:gridSpan w:val="2"/>
            <w:tcBorders>
              <w:left w:val="nil"/>
              <w:right w:val="nil"/>
            </w:tcBorders>
          </w:tcPr>
          <w:p w:rsidR="008C0165" w:rsidRDefault="008C0165" w:rsidP="007271CE">
            <w:pPr>
              <w:contextualSpacing/>
              <w:outlineLvl w:val="0"/>
              <w:rPr>
                <w:b/>
              </w:rPr>
            </w:pPr>
          </w:p>
        </w:tc>
      </w:tr>
      <w:tr w:rsidR="008C0165" w:rsidTr="007271CE">
        <w:tc>
          <w:tcPr>
            <w:tcW w:w="3261" w:type="dxa"/>
            <w:gridSpan w:val="3"/>
            <w:tcBorders>
              <w:left w:val="nil"/>
              <w:right w:val="nil"/>
            </w:tcBorders>
          </w:tcPr>
          <w:p w:rsidR="008C0165" w:rsidRDefault="008C0165" w:rsidP="007271CE">
            <w:pPr>
              <w:contextualSpacing/>
              <w:outlineLvl w:val="0"/>
              <w:rPr>
                <w:b/>
              </w:rPr>
            </w:pPr>
            <w:r>
              <w:rPr>
                <w:b/>
              </w:rPr>
              <w:t>Адрес электронной почты:</w:t>
            </w:r>
          </w:p>
        </w:tc>
        <w:tc>
          <w:tcPr>
            <w:tcW w:w="6650" w:type="dxa"/>
            <w:gridSpan w:val="2"/>
            <w:tcBorders>
              <w:left w:val="nil"/>
              <w:right w:val="nil"/>
            </w:tcBorders>
          </w:tcPr>
          <w:p w:rsidR="008C0165" w:rsidRDefault="008C0165" w:rsidP="007271CE">
            <w:pPr>
              <w:contextualSpacing/>
              <w:outlineLvl w:val="0"/>
              <w:rPr>
                <w:b/>
              </w:rPr>
            </w:pPr>
          </w:p>
        </w:tc>
      </w:tr>
    </w:tbl>
    <w:p w:rsidR="008C0165" w:rsidRDefault="008C0165" w:rsidP="008C0165">
      <w:pPr>
        <w:contextualSpacing/>
        <w:outlineLvl w:val="0"/>
        <w:rPr>
          <w:b/>
        </w:rPr>
      </w:pPr>
    </w:p>
    <w:p w:rsidR="008C0165" w:rsidRDefault="008C0165" w:rsidP="008C0165">
      <w:pPr>
        <w:contextualSpacing/>
        <w:jc w:val="both"/>
        <w:outlineLvl w:val="0"/>
        <w:rPr>
          <w:b/>
        </w:rPr>
      </w:pPr>
    </w:p>
    <w:p w:rsidR="008C0165" w:rsidRDefault="008C0165" w:rsidP="008C0165">
      <w:pPr>
        <w:ind w:left="142"/>
        <w:contextualSpacing/>
        <w:jc w:val="center"/>
        <w:outlineLvl w:val="0"/>
        <w:rPr>
          <w:b/>
          <w:sz w:val="32"/>
        </w:rPr>
      </w:pPr>
      <w:r>
        <w:rPr>
          <w:b/>
          <w:sz w:val="32"/>
        </w:rPr>
        <w:t>Заявление</w:t>
      </w:r>
    </w:p>
    <w:p w:rsidR="008C0165" w:rsidRDefault="008C0165" w:rsidP="008C0165">
      <w:pPr>
        <w:ind w:left="142" w:firstLine="709"/>
        <w:contextualSpacing/>
        <w:jc w:val="both"/>
      </w:pPr>
      <w:r>
        <w:t xml:space="preserve">Прошу Вас включить в Схему размещения нестационарных торговых объектов на территории </w:t>
      </w:r>
      <w:r w:rsidR="001576E7">
        <w:t>ГП «Поселок</w:t>
      </w:r>
      <w:r>
        <w:t xml:space="preserve"> Айхал</w:t>
      </w:r>
      <w:r w:rsidR="001576E7">
        <w:t>»</w:t>
      </w:r>
      <w:r>
        <w:t xml:space="preserve"> место размещения объекта:</w:t>
      </w:r>
    </w:p>
    <w:p w:rsidR="008C0165" w:rsidRDefault="008C0165" w:rsidP="008C0165">
      <w:pPr>
        <w:numPr>
          <w:ilvl w:val="0"/>
          <w:numId w:val="5"/>
        </w:numPr>
        <w:tabs>
          <w:tab w:val="clear" w:pos="720"/>
          <w:tab w:val="left" w:pos="426"/>
          <w:tab w:val="left" w:pos="993"/>
        </w:tabs>
        <w:ind w:left="142" w:hanging="11"/>
        <w:contextualSpacing/>
      </w:pPr>
      <w:r>
        <w:t>Вид НТО  ___________________________________________________________________________</w:t>
      </w:r>
    </w:p>
    <w:p w:rsidR="008C0165" w:rsidRDefault="008C0165" w:rsidP="008C0165">
      <w:pPr>
        <w:tabs>
          <w:tab w:val="left" w:pos="709"/>
        </w:tabs>
        <w:ind w:left="142" w:hanging="11"/>
        <w:contextualSpacing/>
        <w:jc w:val="center"/>
        <w:rPr>
          <w:i/>
        </w:rPr>
      </w:pPr>
      <w:r>
        <w:rPr>
          <w:i/>
        </w:rPr>
        <w:t>(павильон, киоск, автоприцеп, тележка, палатка и др.)</w:t>
      </w:r>
    </w:p>
    <w:p w:rsidR="008C0165" w:rsidRDefault="008C0165" w:rsidP="008C0165">
      <w:pPr>
        <w:numPr>
          <w:ilvl w:val="0"/>
          <w:numId w:val="5"/>
        </w:numPr>
        <w:tabs>
          <w:tab w:val="clear" w:pos="720"/>
          <w:tab w:val="left" w:pos="426"/>
          <w:tab w:val="left" w:pos="993"/>
        </w:tabs>
        <w:ind w:left="142" w:hanging="11"/>
        <w:contextualSpacing/>
      </w:pPr>
      <w:r>
        <w:t>Вид торговли ___________________________________________________________________________</w:t>
      </w:r>
    </w:p>
    <w:p w:rsidR="008C0165" w:rsidRDefault="008C0165" w:rsidP="008C0165">
      <w:pPr>
        <w:tabs>
          <w:tab w:val="left" w:pos="993"/>
        </w:tabs>
        <w:ind w:left="142"/>
        <w:contextualSpacing/>
        <w:jc w:val="both"/>
      </w:pPr>
    </w:p>
    <w:p w:rsidR="008C0165" w:rsidRDefault="008C0165" w:rsidP="008C0165">
      <w:pPr>
        <w:numPr>
          <w:ilvl w:val="0"/>
          <w:numId w:val="5"/>
        </w:numPr>
        <w:tabs>
          <w:tab w:val="clear" w:pos="720"/>
          <w:tab w:val="left" w:pos="426"/>
        </w:tabs>
        <w:ind w:left="142" w:firstLine="0"/>
        <w:contextualSpacing/>
      </w:pPr>
      <w:r>
        <w:t>Специализация НТО ________________________________________________________________________________________________________________________________________________________</w:t>
      </w:r>
    </w:p>
    <w:p w:rsidR="008C0165" w:rsidRDefault="008C0165" w:rsidP="008C0165">
      <w:pPr>
        <w:pStyle w:val="aff1"/>
        <w:tabs>
          <w:tab w:val="left" w:pos="709"/>
        </w:tabs>
        <w:ind w:left="142"/>
        <w:rPr>
          <w:i/>
        </w:rPr>
      </w:pPr>
      <w:r>
        <w:rPr>
          <w:i/>
        </w:rPr>
        <w:tab/>
        <w:t>(ассортимент реализуемых товаров с указанием групп товаров, если торговля специализированная)</w:t>
      </w:r>
    </w:p>
    <w:p w:rsidR="008C0165" w:rsidRDefault="008C0165" w:rsidP="008C0165">
      <w:pPr>
        <w:tabs>
          <w:tab w:val="left" w:pos="720"/>
          <w:tab w:val="left" w:pos="993"/>
        </w:tabs>
        <w:ind w:left="360" w:hanging="11"/>
        <w:contextualSpacing/>
        <w:jc w:val="both"/>
      </w:pPr>
    </w:p>
    <w:p w:rsidR="008C0165" w:rsidRDefault="008C0165" w:rsidP="008C0165">
      <w:pPr>
        <w:numPr>
          <w:ilvl w:val="0"/>
          <w:numId w:val="5"/>
        </w:numPr>
        <w:tabs>
          <w:tab w:val="clear" w:pos="720"/>
          <w:tab w:val="left" w:pos="142"/>
          <w:tab w:val="left" w:pos="1276"/>
        </w:tabs>
        <w:ind w:left="0" w:hanging="11"/>
        <w:contextualSpacing/>
      </w:pPr>
      <w:r>
        <w:t>Размер торговой площади объекта  __________________________________________________________________________________________________________________________________________________________</w:t>
      </w:r>
    </w:p>
    <w:p w:rsidR="008C0165" w:rsidRDefault="008C0165" w:rsidP="008C0165">
      <w:pPr>
        <w:tabs>
          <w:tab w:val="left" w:pos="720"/>
          <w:tab w:val="left" w:pos="993"/>
        </w:tabs>
        <w:ind w:left="11" w:hanging="11"/>
        <w:contextualSpacing/>
        <w:jc w:val="both"/>
      </w:pPr>
    </w:p>
    <w:p w:rsidR="008C0165" w:rsidRDefault="008C0165" w:rsidP="008C0165">
      <w:pPr>
        <w:numPr>
          <w:ilvl w:val="0"/>
          <w:numId w:val="5"/>
        </w:numPr>
        <w:tabs>
          <w:tab w:val="clear" w:pos="720"/>
          <w:tab w:val="left" w:pos="284"/>
          <w:tab w:val="left" w:pos="993"/>
        </w:tabs>
        <w:ind w:left="0" w:hanging="11"/>
        <w:contextualSpacing/>
      </w:pPr>
      <w:r>
        <w:t>Местонахождение НТО __________________________________________________________________________________________________________________________________________________________</w:t>
      </w:r>
    </w:p>
    <w:p w:rsidR="008C0165" w:rsidRDefault="008C0165" w:rsidP="008C0165">
      <w:pPr>
        <w:pStyle w:val="aff1"/>
        <w:tabs>
          <w:tab w:val="left" w:pos="709"/>
        </w:tabs>
        <w:ind w:left="0"/>
        <w:jc w:val="center"/>
        <w:rPr>
          <w:i/>
        </w:rPr>
      </w:pPr>
      <w:r>
        <w:rPr>
          <w:i/>
        </w:rPr>
        <w:t>(размещение, адресный ориентир)</w:t>
      </w:r>
    </w:p>
    <w:p w:rsidR="008C0165" w:rsidRDefault="008C0165" w:rsidP="008C0165">
      <w:pPr>
        <w:numPr>
          <w:ilvl w:val="0"/>
          <w:numId w:val="5"/>
        </w:numPr>
        <w:tabs>
          <w:tab w:val="clear" w:pos="720"/>
          <w:tab w:val="left" w:pos="284"/>
          <w:tab w:val="left" w:pos="993"/>
        </w:tabs>
        <w:ind w:left="0" w:hanging="11"/>
        <w:contextualSpacing/>
      </w:pPr>
      <w:r>
        <w:t>Срок размещения НТО  __________________________________________________________________________________________________________________________________________________________</w:t>
      </w:r>
    </w:p>
    <w:p w:rsidR="008C0165" w:rsidRDefault="008C0165" w:rsidP="008C0165">
      <w:pPr>
        <w:tabs>
          <w:tab w:val="left" w:pos="993"/>
        </w:tabs>
        <w:contextualSpacing/>
        <w:jc w:val="both"/>
      </w:pPr>
    </w:p>
    <w:p w:rsidR="008C0165" w:rsidRDefault="008C0165" w:rsidP="008C0165">
      <w:pPr>
        <w:tabs>
          <w:tab w:val="left" w:pos="993"/>
        </w:tabs>
        <w:contextualSpacing/>
      </w:pPr>
    </w:p>
    <w:p w:rsidR="008C0165" w:rsidRDefault="008C0165" w:rsidP="008C0165">
      <w:pPr>
        <w:numPr>
          <w:ilvl w:val="0"/>
          <w:numId w:val="5"/>
        </w:numPr>
        <w:tabs>
          <w:tab w:val="clear" w:pos="720"/>
          <w:tab w:val="left" w:pos="284"/>
          <w:tab w:val="left" w:pos="993"/>
        </w:tabs>
        <w:ind w:left="0" w:hanging="11"/>
        <w:contextualSpacing/>
      </w:pPr>
      <w:r>
        <w:t>Собственник данного земельного участка _______________________________________________________________________________________________________________________________________________________________________________________________________________________________________</w:t>
      </w:r>
    </w:p>
    <w:p w:rsidR="008C0165" w:rsidRDefault="008C0165" w:rsidP="008C0165">
      <w:pPr>
        <w:pStyle w:val="aff1"/>
        <w:ind w:left="0" w:firstLine="696"/>
        <w:rPr>
          <w:i/>
        </w:rPr>
      </w:pPr>
      <w:r>
        <w:rPr>
          <w:i/>
        </w:rPr>
        <w:t>(здания, строения, сооружения на котором предполагается размещение НТО)</w:t>
      </w:r>
    </w:p>
    <w:p w:rsidR="008C0165" w:rsidRDefault="008C0165" w:rsidP="008C0165">
      <w:pPr>
        <w:tabs>
          <w:tab w:val="left" w:pos="993"/>
        </w:tabs>
        <w:contextualSpacing/>
        <w:jc w:val="both"/>
      </w:pPr>
      <w:r>
        <w:t>_____________________________________________________________________________</w:t>
      </w:r>
    </w:p>
    <w:p w:rsidR="008C0165" w:rsidRDefault="008C0165" w:rsidP="008C0165">
      <w:pPr>
        <w:tabs>
          <w:tab w:val="left" w:pos="993"/>
        </w:tabs>
        <w:contextualSpacing/>
        <w:jc w:val="both"/>
      </w:pPr>
    </w:p>
    <w:p w:rsidR="008C0165" w:rsidRDefault="008C0165" w:rsidP="008C0165">
      <w:pPr>
        <w:numPr>
          <w:ilvl w:val="0"/>
          <w:numId w:val="5"/>
        </w:numPr>
        <w:tabs>
          <w:tab w:val="clear" w:pos="720"/>
          <w:tab w:val="left" w:pos="284"/>
          <w:tab w:val="left" w:pos="993"/>
        </w:tabs>
        <w:ind w:left="0" w:hanging="11"/>
        <w:contextualSpacing/>
      </w:pPr>
      <w:r>
        <w:t>Реквизиты договора аренды и срок аренды __________________________________________________________________________________________________________________________________________________________</w:t>
      </w:r>
    </w:p>
    <w:p w:rsidR="008C0165" w:rsidRDefault="008C0165" w:rsidP="008C0165">
      <w:pPr>
        <w:pStyle w:val="aff1"/>
        <w:ind w:left="0"/>
        <w:rPr>
          <w:i/>
        </w:rPr>
      </w:pPr>
      <w:r>
        <w:rPr>
          <w:i/>
        </w:rPr>
        <w:t>(для земельных участков, зданий, строений, сооружений, используемых на правах аренды)</w:t>
      </w:r>
    </w:p>
    <w:p w:rsidR="008C0165" w:rsidRDefault="008C0165" w:rsidP="008C0165">
      <w:pPr>
        <w:tabs>
          <w:tab w:val="left" w:pos="993"/>
        </w:tabs>
        <w:contextualSpacing/>
        <w:jc w:val="both"/>
      </w:pPr>
    </w:p>
    <w:p w:rsidR="008C0165" w:rsidRDefault="008C0165" w:rsidP="008C0165">
      <w:pPr>
        <w:numPr>
          <w:ilvl w:val="0"/>
          <w:numId w:val="5"/>
        </w:numPr>
        <w:tabs>
          <w:tab w:val="clear" w:pos="720"/>
          <w:tab w:val="left" w:pos="142"/>
          <w:tab w:val="left" w:pos="993"/>
        </w:tabs>
        <w:ind w:left="0" w:hanging="11"/>
        <w:contextualSpacing/>
      </w:pPr>
      <w:r>
        <w:t xml:space="preserve"> Категория субъекта предпринимательства _______________________________________________________________________________________________________________________________________________________________________________________________________________________________________</w:t>
      </w:r>
    </w:p>
    <w:p w:rsidR="008C0165" w:rsidRDefault="008C0165" w:rsidP="008C0165">
      <w:pPr>
        <w:pStyle w:val="aff1"/>
        <w:ind w:left="0" w:firstLine="696"/>
        <w:jc w:val="center"/>
        <w:rPr>
          <w:i/>
        </w:rPr>
      </w:pPr>
      <w:r>
        <w:rPr>
          <w:i/>
        </w:rPr>
        <w:t xml:space="preserve">(в соответствии с </w:t>
      </w:r>
      <w:hyperlink r:id="rId12" w:history="1">
        <w:r w:rsidR="001576E7" w:rsidRPr="001576E7">
          <w:rPr>
            <w:i/>
          </w:rPr>
          <w:t>Федеральный закон от 24.07.2007 N 209-ФЗ (</w:t>
        </w:r>
        <w:r w:rsidR="001576E7">
          <w:rPr>
            <w:i/>
          </w:rPr>
          <w:t>с изменениями и дополнениями</w:t>
        </w:r>
        <w:r w:rsidR="001576E7" w:rsidRPr="001576E7">
          <w:rPr>
            <w:i/>
          </w:rPr>
          <w:t>) "О развитии малого и среднего предпринимательства в Российской Федерации"</w:t>
        </w:r>
      </w:hyperlink>
      <w:r>
        <w:rPr>
          <w:i/>
        </w:rPr>
        <w:t>)</w:t>
      </w:r>
    </w:p>
    <w:p w:rsidR="008C0165" w:rsidRDefault="008C0165" w:rsidP="008C0165">
      <w:pPr>
        <w:contextualSpacing/>
        <w:jc w:val="right"/>
      </w:pPr>
    </w:p>
    <w:p w:rsidR="008C0165" w:rsidRDefault="008C0165" w:rsidP="008C0165">
      <w:pPr>
        <w:ind w:left="27" w:hanging="27"/>
        <w:contextualSpacing/>
      </w:pPr>
      <w:r>
        <w:t xml:space="preserve">«____»   ______________ 20 _____ г.                                                                           </w:t>
      </w:r>
    </w:p>
    <w:p w:rsidR="008C0165" w:rsidRDefault="008C0165" w:rsidP="008C0165">
      <w:pPr>
        <w:ind w:left="27" w:hanging="27"/>
        <w:contextualSpacing/>
      </w:pPr>
    </w:p>
    <w:p w:rsidR="008C0165" w:rsidRDefault="008C0165" w:rsidP="008C0165">
      <w:pPr>
        <w:ind w:left="27" w:hanging="27"/>
        <w:contextualSpacing/>
      </w:pPr>
    </w:p>
    <w:p w:rsidR="008C0165" w:rsidRDefault="008C0165" w:rsidP="008C0165">
      <w:pPr>
        <w:ind w:left="27" w:hanging="27"/>
        <w:contextualSpacing/>
      </w:pPr>
      <w:r>
        <w:t>________________________________                          ____________________________</w:t>
      </w:r>
    </w:p>
    <w:p w:rsidR="008C0165" w:rsidRDefault="008C0165" w:rsidP="008C0165">
      <w:pPr>
        <w:ind w:firstLine="540"/>
        <w:contextualSpacing/>
        <w:jc w:val="both"/>
      </w:pPr>
      <w:r>
        <w:rPr>
          <w:i/>
        </w:rPr>
        <w:t xml:space="preserve">               (дата)                                                       (подпись /расшифровка подписи) </w:t>
      </w:r>
      <w:r>
        <w:t xml:space="preserve">      </w:t>
      </w:r>
    </w:p>
    <w:p w:rsidR="008C0165" w:rsidRDefault="008C0165" w:rsidP="008C0165">
      <w:pPr>
        <w:ind w:firstLine="540"/>
        <w:contextualSpacing/>
        <w:jc w:val="both"/>
      </w:pPr>
    </w:p>
    <w:p w:rsidR="008C0165" w:rsidRDefault="008C0165" w:rsidP="008C0165">
      <w:pPr>
        <w:contextualSpacing/>
      </w:pPr>
      <w:r>
        <w:rPr>
          <w:i/>
        </w:rPr>
        <w:t xml:space="preserve">            </w:t>
      </w:r>
    </w:p>
    <w:p w:rsidR="008C0165" w:rsidRDefault="008C0165" w:rsidP="008C0165">
      <w:pPr>
        <w:contextualSpacing/>
        <w:jc w:val="both"/>
      </w:pPr>
    </w:p>
    <w:p w:rsidR="00231591" w:rsidRDefault="00231591" w:rsidP="008C0165">
      <w:pPr>
        <w:spacing w:beforeAutospacing="1" w:afterAutospacing="1"/>
        <w:contextualSpacing/>
        <w:jc w:val="right"/>
        <w:rPr>
          <w:b/>
          <w:color w:val="FF0000"/>
          <w:sz w:val="26"/>
        </w:rPr>
      </w:pPr>
    </w:p>
    <w:sectPr w:rsidR="00231591">
      <w:pgSz w:w="11906" w:h="16838"/>
      <w:pgMar w:top="1134" w:right="1134" w:bottom="1134"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061" w:rsidRDefault="00E95061" w:rsidP="00E95061">
      <w:r>
        <w:separator/>
      </w:r>
    </w:p>
  </w:endnote>
  <w:endnote w:type="continuationSeparator" w:id="0">
    <w:p w:rsidR="00E95061" w:rsidRDefault="00E95061" w:rsidP="00E9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061" w:rsidRDefault="00E95061" w:rsidP="00E95061">
      <w:r>
        <w:separator/>
      </w:r>
    </w:p>
  </w:footnote>
  <w:footnote w:type="continuationSeparator" w:id="0">
    <w:p w:rsidR="00E95061" w:rsidRDefault="00E95061" w:rsidP="00E95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7F43"/>
    <w:multiLevelType w:val="multilevel"/>
    <w:tmpl w:val="8F0E9D52"/>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5BB282E"/>
    <w:multiLevelType w:val="multilevel"/>
    <w:tmpl w:val="60B0B3EA"/>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7203107"/>
    <w:multiLevelType w:val="hybridMultilevel"/>
    <w:tmpl w:val="268AF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5406F8"/>
    <w:multiLevelType w:val="multilevel"/>
    <w:tmpl w:val="EC645D0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nsid w:val="47E144CF"/>
    <w:multiLevelType w:val="multilevel"/>
    <w:tmpl w:val="F7262942"/>
    <w:lvl w:ilvl="0">
      <w:start w:val="1"/>
      <w:numFmt w:val="decimal"/>
      <w:lvlText w:val="%1."/>
      <w:lvlJc w:val="left"/>
      <w:pPr>
        <w:ind w:left="720" w:hanging="360"/>
      </w:pPr>
    </w:lvl>
    <w:lvl w:ilvl="1">
      <w:start w:val="1"/>
      <w:numFmt w:val="decimal"/>
      <w:lvlText w:val="%1.%2."/>
      <w:lvlJc w:val="left"/>
      <w:pPr>
        <w:ind w:left="1128" w:hanging="42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5">
    <w:nsid w:val="517651A7"/>
    <w:multiLevelType w:val="multilevel"/>
    <w:tmpl w:val="6A86098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5EED7876"/>
    <w:multiLevelType w:val="multilevel"/>
    <w:tmpl w:val="3F561238"/>
    <w:lvl w:ilvl="0">
      <w:start w:val="3"/>
      <w:numFmt w:val="decimal"/>
      <w:lvlText w:val="%1."/>
      <w:lvlJc w:val="left"/>
      <w:pPr>
        <w:ind w:left="720" w:hanging="360"/>
      </w:pPr>
    </w:lvl>
    <w:lvl w:ilvl="1">
      <w:start w:val="1"/>
      <w:numFmt w:val="decimal"/>
      <w:lvlText w:val="%1.%2."/>
      <w:lvlJc w:val="left"/>
      <w:pPr>
        <w:ind w:left="1128" w:hanging="42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91"/>
    <w:rsid w:val="001576E7"/>
    <w:rsid w:val="00231591"/>
    <w:rsid w:val="00351AF6"/>
    <w:rsid w:val="004E187A"/>
    <w:rsid w:val="005B5A62"/>
    <w:rsid w:val="00717D48"/>
    <w:rsid w:val="00824FDC"/>
    <w:rsid w:val="008C0165"/>
    <w:rsid w:val="00901EE7"/>
    <w:rsid w:val="009B1944"/>
    <w:rsid w:val="00AF4628"/>
    <w:rsid w:val="00C53DFE"/>
    <w:rsid w:val="00DE4D3D"/>
    <w:rsid w:val="00E80CDA"/>
    <w:rsid w:val="00E95061"/>
    <w:rsid w:val="00F12E1C"/>
    <w:rsid w:val="00F83D04"/>
    <w:rsid w:val="00F95D49"/>
    <w:rsid w:val="00FA5616"/>
    <w:rsid w:val="00FF3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A7006-D5FF-45AA-B9D2-1D102608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outlineLvl w:val="0"/>
    </w:pPr>
    <w:rPr>
      <w:b/>
      <w:i/>
      <w:sz w:val="28"/>
    </w:rPr>
  </w:style>
  <w:style w:type="paragraph" w:styleId="2">
    <w:name w:val="heading 2"/>
    <w:basedOn w:val="a"/>
    <w:next w:val="a"/>
    <w:link w:val="20"/>
    <w:uiPriority w:val="9"/>
    <w:qFormat/>
    <w:pPr>
      <w:keepNext/>
      <w:jc w:val="center"/>
      <w:outlineLvl w:val="1"/>
    </w:pPr>
    <w:rPr>
      <w:rFonts w:ascii="Arial" w:hAnsi="Arial"/>
      <w:b/>
      <w:sz w:val="32"/>
    </w:rPr>
  </w:style>
  <w:style w:type="paragraph" w:styleId="3">
    <w:name w:val="heading 3"/>
    <w:basedOn w:val="a"/>
    <w:next w:val="a"/>
    <w:link w:val="30"/>
    <w:uiPriority w:val="9"/>
    <w:qFormat/>
    <w:pPr>
      <w:keepNext/>
      <w:keepLines/>
      <w:spacing w:before="200" w:line="276" w:lineRule="auto"/>
      <w:outlineLvl w:val="2"/>
    </w:pPr>
    <w:rPr>
      <w:rFonts w:ascii="Cambria" w:hAnsi="Cambria"/>
      <w:b/>
      <w:color w:val="4F81BD"/>
      <w:sz w:val="22"/>
    </w:rPr>
  </w:style>
  <w:style w:type="paragraph" w:styleId="4">
    <w:name w:val="heading 4"/>
    <w:basedOn w:val="a"/>
    <w:next w:val="a"/>
    <w:link w:val="40"/>
    <w:uiPriority w:val="9"/>
    <w:qFormat/>
    <w:pPr>
      <w:keepNext/>
      <w:keepLines/>
      <w:spacing w:before="200" w:line="276" w:lineRule="auto"/>
      <w:outlineLvl w:val="3"/>
    </w:pPr>
    <w:rPr>
      <w:rFonts w:ascii="Cambria" w:hAnsi="Cambria"/>
      <w:b/>
      <w:i/>
      <w:color w:val="4F81BD"/>
      <w:sz w:val="22"/>
    </w:rPr>
  </w:style>
  <w:style w:type="paragraph" w:styleId="5">
    <w:name w:val="heading 5"/>
    <w:basedOn w:val="a"/>
    <w:next w:val="a"/>
    <w:link w:val="50"/>
    <w:uiPriority w:val="9"/>
    <w:qFormat/>
    <w:pPr>
      <w:spacing w:before="240" w:after="60"/>
      <w:outlineLvl w:val="4"/>
    </w:pPr>
    <w:rPr>
      <w:b/>
      <w:i/>
      <w:sz w:val="26"/>
    </w:rPr>
  </w:style>
  <w:style w:type="paragraph" w:styleId="6">
    <w:name w:val="heading 6"/>
    <w:basedOn w:val="a"/>
    <w:next w:val="a"/>
    <w:link w:val="60"/>
    <w:uiPriority w:val="9"/>
    <w:qFormat/>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31">
    <w:name w:val="Body Text 3"/>
    <w:basedOn w:val="a"/>
    <w:link w:val="32"/>
    <w:pPr>
      <w:spacing w:after="120"/>
    </w:pPr>
    <w:rPr>
      <w:sz w:val="16"/>
    </w:rPr>
  </w:style>
  <w:style w:type="character" w:customStyle="1" w:styleId="32">
    <w:name w:val="Основной текст 3 Знак"/>
    <w:basedOn w:val="1"/>
    <w:link w:val="31"/>
    <w:rPr>
      <w:sz w:val="16"/>
    </w:rPr>
  </w:style>
  <w:style w:type="paragraph" w:customStyle="1" w:styleId="51">
    <w:name w:val="Основной текст (5)_"/>
    <w:basedOn w:val="12"/>
    <w:link w:val="52"/>
    <w:rPr>
      <w:spacing w:val="10"/>
      <w:sz w:val="26"/>
    </w:rPr>
  </w:style>
  <w:style w:type="character" w:customStyle="1" w:styleId="52">
    <w:name w:val="Основной текст (5)_"/>
    <w:basedOn w:val="a0"/>
    <w:link w:val="51"/>
    <w:rPr>
      <w:rFonts w:ascii="Times New Roman" w:hAnsi="Times New Roman"/>
      <w:b w:val="0"/>
      <w:i w:val="0"/>
      <w:smallCaps w:val="0"/>
      <w:strike w:val="0"/>
      <w:spacing w:val="10"/>
      <w:sz w:val="26"/>
      <w:u w:val="none"/>
    </w:rPr>
  </w:style>
  <w:style w:type="paragraph" w:styleId="33">
    <w:name w:val="Body Text Indent 3"/>
    <w:basedOn w:val="a"/>
    <w:link w:val="34"/>
    <w:pPr>
      <w:ind w:left="-360" w:firstLine="540"/>
      <w:jc w:val="both"/>
    </w:pPr>
  </w:style>
  <w:style w:type="character" w:customStyle="1" w:styleId="34">
    <w:name w:val="Основной текст с отступом 3 Знак"/>
    <w:basedOn w:val="1"/>
    <w:link w:val="33"/>
    <w:rPr>
      <w:sz w:val="24"/>
    </w:rPr>
  </w:style>
  <w:style w:type="paragraph" w:customStyle="1" w:styleId="61">
    <w:name w:val="Заголовок №6 + Полужирный"/>
    <w:basedOn w:val="62"/>
    <w:link w:val="63"/>
    <w:rPr>
      <w:b/>
      <w:highlight w:val="white"/>
    </w:rPr>
  </w:style>
  <w:style w:type="character" w:customStyle="1" w:styleId="63">
    <w:name w:val="Заголовок №6 + Полужирный"/>
    <w:basedOn w:val="64"/>
    <w:link w:val="61"/>
    <w:rPr>
      <w:b/>
      <w:color w:val="000000"/>
      <w:spacing w:val="0"/>
      <w:sz w:val="27"/>
      <w:highlight w:val="white"/>
    </w:rPr>
  </w:style>
  <w:style w:type="paragraph" w:customStyle="1" w:styleId="182pt">
    <w:name w:val="Основной текст (18) + Курсив;Интервал 2 pt"/>
    <w:basedOn w:val="18"/>
    <w:link w:val="182pt0"/>
    <w:rPr>
      <w:i/>
      <w:spacing w:val="40"/>
      <w:highlight w:val="white"/>
    </w:rPr>
  </w:style>
  <w:style w:type="character" w:customStyle="1" w:styleId="182pt0">
    <w:name w:val="Основной текст (18) + Курсив;Интервал 2 pt"/>
    <w:basedOn w:val="180"/>
    <w:link w:val="182pt"/>
    <w:rPr>
      <w:i/>
      <w:color w:val="000000"/>
      <w:spacing w:val="40"/>
      <w:sz w:val="27"/>
      <w:highlight w:val="white"/>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4">
    <w:name w:val="Основной текст (24)"/>
    <w:basedOn w:val="a"/>
    <w:link w:val="240"/>
    <w:pPr>
      <w:widowControl w:val="0"/>
      <w:spacing w:line="0" w:lineRule="atLeast"/>
      <w:jc w:val="both"/>
    </w:pPr>
    <w:rPr>
      <w:b/>
      <w:sz w:val="12"/>
    </w:rPr>
  </w:style>
  <w:style w:type="character" w:customStyle="1" w:styleId="240">
    <w:name w:val="Основной текст (24)"/>
    <w:basedOn w:val="1"/>
    <w:link w:val="24"/>
    <w:rPr>
      <w:b/>
      <w:sz w:val="1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43">
    <w:name w:val="Заголовок №4"/>
    <w:basedOn w:val="a"/>
    <w:link w:val="44"/>
    <w:pPr>
      <w:widowControl w:val="0"/>
      <w:spacing w:line="317" w:lineRule="exact"/>
      <w:jc w:val="center"/>
      <w:outlineLvl w:val="3"/>
    </w:pPr>
    <w:rPr>
      <w:b/>
      <w:sz w:val="27"/>
    </w:rPr>
  </w:style>
  <w:style w:type="character" w:customStyle="1" w:styleId="44">
    <w:name w:val="Заголовок №4"/>
    <w:basedOn w:val="1"/>
    <w:link w:val="43"/>
    <w:rPr>
      <w:b/>
      <w:sz w:val="27"/>
    </w:rPr>
  </w:style>
  <w:style w:type="paragraph" w:customStyle="1" w:styleId="s22">
    <w:name w:val="s_22"/>
    <w:basedOn w:val="a"/>
    <w:link w:val="s220"/>
    <w:pPr>
      <w:spacing w:beforeAutospacing="1" w:afterAutospacing="1"/>
    </w:pPr>
  </w:style>
  <w:style w:type="character" w:customStyle="1" w:styleId="s220">
    <w:name w:val="s_22"/>
    <w:basedOn w:val="1"/>
    <w:link w:val="s22"/>
    <w:rPr>
      <w:sz w:val="24"/>
    </w:rPr>
  </w:style>
  <w:style w:type="paragraph" w:customStyle="1" w:styleId="23">
    <w:name w:val="Подпись к картинке (2)"/>
    <w:basedOn w:val="a"/>
    <w:link w:val="25"/>
    <w:pPr>
      <w:widowControl w:val="0"/>
      <w:spacing w:line="0" w:lineRule="atLeast"/>
      <w:jc w:val="both"/>
    </w:pPr>
    <w:rPr>
      <w:sz w:val="23"/>
    </w:rPr>
  </w:style>
  <w:style w:type="character" w:customStyle="1" w:styleId="25">
    <w:name w:val="Подпись к картинке (2)"/>
    <w:basedOn w:val="1"/>
    <w:link w:val="23"/>
    <w:rPr>
      <w:sz w:val="23"/>
    </w:rPr>
  </w:style>
  <w:style w:type="paragraph" w:customStyle="1" w:styleId="62">
    <w:name w:val="Заголовок №6"/>
    <w:basedOn w:val="a"/>
    <w:link w:val="64"/>
    <w:pPr>
      <w:widowControl w:val="0"/>
      <w:spacing w:line="317" w:lineRule="exact"/>
      <w:ind w:firstLine="500"/>
      <w:jc w:val="both"/>
      <w:outlineLvl w:val="5"/>
    </w:pPr>
    <w:rPr>
      <w:sz w:val="27"/>
    </w:rPr>
  </w:style>
  <w:style w:type="character" w:customStyle="1" w:styleId="64">
    <w:name w:val="Заголовок №6"/>
    <w:basedOn w:val="1"/>
    <w:link w:val="62"/>
    <w:rPr>
      <w:sz w:val="27"/>
    </w:rPr>
  </w:style>
  <w:style w:type="paragraph" w:customStyle="1" w:styleId="26">
    <w:name w:val="Подпись к таблице (2)"/>
    <w:basedOn w:val="a"/>
    <w:link w:val="27"/>
    <w:pPr>
      <w:widowControl w:val="0"/>
      <w:spacing w:line="0" w:lineRule="atLeast"/>
    </w:pPr>
    <w:rPr>
      <w:spacing w:val="-1"/>
      <w:sz w:val="18"/>
    </w:rPr>
  </w:style>
  <w:style w:type="character" w:customStyle="1" w:styleId="27">
    <w:name w:val="Подпись к таблице (2)"/>
    <w:basedOn w:val="1"/>
    <w:link w:val="26"/>
    <w:rPr>
      <w:spacing w:val="-1"/>
      <w:sz w:val="18"/>
    </w:rPr>
  </w:style>
  <w:style w:type="paragraph" w:styleId="65">
    <w:name w:val="toc 6"/>
    <w:next w:val="a"/>
    <w:link w:val="66"/>
    <w:uiPriority w:val="39"/>
    <w:pPr>
      <w:ind w:left="1000"/>
    </w:pPr>
    <w:rPr>
      <w:rFonts w:ascii="XO Thames" w:hAnsi="XO Thames"/>
      <w:sz w:val="28"/>
    </w:rPr>
  </w:style>
  <w:style w:type="character" w:customStyle="1" w:styleId="66">
    <w:name w:val="Оглавление 6 Знак"/>
    <w:link w:val="65"/>
    <w:rPr>
      <w:rFonts w:ascii="XO Thames" w:hAnsi="XO Thames"/>
      <w:sz w:val="28"/>
    </w:rPr>
  </w:style>
  <w:style w:type="paragraph" w:customStyle="1" w:styleId="210">
    <w:name w:val="Основной текст (21)"/>
    <w:basedOn w:val="a"/>
    <w:link w:val="211"/>
    <w:pPr>
      <w:widowControl w:val="0"/>
      <w:spacing w:line="0" w:lineRule="atLeast"/>
    </w:pPr>
    <w:rPr>
      <w:b/>
      <w:i/>
      <w:sz w:val="12"/>
    </w:rPr>
  </w:style>
  <w:style w:type="character" w:customStyle="1" w:styleId="211">
    <w:name w:val="Основной текст (21)"/>
    <w:basedOn w:val="1"/>
    <w:link w:val="210"/>
    <w:rPr>
      <w:b/>
      <w:i/>
      <w:sz w:val="12"/>
    </w:rPr>
  </w:style>
  <w:style w:type="paragraph" w:customStyle="1" w:styleId="a3">
    <w:name w:val="Основной текст + Курсив"/>
    <w:basedOn w:val="35"/>
    <w:link w:val="a4"/>
    <w:rPr>
      <w:i/>
      <w:highlight w:val="white"/>
    </w:rPr>
  </w:style>
  <w:style w:type="character" w:customStyle="1" w:styleId="a4">
    <w:name w:val="Основной текст + Курсив"/>
    <w:basedOn w:val="36"/>
    <w:link w:val="a3"/>
    <w:rPr>
      <w:i/>
      <w:color w:val="000000"/>
      <w:spacing w:val="0"/>
      <w:sz w:val="27"/>
      <w:highlight w:val="white"/>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5">
    <w:name w:val="Основной текст + Полужирный"/>
    <w:basedOn w:val="35"/>
    <w:link w:val="a6"/>
    <w:rPr>
      <w:b/>
      <w:highlight w:val="white"/>
    </w:rPr>
  </w:style>
  <w:style w:type="character" w:customStyle="1" w:styleId="a6">
    <w:name w:val="Основной текст + Полужирный"/>
    <w:basedOn w:val="36"/>
    <w:link w:val="a5"/>
    <w:rPr>
      <w:b/>
      <w:color w:val="000000"/>
      <w:spacing w:val="0"/>
      <w:sz w:val="27"/>
      <w:highlight w:val="white"/>
    </w:rPr>
  </w:style>
  <w:style w:type="paragraph" w:customStyle="1" w:styleId="71">
    <w:name w:val="Основной текст + Полужирный7"/>
    <w:basedOn w:val="12"/>
    <w:link w:val="72"/>
    <w:rPr>
      <w:b/>
      <w:sz w:val="27"/>
    </w:rPr>
  </w:style>
  <w:style w:type="character" w:customStyle="1" w:styleId="72">
    <w:name w:val="Основной текст + Полужирный7"/>
    <w:basedOn w:val="a0"/>
    <w:link w:val="71"/>
    <w:rPr>
      <w:rFonts w:ascii="Times New Roman" w:hAnsi="Times New Roman"/>
      <w:b/>
      <w:spacing w:val="0"/>
      <w:sz w:val="27"/>
    </w:rPr>
  </w:style>
  <w:style w:type="paragraph" w:customStyle="1" w:styleId="13pt">
    <w:name w:val="Основной текст + 13 pt;Курсив"/>
    <w:basedOn w:val="35"/>
    <w:link w:val="13pt0"/>
    <w:rPr>
      <w:i/>
      <w:sz w:val="26"/>
      <w:highlight w:val="white"/>
    </w:rPr>
  </w:style>
  <w:style w:type="character" w:customStyle="1" w:styleId="13pt0">
    <w:name w:val="Основной текст + 13 pt;Курсив"/>
    <w:basedOn w:val="36"/>
    <w:link w:val="13pt"/>
    <w:rPr>
      <w:i/>
      <w:color w:val="000000"/>
      <w:spacing w:val="0"/>
      <w:sz w:val="26"/>
      <w:highlight w:val="white"/>
    </w:rPr>
  </w:style>
  <w:style w:type="paragraph" w:customStyle="1" w:styleId="67">
    <w:name w:val="Основной текст (6)_"/>
    <w:basedOn w:val="12"/>
    <w:link w:val="68"/>
    <w:rPr>
      <w:i/>
      <w:sz w:val="27"/>
    </w:rPr>
  </w:style>
  <w:style w:type="character" w:customStyle="1" w:styleId="68">
    <w:name w:val="Основной текст (6)_"/>
    <w:basedOn w:val="a0"/>
    <w:link w:val="67"/>
    <w:rPr>
      <w:rFonts w:ascii="Times New Roman" w:hAnsi="Times New Roman"/>
      <w:b w:val="0"/>
      <w:i/>
      <w:smallCaps w:val="0"/>
      <w:strike w:val="0"/>
      <w:sz w:val="27"/>
      <w:u w:val="none"/>
    </w:rPr>
  </w:style>
  <w:style w:type="paragraph" w:styleId="a7">
    <w:name w:val="Balloon Text"/>
    <w:basedOn w:val="a"/>
    <w:link w:val="a8"/>
    <w:rPr>
      <w:rFonts w:ascii="Tahoma" w:hAnsi="Tahoma"/>
      <w:sz w:val="16"/>
    </w:rPr>
  </w:style>
  <w:style w:type="character" w:customStyle="1" w:styleId="a8">
    <w:name w:val="Текст выноски Знак"/>
    <w:basedOn w:val="1"/>
    <w:link w:val="a7"/>
    <w:rPr>
      <w:rFonts w:ascii="Tahoma" w:hAnsi="Tahoma"/>
      <w:sz w:val="16"/>
    </w:rPr>
  </w:style>
  <w:style w:type="paragraph" w:customStyle="1" w:styleId="69">
    <w:name w:val="Основной текст (6) + Полужирный"/>
    <w:basedOn w:val="67"/>
    <w:link w:val="6a"/>
    <w:rPr>
      <w:b/>
    </w:rPr>
  </w:style>
  <w:style w:type="character" w:customStyle="1" w:styleId="6a">
    <w:name w:val="Основной текст (6) + Полужирный"/>
    <w:basedOn w:val="68"/>
    <w:link w:val="69"/>
    <w:rPr>
      <w:rFonts w:ascii="Times New Roman" w:hAnsi="Times New Roman"/>
      <w:b/>
      <w:i/>
      <w:smallCaps w:val="0"/>
      <w:strike w:val="0"/>
      <w:color w:val="000000"/>
      <w:spacing w:val="0"/>
      <w:sz w:val="27"/>
      <w:u w:val="none"/>
    </w:rPr>
  </w:style>
  <w:style w:type="paragraph" w:customStyle="1" w:styleId="35">
    <w:name w:val="Основной текст3"/>
    <w:basedOn w:val="a"/>
    <w:link w:val="36"/>
    <w:pPr>
      <w:widowControl w:val="0"/>
      <w:spacing w:line="307" w:lineRule="exact"/>
      <w:ind w:left="1680" w:hanging="1680"/>
    </w:pPr>
    <w:rPr>
      <w:sz w:val="27"/>
    </w:rPr>
  </w:style>
  <w:style w:type="character" w:customStyle="1" w:styleId="36">
    <w:name w:val="Основной текст3"/>
    <w:basedOn w:val="1"/>
    <w:link w:val="35"/>
    <w:rPr>
      <w:sz w:val="27"/>
    </w:rPr>
  </w:style>
  <w:style w:type="paragraph" w:customStyle="1" w:styleId="a9">
    <w:name w:val="Колонтитул"/>
    <w:basedOn w:val="aa"/>
    <w:link w:val="ab"/>
  </w:style>
  <w:style w:type="character" w:customStyle="1" w:styleId="ab">
    <w:name w:val="Колонтитул"/>
    <w:basedOn w:val="ac"/>
    <w:link w:val="a9"/>
    <w:rPr>
      <w:rFonts w:ascii="Times New Roman" w:hAnsi="Times New Roman"/>
      <w:b w:val="0"/>
      <w:i w:val="0"/>
      <w:smallCaps w:val="0"/>
      <w:strike w:val="0"/>
      <w:color w:val="000000"/>
      <w:spacing w:val="0"/>
      <w:sz w:val="26"/>
      <w:u w:val="none"/>
    </w:rPr>
  </w:style>
  <w:style w:type="paragraph" w:customStyle="1" w:styleId="95pt">
    <w:name w:val="Основной текст + 9;5 pt;Полужирный"/>
    <w:basedOn w:val="35"/>
    <w:link w:val="95pt0"/>
    <w:rPr>
      <w:b/>
      <w:sz w:val="19"/>
      <w:highlight w:val="white"/>
    </w:rPr>
  </w:style>
  <w:style w:type="character" w:customStyle="1" w:styleId="95pt0">
    <w:name w:val="Основной текст + 9;5 pt;Полужирный"/>
    <w:basedOn w:val="36"/>
    <w:link w:val="95pt"/>
    <w:rPr>
      <w:b/>
      <w:color w:val="000000"/>
      <w:spacing w:val="0"/>
      <w:sz w:val="19"/>
      <w:highlight w:val="white"/>
    </w:rPr>
  </w:style>
  <w:style w:type="paragraph" w:customStyle="1" w:styleId="4pt">
    <w:name w:val="Колонтитул + 4 pt"/>
    <w:basedOn w:val="aa"/>
    <w:link w:val="4pt0"/>
    <w:rPr>
      <w:sz w:val="8"/>
    </w:rPr>
  </w:style>
  <w:style w:type="character" w:customStyle="1" w:styleId="4pt0">
    <w:name w:val="Колонтитул + 4 pt"/>
    <w:basedOn w:val="ac"/>
    <w:link w:val="4pt"/>
    <w:rPr>
      <w:rFonts w:ascii="Times New Roman" w:hAnsi="Times New Roman"/>
      <w:b w:val="0"/>
      <w:i w:val="0"/>
      <w:smallCaps w:val="0"/>
      <w:strike w:val="0"/>
      <w:color w:val="000000"/>
      <w:spacing w:val="0"/>
      <w:sz w:val="8"/>
      <w:u w:val="none"/>
    </w:rPr>
  </w:style>
  <w:style w:type="character" w:customStyle="1" w:styleId="30">
    <w:name w:val="Заголовок 3 Знак"/>
    <w:basedOn w:val="1"/>
    <w:link w:val="3"/>
    <w:rPr>
      <w:rFonts w:ascii="Cambria" w:hAnsi="Cambria"/>
      <w:b/>
      <w:color w:val="4F81BD"/>
      <w:sz w:val="22"/>
    </w:rPr>
  </w:style>
  <w:style w:type="paragraph" w:styleId="ad">
    <w:name w:val="Normal (Web)"/>
    <w:basedOn w:val="a"/>
    <w:link w:val="ae"/>
    <w:pPr>
      <w:spacing w:beforeAutospacing="1" w:afterAutospacing="1"/>
    </w:pPr>
  </w:style>
  <w:style w:type="character" w:customStyle="1" w:styleId="ae">
    <w:name w:val="Обычный (веб) Знак"/>
    <w:basedOn w:val="1"/>
    <w:link w:val="ad"/>
    <w:rPr>
      <w:sz w:val="24"/>
    </w:rPr>
  </w:style>
  <w:style w:type="paragraph" w:customStyle="1" w:styleId="120">
    <w:name w:val="Основной текст (12)"/>
    <w:basedOn w:val="12"/>
    <w:link w:val="121"/>
    <w:rPr>
      <w:b/>
      <w:sz w:val="19"/>
    </w:rPr>
  </w:style>
  <w:style w:type="character" w:customStyle="1" w:styleId="121">
    <w:name w:val="Основной текст (12)"/>
    <w:basedOn w:val="a0"/>
    <w:link w:val="120"/>
    <w:rPr>
      <w:rFonts w:ascii="Times New Roman" w:hAnsi="Times New Roman"/>
      <w:b/>
      <w:i w:val="0"/>
      <w:smallCaps w:val="0"/>
      <w:strike w:val="0"/>
      <w:sz w:val="19"/>
      <w:u w:val="none"/>
    </w:rPr>
  </w:style>
  <w:style w:type="paragraph" w:customStyle="1" w:styleId="37">
    <w:name w:val="Основной текст (3) + Полужирный"/>
    <w:basedOn w:val="38"/>
    <w:link w:val="39"/>
    <w:rPr>
      <w:b/>
    </w:rPr>
  </w:style>
  <w:style w:type="character" w:customStyle="1" w:styleId="39">
    <w:name w:val="Основной текст (3) + Полужирный"/>
    <w:basedOn w:val="3a"/>
    <w:link w:val="37"/>
    <w:rPr>
      <w:rFonts w:ascii="Times New Roman" w:hAnsi="Times New Roman"/>
      <w:b/>
      <w:i w:val="0"/>
      <w:smallCaps w:val="0"/>
      <w:strike w:val="0"/>
      <w:color w:val="000000"/>
      <w:spacing w:val="0"/>
      <w:sz w:val="19"/>
      <w:u w:val="none"/>
    </w:rPr>
  </w:style>
  <w:style w:type="paragraph" w:customStyle="1" w:styleId="6b">
    <w:name w:val="Основной текст (6) + Не курсив"/>
    <w:basedOn w:val="67"/>
    <w:link w:val="6c"/>
  </w:style>
  <w:style w:type="character" w:customStyle="1" w:styleId="6c">
    <w:name w:val="Основной текст (6) + Не курсив"/>
    <w:basedOn w:val="68"/>
    <w:link w:val="6b"/>
    <w:rPr>
      <w:rFonts w:ascii="Times New Roman" w:hAnsi="Times New Roman"/>
      <w:b w:val="0"/>
      <w:i/>
      <w:smallCaps w:val="0"/>
      <w:strike w:val="0"/>
      <w:color w:val="000000"/>
      <w:spacing w:val="0"/>
      <w:sz w:val="27"/>
      <w:u w:val="none"/>
    </w:rPr>
  </w:style>
  <w:style w:type="paragraph" w:customStyle="1" w:styleId="28">
    <w:name w:val="Основной текст (2) + Не полужирный"/>
    <w:basedOn w:val="29"/>
    <w:link w:val="2a"/>
    <w:rPr>
      <w:highlight w:val="white"/>
    </w:rPr>
  </w:style>
  <w:style w:type="character" w:customStyle="1" w:styleId="2a">
    <w:name w:val="Основной текст (2) + Не полужирный"/>
    <w:basedOn w:val="2b"/>
    <w:link w:val="28"/>
    <w:rPr>
      <w:b/>
      <w:color w:val="000000"/>
      <w:spacing w:val="0"/>
      <w:sz w:val="27"/>
      <w:highlight w:val="white"/>
    </w:rPr>
  </w:style>
  <w:style w:type="paragraph" w:customStyle="1" w:styleId="230">
    <w:name w:val="Основной текст (23)_"/>
    <w:basedOn w:val="12"/>
    <w:link w:val="231"/>
    <w:rPr>
      <w:b/>
      <w:sz w:val="23"/>
    </w:rPr>
  </w:style>
  <w:style w:type="character" w:customStyle="1" w:styleId="231">
    <w:name w:val="Основной текст (23)_"/>
    <w:basedOn w:val="a0"/>
    <w:link w:val="230"/>
    <w:rPr>
      <w:rFonts w:ascii="Times New Roman" w:hAnsi="Times New Roman"/>
      <w:b/>
      <w:i w:val="0"/>
      <w:smallCaps w:val="0"/>
      <w:strike w:val="0"/>
      <w:sz w:val="23"/>
      <w:u w:val="none"/>
    </w:rPr>
  </w:style>
  <w:style w:type="paragraph" w:customStyle="1" w:styleId="14">
    <w:name w:val="Основной текст (14)"/>
    <w:basedOn w:val="a"/>
    <w:link w:val="140"/>
    <w:pPr>
      <w:widowControl w:val="0"/>
      <w:spacing w:line="0" w:lineRule="atLeast"/>
      <w:jc w:val="center"/>
    </w:pPr>
    <w:rPr>
      <w:rFonts w:ascii="Sylfaen" w:hAnsi="Sylfaen"/>
      <w:sz w:val="20"/>
    </w:rPr>
  </w:style>
  <w:style w:type="character" w:customStyle="1" w:styleId="140">
    <w:name w:val="Основной текст (14)"/>
    <w:basedOn w:val="1"/>
    <w:link w:val="14"/>
    <w:rPr>
      <w:rFonts w:ascii="Sylfaen" w:hAnsi="Sylfaen"/>
      <w:sz w:val="20"/>
    </w:rPr>
  </w:style>
  <w:style w:type="paragraph" w:customStyle="1" w:styleId="UnresolvedMention">
    <w:name w:val="Unresolved Mention"/>
    <w:link w:val="UnresolvedMention0"/>
    <w:rPr>
      <w:color w:val="808080"/>
      <w:shd w:val="clear" w:color="auto" w:fill="E6E6E6"/>
    </w:rPr>
  </w:style>
  <w:style w:type="character" w:customStyle="1" w:styleId="UnresolvedMention0">
    <w:name w:val="Unresolved Mention"/>
    <w:link w:val="UnresolvedMention"/>
    <w:rPr>
      <w:color w:val="808080"/>
      <w:shd w:val="clear" w:color="auto" w:fill="E6E6E6"/>
    </w:rPr>
  </w:style>
  <w:style w:type="paragraph" w:customStyle="1" w:styleId="212">
    <w:name w:val="Основной текст (21) + Не курсив"/>
    <w:basedOn w:val="210"/>
    <w:link w:val="213"/>
    <w:rPr>
      <w:highlight w:val="white"/>
    </w:rPr>
  </w:style>
  <w:style w:type="character" w:customStyle="1" w:styleId="213">
    <w:name w:val="Основной текст (21) + Не курсив"/>
    <w:basedOn w:val="211"/>
    <w:link w:val="212"/>
    <w:rPr>
      <w:b/>
      <w:i/>
      <w:color w:val="000000"/>
      <w:spacing w:val="0"/>
      <w:sz w:val="12"/>
      <w:highlight w:val="white"/>
    </w:rPr>
  </w:style>
  <w:style w:type="paragraph" w:customStyle="1" w:styleId="110">
    <w:name w:val="Основной текст (11) + Не полужирный"/>
    <w:basedOn w:val="111"/>
    <w:link w:val="112"/>
    <w:rPr>
      <w:highlight w:val="white"/>
    </w:rPr>
  </w:style>
  <w:style w:type="character" w:customStyle="1" w:styleId="112">
    <w:name w:val="Основной текст (11) + Не полужирный"/>
    <w:basedOn w:val="113"/>
    <w:link w:val="110"/>
    <w:rPr>
      <w:b/>
      <w:color w:val="000000"/>
      <w:spacing w:val="0"/>
      <w:sz w:val="27"/>
      <w:highlight w:val="white"/>
    </w:rPr>
  </w:style>
  <w:style w:type="paragraph" w:customStyle="1" w:styleId="3b">
    <w:name w:val="Заголовок №3"/>
    <w:basedOn w:val="a"/>
    <w:link w:val="3c"/>
    <w:pPr>
      <w:widowControl w:val="0"/>
      <w:spacing w:line="0" w:lineRule="atLeast"/>
      <w:jc w:val="both"/>
      <w:outlineLvl w:val="2"/>
    </w:pPr>
    <w:rPr>
      <w:rFonts w:ascii="Corbel" w:hAnsi="Corbel"/>
      <w:b/>
      <w:spacing w:val="-30"/>
      <w:sz w:val="34"/>
    </w:rPr>
  </w:style>
  <w:style w:type="character" w:customStyle="1" w:styleId="3c">
    <w:name w:val="Заголовок №3"/>
    <w:basedOn w:val="1"/>
    <w:link w:val="3b"/>
    <w:rPr>
      <w:rFonts w:ascii="Corbel" w:hAnsi="Corbel"/>
      <w:b/>
      <w:spacing w:val="-30"/>
      <w:sz w:val="34"/>
    </w:rPr>
  </w:style>
  <w:style w:type="paragraph" w:customStyle="1" w:styleId="95pt1">
    <w:name w:val="Основной текст + 9;5 pt"/>
    <w:basedOn w:val="35"/>
    <w:link w:val="95pt2"/>
    <w:rPr>
      <w:sz w:val="19"/>
      <w:highlight w:val="white"/>
    </w:rPr>
  </w:style>
  <w:style w:type="character" w:customStyle="1" w:styleId="95pt2">
    <w:name w:val="Основной текст + 9;5 pt"/>
    <w:basedOn w:val="36"/>
    <w:link w:val="95pt1"/>
    <w:rPr>
      <w:color w:val="000000"/>
      <w:spacing w:val="0"/>
      <w:sz w:val="19"/>
      <w:highlight w:val="white"/>
    </w:rPr>
  </w:style>
  <w:style w:type="paragraph" w:customStyle="1" w:styleId="aa">
    <w:name w:val="Колонтитул_"/>
    <w:basedOn w:val="12"/>
    <w:link w:val="ac"/>
    <w:rPr>
      <w:sz w:val="26"/>
    </w:rPr>
  </w:style>
  <w:style w:type="character" w:customStyle="1" w:styleId="ac">
    <w:name w:val="Колонтитул_"/>
    <w:basedOn w:val="a0"/>
    <w:link w:val="aa"/>
    <w:rPr>
      <w:rFonts w:ascii="Times New Roman" w:hAnsi="Times New Roman"/>
      <w:b w:val="0"/>
      <w:i w:val="0"/>
      <w:smallCaps w:val="0"/>
      <w:strike w:val="0"/>
      <w:sz w:val="26"/>
      <w:u w:val="none"/>
    </w:rPr>
  </w:style>
  <w:style w:type="paragraph" w:customStyle="1" w:styleId="17">
    <w:name w:val="Основной текст (17)"/>
    <w:basedOn w:val="a"/>
    <w:link w:val="170"/>
    <w:pPr>
      <w:widowControl w:val="0"/>
      <w:spacing w:line="0" w:lineRule="atLeast"/>
      <w:jc w:val="center"/>
    </w:pPr>
    <w:rPr>
      <w:rFonts w:ascii="Sylfaen" w:hAnsi="Sylfaen"/>
      <w:sz w:val="19"/>
    </w:rPr>
  </w:style>
  <w:style w:type="character" w:customStyle="1" w:styleId="170">
    <w:name w:val="Основной текст (17)"/>
    <w:basedOn w:val="1"/>
    <w:link w:val="17"/>
    <w:rPr>
      <w:rFonts w:ascii="Sylfaen" w:hAnsi="Sylfaen"/>
      <w:sz w:val="19"/>
    </w:rPr>
  </w:style>
  <w:style w:type="paragraph" w:customStyle="1" w:styleId="2c">
    <w:name w:val="Основной текст2"/>
    <w:basedOn w:val="35"/>
    <w:link w:val="2d"/>
    <w:rPr>
      <w:highlight w:val="white"/>
    </w:rPr>
  </w:style>
  <w:style w:type="character" w:customStyle="1" w:styleId="2d">
    <w:name w:val="Основной текст2"/>
    <w:basedOn w:val="36"/>
    <w:link w:val="2c"/>
    <w:rPr>
      <w:color w:val="000000"/>
      <w:spacing w:val="0"/>
      <w:sz w:val="27"/>
      <w:highlight w:val="white"/>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paragraph" w:customStyle="1" w:styleId="16">
    <w:name w:val="Основной текст (16)"/>
    <w:basedOn w:val="a"/>
    <w:link w:val="160"/>
    <w:pPr>
      <w:widowControl w:val="0"/>
      <w:spacing w:line="312" w:lineRule="exact"/>
      <w:jc w:val="center"/>
    </w:pPr>
    <w:rPr>
      <w:sz w:val="20"/>
    </w:rPr>
  </w:style>
  <w:style w:type="character" w:customStyle="1" w:styleId="160">
    <w:name w:val="Основной текст (16)"/>
    <w:basedOn w:val="1"/>
    <w:link w:val="16"/>
    <w:rPr>
      <w:sz w:val="20"/>
    </w:rPr>
  </w:style>
  <w:style w:type="paragraph" w:customStyle="1" w:styleId="4Corbel125pt">
    <w:name w:val="Основной текст (4) + Corbel;12;5 pt"/>
    <w:basedOn w:val="45"/>
    <w:link w:val="4Corbel125pt0"/>
    <w:rPr>
      <w:rFonts w:ascii="Corbel" w:hAnsi="Corbel"/>
      <w:sz w:val="25"/>
    </w:rPr>
  </w:style>
  <w:style w:type="character" w:customStyle="1" w:styleId="4Corbel125pt0">
    <w:name w:val="Основной текст (4) + Corbel;12;5 pt"/>
    <w:basedOn w:val="46"/>
    <w:link w:val="4Corbel125pt"/>
    <w:rPr>
      <w:rFonts w:ascii="Corbel" w:hAnsi="Corbel"/>
      <w:b w:val="0"/>
      <w:i w:val="0"/>
      <w:smallCaps w:val="0"/>
      <w:strike w:val="0"/>
      <w:color w:val="000000"/>
      <w:spacing w:val="0"/>
      <w:sz w:val="25"/>
      <w:u w:val="none"/>
    </w:rPr>
  </w:style>
  <w:style w:type="paragraph" w:customStyle="1" w:styleId="232">
    <w:name w:val="Основной текст (23)"/>
    <w:basedOn w:val="230"/>
    <w:link w:val="233"/>
    <w:rPr>
      <w:u w:val="single"/>
    </w:rPr>
  </w:style>
  <w:style w:type="character" w:customStyle="1" w:styleId="233">
    <w:name w:val="Основной текст (23)"/>
    <w:basedOn w:val="231"/>
    <w:link w:val="232"/>
    <w:rPr>
      <w:rFonts w:ascii="Times New Roman" w:hAnsi="Times New Roman"/>
      <w:b/>
      <w:i w:val="0"/>
      <w:smallCaps w:val="0"/>
      <w:strike w:val="0"/>
      <w:color w:val="000000"/>
      <w:spacing w:val="0"/>
      <w:sz w:val="23"/>
      <w:u w:val="single"/>
    </w:rPr>
  </w:style>
  <w:style w:type="paragraph" w:styleId="af">
    <w:name w:val="header"/>
    <w:basedOn w:val="a"/>
    <w:link w:val="af0"/>
    <w:pPr>
      <w:tabs>
        <w:tab w:val="center" w:pos="4677"/>
        <w:tab w:val="right" w:pos="9355"/>
      </w:tabs>
    </w:pPr>
  </w:style>
  <w:style w:type="character" w:customStyle="1" w:styleId="af0">
    <w:name w:val="Верхний колонтитул Знак"/>
    <w:basedOn w:val="1"/>
    <w:link w:val="af"/>
    <w:rPr>
      <w:sz w:val="24"/>
    </w:rPr>
  </w:style>
  <w:style w:type="paragraph" w:customStyle="1" w:styleId="4Candara135pt">
    <w:name w:val="Основной текст (4) + Candara;13;5 pt"/>
    <w:basedOn w:val="45"/>
    <w:link w:val="4Candara135pt0"/>
    <w:rPr>
      <w:rFonts w:ascii="Candara" w:hAnsi="Candara"/>
      <w:sz w:val="27"/>
    </w:rPr>
  </w:style>
  <w:style w:type="character" w:customStyle="1" w:styleId="4Candara135pt0">
    <w:name w:val="Основной текст (4) + Candara;13;5 pt"/>
    <w:basedOn w:val="46"/>
    <w:link w:val="4Candara135pt"/>
    <w:rPr>
      <w:rFonts w:ascii="Candara" w:hAnsi="Candara"/>
      <w:b w:val="0"/>
      <w:i w:val="0"/>
      <w:smallCaps w:val="0"/>
      <w:strike w:val="0"/>
      <w:color w:val="000000"/>
      <w:spacing w:val="0"/>
      <w:sz w:val="27"/>
      <w:u w:val="none"/>
    </w:rPr>
  </w:style>
  <w:style w:type="paragraph" w:customStyle="1" w:styleId="220">
    <w:name w:val="Основной текст (22) + Не полужирный"/>
    <w:basedOn w:val="221"/>
    <w:link w:val="222"/>
    <w:rPr>
      <w:highlight w:val="white"/>
    </w:rPr>
  </w:style>
  <w:style w:type="character" w:customStyle="1" w:styleId="222">
    <w:name w:val="Основной текст (22) + Не полужирный"/>
    <w:basedOn w:val="223"/>
    <w:link w:val="220"/>
    <w:rPr>
      <w:b/>
      <w:color w:val="000000"/>
      <w:spacing w:val="0"/>
      <w:sz w:val="23"/>
      <w:highlight w:val="white"/>
    </w:rPr>
  </w:style>
  <w:style w:type="paragraph" w:customStyle="1" w:styleId="3d">
    <w:name w:val="Основной текст (3)"/>
    <w:basedOn w:val="12"/>
    <w:link w:val="3e"/>
    <w:rPr>
      <w:sz w:val="19"/>
    </w:rPr>
  </w:style>
  <w:style w:type="character" w:customStyle="1" w:styleId="3e">
    <w:name w:val="Основной текст (3)"/>
    <w:basedOn w:val="a0"/>
    <w:link w:val="3d"/>
    <w:rPr>
      <w:rFonts w:ascii="Times New Roman" w:hAnsi="Times New Roman"/>
      <w:b w:val="0"/>
      <w:i w:val="0"/>
      <w:smallCaps w:val="0"/>
      <w:strike w:val="0"/>
      <w:sz w:val="19"/>
      <w:u w:val="none"/>
    </w:rPr>
  </w:style>
  <w:style w:type="paragraph" w:customStyle="1" w:styleId="13">
    <w:name w:val="Основной текст (13)"/>
    <w:basedOn w:val="a"/>
    <w:link w:val="130"/>
    <w:pPr>
      <w:widowControl w:val="0"/>
      <w:spacing w:line="0" w:lineRule="atLeast"/>
      <w:jc w:val="center"/>
    </w:pPr>
    <w:rPr>
      <w:rFonts w:ascii="Sylfaen" w:hAnsi="Sylfaen"/>
      <w:sz w:val="20"/>
    </w:rPr>
  </w:style>
  <w:style w:type="character" w:customStyle="1" w:styleId="130">
    <w:name w:val="Основной текст (13)"/>
    <w:basedOn w:val="1"/>
    <w:link w:val="13"/>
    <w:rPr>
      <w:rFonts w:ascii="Sylfaen" w:hAnsi="Sylfaen"/>
      <w:sz w:val="20"/>
    </w:rPr>
  </w:style>
  <w:style w:type="paragraph" w:customStyle="1" w:styleId="45pt">
    <w:name w:val="Основной текст + 4;5 pt;Курсив"/>
    <w:basedOn w:val="35"/>
    <w:link w:val="45pt0"/>
    <w:rPr>
      <w:i/>
      <w:sz w:val="9"/>
      <w:highlight w:val="white"/>
    </w:rPr>
  </w:style>
  <w:style w:type="character" w:customStyle="1" w:styleId="45pt0">
    <w:name w:val="Основной текст + 4;5 pt;Курсив"/>
    <w:basedOn w:val="36"/>
    <w:link w:val="45pt"/>
    <w:rPr>
      <w:i/>
      <w:color w:val="000000"/>
      <w:spacing w:val="0"/>
      <w:sz w:val="9"/>
      <w:highlight w:val="white"/>
    </w:rPr>
  </w:style>
  <w:style w:type="paragraph" w:customStyle="1" w:styleId="af1">
    <w:name w:val="Подпись к картинке"/>
    <w:basedOn w:val="a"/>
    <w:link w:val="af2"/>
    <w:pPr>
      <w:widowControl w:val="0"/>
      <w:spacing w:line="0" w:lineRule="atLeast"/>
      <w:jc w:val="right"/>
    </w:pPr>
    <w:rPr>
      <w:sz w:val="19"/>
    </w:rPr>
  </w:style>
  <w:style w:type="character" w:customStyle="1" w:styleId="af2">
    <w:name w:val="Подпись к картинке"/>
    <w:basedOn w:val="1"/>
    <w:link w:val="af1"/>
    <w:rPr>
      <w:sz w:val="19"/>
    </w:rPr>
  </w:style>
  <w:style w:type="paragraph" w:styleId="3f">
    <w:name w:val="toc 3"/>
    <w:next w:val="a"/>
    <w:link w:val="3f0"/>
    <w:uiPriority w:val="39"/>
    <w:pPr>
      <w:ind w:left="400"/>
    </w:pPr>
    <w:rPr>
      <w:rFonts w:ascii="XO Thames" w:hAnsi="XO Thames"/>
      <w:sz w:val="28"/>
    </w:rPr>
  </w:style>
  <w:style w:type="character" w:customStyle="1" w:styleId="3f0">
    <w:name w:val="Оглавление 3 Знак"/>
    <w:link w:val="3f"/>
    <w:rPr>
      <w:rFonts w:ascii="XO Thames" w:hAnsi="XO Thames"/>
      <w:sz w:val="28"/>
    </w:rPr>
  </w:style>
  <w:style w:type="paragraph" w:customStyle="1" w:styleId="47">
    <w:name w:val="Основной текст (4) + Курсив"/>
    <w:basedOn w:val="45"/>
    <w:link w:val="48"/>
    <w:rPr>
      <w:i/>
      <w:u w:val="single"/>
    </w:rPr>
  </w:style>
  <w:style w:type="character" w:customStyle="1" w:styleId="48">
    <w:name w:val="Основной текст (4) + Курсив"/>
    <w:basedOn w:val="46"/>
    <w:link w:val="47"/>
    <w:rPr>
      <w:rFonts w:ascii="Times New Roman" w:hAnsi="Times New Roman"/>
      <w:b w:val="0"/>
      <w:i/>
      <w:smallCaps w:val="0"/>
      <w:strike w:val="0"/>
      <w:color w:val="000000"/>
      <w:spacing w:val="0"/>
      <w:sz w:val="23"/>
      <w:u w:val="single"/>
    </w:rPr>
  </w:style>
  <w:style w:type="paragraph" w:customStyle="1" w:styleId="10pt">
    <w:name w:val="Колонтитул + 10 pt;Полужирный"/>
    <w:basedOn w:val="aa"/>
    <w:link w:val="10pt0"/>
    <w:rPr>
      <w:b/>
      <w:sz w:val="20"/>
    </w:rPr>
  </w:style>
  <w:style w:type="character" w:customStyle="1" w:styleId="10pt0">
    <w:name w:val="Колонтитул + 10 pt;Полужирный"/>
    <w:basedOn w:val="ac"/>
    <w:link w:val="10pt"/>
    <w:rPr>
      <w:rFonts w:ascii="Times New Roman" w:hAnsi="Times New Roman"/>
      <w:b/>
      <w:i w:val="0"/>
      <w:smallCaps w:val="0"/>
      <w:strike w:val="0"/>
      <w:color w:val="000000"/>
      <w:spacing w:val="0"/>
      <w:sz w:val="20"/>
      <w:u w:val="none"/>
    </w:rPr>
  </w:style>
  <w:style w:type="paragraph" w:customStyle="1" w:styleId="Pro-Gramma">
    <w:name w:val="Pro-Gramma #"/>
    <w:basedOn w:val="a"/>
    <w:link w:val="Pro-Gramma0"/>
    <w:pPr>
      <w:tabs>
        <w:tab w:val="left" w:pos="1134"/>
      </w:tabs>
      <w:spacing w:before="120" w:line="288" w:lineRule="auto"/>
      <w:ind w:left="1134" w:hanging="567"/>
      <w:jc w:val="both"/>
    </w:pPr>
    <w:rPr>
      <w:rFonts w:ascii="Georgia" w:hAnsi="Georgia"/>
      <w:sz w:val="20"/>
    </w:rPr>
  </w:style>
  <w:style w:type="character" w:customStyle="1" w:styleId="Pro-Gramma0">
    <w:name w:val="Pro-Gramma #"/>
    <w:basedOn w:val="1"/>
    <w:link w:val="Pro-Gramma"/>
    <w:rPr>
      <w:rFonts w:ascii="Georgia" w:hAnsi="Georgia"/>
      <w:sz w:val="20"/>
    </w:rPr>
  </w:style>
  <w:style w:type="paragraph" w:customStyle="1" w:styleId="s1">
    <w:name w:val="s_1"/>
    <w:basedOn w:val="a"/>
    <w:link w:val="s10"/>
    <w:pPr>
      <w:spacing w:beforeAutospacing="1" w:afterAutospacing="1"/>
    </w:pPr>
  </w:style>
  <w:style w:type="character" w:customStyle="1" w:styleId="s10">
    <w:name w:val="s_1"/>
    <w:basedOn w:val="1"/>
    <w:link w:val="s1"/>
    <w:rPr>
      <w:sz w:val="24"/>
    </w:rPr>
  </w:style>
  <w:style w:type="paragraph" w:customStyle="1" w:styleId="1TimesNewRoman6pt">
    <w:name w:val="Заголовок №1 + Times New Roman;6 pt;Полужирный"/>
    <w:basedOn w:val="15"/>
    <w:link w:val="1TimesNewRoman6pt0"/>
    <w:rPr>
      <w:rFonts w:ascii="Times New Roman" w:hAnsi="Times New Roman"/>
      <w:b/>
      <w:sz w:val="12"/>
      <w:highlight w:val="white"/>
    </w:rPr>
  </w:style>
  <w:style w:type="character" w:customStyle="1" w:styleId="1TimesNewRoman6pt0">
    <w:name w:val="Заголовок №1 + Times New Roman;6 pt;Полужирный"/>
    <w:basedOn w:val="19"/>
    <w:link w:val="1TimesNewRoman6pt"/>
    <w:rPr>
      <w:rFonts w:ascii="Times New Roman" w:hAnsi="Times New Roman"/>
      <w:b/>
      <w:color w:val="000000"/>
      <w:spacing w:val="0"/>
      <w:sz w:val="12"/>
      <w:highlight w:val="white"/>
    </w:rPr>
  </w:style>
  <w:style w:type="paragraph" w:customStyle="1" w:styleId="115pt">
    <w:name w:val="Основной текст + 11;5 pt;Полужирный"/>
    <w:basedOn w:val="35"/>
    <w:link w:val="115pt0"/>
    <w:rPr>
      <w:b/>
      <w:sz w:val="23"/>
      <w:highlight w:val="white"/>
    </w:rPr>
  </w:style>
  <w:style w:type="character" w:customStyle="1" w:styleId="115pt0">
    <w:name w:val="Основной текст + 11;5 pt;Полужирный"/>
    <w:basedOn w:val="36"/>
    <w:link w:val="115pt"/>
    <w:rPr>
      <w:b/>
      <w:color w:val="000000"/>
      <w:spacing w:val="0"/>
      <w:sz w:val="23"/>
      <w:highlight w:val="white"/>
    </w:rPr>
  </w:style>
  <w:style w:type="paragraph" w:customStyle="1" w:styleId="231pt">
    <w:name w:val="Основной текст (23) + Интервал 1 pt"/>
    <w:basedOn w:val="230"/>
    <w:link w:val="231pt0"/>
    <w:rPr>
      <w:spacing w:val="20"/>
    </w:rPr>
  </w:style>
  <w:style w:type="character" w:customStyle="1" w:styleId="231pt0">
    <w:name w:val="Основной текст (23) + Интервал 1 pt"/>
    <w:basedOn w:val="231"/>
    <w:link w:val="231pt"/>
    <w:rPr>
      <w:rFonts w:ascii="Times New Roman" w:hAnsi="Times New Roman"/>
      <w:b/>
      <w:i w:val="0"/>
      <w:smallCaps w:val="0"/>
      <w:strike w:val="0"/>
      <w:color w:val="000000"/>
      <w:spacing w:val="20"/>
      <w:sz w:val="23"/>
      <w:u w:val="none"/>
    </w:rPr>
  </w:style>
  <w:style w:type="paragraph" w:customStyle="1" w:styleId="1a">
    <w:name w:val="Выделение1"/>
    <w:basedOn w:val="12"/>
    <w:link w:val="af3"/>
    <w:rPr>
      <w:i/>
    </w:rPr>
  </w:style>
  <w:style w:type="character" w:styleId="af3">
    <w:name w:val="Emphasis"/>
    <w:basedOn w:val="a0"/>
    <w:link w:val="1a"/>
    <w:rPr>
      <w:i/>
    </w:rPr>
  </w:style>
  <w:style w:type="paragraph" w:styleId="2e">
    <w:name w:val="Body Text Indent 2"/>
    <w:basedOn w:val="a"/>
    <w:link w:val="2f"/>
    <w:pPr>
      <w:ind w:left="708"/>
      <w:jc w:val="both"/>
    </w:pPr>
    <w:rPr>
      <w:rFonts w:ascii="Arial" w:hAnsi="Arial"/>
    </w:rPr>
  </w:style>
  <w:style w:type="character" w:customStyle="1" w:styleId="2f">
    <w:name w:val="Основной текст с отступом 2 Знак"/>
    <w:basedOn w:val="1"/>
    <w:link w:val="2e"/>
    <w:rPr>
      <w:rFonts w:ascii="Arial" w:hAnsi="Arial"/>
      <w:sz w:val="24"/>
    </w:rPr>
  </w:style>
  <w:style w:type="paragraph" w:customStyle="1" w:styleId="181">
    <w:name w:val="Основной текст (18) + Полужирный"/>
    <w:basedOn w:val="18"/>
    <w:link w:val="182"/>
    <w:rPr>
      <w:b/>
      <w:highlight w:val="white"/>
    </w:rPr>
  </w:style>
  <w:style w:type="character" w:customStyle="1" w:styleId="182">
    <w:name w:val="Основной текст (18) + Полужирный"/>
    <w:basedOn w:val="180"/>
    <w:link w:val="181"/>
    <w:rPr>
      <w:b/>
      <w:color w:val="000000"/>
      <w:spacing w:val="0"/>
      <w:sz w:val="27"/>
      <w:highlight w:val="white"/>
    </w:rPr>
  </w:style>
  <w:style w:type="paragraph" w:customStyle="1" w:styleId="af4">
    <w:name w:val="для таблиц из договоров"/>
    <w:basedOn w:val="a"/>
    <w:link w:val="af5"/>
  </w:style>
  <w:style w:type="character" w:customStyle="1" w:styleId="af5">
    <w:name w:val="для таблиц из договоров"/>
    <w:basedOn w:val="1"/>
    <w:link w:val="af4"/>
    <w:rPr>
      <w:sz w:val="24"/>
    </w:rPr>
  </w:style>
  <w:style w:type="paragraph" w:customStyle="1" w:styleId="Style3">
    <w:name w:val="Style3"/>
    <w:basedOn w:val="a"/>
    <w:link w:val="Style30"/>
    <w:pPr>
      <w:widowControl w:val="0"/>
    </w:pPr>
    <w:rPr>
      <w:sz w:val="20"/>
    </w:rPr>
  </w:style>
  <w:style w:type="character" w:customStyle="1" w:styleId="Style30">
    <w:name w:val="Style3"/>
    <w:basedOn w:val="1"/>
    <w:link w:val="Style3"/>
    <w:rPr>
      <w:sz w:val="20"/>
    </w:rPr>
  </w:style>
  <w:style w:type="paragraph" w:customStyle="1" w:styleId="9">
    <w:name w:val="Основной текст (9)"/>
    <w:basedOn w:val="a"/>
    <w:link w:val="90"/>
    <w:pPr>
      <w:widowControl w:val="0"/>
      <w:spacing w:line="317" w:lineRule="exact"/>
      <w:ind w:firstLine="540"/>
      <w:jc w:val="both"/>
    </w:pPr>
    <w:rPr>
      <w:b/>
      <w:i/>
      <w:sz w:val="27"/>
    </w:rPr>
  </w:style>
  <w:style w:type="character" w:customStyle="1" w:styleId="90">
    <w:name w:val="Основной текст (9)"/>
    <w:basedOn w:val="1"/>
    <w:link w:val="9"/>
    <w:rPr>
      <w:b/>
      <w:i/>
      <w:sz w:val="27"/>
    </w:rPr>
  </w:style>
  <w:style w:type="paragraph" w:customStyle="1" w:styleId="15">
    <w:name w:val="Заголовок №1"/>
    <w:basedOn w:val="a"/>
    <w:link w:val="19"/>
    <w:pPr>
      <w:widowControl w:val="0"/>
      <w:spacing w:line="0" w:lineRule="atLeast"/>
      <w:jc w:val="both"/>
      <w:outlineLvl w:val="0"/>
    </w:pPr>
    <w:rPr>
      <w:rFonts w:ascii="Corbel" w:hAnsi="Corbel"/>
      <w:sz w:val="25"/>
    </w:rPr>
  </w:style>
  <w:style w:type="character" w:customStyle="1" w:styleId="19">
    <w:name w:val="Заголовок №1"/>
    <w:basedOn w:val="1"/>
    <w:link w:val="15"/>
    <w:rPr>
      <w:rFonts w:ascii="Corbel" w:hAnsi="Corbel"/>
      <w:sz w:val="25"/>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character" w:customStyle="1" w:styleId="50">
    <w:name w:val="Заголовок 5 Знак"/>
    <w:basedOn w:val="1"/>
    <w:link w:val="5"/>
    <w:rPr>
      <w:b/>
      <w:i/>
      <w:sz w:val="26"/>
    </w:rPr>
  </w:style>
  <w:style w:type="paragraph" w:customStyle="1" w:styleId="100">
    <w:name w:val="Основной текст (10)"/>
    <w:basedOn w:val="a"/>
    <w:link w:val="101"/>
    <w:pPr>
      <w:widowControl w:val="0"/>
      <w:spacing w:line="0" w:lineRule="atLeast"/>
      <w:jc w:val="center"/>
    </w:pPr>
    <w:rPr>
      <w:rFonts w:ascii="Batang" w:hAnsi="Batang"/>
      <w:sz w:val="18"/>
    </w:rPr>
  </w:style>
  <w:style w:type="character" w:customStyle="1" w:styleId="101">
    <w:name w:val="Основной текст (10)"/>
    <w:basedOn w:val="1"/>
    <w:link w:val="100"/>
    <w:rPr>
      <w:rFonts w:ascii="Batang" w:hAnsi="Batang"/>
      <w:sz w:val="18"/>
    </w:rPr>
  </w:style>
  <w:style w:type="paragraph" w:customStyle="1" w:styleId="13pt1">
    <w:name w:val="Основной текст + 13 pt"/>
    <w:basedOn w:val="35"/>
    <w:link w:val="13pt2"/>
    <w:rPr>
      <w:sz w:val="26"/>
      <w:highlight w:val="white"/>
    </w:rPr>
  </w:style>
  <w:style w:type="character" w:customStyle="1" w:styleId="13pt2">
    <w:name w:val="Основной текст + 13 pt"/>
    <w:basedOn w:val="36"/>
    <w:link w:val="13pt1"/>
    <w:rPr>
      <w:color w:val="000000"/>
      <w:spacing w:val="0"/>
      <w:sz w:val="26"/>
      <w:highlight w:val="white"/>
    </w:rPr>
  </w:style>
  <w:style w:type="paragraph" w:customStyle="1" w:styleId="s3">
    <w:name w:val="s_3"/>
    <w:basedOn w:val="a"/>
    <w:link w:val="s30"/>
    <w:pPr>
      <w:spacing w:beforeAutospacing="1" w:afterAutospacing="1"/>
    </w:pPr>
  </w:style>
  <w:style w:type="character" w:customStyle="1" w:styleId="s30">
    <w:name w:val="s_3"/>
    <w:basedOn w:val="1"/>
    <w:link w:val="s3"/>
    <w:rPr>
      <w:sz w:val="24"/>
    </w:rPr>
  </w:style>
  <w:style w:type="character" w:customStyle="1" w:styleId="11">
    <w:name w:val="Заголовок 1 Знак"/>
    <w:basedOn w:val="1"/>
    <w:link w:val="10"/>
    <w:rPr>
      <w:b/>
      <w:i/>
      <w:sz w:val="28"/>
    </w:rPr>
  </w:style>
  <w:style w:type="paragraph" w:customStyle="1" w:styleId="af6">
    <w:name w:val="Подпись к таблице"/>
    <w:basedOn w:val="a"/>
    <w:link w:val="af7"/>
    <w:pPr>
      <w:spacing w:after="60" w:line="240" w:lineRule="atLeast"/>
    </w:pPr>
    <w:rPr>
      <w:sz w:val="19"/>
    </w:rPr>
  </w:style>
  <w:style w:type="character" w:customStyle="1" w:styleId="af7">
    <w:name w:val="Подпись к таблице"/>
    <w:basedOn w:val="1"/>
    <w:link w:val="af6"/>
    <w:rPr>
      <w:sz w:val="19"/>
    </w:rPr>
  </w:style>
  <w:style w:type="paragraph" w:customStyle="1" w:styleId="49">
    <w:name w:val="Основной текст (4)"/>
    <w:basedOn w:val="45"/>
    <w:link w:val="4a"/>
  </w:style>
  <w:style w:type="character" w:customStyle="1" w:styleId="4a">
    <w:name w:val="Основной текст (4)"/>
    <w:basedOn w:val="46"/>
    <w:link w:val="49"/>
    <w:rPr>
      <w:rFonts w:ascii="Times New Roman" w:hAnsi="Times New Roman"/>
      <w:b w:val="0"/>
      <w:i w:val="0"/>
      <w:smallCaps w:val="0"/>
      <w:strike w:val="0"/>
      <w:color w:val="000000"/>
      <w:spacing w:val="0"/>
      <w:sz w:val="23"/>
      <w:u w:val="none"/>
    </w:rPr>
  </w:style>
  <w:style w:type="paragraph" w:customStyle="1" w:styleId="412pt">
    <w:name w:val="Заголовок 4+12 pt"/>
    <w:basedOn w:val="a"/>
    <w:link w:val="412pt0"/>
    <w:pPr>
      <w:spacing w:line="240" w:lineRule="atLeast"/>
      <w:ind w:left="5398"/>
    </w:pPr>
    <w:rPr>
      <w:sz w:val="16"/>
    </w:rPr>
  </w:style>
  <w:style w:type="character" w:customStyle="1" w:styleId="412pt0">
    <w:name w:val="Заголовок 4+12 pt"/>
    <w:basedOn w:val="1"/>
    <w:link w:val="412pt"/>
    <w:rPr>
      <w:sz w:val="16"/>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2312pt">
    <w:name w:val="Основной текст (23) + 12 pt;Не полужирный;Курсив"/>
    <w:basedOn w:val="230"/>
    <w:link w:val="2312pt0"/>
    <w:rPr>
      <w:i/>
      <w:sz w:val="24"/>
    </w:rPr>
  </w:style>
  <w:style w:type="character" w:customStyle="1" w:styleId="2312pt0">
    <w:name w:val="Основной текст (23) + 12 pt;Не полужирный;Курсив"/>
    <w:basedOn w:val="231"/>
    <w:link w:val="2312pt"/>
    <w:rPr>
      <w:rFonts w:ascii="Times New Roman" w:hAnsi="Times New Roman"/>
      <w:b/>
      <w:i/>
      <w:smallCaps w:val="0"/>
      <w:strike w:val="0"/>
      <w:color w:val="000000"/>
      <w:spacing w:val="0"/>
      <w:sz w:val="24"/>
      <w:u w:val="none"/>
    </w:rPr>
  </w:style>
  <w:style w:type="paragraph" w:customStyle="1" w:styleId="1b">
    <w:name w:val="Гиперссылка1"/>
    <w:basedOn w:val="12"/>
    <w:link w:val="af8"/>
    <w:rPr>
      <w:color w:val="0000FF" w:themeColor="hyperlink"/>
      <w:u w:val="single"/>
    </w:rPr>
  </w:style>
  <w:style w:type="character" w:styleId="af8">
    <w:name w:val="Hyperlink"/>
    <w:basedOn w:val="a0"/>
    <w:link w:val="1b"/>
    <w:rPr>
      <w:color w:val="0000FF" w:themeColor="hyperlink"/>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45">
    <w:name w:val="Основной текст (4)_"/>
    <w:basedOn w:val="12"/>
    <w:link w:val="46"/>
    <w:rPr>
      <w:sz w:val="23"/>
    </w:rPr>
  </w:style>
  <w:style w:type="character" w:customStyle="1" w:styleId="46">
    <w:name w:val="Основной текст (4)_"/>
    <w:basedOn w:val="a0"/>
    <w:link w:val="45"/>
    <w:rPr>
      <w:rFonts w:ascii="Times New Roman" w:hAnsi="Times New Roman"/>
      <w:b w:val="0"/>
      <w:i w:val="0"/>
      <w:smallCaps w:val="0"/>
      <w:strike w:val="0"/>
      <w:sz w:val="23"/>
      <w:u w:val="none"/>
    </w:rPr>
  </w:style>
  <w:style w:type="paragraph" w:customStyle="1" w:styleId="495pt">
    <w:name w:val="Основной текст (4) + 9;5 pt;Полужирный"/>
    <w:basedOn w:val="45"/>
    <w:link w:val="495pt0"/>
    <w:rPr>
      <w:b/>
      <w:sz w:val="19"/>
    </w:rPr>
  </w:style>
  <w:style w:type="character" w:customStyle="1" w:styleId="495pt0">
    <w:name w:val="Основной текст (4) + 9;5 pt;Полужирный"/>
    <w:basedOn w:val="46"/>
    <w:link w:val="495pt"/>
    <w:rPr>
      <w:rFonts w:ascii="Times New Roman" w:hAnsi="Times New Roman"/>
      <w:b/>
      <w:i w:val="0"/>
      <w:smallCaps w:val="0"/>
      <w:strike w:val="0"/>
      <w:color w:val="000000"/>
      <w:spacing w:val="0"/>
      <w:sz w:val="19"/>
      <w:u w:val="none"/>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4b">
    <w:name w:val="Основной текст (4) + Полужирный"/>
    <w:basedOn w:val="45"/>
    <w:link w:val="4c"/>
    <w:rPr>
      <w:b/>
    </w:rPr>
  </w:style>
  <w:style w:type="character" w:customStyle="1" w:styleId="4c">
    <w:name w:val="Основной текст (4) + Полужирный"/>
    <w:basedOn w:val="46"/>
    <w:link w:val="4b"/>
    <w:rPr>
      <w:rFonts w:ascii="Times New Roman" w:hAnsi="Times New Roman"/>
      <w:b/>
      <w:i w:val="0"/>
      <w:smallCaps w:val="0"/>
      <w:strike w:val="0"/>
      <w:color w:val="000000"/>
      <w:spacing w:val="0"/>
      <w:sz w:val="23"/>
      <w:u w:val="none"/>
    </w:rPr>
  </w:style>
  <w:style w:type="paragraph" w:customStyle="1" w:styleId="115pt1">
    <w:name w:val="Колонтитул + 11;5 pt;Курсив"/>
    <w:basedOn w:val="aa"/>
    <w:link w:val="115pt2"/>
    <w:rPr>
      <w:i/>
      <w:sz w:val="23"/>
    </w:rPr>
  </w:style>
  <w:style w:type="character" w:customStyle="1" w:styleId="115pt2">
    <w:name w:val="Колонтитул + 11;5 pt;Курсив"/>
    <w:basedOn w:val="ac"/>
    <w:link w:val="115pt1"/>
    <w:rPr>
      <w:rFonts w:ascii="Times New Roman" w:hAnsi="Times New Roman"/>
      <w:b w:val="0"/>
      <w:i/>
      <w:smallCaps w:val="0"/>
      <w:strike w:val="0"/>
      <w:color w:val="000000"/>
      <w:spacing w:val="0"/>
      <w:sz w:val="23"/>
      <w:u w:val="none"/>
    </w:rPr>
  </w:style>
  <w:style w:type="paragraph" w:customStyle="1" w:styleId="af9">
    <w:name w:val="Гипертекстовая ссылка"/>
    <w:basedOn w:val="12"/>
    <w:link w:val="afa"/>
    <w:rPr>
      <w:color w:val="106BBE"/>
    </w:rPr>
  </w:style>
  <w:style w:type="character" w:customStyle="1" w:styleId="afa">
    <w:name w:val="Гипертекстовая ссылка"/>
    <w:basedOn w:val="a0"/>
    <w:link w:val="af9"/>
    <w:rPr>
      <w:color w:val="106BBE"/>
    </w:rPr>
  </w:style>
  <w:style w:type="paragraph" w:customStyle="1" w:styleId="12">
    <w:name w:val="Основной шрифт абзаца1"/>
  </w:style>
  <w:style w:type="paragraph" w:styleId="afb">
    <w:name w:val="footer"/>
    <w:basedOn w:val="a"/>
    <w:link w:val="afc"/>
    <w:pPr>
      <w:tabs>
        <w:tab w:val="center" w:pos="4677"/>
        <w:tab w:val="right" w:pos="9355"/>
      </w:tabs>
    </w:pPr>
  </w:style>
  <w:style w:type="character" w:customStyle="1" w:styleId="afc">
    <w:name w:val="Нижний колонтитул Знак"/>
    <w:basedOn w:val="1"/>
    <w:link w:val="afb"/>
    <w:rPr>
      <w:sz w:val="24"/>
    </w:rPr>
  </w:style>
  <w:style w:type="paragraph" w:customStyle="1" w:styleId="241">
    <w:name w:val="Основной текст (24) + Курсив"/>
    <w:basedOn w:val="24"/>
    <w:link w:val="242"/>
    <w:rPr>
      <w:i/>
      <w:highlight w:val="white"/>
    </w:rPr>
  </w:style>
  <w:style w:type="character" w:customStyle="1" w:styleId="242">
    <w:name w:val="Основной текст (24) + Курсив"/>
    <w:basedOn w:val="240"/>
    <w:link w:val="241"/>
    <w:rPr>
      <w:b/>
      <w:i/>
      <w:color w:val="000000"/>
      <w:spacing w:val="0"/>
      <w:sz w:val="12"/>
      <w:highlight w:val="white"/>
    </w:rPr>
  </w:style>
  <w:style w:type="paragraph" w:customStyle="1" w:styleId="122">
    <w:name w:val="Основной текст (12)_"/>
    <w:basedOn w:val="12"/>
    <w:link w:val="123"/>
    <w:rPr>
      <w:b/>
      <w:sz w:val="19"/>
    </w:rPr>
  </w:style>
  <w:style w:type="character" w:customStyle="1" w:styleId="123">
    <w:name w:val="Основной текст (12)_"/>
    <w:basedOn w:val="a0"/>
    <w:link w:val="122"/>
    <w:rPr>
      <w:rFonts w:ascii="Times New Roman" w:hAnsi="Times New Roman"/>
      <w:b/>
      <w:i w:val="0"/>
      <w:smallCaps w:val="0"/>
      <w:strike w:val="0"/>
      <w:sz w:val="19"/>
      <w:u w:val="none"/>
    </w:rPr>
  </w:style>
  <w:style w:type="paragraph" w:customStyle="1" w:styleId="6d">
    <w:name w:val="Основной текст + Полужирный6"/>
    <w:basedOn w:val="12"/>
    <w:link w:val="6e"/>
    <w:rPr>
      <w:b/>
      <w:sz w:val="27"/>
    </w:rPr>
  </w:style>
  <w:style w:type="character" w:customStyle="1" w:styleId="6e">
    <w:name w:val="Основной текст + Полужирный6"/>
    <w:basedOn w:val="a0"/>
    <w:link w:val="6d"/>
    <w:rPr>
      <w:rFonts w:ascii="Times New Roman" w:hAnsi="Times New Roman"/>
      <w:b/>
      <w:spacing w:val="0"/>
      <w:sz w:val="27"/>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afd">
    <w:basedOn w:val="a"/>
    <w:next w:val="ad"/>
    <w:link w:val="afe"/>
    <w:semiHidden/>
    <w:unhideWhenUsed/>
    <w:pPr>
      <w:spacing w:before="33" w:after="33"/>
    </w:pPr>
    <w:rPr>
      <w:rFonts w:ascii="Arial" w:hAnsi="Arial"/>
      <w:color w:val="332E2D"/>
      <w:spacing w:val="2"/>
    </w:rPr>
  </w:style>
  <w:style w:type="character" w:customStyle="1" w:styleId="afe">
    <w:basedOn w:val="1"/>
    <w:link w:val="afd"/>
    <w:semiHidden/>
    <w:unhideWhenUsed/>
    <w:rPr>
      <w:rFonts w:ascii="Arial" w:hAnsi="Arial"/>
      <w:color w:val="332E2D"/>
      <w:spacing w:val="2"/>
      <w:sz w:val="24"/>
    </w:rPr>
  </w:style>
  <w:style w:type="paragraph" w:customStyle="1" w:styleId="8">
    <w:name w:val="Основной текст (8)"/>
    <w:basedOn w:val="a"/>
    <w:link w:val="80"/>
    <w:pPr>
      <w:widowControl w:val="0"/>
      <w:spacing w:line="0" w:lineRule="atLeast"/>
    </w:pPr>
    <w:rPr>
      <w:sz w:val="27"/>
    </w:rPr>
  </w:style>
  <w:style w:type="character" w:customStyle="1" w:styleId="80">
    <w:name w:val="Основной текст (8)"/>
    <w:basedOn w:val="1"/>
    <w:link w:val="8"/>
    <w:rPr>
      <w:sz w:val="27"/>
    </w:rPr>
  </w:style>
  <w:style w:type="paragraph" w:customStyle="1" w:styleId="53">
    <w:name w:val="Основной текст (5)"/>
    <w:basedOn w:val="12"/>
    <w:link w:val="54"/>
    <w:rPr>
      <w:spacing w:val="10"/>
      <w:sz w:val="26"/>
    </w:rPr>
  </w:style>
  <w:style w:type="character" w:customStyle="1" w:styleId="54">
    <w:name w:val="Основной текст (5)"/>
    <w:basedOn w:val="a0"/>
    <w:link w:val="53"/>
    <w:rPr>
      <w:rFonts w:ascii="Times New Roman" w:hAnsi="Times New Roman"/>
      <w:b w:val="0"/>
      <w:i w:val="0"/>
      <w:smallCaps w:val="0"/>
      <w:strike w:val="0"/>
      <w:spacing w:val="10"/>
      <w:sz w:val="26"/>
      <w:u w:val="none"/>
    </w:rPr>
  </w:style>
  <w:style w:type="paragraph" w:customStyle="1" w:styleId="260">
    <w:name w:val="Основной текст (26)"/>
    <w:basedOn w:val="a"/>
    <w:link w:val="261"/>
    <w:pPr>
      <w:widowControl w:val="0"/>
      <w:spacing w:line="206" w:lineRule="exact"/>
      <w:jc w:val="right"/>
    </w:pPr>
    <w:rPr>
      <w:b/>
      <w:i/>
      <w:sz w:val="17"/>
    </w:rPr>
  </w:style>
  <w:style w:type="character" w:customStyle="1" w:styleId="261">
    <w:name w:val="Основной текст (26)"/>
    <w:basedOn w:val="1"/>
    <w:link w:val="260"/>
    <w:rPr>
      <w:b/>
      <w:i/>
      <w:sz w:val="17"/>
    </w:rPr>
  </w:style>
  <w:style w:type="paragraph" w:customStyle="1" w:styleId="FontStyle11">
    <w:name w:val="Font Style11"/>
    <w:link w:val="FontStyle110"/>
    <w:rPr>
      <w:b/>
      <w:sz w:val="34"/>
    </w:rPr>
  </w:style>
  <w:style w:type="character" w:customStyle="1" w:styleId="FontStyle110">
    <w:name w:val="Font Style11"/>
    <w:link w:val="FontStyle11"/>
    <w:rPr>
      <w:rFonts w:ascii="Times New Roman" w:hAnsi="Times New Roman"/>
      <w:b/>
      <w:sz w:val="34"/>
    </w:rPr>
  </w:style>
  <w:style w:type="paragraph" w:customStyle="1" w:styleId="111">
    <w:name w:val="Основной текст (11)"/>
    <w:basedOn w:val="a"/>
    <w:link w:val="113"/>
    <w:pPr>
      <w:widowControl w:val="0"/>
      <w:spacing w:line="317" w:lineRule="exact"/>
      <w:ind w:left="620" w:hanging="620"/>
      <w:jc w:val="both"/>
    </w:pPr>
    <w:rPr>
      <w:b/>
      <w:sz w:val="27"/>
    </w:rPr>
  </w:style>
  <w:style w:type="character" w:customStyle="1" w:styleId="113">
    <w:name w:val="Основной текст (11)"/>
    <w:basedOn w:val="1"/>
    <w:link w:val="111"/>
    <w:rPr>
      <w:b/>
      <w:sz w:val="27"/>
    </w:rPr>
  </w:style>
  <w:style w:type="paragraph" w:customStyle="1" w:styleId="41pt">
    <w:name w:val="Основной текст (4) + Полужирный;Интервал 1 pt"/>
    <w:basedOn w:val="45"/>
    <w:link w:val="41pt0"/>
    <w:rPr>
      <w:b/>
      <w:spacing w:val="20"/>
    </w:rPr>
  </w:style>
  <w:style w:type="character" w:customStyle="1" w:styleId="41pt0">
    <w:name w:val="Основной текст (4) + Полужирный;Интервал 1 pt"/>
    <w:basedOn w:val="46"/>
    <w:link w:val="41pt"/>
    <w:rPr>
      <w:rFonts w:ascii="Times New Roman" w:hAnsi="Times New Roman"/>
      <w:b/>
      <w:i w:val="0"/>
      <w:smallCaps w:val="0"/>
      <w:strike w:val="0"/>
      <w:color w:val="000000"/>
      <w:spacing w:val="20"/>
      <w:sz w:val="23"/>
      <w:u w:val="none"/>
    </w:rPr>
  </w:style>
  <w:style w:type="paragraph" w:customStyle="1" w:styleId="18">
    <w:name w:val="Основной текст (18)"/>
    <w:basedOn w:val="a"/>
    <w:link w:val="180"/>
    <w:pPr>
      <w:widowControl w:val="0"/>
      <w:spacing w:line="298" w:lineRule="exact"/>
      <w:jc w:val="both"/>
    </w:pPr>
    <w:rPr>
      <w:sz w:val="27"/>
    </w:rPr>
  </w:style>
  <w:style w:type="character" w:customStyle="1" w:styleId="180">
    <w:name w:val="Основной текст (18)"/>
    <w:basedOn w:val="1"/>
    <w:link w:val="18"/>
    <w:rPr>
      <w:sz w:val="27"/>
    </w:rPr>
  </w:style>
  <w:style w:type="paragraph" w:customStyle="1" w:styleId="consplusnormal">
    <w:name w:val="consplusnormal"/>
    <w:basedOn w:val="a"/>
    <w:link w:val="consplusnormal0"/>
    <w:pPr>
      <w:spacing w:beforeAutospacing="1" w:afterAutospacing="1"/>
    </w:pPr>
  </w:style>
  <w:style w:type="character" w:customStyle="1" w:styleId="consplusnormal0">
    <w:name w:val="consplusnormal"/>
    <w:basedOn w:val="1"/>
    <w:link w:val="consplusnormal"/>
    <w:rPr>
      <w:sz w:val="24"/>
    </w:rPr>
  </w:style>
  <w:style w:type="paragraph" w:styleId="aff">
    <w:name w:val="Body Text Indent"/>
    <w:basedOn w:val="a"/>
    <w:link w:val="aff0"/>
    <w:pPr>
      <w:spacing w:after="120"/>
      <w:ind w:left="283"/>
    </w:pPr>
  </w:style>
  <w:style w:type="character" w:customStyle="1" w:styleId="aff0">
    <w:name w:val="Основной текст с отступом Знак"/>
    <w:basedOn w:val="1"/>
    <w:link w:val="aff"/>
    <w:rPr>
      <w:sz w:val="24"/>
    </w:rPr>
  </w:style>
  <w:style w:type="paragraph" w:customStyle="1" w:styleId="2f0">
    <w:name w:val="Заголовок №2"/>
    <w:basedOn w:val="a"/>
    <w:link w:val="2f1"/>
    <w:pPr>
      <w:widowControl w:val="0"/>
      <w:spacing w:line="0" w:lineRule="atLeast"/>
      <w:outlineLvl w:val="1"/>
    </w:pPr>
    <w:rPr>
      <w:rFonts w:ascii="Candara" w:hAnsi="Candara"/>
      <w:b/>
      <w:spacing w:val="-20"/>
      <w:sz w:val="35"/>
    </w:rPr>
  </w:style>
  <w:style w:type="character" w:customStyle="1" w:styleId="2f1">
    <w:name w:val="Заголовок №2"/>
    <w:basedOn w:val="1"/>
    <w:link w:val="2f0"/>
    <w:rPr>
      <w:rFonts w:ascii="Candara" w:hAnsi="Candara"/>
      <w:b/>
      <w:spacing w:val="-20"/>
      <w:sz w:val="35"/>
    </w:rPr>
  </w:style>
  <w:style w:type="paragraph" w:customStyle="1" w:styleId="190">
    <w:name w:val="Основной текст (19)"/>
    <w:basedOn w:val="a"/>
    <w:link w:val="191"/>
    <w:pPr>
      <w:widowControl w:val="0"/>
      <w:spacing w:line="0" w:lineRule="atLeast"/>
      <w:jc w:val="both"/>
    </w:pPr>
    <w:rPr>
      <w:rFonts w:ascii="Impact" w:hAnsi="Impact"/>
      <w:sz w:val="10"/>
    </w:rPr>
  </w:style>
  <w:style w:type="character" w:customStyle="1" w:styleId="191">
    <w:name w:val="Основной текст (19)"/>
    <w:basedOn w:val="1"/>
    <w:link w:val="190"/>
    <w:rPr>
      <w:rFonts w:ascii="Impact" w:hAnsi="Impact"/>
      <w:sz w:val="10"/>
    </w:rPr>
  </w:style>
  <w:style w:type="paragraph" w:customStyle="1" w:styleId="29">
    <w:name w:val="Основной текст (2)"/>
    <w:basedOn w:val="a"/>
    <w:link w:val="2b"/>
    <w:pPr>
      <w:widowControl w:val="0"/>
      <w:spacing w:line="307" w:lineRule="exact"/>
    </w:pPr>
    <w:rPr>
      <w:b/>
      <w:sz w:val="27"/>
    </w:rPr>
  </w:style>
  <w:style w:type="character" w:customStyle="1" w:styleId="2b">
    <w:name w:val="Основной текст (2)"/>
    <w:basedOn w:val="1"/>
    <w:link w:val="29"/>
    <w:rPr>
      <w:b/>
      <w:sz w:val="27"/>
    </w:rPr>
  </w:style>
  <w:style w:type="paragraph" w:customStyle="1" w:styleId="234">
    <w:name w:val="Основной текст (23) + Не полужирный"/>
    <w:basedOn w:val="230"/>
    <w:link w:val="235"/>
  </w:style>
  <w:style w:type="character" w:customStyle="1" w:styleId="235">
    <w:name w:val="Основной текст (23) + Не полужирный"/>
    <w:basedOn w:val="231"/>
    <w:link w:val="234"/>
    <w:rPr>
      <w:rFonts w:ascii="Times New Roman" w:hAnsi="Times New Roman"/>
      <w:b/>
      <w:i w:val="0"/>
      <w:smallCaps w:val="0"/>
      <w:strike w:val="0"/>
      <w:color w:val="000000"/>
      <w:spacing w:val="0"/>
      <w:sz w:val="23"/>
      <w:u w:val="none"/>
    </w:rPr>
  </w:style>
  <w:style w:type="paragraph" w:customStyle="1" w:styleId="250">
    <w:name w:val="Основной текст (25)"/>
    <w:basedOn w:val="a"/>
    <w:link w:val="251"/>
    <w:pPr>
      <w:widowControl w:val="0"/>
      <w:spacing w:line="0" w:lineRule="atLeast"/>
    </w:pPr>
    <w:rPr>
      <w:b/>
      <w:sz w:val="15"/>
    </w:rPr>
  </w:style>
  <w:style w:type="character" w:customStyle="1" w:styleId="251">
    <w:name w:val="Основной текст (25)"/>
    <w:basedOn w:val="1"/>
    <w:link w:val="250"/>
    <w:rPr>
      <w:b/>
      <w:sz w:val="15"/>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e">
    <w:name w:val="Основной текст Знак1"/>
    <w:basedOn w:val="12"/>
    <w:link w:val="1f"/>
    <w:rPr>
      <w:sz w:val="23"/>
      <w:highlight w:val="white"/>
    </w:rPr>
  </w:style>
  <w:style w:type="character" w:customStyle="1" w:styleId="1f">
    <w:name w:val="Основной текст Знак1"/>
    <w:basedOn w:val="a0"/>
    <w:link w:val="1e"/>
    <w:rPr>
      <w:rFonts w:ascii="Times New Roman" w:hAnsi="Times New Roman"/>
      <w:sz w:val="23"/>
      <w:highlight w:val="white"/>
    </w:rPr>
  </w:style>
  <w:style w:type="paragraph" w:customStyle="1" w:styleId="150">
    <w:name w:val="Основной текст (15)"/>
    <w:basedOn w:val="a"/>
    <w:link w:val="151"/>
    <w:pPr>
      <w:widowControl w:val="0"/>
      <w:spacing w:line="0" w:lineRule="atLeast"/>
      <w:jc w:val="center"/>
    </w:pPr>
    <w:rPr>
      <w:b/>
      <w:sz w:val="18"/>
    </w:rPr>
  </w:style>
  <w:style w:type="character" w:customStyle="1" w:styleId="151">
    <w:name w:val="Основной текст (15)"/>
    <w:basedOn w:val="1"/>
    <w:link w:val="150"/>
    <w:rPr>
      <w:b/>
      <w:sz w:val="18"/>
    </w:rPr>
  </w:style>
  <w:style w:type="paragraph" w:customStyle="1" w:styleId="55">
    <w:name w:val="Заголовок №5"/>
    <w:basedOn w:val="a"/>
    <w:link w:val="56"/>
    <w:pPr>
      <w:widowControl w:val="0"/>
      <w:spacing w:line="317" w:lineRule="exact"/>
      <w:ind w:firstLine="540"/>
      <w:jc w:val="both"/>
      <w:outlineLvl w:val="4"/>
    </w:pPr>
    <w:rPr>
      <w:b/>
      <w:sz w:val="27"/>
    </w:rPr>
  </w:style>
  <w:style w:type="character" w:customStyle="1" w:styleId="56">
    <w:name w:val="Заголовок №5"/>
    <w:basedOn w:val="1"/>
    <w:link w:val="55"/>
    <w:rPr>
      <w:b/>
      <w:sz w:val="27"/>
    </w:rPr>
  </w:style>
  <w:style w:type="paragraph" w:customStyle="1" w:styleId="95pt3">
    <w:name w:val="Основной текст + 9;5 pt;Курсив"/>
    <w:basedOn w:val="35"/>
    <w:link w:val="95pt4"/>
    <w:rPr>
      <w:i/>
      <w:sz w:val="19"/>
      <w:highlight w:val="white"/>
    </w:rPr>
  </w:style>
  <w:style w:type="character" w:customStyle="1" w:styleId="95pt4">
    <w:name w:val="Основной текст + 9;5 pt;Курсив"/>
    <w:basedOn w:val="36"/>
    <w:link w:val="95pt3"/>
    <w:rPr>
      <w:i/>
      <w:color w:val="000000"/>
      <w:spacing w:val="0"/>
      <w:sz w:val="19"/>
      <w:highlight w:val="white"/>
    </w:rPr>
  </w:style>
  <w:style w:type="paragraph" w:customStyle="1" w:styleId="270">
    <w:name w:val="Основной текст (27)"/>
    <w:basedOn w:val="a"/>
    <w:link w:val="271"/>
    <w:pPr>
      <w:widowControl w:val="0"/>
      <w:spacing w:line="211" w:lineRule="exact"/>
      <w:jc w:val="both"/>
    </w:pPr>
    <w:rPr>
      <w:i/>
      <w:sz w:val="17"/>
    </w:rPr>
  </w:style>
  <w:style w:type="character" w:customStyle="1" w:styleId="271">
    <w:name w:val="Основной текст (27)"/>
    <w:basedOn w:val="1"/>
    <w:link w:val="270"/>
    <w:rPr>
      <w:i/>
      <w:sz w:val="17"/>
    </w:rPr>
  </w:style>
  <w:style w:type="paragraph" w:customStyle="1" w:styleId="1pt">
    <w:name w:val="Основной текст + Курсив;Интервал 1 pt"/>
    <w:basedOn w:val="35"/>
    <w:link w:val="1pt0"/>
    <w:rPr>
      <w:i/>
      <w:spacing w:val="30"/>
      <w:highlight w:val="white"/>
    </w:rPr>
  </w:style>
  <w:style w:type="character" w:customStyle="1" w:styleId="1pt0">
    <w:name w:val="Основной текст + Курсив;Интервал 1 pt"/>
    <w:basedOn w:val="36"/>
    <w:link w:val="1pt"/>
    <w:rPr>
      <w:i/>
      <w:color w:val="000000"/>
      <w:spacing w:val="30"/>
      <w:sz w:val="27"/>
      <w:highlight w:val="white"/>
    </w:rPr>
  </w:style>
  <w:style w:type="paragraph" w:customStyle="1" w:styleId="s100">
    <w:name w:val="s_10"/>
    <w:basedOn w:val="12"/>
    <w:link w:val="s101"/>
  </w:style>
  <w:style w:type="character" w:customStyle="1" w:styleId="s101">
    <w:name w:val="s_10"/>
    <w:basedOn w:val="a0"/>
    <w:link w:val="s100"/>
  </w:style>
  <w:style w:type="paragraph" w:customStyle="1" w:styleId="2795pt">
    <w:name w:val="Основной текст (27) + 9;5 pt"/>
    <w:basedOn w:val="270"/>
    <w:link w:val="2795pt0"/>
    <w:rPr>
      <w:sz w:val="19"/>
      <w:highlight w:val="white"/>
    </w:rPr>
  </w:style>
  <w:style w:type="character" w:customStyle="1" w:styleId="2795pt0">
    <w:name w:val="Основной текст (27) + 9;5 pt"/>
    <w:basedOn w:val="271"/>
    <w:link w:val="2795pt"/>
    <w:rPr>
      <w:i/>
      <w:color w:val="000000"/>
      <w:spacing w:val="0"/>
      <w:sz w:val="19"/>
      <w:highlight w:val="white"/>
    </w:rPr>
  </w:style>
  <w:style w:type="paragraph" w:customStyle="1" w:styleId="11115pt">
    <w:name w:val="Основной текст (11) + 11;5 pt;Не полужирный"/>
    <w:basedOn w:val="111"/>
    <w:link w:val="11115pt0"/>
    <w:rPr>
      <w:sz w:val="23"/>
      <w:highlight w:val="white"/>
    </w:rPr>
  </w:style>
  <w:style w:type="character" w:customStyle="1" w:styleId="11115pt0">
    <w:name w:val="Основной текст (11) + 11;5 pt;Не полужирный"/>
    <w:basedOn w:val="113"/>
    <w:link w:val="11115pt"/>
    <w:rPr>
      <w:b/>
      <w:color w:val="000000"/>
      <w:spacing w:val="0"/>
      <w:sz w:val="23"/>
      <w:highlight w:val="white"/>
    </w:rPr>
  </w:style>
  <w:style w:type="paragraph" w:customStyle="1" w:styleId="221">
    <w:name w:val="Основной текст (22)"/>
    <w:basedOn w:val="a"/>
    <w:link w:val="223"/>
    <w:pPr>
      <w:widowControl w:val="0"/>
      <w:spacing w:line="0" w:lineRule="atLeast"/>
      <w:jc w:val="both"/>
    </w:pPr>
    <w:rPr>
      <w:b/>
      <w:sz w:val="23"/>
    </w:rPr>
  </w:style>
  <w:style w:type="character" w:customStyle="1" w:styleId="223">
    <w:name w:val="Основной текст (22)"/>
    <w:basedOn w:val="1"/>
    <w:link w:val="221"/>
    <w:rPr>
      <w:b/>
      <w:sz w:val="23"/>
    </w:rPr>
  </w:style>
  <w:style w:type="paragraph" w:customStyle="1" w:styleId="3115pt">
    <w:name w:val="Основной текст (3) + 11;5 pt"/>
    <w:basedOn w:val="38"/>
    <w:link w:val="3115pt0"/>
    <w:rPr>
      <w:sz w:val="23"/>
    </w:rPr>
  </w:style>
  <w:style w:type="character" w:customStyle="1" w:styleId="3115pt0">
    <w:name w:val="Основной текст (3) + 11;5 pt"/>
    <w:basedOn w:val="3a"/>
    <w:link w:val="3115pt"/>
    <w:rPr>
      <w:rFonts w:ascii="Times New Roman" w:hAnsi="Times New Roman"/>
      <w:b w:val="0"/>
      <w:i w:val="0"/>
      <w:smallCaps w:val="0"/>
      <w:strike w:val="0"/>
      <w:color w:val="000000"/>
      <w:spacing w:val="0"/>
      <w:sz w:val="23"/>
      <w:u w:val="none"/>
    </w:rPr>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ConsNormal">
    <w:name w:val="ConsNormal"/>
    <w:link w:val="ConsNormal0"/>
    <w:pPr>
      <w:widowControl w:val="0"/>
      <w:ind w:right="19772" w:firstLine="720"/>
    </w:pPr>
  </w:style>
  <w:style w:type="character" w:customStyle="1" w:styleId="ConsNormal0">
    <w:name w:val="ConsNormal"/>
    <w:link w:val="ConsNormal"/>
  </w:style>
  <w:style w:type="paragraph" w:customStyle="1" w:styleId="83">
    <w:name w:val="Основной текст (8) + Курсив"/>
    <w:basedOn w:val="8"/>
    <w:link w:val="84"/>
    <w:rPr>
      <w:i/>
      <w:highlight w:val="white"/>
    </w:rPr>
  </w:style>
  <w:style w:type="character" w:customStyle="1" w:styleId="84">
    <w:name w:val="Основной текст (8) + Курсив"/>
    <w:basedOn w:val="80"/>
    <w:link w:val="83"/>
    <w:rPr>
      <w:rFonts w:ascii="Times New Roman" w:hAnsi="Times New Roman"/>
      <w:b w:val="0"/>
      <w:i/>
      <w:smallCaps w:val="0"/>
      <w:strike w:val="0"/>
      <w:color w:val="000000"/>
      <w:spacing w:val="0"/>
      <w:sz w:val="27"/>
      <w:highlight w:val="white"/>
      <w:u w:val="none"/>
    </w:rPr>
  </w:style>
  <w:style w:type="paragraph" w:customStyle="1" w:styleId="21Candara">
    <w:name w:val="Основной текст (21) + Candara;Не полужирный"/>
    <w:basedOn w:val="210"/>
    <w:link w:val="21Candara0"/>
    <w:rPr>
      <w:rFonts w:ascii="Candara" w:hAnsi="Candara"/>
      <w:highlight w:val="white"/>
    </w:rPr>
  </w:style>
  <w:style w:type="character" w:customStyle="1" w:styleId="21Candara0">
    <w:name w:val="Основной текст (21) + Candara;Не полужирный"/>
    <w:basedOn w:val="211"/>
    <w:link w:val="21Candara"/>
    <w:rPr>
      <w:rFonts w:ascii="Candara" w:hAnsi="Candara"/>
      <w:b/>
      <w:i/>
      <w:color w:val="000000"/>
      <w:spacing w:val="0"/>
      <w:sz w:val="12"/>
      <w:highlight w:val="white"/>
    </w:rPr>
  </w:style>
  <w:style w:type="paragraph" w:styleId="aff1">
    <w:name w:val="List Paragraph"/>
    <w:basedOn w:val="a"/>
    <w:link w:val="aff2"/>
    <w:qFormat/>
    <w:pPr>
      <w:ind w:left="720"/>
      <w:contextualSpacing/>
    </w:pPr>
  </w:style>
  <w:style w:type="character" w:customStyle="1" w:styleId="aff2">
    <w:name w:val="Абзац списка Знак"/>
    <w:basedOn w:val="1"/>
    <w:link w:val="aff1"/>
    <w:rPr>
      <w:sz w:val="24"/>
    </w:rPr>
  </w:style>
  <w:style w:type="paragraph" w:customStyle="1" w:styleId="200">
    <w:name w:val="Основной текст (20)"/>
    <w:basedOn w:val="a"/>
    <w:link w:val="201"/>
    <w:pPr>
      <w:widowControl w:val="0"/>
      <w:spacing w:line="0" w:lineRule="atLeast"/>
      <w:jc w:val="both"/>
    </w:pPr>
    <w:rPr>
      <w:sz w:val="15"/>
    </w:rPr>
  </w:style>
  <w:style w:type="character" w:customStyle="1" w:styleId="201">
    <w:name w:val="Основной текст (20)"/>
    <w:basedOn w:val="1"/>
    <w:link w:val="200"/>
    <w:rPr>
      <w:sz w:val="15"/>
    </w:rPr>
  </w:style>
  <w:style w:type="paragraph" w:customStyle="1" w:styleId="38">
    <w:name w:val="Основной текст (3)_"/>
    <w:basedOn w:val="12"/>
    <w:link w:val="3a"/>
    <w:rPr>
      <w:sz w:val="19"/>
    </w:rPr>
  </w:style>
  <w:style w:type="character" w:customStyle="1" w:styleId="3a">
    <w:name w:val="Основной текст (3)_"/>
    <w:basedOn w:val="a0"/>
    <w:link w:val="38"/>
    <w:rPr>
      <w:rFonts w:ascii="Times New Roman" w:hAnsi="Times New Roman"/>
      <w:b w:val="0"/>
      <w:i w:val="0"/>
      <w:smallCaps w:val="0"/>
      <w:strike w:val="0"/>
      <w:sz w:val="19"/>
      <w:u w:val="none"/>
    </w:rPr>
  </w:style>
  <w:style w:type="paragraph" w:customStyle="1" w:styleId="1f0">
    <w:name w:val="Строгий1"/>
    <w:basedOn w:val="12"/>
    <w:link w:val="aff3"/>
    <w:rPr>
      <w:b/>
    </w:rPr>
  </w:style>
  <w:style w:type="character" w:styleId="aff3">
    <w:name w:val="Strong"/>
    <w:basedOn w:val="a0"/>
    <w:link w:val="1f0"/>
    <w:rPr>
      <w:b/>
    </w:rPr>
  </w:style>
  <w:style w:type="paragraph" w:customStyle="1" w:styleId="4d">
    <w:name w:val="Заголовок №4 + Не полужирный"/>
    <w:basedOn w:val="12"/>
    <w:link w:val="4e"/>
    <w:rPr>
      <w:b/>
      <w:sz w:val="27"/>
    </w:rPr>
  </w:style>
  <w:style w:type="character" w:customStyle="1" w:styleId="4e">
    <w:name w:val="Заголовок №4 + Не полужирный"/>
    <w:basedOn w:val="a0"/>
    <w:link w:val="4d"/>
    <w:rPr>
      <w:rFonts w:ascii="Times New Roman" w:hAnsi="Times New Roman"/>
      <w:b/>
      <w:i w:val="0"/>
      <w:smallCaps w:val="0"/>
      <w:strike w:val="0"/>
      <w:color w:val="000000"/>
      <w:spacing w:val="0"/>
      <w:sz w:val="27"/>
      <w:u w:val="none"/>
    </w:rPr>
  </w:style>
  <w:style w:type="paragraph" w:customStyle="1" w:styleId="262">
    <w:name w:val="Основной текст (26) + Не полужирный"/>
    <w:basedOn w:val="260"/>
    <w:link w:val="263"/>
    <w:rPr>
      <w:highlight w:val="white"/>
    </w:rPr>
  </w:style>
  <w:style w:type="character" w:customStyle="1" w:styleId="263">
    <w:name w:val="Основной текст (26) + Не полужирный"/>
    <w:basedOn w:val="261"/>
    <w:link w:val="262"/>
    <w:rPr>
      <w:b/>
      <w:i/>
      <w:color w:val="000000"/>
      <w:spacing w:val="0"/>
      <w:sz w:val="17"/>
      <w:highlight w:val="white"/>
    </w:rPr>
  </w:style>
  <w:style w:type="paragraph" w:customStyle="1" w:styleId="19TimesNewRoman135pt">
    <w:name w:val="Основной текст (19) + Times New Roman;13;5 pt"/>
    <w:basedOn w:val="190"/>
    <w:link w:val="19TimesNewRoman135pt0"/>
    <w:rPr>
      <w:rFonts w:ascii="Times New Roman" w:hAnsi="Times New Roman"/>
      <w:sz w:val="27"/>
      <w:highlight w:val="white"/>
    </w:rPr>
  </w:style>
  <w:style w:type="character" w:customStyle="1" w:styleId="19TimesNewRoman135pt0">
    <w:name w:val="Основной текст (19) + Times New Roman;13;5 pt"/>
    <w:basedOn w:val="191"/>
    <w:link w:val="19TimesNewRoman135pt"/>
    <w:rPr>
      <w:rFonts w:ascii="Times New Roman" w:hAnsi="Times New Roman"/>
      <w:color w:val="000000"/>
      <w:spacing w:val="0"/>
      <w:sz w:val="27"/>
      <w:highlight w:val="white"/>
    </w:rPr>
  </w:style>
  <w:style w:type="paragraph" w:styleId="aff4">
    <w:name w:val="No Spacing"/>
    <w:link w:val="aff5"/>
    <w:rPr>
      <w:sz w:val="24"/>
    </w:rPr>
  </w:style>
  <w:style w:type="character" w:customStyle="1" w:styleId="aff5">
    <w:name w:val="Без интервала Знак"/>
    <w:link w:val="aff4"/>
    <w:rPr>
      <w:sz w:val="24"/>
    </w:rPr>
  </w:style>
  <w:style w:type="paragraph" w:styleId="aff6">
    <w:name w:val="Body Text"/>
    <w:basedOn w:val="a"/>
    <w:link w:val="aff7"/>
    <w:pPr>
      <w:jc w:val="both"/>
    </w:pPr>
  </w:style>
  <w:style w:type="character" w:customStyle="1" w:styleId="aff7">
    <w:name w:val="Основной текст Знак"/>
    <w:basedOn w:val="1"/>
    <w:link w:val="aff6"/>
    <w:rPr>
      <w:sz w:val="24"/>
    </w:rPr>
  </w:style>
  <w:style w:type="paragraph" w:styleId="aff8">
    <w:name w:val="Subtitle"/>
    <w:basedOn w:val="a"/>
    <w:next w:val="a"/>
    <w:link w:val="aff9"/>
    <w:uiPriority w:val="11"/>
    <w:qFormat/>
    <w:pPr>
      <w:numPr>
        <w:ilvl w:val="1"/>
      </w:numPr>
      <w:spacing w:after="160"/>
    </w:pPr>
    <w:rPr>
      <w:rFonts w:asciiTheme="minorHAnsi" w:hAnsiTheme="minorHAnsi"/>
      <w:color w:val="5A5A5A" w:themeColor="text1" w:themeTint="A5"/>
      <w:spacing w:val="15"/>
      <w:sz w:val="22"/>
    </w:rPr>
  </w:style>
  <w:style w:type="character" w:customStyle="1" w:styleId="aff9">
    <w:name w:val="Подзаголовок Знак"/>
    <w:basedOn w:val="1"/>
    <w:link w:val="aff8"/>
    <w:rPr>
      <w:rFonts w:asciiTheme="minorHAnsi" w:hAnsiTheme="minorHAnsi"/>
      <w:color w:val="5A5A5A" w:themeColor="text1" w:themeTint="A5"/>
      <w:spacing w:val="15"/>
      <w:sz w:val="22"/>
    </w:rPr>
  </w:style>
  <w:style w:type="paragraph" w:customStyle="1" w:styleId="s9">
    <w:name w:val="s_9"/>
    <w:basedOn w:val="a"/>
    <w:link w:val="s90"/>
    <w:pPr>
      <w:spacing w:beforeAutospacing="1" w:afterAutospacing="1"/>
    </w:pPr>
  </w:style>
  <w:style w:type="character" w:customStyle="1" w:styleId="s90">
    <w:name w:val="s_9"/>
    <w:basedOn w:val="1"/>
    <w:link w:val="s9"/>
    <w:rPr>
      <w:sz w:val="24"/>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ConsPlusNormal1">
    <w:name w:val="ConsPlusNormal"/>
    <w:link w:val="ConsPlusNormal2"/>
    <w:pPr>
      <w:widowControl w:val="0"/>
    </w:pPr>
    <w:rPr>
      <w:rFonts w:ascii="Calibri" w:hAnsi="Calibri"/>
      <w:sz w:val="22"/>
    </w:rPr>
  </w:style>
  <w:style w:type="character" w:customStyle="1" w:styleId="ConsPlusNormal2">
    <w:name w:val="ConsPlusNormal"/>
    <w:link w:val="ConsPlusNormal1"/>
    <w:rPr>
      <w:rFonts w:ascii="Calibri" w:hAnsi="Calibri"/>
      <w:sz w:val="22"/>
    </w:rPr>
  </w:style>
  <w:style w:type="paragraph" w:customStyle="1" w:styleId="73">
    <w:name w:val="Основной текст (7)"/>
    <w:basedOn w:val="a"/>
    <w:link w:val="74"/>
    <w:pPr>
      <w:widowControl w:val="0"/>
      <w:spacing w:line="0" w:lineRule="atLeast"/>
    </w:pPr>
    <w:rPr>
      <w:rFonts w:ascii="Sylfaen" w:hAnsi="Sylfaen"/>
      <w:spacing w:val="30"/>
      <w:sz w:val="20"/>
    </w:rPr>
  </w:style>
  <w:style w:type="character" w:customStyle="1" w:styleId="74">
    <w:name w:val="Основной текст (7)"/>
    <w:basedOn w:val="1"/>
    <w:link w:val="73"/>
    <w:rPr>
      <w:rFonts w:ascii="Sylfaen" w:hAnsi="Sylfaen"/>
      <w:spacing w:val="30"/>
      <w:sz w:val="20"/>
    </w:rPr>
  </w:style>
  <w:style w:type="paragraph" w:styleId="affa">
    <w:name w:val="Title"/>
    <w:next w:val="a"/>
    <w:link w:val="affb"/>
    <w:uiPriority w:val="10"/>
    <w:qFormat/>
    <w:pPr>
      <w:spacing w:before="567" w:after="567"/>
      <w:jc w:val="center"/>
    </w:pPr>
    <w:rPr>
      <w:rFonts w:ascii="XO Thames" w:hAnsi="XO Thames"/>
      <w:b/>
      <w:caps/>
      <w:sz w:val="40"/>
    </w:rPr>
  </w:style>
  <w:style w:type="character" w:customStyle="1" w:styleId="affb">
    <w:name w:val="Название Знак"/>
    <w:link w:val="affa"/>
    <w:rPr>
      <w:rFonts w:ascii="XO Thames" w:hAnsi="XO Thames"/>
      <w:b/>
      <w:caps/>
      <w:sz w:val="40"/>
    </w:rPr>
  </w:style>
  <w:style w:type="character" w:customStyle="1" w:styleId="40">
    <w:name w:val="Заголовок 4 Знак"/>
    <w:basedOn w:val="1"/>
    <w:link w:val="4"/>
    <w:rPr>
      <w:rFonts w:ascii="Cambria" w:hAnsi="Cambria"/>
      <w:b/>
      <w:i/>
      <w:color w:val="4F81BD"/>
      <w:sz w:val="22"/>
    </w:rPr>
  </w:style>
  <w:style w:type="character" w:customStyle="1" w:styleId="20">
    <w:name w:val="Заголовок 2 Знак"/>
    <w:basedOn w:val="1"/>
    <w:link w:val="2"/>
    <w:rPr>
      <w:rFonts w:ascii="Arial" w:hAnsi="Arial"/>
      <w:b/>
      <w:sz w:val="32"/>
    </w:rPr>
  </w:style>
  <w:style w:type="paragraph" w:customStyle="1" w:styleId="125pt">
    <w:name w:val="Основной текст + 12;5 pt;Курсив"/>
    <w:basedOn w:val="35"/>
    <w:link w:val="125pt0"/>
    <w:rPr>
      <w:i/>
      <w:sz w:val="25"/>
      <w:highlight w:val="white"/>
    </w:rPr>
  </w:style>
  <w:style w:type="character" w:customStyle="1" w:styleId="125pt0">
    <w:name w:val="Основной текст + 12;5 pt;Курсив"/>
    <w:basedOn w:val="36"/>
    <w:link w:val="125pt"/>
    <w:rPr>
      <w:i/>
      <w:color w:val="000000"/>
      <w:spacing w:val="0"/>
      <w:sz w:val="25"/>
      <w:highlight w:val="white"/>
    </w:rPr>
  </w:style>
  <w:style w:type="paragraph" w:customStyle="1" w:styleId="1f1">
    <w:name w:val="Основной текст1"/>
    <w:basedOn w:val="12"/>
    <w:link w:val="1f2"/>
    <w:rPr>
      <w:sz w:val="27"/>
    </w:rPr>
  </w:style>
  <w:style w:type="character" w:customStyle="1" w:styleId="1f2">
    <w:name w:val="Основной текст1"/>
    <w:basedOn w:val="a0"/>
    <w:link w:val="1f1"/>
    <w:rPr>
      <w:rFonts w:ascii="Times New Roman" w:hAnsi="Times New Roman"/>
      <w:b w:val="0"/>
      <w:i w:val="0"/>
      <w:smallCaps w:val="0"/>
      <w:strike w:val="0"/>
      <w:sz w:val="27"/>
      <w:u w:val="none"/>
    </w:rPr>
  </w:style>
  <w:style w:type="character" w:customStyle="1" w:styleId="60">
    <w:name w:val="Заголовок 6 Знак"/>
    <w:basedOn w:val="1"/>
    <w:link w:val="6"/>
    <w:rPr>
      <w:b/>
      <w:sz w:val="22"/>
    </w:rPr>
  </w:style>
  <w:style w:type="paragraph" w:customStyle="1" w:styleId="6f">
    <w:name w:val="Основной текст (6)"/>
    <w:basedOn w:val="67"/>
    <w:link w:val="6f0"/>
  </w:style>
  <w:style w:type="character" w:customStyle="1" w:styleId="6f0">
    <w:name w:val="Основной текст (6)"/>
    <w:basedOn w:val="68"/>
    <w:link w:val="6f"/>
    <w:rPr>
      <w:rFonts w:ascii="Times New Roman" w:hAnsi="Times New Roman"/>
      <w:b w:val="0"/>
      <w:i/>
      <w:smallCaps w:val="0"/>
      <w:strike w:val="0"/>
      <w:color w:val="000000"/>
      <w:spacing w:val="0"/>
      <w:sz w:val="27"/>
      <w:u w:val="none"/>
    </w:rPr>
  </w:style>
  <w:style w:type="paragraph" w:styleId="affc">
    <w:name w:val="Plain Text"/>
    <w:basedOn w:val="a"/>
    <w:link w:val="affd"/>
    <w:rPr>
      <w:rFonts w:ascii="Courier New" w:hAnsi="Courier New"/>
      <w:sz w:val="20"/>
    </w:rPr>
  </w:style>
  <w:style w:type="character" w:customStyle="1" w:styleId="affd">
    <w:name w:val="Текст Знак"/>
    <w:basedOn w:val="1"/>
    <w:link w:val="affc"/>
    <w:rPr>
      <w:rFonts w:ascii="Courier New" w:hAnsi="Courier New"/>
      <w:sz w:val="20"/>
    </w:rPr>
  </w:style>
  <w:style w:type="table" w:customStyle="1" w:styleId="1f3">
    <w:name w:val="Сетка таблицы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4;&#1086;-&#1072;&#1081;&#1093;&#1072;&#1083;.&#1088;&#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nsultant.ru/document/cons_doc_LAW_521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084;&#1086;-&#1072;&#1081;&#1093;&#1072;&#1083;.&#1088;&#1092;" TargetMode="External"/><Relationship Id="rId5" Type="http://schemas.openxmlformats.org/officeDocument/2006/relationships/footnotes" Target="footnotes.xml"/><Relationship Id="rId10" Type="http://schemas.openxmlformats.org/officeDocument/2006/relationships/hyperlink" Target="http://www.&#1084;&#1086;-&#1072;&#1081;&#1093;&#1072;&#1083;.&#1088;&#1092;" TargetMode="External"/><Relationship Id="rId4" Type="http://schemas.openxmlformats.org/officeDocument/2006/relationships/webSettings" Target="webSettings.xml"/><Relationship Id="rId9" Type="http://schemas.openxmlformats.org/officeDocument/2006/relationships/hyperlink" Target="http://docs.cntd.ru/document/90197884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8</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2025-02-27T00:21:00Z</cp:lastPrinted>
  <dcterms:created xsi:type="dcterms:W3CDTF">2024-06-06T01:30:00Z</dcterms:created>
  <dcterms:modified xsi:type="dcterms:W3CDTF">2025-02-27T06:15:00Z</dcterms:modified>
</cp:coreProperties>
</file>