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9E" w:rsidRPr="00017BB4" w:rsidRDefault="0080239E" w:rsidP="00213E1F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  <w:r w:rsidRPr="00017BB4">
        <w:rPr>
          <w:rFonts w:ascii="Times New Roman" w:hAnsi="Times New Roman" w:cs="Times New Roman"/>
          <w:bCs/>
          <w:iCs/>
          <w:sz w:val="24"/>
          <w:szCs w:val="24"/>
        </w:rPr>
        <w:t>Приложение</w:t>
      </w:r>
    </w:p>
    <w:p w:rsidR="00982A75" w:rsidRPr="00017BB4" w:rsidRDefault="00982A75" w:rsidP="00213E1F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982A75" w:rsidRPr="00017BB4" w:rsidRDefault="00982A75" w:rsidP="00213E1F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017BB4">
        <w:rPr>
          <w:rFonts w:ascii="Times New Roman" w:hAnsi="Times New Roman" w:cs="Times New Roman"/>
          <w:bCs/>
          <w:iCs/>
          <w:sz w:val="24"/>
          <w:szCs w:val="24"/>
        </w:rPr>
        <w:t>УТВЕРЖДЕН</w:t>
      </w:r>
    </w:p>
    <w:p w:rsidR="0080239E" w:rsidRPr="00017BB4" w:rsidRDefault="00982A75" w:rsidP="00213E1F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017BB4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80239E" w:rsidRPr="00017BB4">
        <w:rPr>
          <w:rFonts w:ascii="Times New Roman" w:hAnsi="Times New Roman" w:cs="Times New Roman"/>
          <w:bCs/>
          <w:iCs/>
          <w:sz w:val="24"/>
          <w:szCs w:val="24"/>
        </w:rPr>
        <w:t>ешением поселкового</w:t>
      </w:r>
      <w:r w:rsidRPr="00017B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0239E" w:rsidRPr="00017BB4">
        <w:rPr>
          <w:rFonts w:ascii="Times New Roman" w:hAnsi="Times New Roman" w:cs="Times New Roman"/>
          <w:bCs/>
          <w:iCs/>
          <w:sz w:val="24"/>
          <w:szCs w:val="24"/>
        </w:rPr>
        <w:t>Совета депутатов</w:t>
      </w:r>
    </w:p>
    <w:p w:rsidR="0080239E" w:rsidRPr="00017BB4" w:rsidRDefault="0080239E" w:rsidP="00213E1F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017BB4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982A75" w:rsidRPr="00017B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17BB4" w:rsidRPr="00017BB4">
        <w:rPr>
          <w:rFonts w:ascii="Times New Roman" w:hAnsi="Times New Roman" w:cs="Times New Roman"/>
          <w:bCs/>
          <w:iCs/>
          <w:sz w:val="24"/>
          <w:szCs w:val="24"/>
        </w:rPr>
        <w:t>23 марта 2022 года</w:t>
      </w:r>
      <w:r w:rsidR="00982A75" w:rsidRPr="00017B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2A75" w:rsidRPr="00017BB4">
        <w:rPr>
          <w:rFonts w:ascii="Times New Roman" w:hAnsi="Times New Roman" w:cs="Times New Roman"/>
          <w:bCs/>
          <w:iCs/>
          <w:sz w:val="24"/>
          <w:szCs w:val="24"/>
          <w:lang w:val="en-US"/>
        </w:rPr>
        <w:t>IV</w:t>
      </w:r>
      <w:r w:rsidR="00982A75" w:rsidRPr="00017BB4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017BB4">
        <w:rPr>
          <w:rFonts w:ascii="Times New Roman" w:hAnsi="Times New Roman" w:cs="Times New Roman"/>
          <w:bCs/>
          <w:iCs/>
          <w:sz w:val="24"/>
          <w:szCs w:val="24"/>
        </w:rPr>
        <w:t xml:space="preserve">№ </w:t>
      </w:r>
      <w:r w:rsidR="00017BB4" w:rsidRPr="00017BB4">
        <w:rPr>
          <w:rFonts w:ascii="Times New Roman" w:hAnsi="Times New Roman" w:cs="Times New Roman"/>
          <w:bCs/>
          <w:iCs/>
          <w:sz w:val="24"/>
          <w:szCs w:val="24"/>
        </w:rPr>
        <w:t>73-6</w:t>
      </w:r>
    </w:p>
    <w:p w:rsidR="0080239E" w:rsidRPr="00017BB4" w:rsidRDefault="0080239E" w:rsidP="00213E1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982A75" w:rsidRPr="00017BB4" w:rsidRDefault="00A84F17" w:rsidP="00255E85">
      <w:pPr>
        <w:shd w:val="clear" w:color="auto" w:fill="FFFFFF"/>
        <w:spacing w:after="0" w:line="240" w:lineRule="auto"/>
        <w:ind w:right="-1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80239E" w:rsidRPr="00017BB4" w:rsidRDefault="00A84F17" w:rsidP="00255E85">
      <w:pPr>
        <w:shd w:val="clear" w:color="auto" w:fill="FFFFFF"/>
        <w:spacing w:after="0" w:line="240" w:lineRule="auto"/>
        <w:ind w:right="-1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выдвижения, внесения, обсуждения, рассмотрения инициативных проектов, а также проведения их конкурсного отбора на территории</w:t>
      </w:r>
      <w:r w:rsidR="00982A75"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«Поселок Айхал» </w:t>
      </w:r>
      <w:proofErr w:type="spellStart"/>
      <w:r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Мирнинского</w:t>
      </w:r>
      <w:proofErr w:type="spellEnd"/>
      <w:r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Республики Саха (Якутия)</w:t>
      </w:r>
    </w:p>
    <w:p w:rsidR="00982A75" w:rsidRPr="00017BB4" w:rsidRDefault="00982A75" w:rsidP="00213E1F">
      <w:pPr>
        <w:shd w:val="clear" w:color="auto" w:fill="FFFFFF"/>
        <w:spacing w:after="0" w:line="240" w:lineRule="auto"/>
        <w:ind w:right="-1"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5CB5" w:rsidRPr="00017BB4" w:rsidRDefault="00213E1F" w:rsidP="00982A75">
      <w:pPr>
        <w:shd w:val="clear" w:color="auto" w:fill="FFFFFF"/>
        <w:spacing w:after="0" w:line="240" w:lineRule="auto"/>
        <w:ind w:right="-1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982A75"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982A75"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F3F80"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A84F17" w:rsidRPr="00017BB4" w:rsidRDefault="00C67E22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2F3F80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E468A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П</w:t>
      </w:r>
      <w:r w:rsidR="00A84F17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орядок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</w:t>
      </w:r>
      <w:r w:rsidR="004B31E8" w:rsidRPr="00017BB4">
        <w:rPr>
          <w:rFonts w:ascii="Times New Roman" w:hAnsi="Times New Roman" w:cs="Times New Roman"/>
          <w:sz w:val="24"/>
          <w:szCs w:val="24"/>
        </w:rPr>
        <w:t>со статьей</w:t>
      </w:r>
      <w:r w:rsidR="00982A75" w:rsidRPr="00017BB4">
        <w:rPr>
          <w:rFonts w:ascii="Times New Roman" w:hAnsi="Times New Roman" w:cs="Times New Roman"/>
          <w:sz w:val="24"/>
          <w:szCs w:val="24"/>
        </w:rPr>
        <w:t xml:space="preserve"> </w:t>
      </w:r>
      <w:r w:rsidRPr="00017BB4">
        <w:rPr>
          <w:rFonts w:ascii="Times New Roman" w:hAnsi="Times New Roman" w:cs="Times New Roman"/>
          <w:sz w:val="24"/>
          <w:szCs w:val="24"/>
        </w:rPr>
        <w:t>26.1</w:t>
      </w:r>
      <w:r w:rsidR="004B31E8" w:rsidRPr="00017BB4">
        <w:rPr>
          <w:rFonts w:ascii="Times New Roman" w:hAnsi="Times New Roman" w:cs="Times New Roman"/>
          <w:sz w:val="24"/>
          <w:szCs w:val="24"/>
        </w:rPr>
        <w:t>, частью 8.1 статьи 27</w:t>
      </w:r>
      <w:r w:rsidRPr="00017BB4">
        <w:rPr>
          <w:rFonts w:ascii="Times New Roman" w:hAnsi="Times New Roman" w:cs="Times New Roman"/>
          <w:sz w:val="24"/>
          <w:szCs w:val="24"/>
        </w:rPr>
        <w:t xml:space="preserve"> Федерального закона от</w:t>
      </w:r>
      <w:r w:rsidR="00982A75" w:rsidRPr="00017BB4">
        <w:rPr>
          <w:rFonts w:ascii="Times New Roman" w:hAnsi="Times New Roman" w:cs="Times New Roman"/>
          <w:sz w:val="24"/>
          <w:szCs w:val="24"/>
        </w:rPr>
        <w:t xml:space="preserve"> </w:t>
      </w:r>
      <w:r w:rsidRPr="00017BB4">
        <w:rPr>
          <w:rFonts w:ascii="Times New Roman" w:hAnsi="Times New Roman" w:cs="Times New Roman"/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3760C0" w:rsidRPr="00017BB4">
        <w:rPr>
          <w:rFonts w:ascii="Times New Roman" w:hAnsi="Times New Roman" w:cs="Times New Roman"/>
          <w:sz w:val="24"/>
          <w:szCs w:val="24"/>
        </w:rPr>
        <w:t>Уставом</w:t>
      </w:r>
      <w:r w:rsidR="003760C0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«Поселок Айхал» </w:t>
      </w:r>
      <w:proofErr w:type="spellStart"/>
      <w:r w:rsidR="003760C0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Мирнинского</w:t>
      </w:r>
      <w:proofErr w:type="spellEnd"/>
      <w:r w:rsidR="003760C0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Республики Саха (Якутия), </w:t>
      </w:r>
      <w:r w:rsidR="002F3F80" w:rsidRPr="00017BB4">
        <w:rPr>
          <w:rFonts w:ascii="Times New Roman" w:hAnsi="Times New Roman" w:cs="Times New Roman"/>
          <w:sz w:val="24"/>
          <w:szCs w:val="24"/>
        </w:rPr>
        <w:t>определяет порядок выдвижения, внесения, обсуждения, рассмотрения</w:t>
      </w:r>
      <w:r w:rsidR="00982A75" w:rsidRPr="00017BB4">
        <w:rPr>
          <w:rFonts w:ascii="Times New Roman" w:hAnsi="Times New Roman" w:cs="Times New Roman"/>
          <w:sz w:val="24"/>
          <w:szCs w:val="24"/>
        </w:rPr>
        <w:t xml:space="preserve"> </w:t>
      </w:r>
      <w:r w:rsidR="002F3F80" w:rsidRPr="00017BB4">
        <w:rPr>
          <w:rFonts w:ascii="Times New Roman" w:hAnsi="Times New Roman" w:cs="Times New Roman"/>
          <w:sz w:val="24"/>
          <w:szCs w:val="24"/>
        </w:rPr>
        <w:t>инициативных проектов, а также проведения конкурсного отбора для реализации на территории</w:t>
      </w:r>
      <w:r w:rsidR="002F3F80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«Поселок Айхал» </w:t>
      </w:r>
      <w:proofErr w:type="spellStart"/>
      <w:r w:rsidR="002F3F80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Мирнинского</w:t>
      </w:r>
      <w:proofErr w:type="spellEnd"/>
      <w:r w:rsidR="002F3F80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Республики Саха (Якутия)</w:t>
      </w:r>
      <w:r w:rsidR="004B31E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МО «Поселок Айхал»)</w:t>
      </w:r>
      <w:r w:rsidRPr="00017BB4">
        <w:rPr>
          <w:rFonts w:ascii="Times New Roman" w:hAnsi="Times New Roman" w:cs="Times New Roman"/>
          <w:sz w:val="24"/>
          <w:szCs w:val="24"/>
        </w:rPr>
        <w:t>.</w:t>
      </w:r>
    </w:p>
    <w:p w:rsidR="002E468A" w:rsidRPr="00017BB4" w:rsidRDefault="002F3F80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hAnsi="Times New Roman" w:cs="Times New Roman"/>
          <w:sz w:val="24"/>
          <w:szCs w:val="24"/>
        </w:rPr>
        <w:t>1.2</w:t>
      </w:r>
      <w:r w:rsidR="004B31E8" w:rsidRPr="00017BB4">
        <w:rPr>
          <w:rFonts w:ascii="Times New Roman" w:hAnsi="Times New Roman" w:cs="Times New Roman"/>
          <w:sz w:val="24"/>
          <w:szCs w:val="24"/>
        </w:rPr>
        <w:t>.</w:t>
      </w:r>
      <w:r w:rsidR="00982A75" w:rsidRPr="00017BB4">
        <w:rPr>
          <w:rFonts w:ascii="Times New Roman" w:hAnsi="Times New Roman" w:cs="Times New Roman"/>
          <w:sz w:val="24"/>
          <w:szCs w:val="24"/>
        </w:rPr>
        <w:tab/>
      </w:r>
      <w:r w:rsidR="002E468A" w:rsidRPr="00017BB4">
        <w:rPr>
          <w:rFonts w:ascii="Times New Roman" w:hAnsi="Times New Roman" w:cs="Times New Roman"/>
          <w:sz w:val="24"/>
          <w:szCs w:val="24"/>
        </w:rPr>
        <w:t>Под инициативным проектом в настояще</w:t>
      </w:r>
      <w:r w:rsidR="00255E85" w:rsidRPr="00017BB4">
        <w:rPr>
          <w:rFonts w:ascii="Times New Roman" w:hAnsi="Times New Roman" w:cs="Times New Roman"/>
          <w:sz w:val="24"/>
          <w:szCs w:val="24"/>
        </w:rPr>
        <w:t>м Порядке понимаются предложения</w:t>
      </w:r>
      <w:r w:rsidR="002E468A" w:rsidRPr="00017BB4">
        <w:rPr>
          <w:rFonts w:ascii="Times New Roman" w:hAnsi="Times New Roman" w:cs="Times New Roman"/>
          <w:sz w:val="24"/>
          <w:szCs w:val="24"/>
        </w:rPr>
        <w:t xml:space="preserve"> жителей </w:t>
      </w:r>
      <w:r w:rsidR="004B31E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«Поселок Айхал» </w:t>
      </w:r>
      <w:r w:rsidR="002E468A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</w:t>
      </w:r>
      <w:r w:rsidR="00F7672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которых предоставлено органам местного самоуправления.</w:t>
      </w:r>
    </w:p>
    <w:p w:rsidR="002F3F80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F3F80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Инициативный проект реализуется за счет средств бюджета </w:t>
      </w:r>
      <w:r w:rsidR="004B31E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«Поселок Айхал»</w:t>
      </w:r>
      <w:r w:rsidR="002F3F80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том числе инициативных платежей – средств граждан, </w:t>
      </w:r>
      <w:r w:rsidR="00255E8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уплачиваемых</w:t>
      </w:r>
      <w:r w:rsidR="002F3F80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добровольной основе и зачисляемых в местный бюджет в соответствии с Бюджетным кодексом Российской Федерации.</w:t>
      </w:r>
    </w:p>
    <w:p w:rsidR="00982A75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3F80" w:rsidRPr="00017BB4" w:rsidRDefault="00213E1F" w:rsidP="00982A75">
      <w:pPr>
        <w:shd w:val="clear" w:color="auto" w:fill="FFFFFF"/>
        <w:spacing w:after="0" w:line="240" w:lineRule="auto"/>
        <w:ind w:right="-1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982A75"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82A75"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F3F80"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982A75"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ыдвижения инициативных проектов</w:t>
      </w:r>
    </w:p>
    <w:p w:rsidR="001F4779" w:rsidRPr="00017BB4" w:rsidRDefault="002F3F80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F4779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4779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инициативой о внесении инициативного проекта вправе выступить:</w:t>
      </w:r>
    </w:p>
    <w:p w:rsidR="002F3F80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F4779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инициативная группа численностью</w:t>
      </w:r>
      <w:r w:rsidR="002F3F80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4779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менее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4779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десяти граждан, достигших шестнадцатилетнего возраста и проживающих на территории </w:t>
      </w:r>
      <w:r w:rsidR="004B31E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«Поселок Айхал»</w:t>
      </w:r>
      <w:r w:rsidR="001F4779" w:rsidRPr="00017BB4">
        <w:rPr>
          <w:rFonts w:ascii="Times New Roman" w:hAnsi="Times New Roman" w:cs="Times New Roman"/>
          <w:sz w:val="24"/>
          <w:szCs w:val="24"/>
        </w:rPr>
        <w:t>;</w:t>
      </w:r>
    </w:p>
    <w:p w:rsidR="001F4779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hAnsi="Times New Roman" w:cs="Times New Roman"/>
          <w:sz w:val="24"/>
          <w:szCs w:val="24"/>
        </w:rPr>
        <w:t>-</w:t>
      </w:r>
      <w:r w:rsidRPr="00017BB4">
        <w:rPr>
          <w:rFonts w:ascii="Times New Roman" w:hAnsi="Times New Roman" w:cs="Times New Roman"/>
          <w:sz w:val="24"/>
          <w:szCs w:val="24"/>
        </w:rPr>
        <w:tab/>
      </w:r>
      <w:r w:rsidR="001F4779" w:rsidRPr="00017BB4">
        <w:rPr>
          <w:rFonts w:ascii="Times New Roman" w:hAnsi="Times New Roman" w:cs="Times New Roman"/>
          <w:sz w:val="24"/>
          <w:szCs w:val="24"/>
        </w:rPr>
        <w:t xml:space="preserve">органы территориального общественного самоуправления </w:t>
      </w:r>
      <w:r w:rsidR="004B31E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«Поселок Айхал»</w:t>
      </w:r>
      <w:r w:rsidR="001F4779" w:rsidRPr="00017BB4">
        <w:rPr>
          <w:rFonts w:ascii="Times New Roman" w:hAnsi="Times New Roman" w:cs="Times New Roman"/>
          <w:sz w:val="24"/>
          <w:szCs w:val="24"/>
        </w:rPr>
        <w:t>.</w:t>
      </w:r>
    </w:p>
    <w:p w:rsidR="00F76728" w:rsidRPr="00017BB4" w:rsidRDefault="001F4779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7672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Инициативный проект должен содержать следующие сведения:</w:t>
      </w:r>
    </w:p>
    <w:p w:rsidR="00F76728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7672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F76728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7672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обоснование предложений по решению указанной проблемы;</w:t>
      </w:r>
    </w:p>
    <w:p w:rsidR="00F76728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7672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ожидаемого результата (ожидаемых результатов) реализации инициативного проекта;</w:t>
      </w:r>
    </w:p>
    <w:p w:rsidR="00F76728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7672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предварительный расчет необходимых расходов на реализацию инициативного проекта;</w:t>
      </w:r>
    </w:p>
    <w:p w:rsidR="00B55B7D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7672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планируемые сроки реализации инициативного проекта;</w:t>
      </w:r>
    </w:p>
    <w:p w:rsidR="00B55B7D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55B7D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планируемом (возможном), имущественном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55B7D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55B7D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(или) трудовом участии заинтересованных лиц в реализации данного проекта;</w:t>
      </w:r>
    </w:p>
    <w:p w:rsidR="00F76728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55B7D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указание на объем средств бюджета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B31E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«Поселок Айхал» </w:t>
      </w:r>
      <w:r w:rsidR="00B55B7D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2215E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55B7D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указание на территорию </w:t>
      </w:r>
      <w:r w:rsidR="004B31E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«Поселок Айхал»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55B7D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его часть, в границах которой будет реализовываться инициативный проект</w:t>
      </w:r>
      <w:r w:rsidR="001F4779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B31E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1F4779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соответствии с Порядком </w:t>
      </w:r>
      <w:r w:rsidR="001F4779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определения части территории </w:t>
      </w:r>
      <w:r w:rsidR="001F4779" w:rsidRPr="00017B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«Поселок Айхал» </w:t>
      </w:r>
      <w:proofErr w:type="spellStart"/>
      <w:r w:rsidR="001F4779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Мирнинского</w:t>
      </w:r>
      <w:proofErr w:type="spellEnd"/>
      <w:r w:rsidR="001F4779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Республики Саха (Якутия), на которой могут реализовываться инициативные проекты, утвержденного решением поселкового Совета депутатов от 24 июня 2021 года </w:t>
      </w:r>
      <w:r w:rsidR="004B31E8" w:rsidRPr="00017BB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="004B31E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F4779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63-4</w:t>
      </w:r>
      <w:r w:rsidR="00A2215E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F4779" w:rsidRPr="00017BB4" w:rsidRDefault="001F4779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80C52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Инициативный проект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его внесения в </w:t>
      </w:r>
      <w:r w:rsidR="004B31E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дминистрацию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7B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«Поселок Айхал» </w:t>
      </w:r>
      <w:proofErr w:type="spellStart"/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Мирнинского</w:t>
      </w:r>
      <w:proofErr w:type="spellEnd"/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Республики Саха (Якутия) </w:t>
      </w:r>
      <w:r w:rsidR="004B31E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поселковая администрация) </w:t>
      </w:r>
      <w:r w:rsidRPr="00017BB4">
        <w:rPr>
          <w:rFonts w:ascii="Times New Roman" w:hAnsi="Times New Roman" w:cs="Times New Roman"/>
          <w:sz w:val="24"/>
          <w:szCs w:val="24"/>
        </w:rPr>
        <w:t>подлежит рассмотрению на собрании</w:t>
      </w:r>
      <w:r w:rsidR="00982A75" w:rsidRPr="00017BB4">
        <w:rPr>
          <w:rFonts w:ascii="Times New Roman" w:hAnsi="Times New Roman" w:cs="Times New Roman"/>
          <w:sz w:val="24"/>
          <w:szCs w:val="24"/>
        </w:rPr>
        <w:t xml:space="preserve"> </w:t>
      </w:r>
      <w:r w:rsidRPr="00017BB4">
        <w:rPr>
          <w:rFonts w:ascii="Times New Roman" w:hAnsi="Times New Roman" w:cs="Times New Roman"/>
          <w:sz w:val="24"/>
          <w:szCs w:val="24"/>
        </w:rPr>
        <w:t>граждан, в том числе на собрании (конференции) граждан по вопр</w:t>
      </w:r>
      <w:r w:rsidR="00646E94" w:rsidRPr="00017BB4">
        <w:rPr>
          <w:rFonts w:ascii="Times New Roman" w:hAnsi="Times New Roman" w:cs="Times New Roman"/>
          <w:sz w:val="24"/>
          <w:szCs w:val="24"/>
        </w:rPr>
        <w:t>осам осуществления территориальн</w:t>
      </w:r>
      <w:r w:rsidRPr="00017BB4">
        <w:rPr>
          <w:rFonts w:ascii="Times New Roman" w:hAnsi="Times New Roman" w:cs="Times New Roman"/>
          <w:sz w:val="24"/>
          <w:szCs w:val="24"/>
        </w:rPr>
        <w:t xml:space="preserve">ого общественного самоуправления, </w:t>
      </w:r>
      <w:r w:rsidR="00646E94" w:rsidRPr="00017BB4">
        <w:rPr>
          <w:rFonts w:ascii="Times New Roman" w:hAnsi="Times New Roman" w:cs="Times New Roman"/>
          <w:sz w:val="24"/>
          <w:szCs w:val="24"/>
        </w:rPr>
        <w:t>в целях обсуждения инициативного проекта, определения его</w:t>
      </w:r>
      <w:r w:rsidR="00982A75" w:rsidRPr="00017BB4">
        <w:rPr>
          <w:rFonts w:ascii="Times New Roman" w:hAnsi="Times New Roman" w:cs="Times New Roman"/>
          <w:sz w:val="24"/>
          <w:szCs w:val="24"/>
        </w:rPr>
        <w:t xml:space="preserve"> </w:t>
      </w:r>
      <w:r w:rsidR="00646E94" w:rsidRPr="00017BB4">
        <w:rPr>
          <w:rFonts w:ascii="Times New Roman" w:hAnsi="Times New Roman" w:cs="Times New Roman"/>
          <w:sz w:val="24"/>
          <w:szCs w:val="24"/>
        </w:rPr>
        <w:t>соответствия жителей муниципального образования или его части, целесообразности реализации инициативного проекта в</w:t>
      </w:r>
      <w:r w:rsidR="00982A75" w:rsidRPr="00017BB4">
        <w:rPr>
          <w:rFonts w:ascii="Times New Roman" w:hAnsi="Times New Roman" w:cs="Times New Roman"/>
          <w:sz w:val="24"/>
          <w:szCs w:val="24"/>
        </w:rPr>
        <w:t xml:space="preserve"> </w:t>
      </w:r>
      <w:r w:rsidR="00646E94" w:rsidRPr="00017BB4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646E94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Положением о порядке созыва собрания (конференции) граждан по вопросу учреждения территориального общественного самоуправления на территории</w:t>
      </w:r>
      <w:r w:rsidR="00646E94" w:rsidRPr="00017B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«Поселок Айхал» </w:t>
      </w:r>
      <w:proofErr w:type="spellStart"/>
      <w:r w:rsidR="00646E94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Мирнинского</w:t>
      </w:r>
      <w:proofErr w:type="spellEnd"/>
      <w:r w:rsidR="00646E94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Республики Саха (Якутия), утвержденного решением поселкового Совета депутатов от 05 марта 2013 года № 6-5</w:t>
      </w:r>
      <w:r w:rsidR="00255E8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 последующими изменениями и дополнениями).</w:t>
      </w:r>
    </w:p>
    <w:p w:rsidR="00646E94" w:rsidRPr="00017BB4" w:rsidRDefault="00646E94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 возможно рассмотрение нескольких инициативных проектов на одном собрании граждан.</w:t>
      </w:r>
    </w:p>
    <w:p w:rsidR="00404C2B" w:rsidRPr="00017BB4" w:rsidRDefault="00646E94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04C2B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Инициаторы проекта при внесении инициативного проекта в </w:t>
      </w:r>
      <w:r w:rsidR="004B31E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поселковую администрацию</w:t>
      </w:r>
      <w:r w:rsidR="00404C2B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прикладывают к нему протокол собрания (конференции), подтверждающий поддержку инициативного проекта жителями </w:t>
      </w:r>
      <w:r w:rsidR="004B31E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«Поселок Айхал»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4C2B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его части.</w:t>
      </w:r>
    </w:p>
    <w:p w:rsidR="00982A75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4C2B" w:rsidRPr="00017BB4" w:rsidRDefault="00213E1F" w:rsidP="00982A75">
      <w:pPr>
        <w:shd w:val="clear" w:color="auto" w:fill="FFFFFF"/>
        <w:spacing w:after="0" w:line="240" w:lineRule="auto"/>
        <w:ind w:right="-1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982A75"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982A75"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46E94"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и рас</w:t>
      </w:r>
      <w:r w:rsidR="00982A75"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смотрение инициативных проектов</w:t>
      </w:r>
    </w:p>
    <w:p w:rsidR="00646E94" w:rsidRPr="00017BB4" w:rsidRDefault="00646E94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</w:t>
      </w:r>
      <w:r w:rsidR="007B0A79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Обсуждение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рассмотрение инициативных проектов проводится до внесения данных инициативных проектов в 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поселковую администрацию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собраниях (конференциях) граждан, в том числе на собраниях (конференциях)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вопросам осуществления территориального общественного самоуправления.</w:t>
      </w:r>
    </w:p>
    <w:p w:rsidR="007B0A79" w:rsidRPr="00017BB4" w:rsidRDefault="007B0A79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поселковую администрацию.</w:t>
      </w:r>
    </w:p>
    <w:p w:rsidR="007B0A79" w:rsidRPr="00017BB4" w:rsidRDefault="007B0A79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3.3 Обсуждение и рассмотрение инициативных проектов может проводиться 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поселковой администрацией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инициаторами проекта также после внесения инициативных проектов.</w:t>
      </w:r>
    </w:p>
    <w:p w:rsidR="00982A75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2A75" w:rsidRPr="00017BB4" w:rsidRDefault="00213E1F" w:rsidP="00982A75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7B0A79"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982A75"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B0A79"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Внесение инициативных проектов в </w:t>
      </w:r>
      <w:r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поселковую администрацию</w:t>
      </w:r>
    </w:p>
    <w:p w:rsidR="007B0A79" w:rsidRPr="00017BB4" w:rsidRDefault="007B0A79" w:rsidP="00982A75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проведения конкурсного отбора инициативных проектов 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поселковой администрацией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устанавливаются даты и время приема инициативных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проектов.</w:t>
      </w:r>
    </w:p>
    <w:p w:rsidR="007B0A79" w:rsidRPr="00017BB4" w:rsidRDefault="007B0A79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Данная информация, а также информация о сроках проведения конкурсного отбора размещаются на официальном сайте Администрации </w:t>
      </w:r>
      <w:r w:rsidRPr="00017B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«Поселок Айхал» </w:t>
      </w:r>
      <w:proofErr w:type="spellStart"/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Мирнинского</w:t>
      </w:r>
      <w:proofErr w:type="spellEnd"/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Республики Саха (Якутия).</w:t>
      </w:r>
    </w:p>
    <w:p w:rsidR="007B0A79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B0A79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Инициаторы проекта при внесении инициативного проекта в 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поселковую администрацию</w:t>
      </w:r>
      <w:r w:rsidR="007B0A79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прикладывают к нему документы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C7D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пунктом 2.3 настоящего Порядка, подтверждающие поддержку инициативного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C7D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 жителями муниципального образования или его части.</w:t>
      </w:r>
    </w:p>
    <w:p w:rsidR="007D1C7D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Поселковая администрация </w:t>
      </w:r>
      <w:r w:rsidR="007D1C7D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проведенного технического анализа, принимает решение о поддержке инициативного проекта и </w:t>
      </w:r>
      <w:proofErr w:type="spellStart"/>
      <w:r w:rsidR="007D1C7D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продолженииработы</w:t>
      </w:r>
      <w:proofErr w:type="spellEnd"/>
      <w:r w:rsidR="007D1C7D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 ним в пределах бюджетных ассигнований, предусмотренных решением о местном бюджете на соответствующие цели </w:t>
      </w:r>
      <w:r w:rsidR="00935C0E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решение об отказе в поддержке инициативного проекта и о возврате его инициаторам проекта с указанием причин отка</w:t>
      </w:r>
      <w:r w:rsidR="0093138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в соответствии с пунктом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138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5.8</w:t>
      </w:r>
      <w:r w:rsidR="00935C0E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Порядка.</w:t>
      </w:r>
    </w:p>
    <w:p w:rsidR="00982A75" w:rsidRPr="00017BB4" w:rsidRDefault="00982A75" w:rsidP="00213E1F">
      <w:pPr>
        <w:shd w:val="clear" w:color="auto" w:fill="FFFFFF"/>
        <w:spacing w:after="0" w:line="240" w:lineRule="auto"/>
        <w:ind w:right="-1"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3E1F" w:rsidRPr="00017BB4" w:rsidRDefault="00213E1F" w:rsidP="00982A75">
      <w:pPr>
        <w:shd w:val="clear" w:color="auto" w:fill="FFFFFF"/>
        <w:spacing w:after="0" w:line="240" w:lineRule="auto"/>
        <w:ind w:right="-1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982A75"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982A75"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35C0E"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рассмотрения инициативного проекта </w:t>
      </w:r>
      <w:r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поселковой администрацией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35C0E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35C0E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Инициативный проект рассматривается 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поселковой администрацией</w:t>
      </w:r>
      <w:r w:rsidR="00935C0E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 30 дней со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5C0E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дня его внесения.</w:t>
      </w:r>
    </w:p>
    <w:p w:rsidR="00935C0E" w:rsidRPr="00017BB4" w:rsidRDefault="00935C0E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о внесении инициативного проекта в 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поселковую администрацию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подлежит опубликованию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официальном сайте Администрации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7B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«Поселок Айхал» </w:t>
      </w:r>
      <w:proofErr w:type="spellStart"/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Мирнинского</w:t>
      </w:r>
      <w:proofErr w:type="spellEnd"/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Республики Саха (Якутия) в течении трех рабочих дней со дня внесения инициативного проекта в 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поселковую администрацию </w:t>
      </w:r>
      <w:r w:rsidR="004C2C3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должна содержать сведения, указанные в пункте 2.2 настоящего Порядка, а также об инициаторах проекта. Одновременно граждане информируются о возможности представления в 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поселковую администрацию</w:t>
      </w:r>
      <w:r w:rsidR="004C2C3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своих замечаний и предложений по инициативному проекту с указанием срока их представления.</w:t>
      </w:r>
    </w:p>
    <w:p w:rsidR="004C2C35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C2C3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 муниципального образования, достигшие шестнадцатилетнего возраста.</w:t>
      </w:r>
    </w:p>
    <w:p w:rsidR="004C2C35" w:rsidRPr="00017BB4" w:rsidRDefault="004C2C3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Обобщение замечаний и предложений по инициативному проекту осуществляет комиссия.</w:t>
      </w:r>
      <w:r w:rsidR="00213E1F"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проведению конкурсного отбора инициативных проектов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МО «Поселок Айхал» (далее – комиссия).</w:t>
      </w:r>
    </w:p>
    <w:p w:rsidR="004C2C35" w:rsidRPr="00017BB4" w:rsidRDefault="004C2C3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5.5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рассмотрения инициативного проекта комиссия рекомендует</w:t>
      </w:r>
      <w:r w:rsidR="00147A21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Главе </w:t>
      </w:r>
      <w:r w:rsidR="00213E1F" w:rsidRPr="00017BB4">
        <w:rPr>
          <w:rFonts w:ascii="Times New Roman" w:hAnsi="Times New Roman" w:cs="Times New Roman"/>
          <w:sz w:val="24"/>
          <w:szCs w:val="24"/>
        </w:rPr>
        <w:t>поселка</w:t>
      </w:r>
      <w:r w:rsidR="00147A21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принять </w:t>
      </w:r>
      <w:r w:rsidR="006E5BB7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 из решений, указанных в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5BB7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пункте 5.7 настоящей статьи. В решении комиссии могут также содержаться рекомендации по доработке проекта.</w:t>
      </w:r>
    </w:p>
    <w:p w:rsidR="006E5BB7" w:rsidRPr="00017BB4" w:rsidRDefault="00E32A3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случае, если в 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поселковую администрацию 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внесено несколько инициативных проектов, в том числе с описанием аналогичных по содержанию приоритетных проблем, комиссия рекомендует Главе поселка организовать проведение конкурсного отбора.</w:t>
      </w:r>
    </w:p>
    <w:p w:rsidR="00E32A35" w:rsidRPr="00017BB4" w:rsidRDefault="00E32A3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Конкурсный отбор организуется в соответствии с</w:t>
      </w:r>
      <w:r w:rsidR="00516F52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статьей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настоящего Порядка.</w:t>
      </w:r>
      <w:r w:rsidR="00774C57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Извещение о проведении конкурсного отбора направляется инициаторам проектов не позднее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4C57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трех дней после принятия соответствующего решения.</w:t>
      </w:r>
    </w:p>
    <w:p w:rsidR="00774C57" w:rsidRPr="00017BB4" w:rsidRDefault="00774C57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5.7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учетом р</w:t>
      </w:r>
      <w:r w:rsidR="0093138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екомендации комиссии или по резу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="0093138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татам конкурсного отбора Глава поселка принимает одно из следующих решений:</w:t>
      </w:r>
    </w:p>
    <w:p w:rsidR="007B0A79" w:rsidRPr="00017BB4" w:rsidRDefault="00774C57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«Поселок Айхал</w:t>
      </w:r>
      <w:proofErr w:type="gramStart"/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соответствующие цели.</w:t>
      </w:r>
    </w:p>
    <w:p w:rsidR="00774C57" w:rsidRPr="00017BB4" w:rsidRDefault="00774C57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74C57" w:rsidRPr="00017BB4" w:rsidRDefault="00774C57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5.8</w:t>
      </w:r>
      <w:r w:rsidR="00516F52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16F52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поселка принимает решение об отказе в поддержке инициативного проекта в одном из следующих случаев:</w:t>
      </w:r>
    </w:p>
    <w:p w:rsidR="00774C57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74C57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несоблюдение установленного порядка внесения инициативного проекта и его рассмотрения;</w:t>
      </w:r>
    </w:p>
    <w:p w:rsidR="00774C57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74C57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Саха (Якутия)</w:t>
      </w:r>
      <w:r w:rsidR="00774C57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Уставу 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«Поселок Айхал</w:t>
      </w:r>
      <w:proofErr w:type="gramStart"/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66A1B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066A1B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66A1B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066A1B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66A1B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средств бюджета 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«Поселок Айхал» </w:t>
      </w:r>
      <w:r w:rsidR="00066A1B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66A1B" w:rsidRPr="00017BB4" w:rsidRDefault="00066A1B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возможности решения описанной в инициативном проекте проблемы более эффективным способом;</w:t>
      </w:r>
    </w:p>
    <w:p w:rsidR="00066A1B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66A1B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признание инициативного проекта не прошедшим конкурсный отбор.</w:t>
      </w:r>
    </w:p>
    <w:p w:rsidR="00066A1B" w:rsidRPr="00017BB4" w:rsidRDefault="00066A1B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5.9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по результатам рассмотрения проекта направляется инициатору проекта не позднее трех дней после его принятия.</w:t>
      </w:r>
    </w:p>
    <w:p w:rsidR="00066A1B" w:rsidRPr="00017BB4" w:rsidRDefault="00066A1B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5.10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Поселковая администрация 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вправе, а в случае, предусмо</w:t>
      </w:r>
      <w:r w:rsidR="002D4B6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тренном подпунктом 5 пункта 5.8, обязан предложить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982A75" w:rsidRPr="00017BB4" w:rsidRDefault="00982A75" w:rsidP="00213E1F">
      <w:pPr>
        <w:shd w:val="clear" w:color="auto" w:fill="FFFFFF"/>
        <w:spacing w:after="0" w:line="240" w:lineRule="auto"/>
        <w:ind w:right="-1"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4B68" w:rsidRPr="00017BB4" w:rsidRDefault="00213E1F" w:rsidP="00213E1F">
      <w:pPr>
        <w:shd w:val="clear" w:color="auto" w:fill="FFFFFF"/>
        <w:spacing w:after="0" w:line="240" w:lineRule="auto"/>
        <w:ind w:right="-1"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</w:t>
      </w:r>
      <w:r w:rsidR="00982A75"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982A75"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D4B68"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Конкурсный отбор инициативных проектов</w:t>
      </w:r>
    </w:p>
    <w:p w:rsidR="002D4B68" w:rsidRPr="00017BB4" w:rsidRDefault="002D4B68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Конкурсный отбор осуществляет комиссия.</w:t>
      </w:r>
    </w:p>
    <w:p w:rsidR="002D4B68" w:rsidRPr="00017BB4" w:rsidRDefault="002D4B68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Критериями конкурсного отбора являются:</w:t>
      </w:r>
    </w:p>
    <w:p w:rsidR="002D4B68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D4B6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 участия населения в определении проблемы, на решение которой направлен инициативный проект, и в его реализации;</w:t>
      </w:r>
    </w:p>
    <w:p w:rsidR="002D4B68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D4B6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социальная эффективность от реализации инициативного проекта.</w:t>
      </w:r>
    </w:p>
    <w:p w:rsidR="002D4B68" w:rsidRPr="00017BB4" w:rsidRDefault="002D4B68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B428D4" w:rsidRPr="00017BB4" w:rsidRDefault="00B428D4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конкурсного отбора с учетом итоговой оценки согласно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критериев комиссия принимает решение об объявлении инициативных проектов прошедшими или не прошедшими конкурсный отбор.</w:t>
      </w:r>
    </w:p>
    <w:p w:rsidR="00B428D4" w:rsidRPr="00017BB4" w:rsidRDefault="00B428D4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6.5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Прошедшими конкурсный отбор объявляется инициативный проект, получивший максимальный суммарный балл по всем критериям.</w:t>
      </w:r>
    </w:p>
    <w:p w:rsidR="00B428D4" w:rsidRPr="00017BB4" w:rsidRDefault="00DB6C9F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6.6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реализации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инициативного проекта Глава поселка издает постановление.</w:t>
      </w:r>
    </w:p>
    <w:p w:rsidR="00DB6C9F" w:rsidRPr="00017BB4" w:rsidRDefault="00DB6C9F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6.7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о рассмотрении инициативного проекта 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поселковой администрацией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 ходе реализации инициативного проекта, в том числе об использовании денежных</w:t>
      </w:r>
      <w:r w:rsidR="00982A75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средств, об имущественном или трудовом участии заинтересованных в его реализации лиц, подлежит </w:t>
      </w:r>
      <w:r w:rsidRPr="00017BB4">
        <w:rPr>
          <w:rFonts w:ascii="Times New Roman" w:hAnsi="Times New Roman" w:cs="Times New Roman"/>
          <w:sz w:val="24"/>
          <w:szCs w:val="24"/>
        </w:rPr>
        <w:t>опубликованию</w:t>
      </w:r>
      <w:r w:rsidR="00982A75" w:rsidRPr="00017BB4">
        <w:rPr>
          <w:rFonts w:ascii="Times New Roman" w:hAnsi="Times New Roman" w:cs="Times New Roman"/>
          <w:sz w:val="24"/>
          <w:szCs w:val="24"/>
        </w:rPr>
        <w:t xml:space="preserve"> </w:t>
      </w:r>
      <w:r w:rsidRPr="00017BB4">
        <w:rPr>
          <w:rFonts w:ascii="Times New Roman" w:hAnsi="Times New Roman" w:cs="Times New Roman"/>
          <w:sz w:val="24"/>
          <w:szCs w:val="24"/>
        </w:rPr>
        <w:t xml:space="preserve">в информационном бюллетени </w:t>
      </w:r>
      <w:r w:rsidR="00213E1F" w:rsidRPr="00017BB4">
        <w:rPr>
          <w:rFonts w:ascii="Times New Roman" w:hAnsi="Times New Roman" w:cs="Times New Roman"/>
          <w:sz w:val="24"/>
          <w:szCs w:val="24"/>
        </w:rPr>
        <w:t xml:space="preserve">«Вестник </w:t>
      </w:r>
      <w:proofErr w:type="spellStart"/>
      <w:r w:rsidR="00213E1F" w:rsidRPr="00017BB4">
        <w:rPr>
          <w:rFonts w:ascii="Times New Roman" w:hAnsi="Times New Roman" w:cs="Times New Roman"/>
          <w:sz w:val="24"/>
          <w:szCs w:val="24"/>
        </w:rPr>
        <w:t>Айхала</w:t>
      </w:r>
      <w:proofErr w:type="spellEnd"/>
      <w:r w:rsidR="00213E1F" w:rsidRPr="00017BB4">
        <w:rPr>
          <w:rFonts w:ascii="Times New Roman" w:hAnsi="Times New Roman" w:cs="Times New Roman"/>
          <w:sz w:val="24"/>
          <w:szCs w:val="24"/>
        </w:rPr>
        <w:t>» и размещению</w:t>
      </w:r>
      <w:r w:rsidRPr="00017BB4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213E1F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поселковой администрации.</w:t>
      </w:r>
    </w:p>
    <w:p w:rsidR="00857990" w:rsidRPr="00017BB4" w:rsidRDefault="00857990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p w:rsidR="00857990" w:rsidRPr="00017BB4" w:rsidRDefault="00213E1F" w:rsidP="00982A75">
      <w:pPr>
        <w:shd w:val="clear" w:color="auto" w:fill="FFFFFF"/>
        <w:spacing w:after="0" w:line="240" w:lineRule="auto"/>
        <w:ind w:right="-1"/>
        <w:jc w:val="center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7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Pr="00017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A75" w:rsidRPr="00017BB4">
        <w:rPr>
          <w:rFonts w:ascii="Times New Roman" w:hAnsi="Times New Roman" w:cs="Times New Roman"/>
          <w:b/>
          <w:sz w:val="24"/>
          <w:szCs w:val="24"/>
        </w:rPr>
        <w:t>7.</w:t>
      </w:r>
      <w:r w:rsidR="00982A75" w:rsidRPr="00017BB4">
        <w:rPr>
          <w:rFonts w:ascii="Times New Roman" w:hAnsi="Times New Roman" w:cs="Times New Roman"/>
          <w:b/>
          <w:sz w:val="24"/>
          <w:szCs w:val="24"/>
        </w:rPr>
        <w:tab/>
      </w:r>
      <w:r w:rsidR="00857990" w:rsidRPr="00017BB4">
        <w:rPr>
          <w:rFonts w:ascii="Times New Roman" w:hAnsi="Times New Roman" w:cs="Times New Roman"/>
          <w:b/>
          <w:sz w:val="24"/>
          <w:szCs w:val="24"/>
        </w:rPr>
        <w:t>Участие инициаторов проекта в реализации инициативных проектов</w:t>
      </w:r>
    </w:p>
    <w:p w:rsidR="00857990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17BB4">
        <w:rPr>
          <w:rFonts w:ascii="Times New Roman" w:hAnsi="Times New Roman" w:cs="Times New Roman"/>
          <w:sz w:val="24"/>
          <w:szCs w:val="24"/>
        </w:rPr>
        <w:t>7.1</w:t>
      </w:r>
      <w:r w:rsidRPr="00017BB4">
        <w:rPr>
          <w:rFonts w:ascii="Times New Roman" w:hAnsi="Times New Roman" w:cs="Times New Roman"/>
          <w:sz w:val="24"/>
          <w:szCs w:val="24"/>
        </w:rPr>
        <w:tab/>
      </w:r>
      <w:r w:rsidR="00857990" w:rsidRPr="00017BB4">
        <w:rPr>
          <w:rFonts w:ascii="Times New Roman" w:hAnsi="Times New Roman" w:cs="Times New Roman"/>
          <w:sz w:val="24"/>
          <w:szCs w:val="24"/>
        </w:rPr>
        <w:t>Инициаторы проекта вправе принимать участие в реализации инициативн</w:t>
      </w:r>
      <w:r w:rsidRPr="00017BB4">
        <w:rPr>
          <w:rFonts w:ascii="Times New Roman" w:hAnsi="Times New Roman" w:cs="Times New Roman"/>
          <w:sz w:val="24"/>
          <w:szCs w:val="24"/>
        </w:rPr>
        <w:t>ых проектов в соответствии с на</w:t>
      </w:r>
      <w:r w:rsidR="00857990" w:rsidRPr="00017BB4">
        <w:rPr>
          <w:rFonts w:ascii="Times New Roman" w:hAnsi="Times New Roman" w:cs="Times New Roman"/>
          <w:sz w:val="24"/>
          <w:szCs w:val="24"/>
        </w:rPr>
        <w:t>стоящим Порядком.</w:t>
      </w:r>
    </w:p>
    <w:p w:rsidR="00857990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17BB4">
        <w:rPr>
          <w:rFonts w:ascii="Times New Roman" w:hAnsi="Times New Roman" w:cs="Times New Roman"/>
          <w:sz w:val="24"/>
          <w:szCs w:val="24"/>
        </w:rPr>
        <w:t>7.2.</w:t>
      </w:r>
      <w:r w:rsidRPr="00017BB4">
        <w:rPr>
          <w:rFonts w:ascii="Times New Roman" w:hAnsi="Times New Roman" w:cs="Times New Roman"/>
          <w:sz w:val="24"/>
          <w:szCs w:val="24"/>
        </w:rPr>
        <w:tab/>
      </w:r>
      <w:r w:rsidR="00857990" w:rsidRPr="00017BB4">
        <w:rPr>
          <w:rFonts w:ascii="Times New Roman" w:hAnsi="Times New Roman" w:cs="Times New Roman"/>
          <w:sz w:val="24"/>
          <w:szCs w:val="24"/>
        </w:rPr>
        <w:t>Средства инициаторов проекта (инициативные платежи) вносятся на счет муниципального образования не позднее 10 рабочих дней со дня опубликования итогов конкурсного отбора при условии признания инициативного проекта победителем</w:t>
      </w:r>
      <w:r w:rsidR="00931388" w:rsidRPr="00017BB4">
        <w:rPr>
          <w:rFonts w:ascii="Times New Roman" w:hAnsi="Times New Roman" w:cs="Times New Roman"/>
          <w:sz w:val="24"/>
          <w:szCs w:val="24"/>
        </w:rPr>
        <w:t>.</w:t>
      </w:r>
    </w:p>
    <w:p w:rsidR="00931388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7BB4">
        <w:rPr>
          <w:rFonts w:ascii="Times New Roman" w:hAnsi="Times New Roman" w:cs="Times New Roman"/>
          <w:sz w:val="24"/>
          <w:szCs w:val="24"/>
        </w:rPr>
        <w:t>7.3.</w:t>
      </w:r>
      <w:r w:rsidRPr="00017BB4">
        <w:rPr>
          <w:rFonts w:ascii="Times New Roman" w:hAnsi="Times New Roman" w:cs="Times New Roman"/>
          <w:sz w:val="24"/>
          <w:szCs w:val="24"/>
        </w:rPr>
        <w:tab/>
      </w:r>
      <w:r w:rsidR="00931388" w:rsidRPr="00017BB4">
        <w:rPr>
          <w:rFonts w:ascii="Times New Roman" w:hAnsi="Times New Roman" w:cs="Times New Roman"/>
          <w:sz w:val="24"/>
          <w:szCs w:val="24"/>
        </w:rPr>
        <w:t>В случаях, если инициативный проект не был реализован, образования остатка инициативных платежей, не использованных в реализации инициативного проекта, инициативные платежи возвращаются лицам, осуществившим их перечисление в местный бюджет, в соответствии с Порядком расчета и возврата сумм инициативных платежей, подлежащих возврату лицам (в том числе и организациям),</w:t>
      </w:r>
      <w:r w:rsidRPr="00017BB4">
        <w:rPr>
          <w:rFonts w:ascii="Times New Roman" w:hAnsi="Times New Roman" w:cs="Times New Roman"/>
          <w:sz w:val="24"/>
          <w:szCs w:val="24"/>
        </w:rPr>
        <w:t xml:space="preserve"> </w:t>
      </w:r>
      <w:r w:rsidR="00931388" w:rsidRPr="00017BB4">
        <w:rPr>
          <w:rFonts w:ascii="Times New Roman" w:hAnsi="Times New Roman" w:cs="Times New Roman"/>
          <w:sz w:val="24"/>
          <w:szCs w:val="24"/>
        </w:rPr>
        <w:t>осуществившим их перечисление в бюджет муниципального образования</w:t>
      </w:r>
      <w:r w:rsidRPr="00017BB4">
        <w:rPr>
          <w:rFonts w:ascii="Times New Roman" w:hAnsi="Times New Roman" w:cs="Times New Roman"/>
          <w:sz w:val="24"/>
          <w:szCs w:val="24"/>
        </w:rPr>
        <w:t xml:space="preserve"> </w:t>
      </w:r>
      <w:r w:rsidR="00931388" w:rsidRPr="00017BB4">
        <w:rPr>
          <w:rFonts w:ascii="Times New Roman" w:hAnsi="Times New Roman" w:cs="Times New Roman"/>
          <w:sz w:val="24"/>
          <w:szCs w:val="24"/>
        </w:rPr>
        <w:t>«Поселок Айхал»</w:t>
      </w:r>
      <w:r w:rsidR="0093138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93138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Мирнинского</w:t>
      </w:r>
      <w:proofErr w:type="spellEnd"/>
      <w:r w:rsidR="0093138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Республики Саха (Якутия), утвержденного решением поселкового Совета депутатов от 27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</w:t>
      </w:r>
      <w:r w:rsidR="0093138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138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1388" w:rsidRPr="00017BB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="0093138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-№ 71-15.</w:t>
      </w:r>
    </w:p>
    <w:p w:rsidR="00931388" w:rsidRPr="00017BB4" w:rsidRDefault="00982A75" w:rsidP="00213E1F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7.4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31388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инициативных проектов может обеспечиваться в форме добровольного имущественного и (или) трудового участия заинтересованных лиц.</w:t>
      </w:r>
    </w:p>
    <w:p w:rsidR="00255E85" w:rsidRPr="00017BB4" w:rsidRDefault="00982A75">
      <w:pPr>
        <w:shd w:val="clear" w:color="auto" w:fill="FFFFFF"/>
        <w:spacing w:after="0" w:line="240" w:lineRule="auto"/>
        <w:ind w:right="-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BB4">
        <w:rPr>
          <w:rFonts w:ascii="Times New Roman" w:hAnsi="Times New Roman" w:cs="Times New Roman"/>
          <w:sz w:val="24"/>
          <w:szCs w:val="24"/>
        </w:rPr>
        <w:t>7.5.</w:t>
      </w:r>
      <w:r w:rsidRPr="00017BB4">
        <w:rPr>
          <w:rFonts w:ascii="Times New Roman" w:hAnsi="Times New Roman" w:cs="Times New Roman"/>
          <w:sz w:val="24"/>
          <w:szCs w:val="24"/>
        </w:rPr>
        <w:tab/>
      </w:r>
      <w:r w:rsidR="00857990" w:rsidRPr="00017BB4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857990"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ходе и итогах реализации инициативного проекта подлежит опубликованию</w:t>
      </w:r>
      <w:r w:rsidR="00857990" w:rsidRPr="00017BB4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</w:t>
      </w:r>
      <w:r w:rsidRPr="00017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поселковой администрацией </w:t>
      </w:r>
      <w:r w:rsidR="00857990" w:rsidRPr="00017BB4">
        <w:rPr>
          <w:rFonts w:ascii="Times New Roman" w:hAnsi="Times New Roman" w:cs="Times New Roman"/>
          <w:sz w:val="24"/>
          <w:szCs w:val="24"/>
        </w:rPr>
        <w:t>в течение 30 календарных дней со дня завершения реализации инициативного проекта.</w:t>
      </w:r>
    </w:p>
    <w:sectPr w:rsidR="00255E85" w:rsidRPr="00017BB4" w:rsidSect="00626F41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359" w:rsidRDefault="004C5359" w:rsidP="0080239E">
      <w:pPr>
        <w:spacing w:after="0" w:line="240" w:lineRule="auto"/>
      </w:pPr>
      <w:r>
        <w:separator/>
      </w:r>
    </w:p>
  </w:endnote>
  <w:endnote w:type="continuationSeparator" w:id="0">
    <w:p w:rsidR="004C5359" w:rsidRDefault="004C5359" w:rsidP="0080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359" w:rsidRDefault="004C5359" w:rsidP="0080239E">
      <w:pPr>
        <w:spacing w:after="0" w:line="240" w:lineRule="auto"/>
      </w:pPr>
      <w:r>
        <w:separator/>
      </w:r>
    </w:p>
  </w:footnote>
  <w:footnote w:type="continuationSeparator" w:id="0">
    <w:p w:rsidR="004C5359" w:rsidRDefault="004C5359" w:rsidP="00802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676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26F41" w:rsidRPr="00626F41" w:rsidRDefault="00626F41">
        <w:pPr>
          <w:pStyle w:val="ad"/>
          <w:jc w:val="center"/>
          <w:rPr>
            <w:rFonts w:ascii="Times New Roman" w:hAnsi="Times New Roman" w:cs="Times New Roman"/>
            <w:sz w:val="24"/>
          </w:rPr>
        </w:pPr>
        <w:r w:rsidRPr="00626F41">
          <w:rPr>
            <w:rFonts w:ascii="Times New Roman" w:hAnsi="Times New Roman" w:cs="Times New Roman"/>
            <w:sz w:val="24"/>
          </w:rPr>
          <w:fldChar w:fldCharType="begin"/>
        </w:r>
        <w:r w:rsidRPr="00626F41">
          <w:rPr>
            <w:rFonts w:ascii="Times New Roman" w:hAnsi="Times New Roman" w:cs="Times New Roman"/>
            <w:sz w:val="24"/>
          </w:rPr>
          <w:instrText>PAGE   \* MERGEFORMAT</w:instrText>
        </w:r>
        <w:r w:rsidRPr="00626F41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Pr="00626F4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26F41" w:rsidRDefault="00626F4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C32B3"/>
    <w:multiLevelType w:val="hybridMultilevel"/>
    <w:tmpl w:val="C066952E"/>
    <w:lvl w:ilvl="0" w:tplc="FC7246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122814"/>
    <w:multiLevelType w:val="hybridMultilevel"/>
    <w:tmpl w:val="6644940A"/>
    <w:lvl w:ilvl="0" w:tplc="0419000F">
      <w:start w:val="1"/>
      <w:numFmt w:val="decimal"/>
      <w:lvlText w:val="%1."/>
      <w:lvlJc w:val="left"/>
      <w:pPr>
        <w:ind w:left="674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75A3A4C"/>
    <w:multiLevelType w:val="hybridMultilevel"/>
    <w:tmpl w:val="343E897E"/>
    <w:lvl w:ilvl="0" w:tplc="35069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F3C"/>
    <w:rsid w:val="000153E6"/>
    <w:rsid w:val="0001777B"/>
    <w:rsid w:val="00017BB4"/>
    <w:rsid w:val="00042DB8"/>
    <w:rsid w:val="00066A1B"/>
    <w:rsid w:val="00090418"/>
    <w:rsid w:val="000B734E"/>
    <w:rsid w:val="000C4D2B"/>
    <w:rsid w:val="000D60AD"/>
    <w:rsid w:val="000E18F3"/>
    <w:rsid w:val="00105C52"/>
    <w:rsid w:val="00147A21"/>
    <w:rsid w:val="0019769C"/>
    <w:rsid w:val="001C42F6"/>
    <w:rsid w:val="001E2BFE"/>
    <w:rsid w:val="001F4779"/>
    <w:rsid w:val="001F53C4"/>
    <w:rsid w:val="00204292"/>
    <w:rsid w:val="00213E1F"/>
    <w:rsid w:val="002158E4"/>
    <w:rsid w:val="00231EC5"/>
    <w:rsid w:val="00234E93"/>
    <w:rsid w:val="002355F0"/>
    <w:rsid w:val="0023622E"/>
    <w:rsid w:val="00244AFC"/>
    <w:rsid w:val="002517CD"/>
    <w:rsid w:val="00252152"/>
    <w:rsid w:val="00255E85"/>
    <w:rsid w:val="00264586"/>
    <w:rsid w:val="00280C52"/>
    <w:rsid w:val="002C5CB5"/>
    <w:rsid w:val="002C7710"/>
    <w:rsid w:val="002D0DDA"/>
    <w:rsid w:val="002D4B68"/>
    <w:rsid w:val="002E468A"/>
    <w:rsid w:val="002F3F80"/>
    <w:rsid w:val="00314D0C"/>
    <w:rsid w:val="00356547"/>
    <w:rsid w:val="00365A72"/>
    <w:rsid w:val="0037115E"/>
    <w:rsid w:val="00374C16"/>
    <w:rsid w:val="003760C0"/>
    <w:rsid w:val="00393B19"/>
    <w:rsid w:val="003A417B"/>
    <w:rsid w:val="003B5C73"/>
    <w:rsid w:val="003E62A6"/>
    <w:rsid w:val="00404C2B"/>
    <w:rsid w:val="00407D29"/>
    <w:rsid w:val="0041501E"/>
    <w:rsid w:val="00472EA4"/>
    <w:rsid w:val="004B31E8"/>
    <w:rsid w:val="004C0889"/>
    <w:rsid w:val="004C2C35"/>
    <w:rsid w:val="004C5359"/>
    <w:rsid w:val="004C7CAE"/>
    <w:rsid w:val="004E7836"/>
    <w:rsid w:val="00504159"/>
    <w:rsid w:val="00512E45"/>
    <w:rsid w:val="00514496"/>
    <w:rsid w:val="005154BB"/>
    <w:rsid w:val="00516F52"/>
    <w:rsid w:val="005323E6"/>
    <w:rsid w:val="00553051"/>
    <w:rsid w:val="00587BB5"/>
    <w:rsid w:val="005911B2"/>
    <w:rsid w:val="005957A4"/>
    <w:rsid w:val="005A386C"/>
    <w:rsid w:val="005B5F96"/>
    <w:rsid w:val="00607D2B"/>
    <w:rsid w:val="006101DF"/>
    <w:rsid w:val="00621562"/>
    <w:rsid w:val="006246AB"/>
    <w:rsid w:val="00626F41"/>
    <w:rsid w:val="00631BD2"/>
    <w:rsid w:val="00646E94"/>
    <w:rsid w:val="00653CBA"/>
    <w:rsid w:val="00665E51"/>
    <w:rsid w:val="006738A4"/>
    <w:rsid w:val="0067692E"/>
    <w:rsid w:val="00685650"/>
    <w:rsid w:val="006B580E"/>
    <w:rsid w:val="006C3759"/>
    <w:rsid w:val="006C42C4"/>
    <w:rsid w:val="006E5BB7"/>
    <w:rsid w:val="007129A4"/>
    <w:rsid w:val="007241C3"/>
    <w:rsid w:val="00736081"/>
    <w:rsid w:val="00752470"/>
    <w:rsid w:val="00761553"/>
    <w:rsid w:val="00774C57"/>
    <w:rsid w:val="007A4404"/>
    <w:rsid w:val="007A7634"/>
    <w:rsid w:val="007B0205"/>
    <w:rsid w:val="007B0A79"/>
    <w:rsid w:val="007B7F46"/>
    <w:rsid w:val="007D1C7D"/>
    <w:rsid w:val="007E1E5C"/>
    <w:rsid w:val="007E2B7B"/>
    <w:rsid w:val="0080239E"/>
    <w:rsid w:val="00820F54"/>
    <w:rsid w:val="008275C0"/>
    <w:rsid w:val="00846C98"/>
    <w:rsid w:val="00857990"/>
    <w:rsid w:val="008657E4"/>
    <w:rsid w:val="00891D48"/>
    <w:rsid w:val="008A4F79"/>
    <w:rsid w:val="008A6DE5"/>
    <w:rsid w:val="008C1A8C"/>
    <w:rsid w:val="008D60D9"/>
    <w:rsid w:val="008E211B"/>
    <w:rsid w:val="00903C7A"/>
    <w:rsid w:val="00904AB6"/>
    <w:rsid w:val="00911ED0"/>
    <w:rsid w:val="00931388"/>
    <w:rsid w:val="00935C0E"/>
    <w:rsid w:val="00954DEC"/>
    <w:rsid w:val="00956916"/>
    <w:rsid w:val="00982A75"/>
    <w:rsid w:val="0098414E"/>
    <w:rsid w:val="00992C64"/>
    <w:rsid w:val="009954CC"/>
    <w:rsid w:val="009A4AAB"/>
    <w:rsid w:val="009C4DB0"/>
    <w:rsid w:val="009D5763"/>
    <w:rsid w:val="00A029F8"/>
    <w:rsid w:val="00A11665"/>
    <w:rsid w:val="00A21CC0"/>
    <w:rsid w:val="00A2215E"/>
    <w:rsid w:val="00A26777"/>
    <w:rsid w:val="00A70024"/>
    <w:rsid w:val="00A738E8"/>
    <w:rsid w:val="00A84F17"/>
    <w:rsid w:val="00A9655E"/>
    <w:rsid w:val="00AC7720"/>
    <w:rsid w:val="00AD3B7A"/>
    <w:rsid w:val="00B16EC9"/>
    <w:rsid w:val="00B237D6"/>
    <w:rsid w:val="00B243DC"/>
    <w:rsid w:val="00B428D4"/>
    <w:rsid w:val="00B43E1D"/>
    <w:rsid w:val="00B55B7D"/>
    <w:rsid w:val="00B65D35"/>
    <w:rsid w:val="00B66B5C"/>
    <w:rsid w:val="00B87870"/>
    <w:rsid w:val="00B924E7"/>
    <w:rsid w:val="00BE6A3C"/>
    <w:rsid w:val="00C34D62"/>
    <w:rsid w:val="00C6134C"/>
    <w:rsid w:val="00C66AAD"/>
    <w:rsid w:val="00C67E22"/>
    <w:rsid w:val="00C722A4"/>
    <w:rsid w:val="00C77C3C"/>
    <w:rsid w:val="00C87326"/>
    <w:rsid w:val="00CB1D18"/>
    <w:rsid w:val="00CB6EF0"/>
    <w:rsid w:val="00CD79A7"/>
    <w:rsid w:val="00CF01B7"/>
    <w:rsid w:val="00D03395"/>
    <w:rsid w:val="00D06B9B"/>
    <w:rsid w:val="00D248CC"/>
    <w:rsid w:val="00D55ECC"/>
    <w:rsid w:val="00DA3D67"/>
    <w:rsid w:val="00DB6C9F"/>
    <w:rsid w:val="00DC3903"/>
    <w:rsid w:val="00DC7B46"/>
    <w:rsid w:val="00DF657F"/>
    <w:rsid w:val="00DF7981"/>
    <w:rsid w:val="00E01F93"/>
    <w:rsid w:val="00E32A35"/>
    <w:rsid w:val="00E32B2B"/>
    <w:rsid w:val="00E435ED"/>
    <w:rsid w:val="00E82F3C"/>
    <w:rsid w:val="00EA61B1"/>
    <w:rsid w:val="00EB3E5A"/>
    <w:rsid w:val="00EC403D"/>
    <w:rsid w:val="00F0685F"/>
    <w:rsid w:val="00F55E19"/>
    <w:rsid w:val="00F73A09"/>
    <w:rsid w:val="00F74B1C"/>
    <w:rsid w:val="00F76728"/>
    <w:rsid w:val="00F7754B"/>
    <w:rsid w:val="00F844F0"/>
    <w:rsid w:val="00FA3D97"/>
    <w:rsid w:val="00FB1E81"/>
    <w:rsid w:val="00FC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15B87-2651-4192-8083-53851377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3C4"/>
  </w:style>
  <w:style w:type="paragraph" w:styleId="1">
    <w:name w:val="heading 1"/>
    <w:basedOn w:val="a"/>
    <w:next w:val="a"/>
    <w:link w:val="10"/>
    <w:uiPriority w:val="99"/>
    <w:qFormat/>
    <w:rsid w:val="00B16E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5957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4">
    <w:name w:val="Hyperlink"/>
    <w:uiPriority w:val="99"/>
    <w:unhideWhenUsed/>
    <w:rsid w:val="005957A4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5957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16EC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B16EC9"/>
    <w:rPr>
      <w:b/>
      <w:color w:val="26282F"/>
    </w:rPr>
  </w:style>
  <w:style w:type="paragraph" w:customStyle="1" w:styleId="ConsPlusTitle">
    <w:name w:val="ConsPlusTitle"/>
    <w:rsid w:val="00B924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924E7"/>
    <w:rPr>
      <w:color w:val="800080" w:themeColor="followedHyperlink"/>
      <w:u w:val="single"/>
    </w:rPr>
  </w:style>
  <w:style w:type="paragraph" w:customStyle="1" w:styleId="ConsPlusNormal">
    <w:name w:val="ConsPlusNormal"/>
    <w:rsid w:val="00EB3E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3E5A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3E5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F74B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uiPriority w:val="99"/>
    <w:rsid w:val="005B5F96"/>
    <w:rPr>
      <w:rFonts w:cs="Times New Roman"/>
      <w:color w:val="106BBE"/>
    </w:rPr>
  </w:style>
  <w:style w:type="table" w:styleId="ab">
    <w:name w:val="Table Grid"/>
    <w:basedOn w:val="a1"/>
    <w:rsid w:val="00631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B2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02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0239E"/>
  </w:style>
  <w:style w:type="paragraph" w:styleId="af">
    <w:name w:val="footer"/>
    <w:basedOn w:val="a"/>
    <w:link w:val="af0"/>
    <w:uiPriority w:val="99"/>
    <w:unhideWhenUsed/>
    <w:rsid w:val="00802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0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1852</Words>
  <Characters>10562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74</vt:i4>
      </vt:variant>
    </vt:vector>
  </HeadingPairs>
  <TitlesOfParts>
    <vt:vector size="75" baseType="lpstr">
      <vt:lpstr/>
      <vt:lpstr>    Порядок</vt:lpstr>
      <vt:lpstr>    выдвижения, внесения, обсуждения, рассмотрения инициативных проектов, а также пр</vt:lpstr>
      <vt:lpstr>    </vt:lpstr>
      <vt:lpstr>    Статья 1.	Общие положения</vt:lpstr>
      <vt:lpstr>    1.1.	Настоящий Порядок в соответствии со статьей 26.1, частью 8.1 статьи 27 Феде</vt:lpstr>
      <vt:lpstr>    1.2.	Под инициативным проектом в настоящем Порядке понимаются предложения жителе</vt:lpstr>
      <vt:lpstr>    1.3.	Инициативный проект реализуется за счет средств бюджета МО «Поселок Айхал»,</vt:lpstr>
      <vt:lpstr>    </vt:lpstr>
      <vt:lpstr>    Статья 2.	Выдвижения инициативных проектов</vt:lpstr>
      <vt:lpstr>    2.1.	С инициативой о внесении инициативного проекта вправе выступить:</vt:lpstr>
      <vt:lpstr>    -	инициативная группа численностью не менее десяти граждан, достигших шестнадцат</vt:lpstr>
      <vt:lpstr>    -	органы территориального общественного самоуправления МО «Поселок Айхал».</vt:lpstr>
      <vt:lpstr>    2.2.	Инициативный проект должен содержать следующие сведения:</vt:lpstr>
      <vt:lpstr>    1)	описание проблемы, решение которой имеет приоритетное значение для жителей му</vt:lpstr>
      <vt:lpstr>    2)	обоснование предложений по решению указанной проблемы;</vt:lpstr>
      <vt:lpstr>    3)	описание ожидаемого результата (ожидаемых результатов) реализации инициативно</vt:lpstr>
      <vt:lpstr>    4)	предварительный расчет необходимых расходов на реализацию инициативного проек</vt:lpstr>
      <vt:lpstr>    5)	планируемые сроки реализации инициативного проекта;</vt:lpstr>
      <vt:lpstr>    6)	сведения о планируемом (возможном), имущественном и (или) трудовом участии за</vt:lpstr>
      <vt:lpstr>    7)	указание на объем средств бюджета МО «Поселок Айхал» в случае, если предполаг</vt:lpstr>
      <vt:lpstr>    8)	указание на территорию МО «Поселок Айхал» или его часть, в границах которой б</vt:lpstr>
      <vt:lpstr>    2.3.	Инициативный проект до его внесения в администрацию муниципального образова</vt:lpstr>
      <vt:lpstr>    При этом возможно рассмотрение нескольких инициативных проектов на одном собрани</vt:lpstr>
      <vt:lpstr>    2.4.	Инициаторы проекта при внесении инициативного проекта в поселковую админист</vt:lpstr>
      <vt:lpstr>    </vt:lpstr>
      <vt:lpstr>    Статья 3.	Обсуждение и рассмотрение инициативных проектов</vt:lpstr>
      <vt:lpstr>    3.1 Обсуждение и рассмотрение инициативных проектов проводится до внесения данны</vt:lpstr>
      <vt:lpstr>    3.2. После обсуждения и рассмотрения инициативных проектов по ним проводится гол</vt:lpstr>
      <vt:lpstr>    3.3 Обсуждение и рассмотрение инициативных проектов может проводиться поселковой</vt:lpstr>
      <vt:lpstr>    </vt:lpstr>
      <vt:lpstr>    Статья 4.	Внесение инициативных проектов в поселковую администрацию</vt:lpstr>
      <vt:lpstr>    4.1.	Для проведения конкурсного отбора инициативных проектов поселковой админист</vt:lpstr>
      <vt:lpstr>    Данная информация, а также информация о сроках проведения конкурсного отбора раз</vt:lpstr>
      <vt:lpstr>    4.2.	Инициаторы проекта при внесении инициативного проекта в поселковую админист</vt:lpstr>
      <vt:lpstr>    4.3.	Поселковая администрация на основании проведенного технического анализа, пр</vt:lpstr>
      <vt:lpstr>    </vt:lpstr>
      <vt:lpstr>    Статья 5.	Порядок рассмотрения инициативного проекта поселковой администрацией </vt:lpstr>
      <vt:lpstr>    5.1.	Инициативный проект рассматривается поселковой администрацией в течение 30 </vt:lpstr>
      <vt:lpstr>    5.2.	Информация о внесении инициативного проекта в поселковую администрацию подл</vt:lpstr>
      <vt:lpstr>    5.3.	Срок представления замечаний и предложений по инициативному проекту составл</vt:lpstr>
      <vt:lpstr>    5.4.	Обобщение замечаний и предложений по инициативному проекту осуществляет ком</vt:lpstr>
      <vt:lpstr>    5.5.	По результатам рассмотрения инициативного проекта комиссия рекомендует Глав</vt:lpstr>
      <vt:lpstr>    В случае, если в поселковую администрацию внесено несколько инициативных проекто</vt:lpstr>
      <vt:lpstr>    5.6.	Конкурсный отбор организуется в соответствии со статьей 6 настоящего Порядк</vt:lpstr>
      <vt:lpstr>    5.7.	С учетом рекомендации комиссии или по результатам конкурсного отбора Глава </vt:lpstr>
      <vt:lpstr>    1) поддержать инициативный проект и продолжить работу над ним в пределах бюджетн</vt:lpstr>
      <vt:lpstr>    2) отказать в поддержке инициативного проекта и вернуть его инициаторам проекта </vt:lpstr>
      <vt:lpstr>    5.8.	Глава поселка принимает решение об отказе в поддержке инициативного проекта</vt:lpstr>
      <vt:lpstr>    1)	несоблюдение установленного порядка внесения инициативного проекта и его расс</vt:lpstr>
      <vt:lpstr>    2)	несоответствие инициативного проекта требованиям федеральных законов и иных н</vt:lpstr>
      <vt:lpstr>    3)	невозможность реализации инициативного проекта ввиду отсутствия у органов мес</vt:lpstr>
      <vt:lpstr>    4)	отсутствие средств бюджета МО «Поселок Айхал» в объеме средств, необходимом д</vt:lpstr>
      <vt:lpstr>    5)	наличие возможности решения описанной в инициативном проекте проблемы более э</vt:lpstr>
      <vt:lpstr>    6)	признание инициативного проекта не прошедшим конкурсный отбор.</vt:lpstr>
      <vt:lpstr>    5.9.	Решение по результатам рассмотрения проекта направляется инициатору проекта</vt:lpstr>
      <vt:lpstr>    5.10.	Поселковая администрация вправе, а в случае, предусмотренном подпунктом 5 </vt:lpstr>
      <vt:lpstr>    </vt:lpstr>
      <vt:lpstr>    Статья 6.	Конкурсный отбор инициативных проектов</vt:lpstr>
      <vt:lpstr>    6.1.	Конкурсный отбор осуществляет комиссия.</vt:lpstr>
      <vt:lpstr>    6.2.	Критериями конкурсного отбора являются:</vt:lpstr>
      <vt:lpstr>    1)	степень участия населения в определении проблемы, на решение которой направле</vt:lpstr>
      <vt:lpstr>    2)	социальная эффективность от реализации инициативного проекта.</vt:lpstr>
      <vt:lpstr>    6.3.	Комиссия осуществляет оценку инициативных проектов на основе критериев для </vt:lpstr>
      <vt:lpstr>    6.4.	По итогам конкурсного отбора с учетом итоговой оценки согласно критериев ко</vt:lpstr>
      <vt:lpstr>    6.5.	Прошедшими конкурсный отбор объявляется инициативный проект, получивший мак</vt:lpstr>
      <vt:lpstr>    6.6.	О реализации инициативного проекта Глава поселка издает постановление.</vt:lpstr>
      <vt:lpstr>    6.7.	Информация о рассмотрении инициативного проекта поселковой администрацией, </vt:lpstr>
      <vt:lpstr>    </vt:lpstr>
      <vt:lpstr>    Статья 7.	Участие инициаторов проекта в реализации инициативных проектов</vt:lpstr>
      <vt:lpstr>    7.1	Инициаторы проекта вправе принимать участие в реализации инициативных проект</vt:lpstr>
      <vt:lpstr>    7.2.	Средства инициаторов проекта (инициативные платежи) вносятся на счет муници</vt:lpstr>
      <vt:lpstr>    7.3.	В случаях, если инициативный проект не был реализован, образования остатка </vt:lpstr>
      <vt:lpstr>    7.4	Реализация инициативных проектов может обеспечиваться в форме добровольного </vt:lpstr>
      <vt:lpstr>    7.5.	Отчет о ходе и итогах реализации инициативного проекта подлежит опубликован</vt:lpstr>
    </vt:vector>
  </TitlesOfParts>
  <Company>DG Win&amp;Soft</Company>
  <LinksUpToDate>false</LinksUpToDate>
  <CharactersWithSpaces>12390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Еремина С.В.</cp:lastModifiedBy>
  <cp:revision>125</cp:revision>
  <cp:lastPrinted>2022-03-24T00:20:00Z</cp:lastPrinted>
  <dcterms:created xsi:type="dcterms:W3CDTF">2020-06-21T03:44:00Z</dcterms:created>
  <dcterms:modified xsi:type="dcterms:W3CDTF">2022-03-24T00:40:00Z</dcterms:modified>
</cp:coreProperties>
</file>