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5B" w:rsidRPr="0057379F" w:rsidRDefault="0044035B" w:rsidP="003C3008">
      <w:pPr>
        <w:keepNext/>
        <w:jc w:val="center"/>
        <w:outlineLvl w:val="1"/>
        <w:rPr>
          <w:bCs/>
        </w:rPr>
      </w:pPr>
    </w:p>
    <w:p w:rsidR="003C3008" w:rsidRPr="0057379F" w:rsidRDefault="003C3008" w:rsidP="003C3008">
      <w:pPr>
        <w:keepNext/>
        <w:jc w:val="center"/>
        <w:outlineLvl w:val="1"/>
        <w:rPr>
          <w:bCs/>
        </w:rPr>
      </w:pPr>
      <w:r w:rsidRPr="0057379F">
        <w:rPr>
          <w:bCs/>
        </w:rPr>
        <w:t>РОССИЙСКАЯ ФЕДЕРАЦИЯ (РОССИЯ)</w:t>
      </w:r>
    </w:p>
    <w:p w:rsidR="003C3008" w:rsidRPr="0057379F" w:rsidRDefault="003C3008" w:rsidP="003C3008">
      <w:pPr>
        <w:jc w:val="center"/>
      </w:pPr>
      <w:r w:rsidRPr="0057379F">
        <w:t>РЕСПУБЛИКА САХА (ЯКУТИЯ)</w:t>
      </w:r>
    </w:p>
    <w:p w:rsidR="003C3008" w:rsidRPr="0057379F" w:rsidRDefault="003C3008" w:rsidP="003C3008">
      <w:pPr>
        <w:jc w:val="center"/>
      </w:pPr>
      <w:r w:rsidRPr="0057379F">
        <w:t xml:space="preserve">МИРНИНСКИЙ </w:t>
      </w:r>
      <w:bookmarkStart w:id="0" w:name="_GoBack"/>
      <w:bookmarkEnd w:id="0"/>
      <w:r w:rsidRPr="0057379F">
        <w:t>РАЙОН</w:t>
      </w:r>
    </w:p>
    <w:p w:rsidR="003C3008" w:rsidRPr="0057379F" w:rsidRDefault="003C3008" w:rsidP="003C3008">
      <w:pPr>
        <w:jc w:val="center"/>
      </w:pPr>
      <w:r w:rsidRPr="0057379F">
        <w:t>МУНИЦИПАЛЬНОЕ ОБРАЗОВАНИЕ «ПОСЕЛОК АЙХАЛ»</w:t>
      </w:r>
    </w:p>
    <w:p w:rsidR="003C3008" w:rsidRPr="0057379F" w:rsidRDefault="003C3008" w:rsidP="003C3008">
      <w:pPr>
        <w:jc w:val="center"/>
      </w:pPr>
    </w:p>
    <w:p w:rsidR="003C3008" w:rsidRPr="0057379F" w:rsidRDefault="003C3008" w:rsidP="003C3008">
      <w:pPr>
        <w:jc w:val="center"/>
      </w:pPr>
      <w:r w:rsidRPr="0057379F">
        <w:t>ПОСЕЛКОВЫЙ СОВЕТ ДЕПУТАТОВ</w:t>
      </w:r>
    </w:p>
    <w:p w:rsidR="003C3008" w:rsidRDefault="003C3008" w:rsidP="003C3008">
      <w:pPr>
        <w:jc w:val="center"/>
      </w:pPr>
    </w:p>
    <w:p w:rsidR="003C3008" w:rsidRPr="005447EF" w:rsidRDefault="006E7364" w:rsidP="003C3008">
      <w:pPr>
        <w:jc w:val="center"/>
      </w:pPr>
      <w:r>
        <w:t>ХХХ</w:t>
      </w:r>
      <w:r w:rsidR="0044035B" w:rsidRPr="005447EF">
        <w:t xml:space="preserve"> </w:t>
      </w:r>
      <w:r w:rsidR="003C3008" w:rsidRPr="005447EF">
        <w:t>СЕССИЯ</w:t>
      </w:r>
    </w:p>
    <w:p w:rsidR="003C3008" w:rsidRPr="005447EF" w:rsidRDefault="003C3008" w:rsidP="003C3008">
      <w:pPr>
        <w:jc w:val="center"/>
      </w:pPr>
    </w:p>
    <w:p w:rsidR="003C3008" w:rsidRPr="005447EF" w:rsidRDefault="003C3008" w:rsidP="003C3008">
      <w:pPr>
        <w:jc w:val="center"/>
        <w:rPr>
          <w:bCs/>
        </w:rPr>
      </w:pPr>
      <w:r w:rsidRPr="005447EF">
        <w:rPr>
          <w:bCs/>
        </w:rPr>
        <w:t>РЕШЕНИЕ</w:t>
      </w:r>
    </w:p>
    <w:p w:rsidR="003C3008" w:rsidRPr="005447EF" w:rsidRDefault="003C3008" w:rsidP="003C3008">
      <w:pPr>
        <w:jc w:val="center"/>
        <w:rPr>
          <w:bCs/>
        </w:rPr>
      </w:pPr>
    </w:p>
    <w:tbl>
      <w:tblPr>
        <w:tblW w:w="0" w:type="auto"/>
        <w:tblLook w:val="04A0"/>
      </w:tblPr>
      <w:tblGrid>
        <w:gridCol w:w="5210"/>
        <w:gridCol w:w="5211"/>
      </w:tblGrid>
      <w:tr w:rsidR="005447EF" w:rsidRPr="00C678A0" w:rsidTr="0013738E">
        <w:tc>
          <w:tcPr>
            <w:tcW w:w="5210" w:type="dxa"/>
          </w:tcPr>
          <w:p w:rsidR="003C3008" w:rsidRPr="00C678A0" w:rsidRDefault="00E70539" w:rsidP="00C678A0">
            <w:pPr>
              <w:rPr>
                <w:bCs/>
              </w:rPr>
            </w:pPr>
            <w:r w:rsidRPr="00C678A0">
              <w:rPr>
                <w:bCs/>
              </w:rPr>
              <w:t>«</w:t>
            </w:r>
            <w:r w:rsidR="00C678A0" w:rsidRPr="00C678A0">
              <w:rPr>
                <w:bCs/>
              </w:rPr>
              <w:t>26</w:t>
            </w:r>
            <w:r w:rsidR="005A0D77" w:rsidRPr="00C678A0">
              <w:rPr>
                <w:bCs/>
              </w:rPr>
              <w:t>»</w:t>
            </w:r>
            <w:r w:rsidR="00004D03" w:rsidRPr="00C678A0">
              <w:rPr>
                <w:bCs/>
              </w:rPr>
              <w:t xml:space="preserve"> </w:t>
            </w:r>
            <w:r w:rsidR="00C678A0" w:rsidRPr="00C678A0">
              <w:rPr>
                <w:bCs/>
              </w:rPr>
              <w:t>ноября</w:t>
            </w:r>
            <w:r w:rsidR="003C3008" w:rsidRPr="00C678A0">
              <w:rPr>
                <w:bCs/>
              </w:rPr>
              <w:t xml:space="preserve"> 202</w:t>
            </w:r>
            <w:r w:rsidR="00E02EC8" w:rsidRPr="00C678A0">
              <w:rPr>
                <w:bCs/>
              </w:rPr>
              <w:t>4</w:t>
            </w:r>
            <w:r w:rsidR="003C3008" w:rsidRPr="00C678A0">
              <w:rPr>
                <w:bCs/>
              </w:rPr>
              <w:t xml:space="preserve"> года</w:t>
            </w:r>
          </w:p>
        </w:tc>
        <w:tc>
          <w:tcPr>
            <w:tcW w:w="5211" w:type="dxa"/>
          </w:tcPr>
          <w:p w:rsidR="003C3008" w:rsidRPr="00C678A0" w:rsidRDefault="00D93BB3" w:rsidP="006E7364">
            <w:pPr>
              <w:jc w:val="right"/>
              <w:rPr>
                <w:bCs/>
              </w:rPr>
            </w:pPr>
            <w:r w:rsidRPr="00C678A0">
              <w:rPr>
                <w:bCs/>
                <w:lang w:val="en-US"/>
              </w:rPr>
              <w:t>V</w:t>
            </w:r>
            <w:r w:rsidRPr="00C678A0">
              <w:rPr>
                <w:bCs/>
              </w:rPr>
              <w:t>-№</w:t>
            </w:r>
            <w:r w:rsidR="006E7364">
              <w:rPr>
                <w:bCs/>
              </w:rPr>
              <w:t xml:space="preserve"> 30-4</w:t>
            </w:r>
          </w:p>
        </w:tc>
      </w:tr>
    </w:tbl>
    <w:p w:rsidR="003C3008" w:rsidRPr="00C678A0" w:rsidRDefault="003C3008" w:rsidP="003C3008">
      <w:pPr>
        <w:jc w:val="both"/>
        <w:rPr>
          <w:bCs/>
        </w:rPr>
      </w:pPr>
    </w:p>
    <w:p w:rsidR="003C3008" w:rsidRPr="00C678A0" w:rsidRDefault="003C3008" w:rsidP="003C3008">
      <w:pPr>
        <w:jc w:val="center"/>
        <w:rPr>
          <w:b/>
          <w:bCs/>
        </w:rPr>
      </w:pPr>
      <w:r w:rsidRPr="00C678A0">
        <w:rPr>
          <w:b/>
        </w:rPr>
        <w:t xml:space="preserve">О внесении изменений и дополнений в решение поселкового Совета депутатов от </w:t>
      </w:r>
      <w:r w:rsidR="00AB70ED" w:rsidRPr="00C678A0">
        <w:rPr>
          <w:b/>
        </w:rPr>
        <w:t>2</w:t>
      </w:r>
      <w:r w:rsidR="00E02EC8" w:rsidRPr="00C678A0">
        <w:rPr>
          <w:b/>
        </w:rPr>
        <w:t>5</w:t>
      </w:r>
      <w:r w:rsidRPr="00C678A0">
        <w:rPr>
          <w:b/>
        </w:rPr>
        <w:t xml:space="preserve"> декабря 202</w:t>
      </w:r>
      <w:r w:rsidR="00E02EC8" w:rsidRPr="00C678A0">
        <w:rPr>
          <w:b/>
        </w:rPr>
        <w:t>3</w:t>
      </w:r>
      <w:r w:rsidRPr="00C678A0">
        <w:rPr>
          <w:b/>
        </w:rPr>
        <w:t xml:space="preserve"> года </w:t>
      </w:r>
      <w:r w:rsidRPr="00C678A0">
        <w:rPr>
          <w:b/>
          <w:lang w:val="en-US"/>
        </w:rPr>
        <w:t>V</w:t>
      </w:r>
      <w:r w:rsidR="00AB70ED" w:rsidRPr="00C678A0">
        <w:rPr>
          <w:b/>
        </w:rPr>
        <w:t xml:space="preserve">-№ </w:t>
      </w:r>
      <w:r w:rsidR="00E02EC8" w:rsidRPr="00C678A0">
        <w:rPr>
          <w:b/>
        </w:rPr>
        <w:t>19</w:t>
      </w:r>
      <w:r w:rsidR="00AB70ED" w:rsidRPr="00C678A0">
        <w:rPr>
          <w:b/>
        </w:rPr>
        <w:t>-</w:t>
      </w:r>
      <w:r w:rsidR="00E02EC8" w:rsidRPr="00C678A0">
        <w:rPr>
          <w:b/>
        </w:rPr>
        <w:t>5</w:t>
      </w:r>
      <w:r w:rsidRPr="00C678A0">
        <w:rPr>
          <w:b/>
        </w:rPr>
        <w:t xml:space="preserve"> «О бюджете муниципального образования «Поселок Айхал» Мирнинского района Республики Саха (Якутия) на 202</w:t>
      </w:r>
      <w:r w:rsidR="00E02EC8" w:rsidRPr="00C678A0">
        <w:rPr>
          <w:b/>
        </w:rPr>
        <w:t>4</w:t>
      </w:r>
      <w:r w:rsidRPr="00C678A0">
        <w:rPr>
          <w:b/>
        </w:rPr>
        <w:t xml:space="preserve"> год и на плановый период 202</w:t>
      </w:r>
      <w:r w:rsidR="00E02EC8" w:rsidRPr="00C678A0">
        <w:rPr>
          <w:b/>
        </w:rPr>
        <w:t>5</w:t>
      </w:r>
      <w:r w:rsidRPr="00C678A0">
        <w:rPr>
          <w:b/>
        </w:rPr>
        <w:t xml:space="preserve"> и 202</w:t>
      </w:r>
      <w:r w:rsidR="00E02EC8" w:rsidRPr="00C678A0">
        <w:rPr>
          <w:b/>
        </w:rPr>
        <w:t>6</w:t>
      </w:r>
      <w:r w:rsidRPr="00C678A0">
        <w:rPr>
          <w:b/>
        </w:rPr>
        <w:t xml:space="preserve"> годов»</w:t>
      </w:r>
    </w:p>
    <w:p w:rsidR="00A04FFB" w:rsidRPr="00C678A0" w:rsidRDefault="00A04FFB" w:rsidP="00F92788">
      <w:pPr>
        <w:jc w:val="center"/>
      </w:pPr>
    </w:p>
    <w:p w:rsidR="00197BD9" w:rsidRPr="00C678A0" w:rsidRDefault="00197BD9" w:rsidP="00B97E59">
      <w:pPr>
        <w:tabs>
          <w:tab w:val="left" w:pos="0"/>
        </w:tabs>
        <w:ind w:firstLine="426"/>
        <w:jc w:val="both"/>
        <w:rPr>
          <w:b/>
          <w:bCs/>
        </w:rPr>
      </w:pPr>
      <w:r w:rsidRPr="00C678A0">
        <w:t>Руководствуясь Бюджетным кодексом Российской Федерации,</w:t>
      </w:r>
      <w:r w:rsidR="00B51383" w:rsidRPr="00C678A0">
        <w:t xml:space="preserve"> Уставом муниципального образования «Поселок Айхал» Мирнинского района Республики Саха (Якутия), Положением о бюджетном процессе в муниципальном образовании «Поселок Айхал» Мирнинского района Республики Саха (Якутия), утвержденным решением поселкового Совета депутатов от 27 декабря 2022 года </w:t>
      </w:r>
      <w:r w:rsidR="00B51383" w:rsidRPr="00C678A0">
        <w:rPr>
          <w:lang w:val="en-US"/>
        </w:rPr>
        <w:t>V</w:t>
      </w:r>
      <w:r w:rsidR="00B51383" w:rsidRPr="00C678A0">
        <w:t xml:space="preserve">-№6-5, прогнозом социально – экономического развития муниципального образования «Поселок Айхал» Мирнинского района Республики Саха (Якутия), основными направлениями бюджетной </w:t>
      </w:r>
      <w:r w:rsidR="00E02EC8" w:rsidRPr="00C678A0">
        <w:t xml:space="preserve">и налоговой </w:t>
      </w:r>
      <w:r w:rsidR="00B51383" w:rsidRPr="00C678A0">
        <w:t>политики муниципального образования «Поселок Айхал» Мирнинского района Республики Саха (Якутия)</w:t>
      </w:r>
      <w:r w:rsidR="00E02EC8" w:rsidRPr="00C678A0">
        <w:t xml:space="preserve"> на 2024 год и плановый период 2025 и 2026 годов,</w:t>
      </w:r>
      <w:r w:rsidR="00B51383" w:rsidRPr="00C678A0">
        <w:t xml:space="preserve"> Положением о налогах и сборах муниципального образования «Поселок Айхал», утвержденное решением Айхальского поселкового Совета депутатов от 27</w:t>
      </w:r>
      <w:r w:rsidR="004D33DE" w:rsidRPr="00C678A0">
        <w:t xml:space="preserve"> ноября </w:t>
      </w:r>
      <w:r w:rsidR="00B51383" w:rsidRPr="00C678A0">
        <w:t>2010</w:t>
      </w:r>
      <w:r w:rsidR="004D33DE" w:rsidRPr="00C678A0">
        <w:t xml:space="preserve"> года</w:t>
      </w:r>
      <w:r w:rsidR="00B51383" w:rsidRPr="00C678A0">
        <w:t xml:space="preserve"> №39-10,</w:t>
      </w:r>
      <w:r w:rsidRPr="00C678A0">
        <w:t xml:space="preserve"> </w:t>
      </w:r>
      <w:r w:rsidR="00674E9C" w:rsidRPr="00C678A0">
        <w:rPr>
          <w:b/>
          <w:bCs/>
        </w:rPr>
        <w:t>поселковый Совет депутатов решил</w:t>
      </w:r>
      <w:r w:rsidRPr="00C678A0">
        <w:rPr>
          <w:b/>
          <w:bCs/>
        </w:rPr>
        <w:t>:</w:t>
      </w:r>
    </w:p>
    <w:p w:rsidR="0044035B" w:rsidRPr="00C678A0" w:rsidRDefault="0044035B" w:rsidP="0044035B">
      <w:pPr>
        <w:tabs>
          <w:tab w:val="left" w:pos="0"/>
        </w:tabs>
        <w:ind w:firstLine="709"/>
        <w:jc w:val="both"/>
        <w:rPr>
          <w:b/>
        </w:rPr>
      </w:pPr>
    </w:p>
    <w:p w:rsidR="00646D75" w:rsidRPr="00C678A0" w:rsidRDefault="00646D75" w:rsidP="00646D75">
      <w:pPr>
        <w:ind w:firstLine="426"/>
        <w:jc w:val="both"/>
        <w:rPr>
          <w:b/>
        </w:rPr>
      </w:pPr>
      <w:r w:rsidRPr="00C678A0">
        <w:rPr>
          <w:b/>
        </w:rPr>
        <w:t>Статья 1.</w:t>
      </w:r>
    </w:p>
    <w:p w:rsidR="00646D75" w:rsidRPr="00C678A0" w:rsidRDefault="00646D75" w:rsidP="00646D75">
      <w:pPr>
        <w:ind w:firstLine="426"/>
        <w:jc w:val="both"/>
      </w:pPr>
      <w:r w:rsidRPr="00C678A0">
        <w:t xml:space="preserve">Внести в решение сессии поселкового Совета депутатов от 25 декабря 2023 года </w:t>
      </w:r>
      <w:r w:rsidRPr="00C678A0">
        <w:rPr>
          <w:lang w:val="en-US"/>
        </w:rPr>
        <w:t>V</w:t>
      </w:r>
      <w:r w:rsidRPr="00C678A0">
        <w:t>-№19-5 «О бюджете муниципального образования «Поселок Айхал» Мирнинского района Республики Саха (Якутия) на 2024 год и на плановый период 2025 и 2026 годов» следующие изменения и дополнения:</w:t>
      </w:r>
    </w:p>
    <w:p w:rsidR="00646D75" w:rsidRPr="00C678A0" w:rsidRDefault="00646D75" w:rsidP="00646D75">
      <w:pPr>
        <w:pStyle w:val="ae"/>
        <w:numPr>
          <w:ilvl w:val="0"/>
          <w:numId w:val="28"/>
        </w:numPr>
        <w:tabs>
          <w:tab w:val="left" w:pos="851"/>
          <w:tab w:val="left" w:pos="900"/>
          <w:tab w:val="left" w:pos="1134"/>
        </w:tabs>
        <w:ind w:left="0" w:firstLine="426"/>
        <w:rPr>
          <w:rFonts w:ascii="Times New Roman" w:hAnsi="Times New Roman"/>
          <w:b/>
          <w:sz w:val="24"/>
          <w:szCs w:val="24"/>
        </w:rPr>
      </w:pPr>
      <w:r w:rsidRPr="00C678A0">
        <w:rPr>
          <w:rFonts w:ascii="Times New Roman" w:hAnsi="Times New Roman"/>
          <w:b/>
          <w:sz w:val="24"/>
          <w:szCs w:val="24"/>
        </w:rPr>
        <w:t>В статье 1:</w:t>
      </w:r>
    </w:p>
    <w:p w:rsidR="00646D75" w:rsidRPr="00C678A0" w:rsidRDefault="00646D75" w:rsidP="00646D75">
      <w:pPr>
        <w:tabs>
          <w:tab w:val="left" w:pos="851"/>
          <w:tab w:val="left" w:pos="900"/>
          <w:tab w:val="left" w:pos="1134"/>
        </w:tabs>
        <w:ind w:firstLine="426"/>
        <w:jc w:val="both"/>
      </w:pPr>
      <w:r w:rsidRPr="00C678A0">
        <w:t>а) в подпункте 1.1. общий объем доходов на 2024 год цифры «</w:t>
      </w:r>
      <w:r w:rsidR="00C678A0" w:rsidRPr="00C678A0">
        <w:t>294 104 178,70</w:t>
      </w:r>
      <w:r w:rsidRPr="00C678A0">
        <w:t>» заменить цифрами «</w:t>
      </w:r>
      <w:r w:rsidR="00C678A0" w:rsidRPr="00C678A0">
        <w:t>299</w:t>
      </w:r>
      <w:r w:rsidR="001249FD">
        <w:t> 502 902,95</w:t>
      </w:r>
      <w:r w:rsidRPr="00C678A0">
        <w:t>»;</w:t>
      </w:r>
    </w:p>
    <w:p w:rsidR="00646D75" w:rsidRPr="00C678A0" w:rsidRDefault="00646D75" w:rsidP="00646D75">
      <w:pPr>
        <w:tabs>
          <w:tab w:val="left" w:pos="851"/>
          <w:tab w:val="left" w:pos="900"/>
          <w:tab w:val="left" w:pos="1134"/>
        </w:tabs>
        <w:ind w:firstLine="426"/>
        <w:jc w:val="both"/>
      </w:pPr>
      <w:r w:rsidRPr="00C678A0">
        <w:t>б) в подпункте 1.2. общий объем расходов на 2024 год цифры «</w:t>
      </w:r>
      <w:r w:rsidR="00C678A0" w:rsidRPr="00C678A0">
        <w:t>354 318 339,34</w:t>
      </w:r>
      <w:r w:rsidRPr="00C678A0">
        <w:t>» за</w:t>
      </w:r>
      <w:r w:rsidR="00D93BB3" w:rsidRPr="00C678A0">
        <w:t>менить цифрами «</w:t>
      </w:r>
      <w:r w:rsidR="00C678A0" w:rsidRPr="00C678A0">
        <w:t>359 681 307,14</w:t>
      </w:r>
      <w:r w:rsidR="00D93BB3" w:rsidRPr="00C678A0">
        <w:t>»</w:t>
      </w:r>
      <w:r w:rsidR="006A1011" w:rsidRPr="00C678A0">
        <w:t>;</w:t>
      </w:r>
    </w:p>
    <w:p w:rsidR="006A1011" w:rsidRPr="00C678A0" w:rsidRDefault="006A1011" w:rsidP="00646D75">
      <w:pPr>
        <w:tabs>
          <w:tab w:val="left" w:pos="851"/>
          <w:tab w:val="left" w:pos="900"/>
          <w:tab w:val="left" w:pos="1134"/>
        </w:tabs>
        <w:ind w:firstLine="426"/>
        <w:jc w:val="both"/>
      </w:pPr>
      <w:r w:rsidRPr="00C678A0">
        <w:t>в) в подпункте 1.3. дефицит бюджета цифры «</w:t>
      </w:r>
      <w:r w:rsidR="00C678A0" w:rsidRPr="00C678A0">
        <w:t>60 214 160,64</w:t>
      </w:r>
      <w:r w:rsidRPr="00C678A0">
        <w:t>» заменить цифрами «</w:t>
      </w:r>
      <w:r w:rsidR="001249FD">
        <w:t>60 178 404,19</w:t>
      </w:r>
      <w:r w:rsidRPr="00C678A0">
        <w:t>»</w:t>
      </w:r>
      <w:r w:rsidR="00C678A0" w:rsidRPr="00C678A0">
        <w:t>.</w:t>
      </w:r>
    </w:p>
    <w:p w:rsidR="00646D75" w:rsidRPr="00C678A0" w:rsidRDefault="00646D75" w:rsidP="00646D75">
      <w:pPr>
        <w:pStyle w:val="ae"/>
        <w:numPr>
          <w:ilvl w:val="0"/>
          <w:numId w:val="28"/>
        </w:numPr>
        <w:tabs>
          <w:tab w:val="left" w:pos="851"/>
          <w:tab w:val="left" w:pos="900"/>
          <w:tab w:val="left" w:pos="1134"/>
        </w:tabs>
        <w:ind w:left="0" w:firstLine="426"/>
        <w:rPr>
          <w:rFonts w:ascii="Times New Roman" w:hAnsi="Times New Roman"/>
          <w:b/>
          <w:sz w:val="24"/>
          <w:szCs w:val="24"/>
        </w:rPr>
      </w:pPr>
      <w:r w:rsidRPr="00C678A0">
        <w:rPr>
          <w:rFonts w:ascii="Times New Roman" w:hAnsi="Times New Roman"/>
          <w:b/>
          <w:sz w:val="24"/>
          <w:szCs w:val="24"/>
        </w:rPr>
        <w:t>В статье 2:</w:t>
      </w:r>
    </w:p>
    <w:p w:rsidR="00646D75" w:rsidRPr="00C678A0" w:rsidRDefault="00646D75" w:rsidP="00646D75">
      <w:pPr>
        <w:tabs>
          <w:tab w:val="left" w:pos="851"/>
          <w:tab w:val="left" w:pos="900"/>
          <w:tab w:val="left" w:pos="1134"/>
        </w:tabs>
        <w:ind w:firstLine="426"/>
        <w:jc w:val="both"/>
        <w:rPr>
          <w:bCs/>
        </w:rPr>
      </w:pPr>
      <w:r w:rsidRPr="00C678A0">
        <w:rPr>
          <w:bCs/>
        </w:rPr>
        <w:t>а) в подпункте 1.1. Приложение № 1 (таблица 1.1.) «Прогнозируемый объем поступления доходов в бюджет муниципального образования «Поселок Айхал» Мирнинского района Республики Саха (Якутия) на 202</w:t>
      </w:r>
      <w:r w:rsidR="00020229" w:rsidRPr="00C678A0">
        <w:rPr>
          <w:bCs/>
        </w:rPr>
        <w:t>4</w:t>
      </w:r>
      <w:r w:rsidRPr="00C678A0">
        <w:rPr>
          <w:bCs/>
        </w:rPr>
        <w:t xml:space="preserve"> год» заменить Приложением № 1 (таблица 1.1.) к настоящему решению.</w:t>
      </w:r>
    </w:p>
    <w:p w:rsidR="00646D75" w:rsidRPr="00C678A0" w:rsidRDefault="00646D75" w:rsidP="00646D75">
      <w:pPr>
        <w:pStyle w:val="ae"/>
        <w:numPr>
          <w:ilvl w:val="0"/>
          <w:numId w:val="28"/>
        </w:numPr>
        <w:tabs>
          <w:tab w:val="left" w:pos="851"/>
          <w:tab w:val="left" w:pos="900"/>
          <w:tab w:val="left" w:pos="1134"/>
        </w:tabs>
        <w:ind w:left="0" w:firstLine="426"/>
        <w:rPr>
          <w:rFonts w:ascii="Times New Roman" w:hAnsi="Times New Roman"/>
          <w:b/>
          <w:sz w:val="24"/>
          <w:szCs w:val="24"/>
        </w:rPr>
      </w:pPr>
      <w:r w:rsidRPr="00C678A0">
        <w:rPr>
          <w:rFonts w:ascii="Times New Roman" w:hAnsi="Times New Roman"/>
          <w:b/>
          <w:sz w:val="24"/>
          <w:szCs w:val="24"/>
        </w:rPr>
        <w:t>В статье 3:</w:t>
      </w:r>
    </w:p>
    <w:p w:rsidR="00646D75" w:rsidRPr="00C678A0" w:rsidRDefault="00646D75" w:rsidP="00646D75">
      <w:pPr>
        <w:tabs>
          <w:tab w:val="left" w:pos="851"/>
          <w:tab w:val="left" w:pos="900"/>
          <w:tab w:val="left" w:pos="1134"/>
        </w:tabs>
        <w:ind w:firstLine="426"/>
        <w:jc w:val="both"/>
      </w:pPr>
      <w:r w:rsidRPr="00C678A0">
        <w:t>а) в подпункте 1.1. Приложение №2 (таблица 2.1.) «Объем бюджетных ассигнований по целевым статьям и группам видов расходов на реализацию муниципальных программ</w:t>
      </w:r>
      <w:r w:rsidRPr="00C678A0">
        <w:rPr>
          <w:color w:val="FF0000"/>
        </w:rPr>
        <w:t xml:space="preserve"> </w:t>
      </w:r>
      <w:r w:rsidRPr="00C678A0">
        <w:t>муниципального образования «Поселок Айхал» Мирнинского района Республики Саха (Якутия) на 202</w:t>
      </w:r>
      <w:r w:rsidR="001E1CB8" w:rsidRPr="00C678A0">
        <w:t>4</w:t>
      </w:r>
      <w:r w:rsidRPr="00C678A0">
        <w:t xml:space="preserve"> год» заменить Приложением №2 (таблица 2.1.) к настоящему решению;</w:t>
      </w:r>
    </w:p>
    <w:p w:rsidR="00646D75" w:rsidRPr="00C678A0" w:rsidRDefault="00646D75" w:rsidP="00646D75">
      <w:pPr>
        <w:tabs>
          <w:tab w:val="left" w:pos="851"/>
          <w:tab w:val="left" w:pos="900"/>
          <w:tab w:val="left" w:pos="1134"/>
        </w:tabs>
        <w:ind w:firstLine="426"/>
        <w:jc w:val="both"/>
      </w:pPr>
      <w:r w:rsidRPr="00C678A0">
        <w:lastRenderedPageBreak/>
        <w:t xml:space="preserve">б) в подпункте 2.1. Приложение №3 (таблица 3.1.) «Объем расходов распределения бюджетных ассигнований по </w:t>
      </w:r>
      <w:proofErr w:type="spellStart"/>
      <w:r w:rsidRPr="00C678A0">
        <w:t>непрограммным</w:t>
      </w:r>
      <w:proofErr w:type="spellEnd"/>
      <w:r w:rsidRPr="00C678A0">
        <w:t xml:space="preserve"> направлениям деятельности муниципального образования «Поселок Айхал» Мирнинского района Республики Саха (Якутия) на 202</w:t>
      </w:r>
      <w:r w:rsidR="001E1CB8" w:rsidRPr="00C678A0">
        <w:t>4</w:t>
      </w:r>
      <w:r w:rsidRPr="00C678A0">
        <w:t xml:space="preserve"> год» заменить Приложением №3 (таблица 3.1.) к настоящему решению;</w:t>
      </w:r>
    </w:p>
    <w:p w:rsidR="00646D75" w:rsidRPr="00C678A0" w:rsidRDefault="00C678A0" w:rsidP="00646D75">
      <w:pPr>
        <w:tabs>
          <w:tab w:val="left" w:pos="851"/>
          <w:tab w:val="left" w:pos="900"/>
          <w:tab w:val="left" w:pos="1134"/>
        </w:tabs>
        <w:ind w:firstLine="426"/>
        <w:jc w:val="both"/>
      </w:pPr>
      <w:bookmarkStart w:id="1" w:name="_Hlk36053962"/>
      <w:r w:rsidRPr="00C678A0">
        <w:t>в</w:t>
      </w:r>
      <w:r w:rsidR="00646D75" w:rsidRPr="00C678A0">
        <w:t>) в подпункте 3.1. Приложение №4 (таблица 4.1.) «Распределение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 на 202</w:t>
      </w:r>
      <w:r w:rsidR="009B37BC" w:rsidRPr="00C678A0">
        <w:t>4</w:t>
      </w:r>
      <w:r w:rsidR="00646D75" w:rsidRPr="00C678A0">
        <w:t xml:space="preserve"> год» заменить Приложением №4 (таблица 4.1.) к настоящему решению;</w:t>
      </w:r>
    </w:p>
    <w:bookmarkEnd w:id="1"/>
    <w:p w:rsidR="00646D75" w:rsidRPr="00C678A0" w:rsidRDefault="00C678A0" w:rsidP="00646D75">
      <w:pPr>
        <w:tabs>
          <w:tab w:val="left" w:pos="851"/>
          <w:tab w:val="left" w:pos="900"/>
          <w:tab w:val="left" w:pos="1134"/>
        </w:tabs>
        <w:ind w:firstLine="426"/>
        <w:jc w:val="both"/>
      </w:pPr>
      <w:r w:rsidRPr="00C678A0">
        <w:t>г</w:t>
      </w:r>
      <w:r w:rsidR="00646D75" w:rsidRPr="00C678A0">
        <w:t>) в подпункте 4.1. Приложение №5 (таблица 5.1.) «Распределение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Мирнинского района Республики Саха (Якутия) на 202</w:t>
      </w:r>
      <w:r w:rsidR="002F04CA" w:rsidRPr="00C678A0">
        <w:t>4</w:t>
      </w:r>
      <w:r w:rsidR="00646D75" w:rsidRPr="00C678A0">
        <w:t xml:space="preserve"> год» заменить Приложением №5 (таблица 5.1.) к настоящему решению;</w:t>
      </w:r>
    </w:p>
    <w:p w:rsidR="00646D75" w:rsidRPr="00C678A0" w:rsidRDefault="00C678A0" w:rsidP="009E4EC2">
      <w:pPr>
        <w:tabs>
          <w:tab w:val="left" w:pos="851"/>
          <w:tab w:val="left" w:pos="900"/>
          <w:tab w:val="left" w:pos="1134"/>
        </w:tabs>
        <w:ind w:firstLine="426"/>
        <w:jc w:val="both"/>
      </w:pPr>
      <w:proofErr w:type="spellStart"/>
      <w:r w:rsidRPr="00C678A0">
        <w:t>д</w:t>
      </w:r>
      <w:proofErr w:type="spellEnd"/>
      <w:r w:rsidR="00646D75" w:rsidRPr="00C678A0">
        <w:t>) в подпункте 6.1. Приложение №7 (таблица 7.1) «Объем межбюджетных трансфертов, передаваемых из федерального бюджета и государственного бюджета Республики Саха (Якутия), из бюджета муниципального образования «Мирнинский район» Республики Саха (Якутия) бюджету муниципального образования «Поселок Айхал» Мирнинского района Республики Саха (Якутия) на 202</w:t>
      </w:r>
      <w:r w:rsidR="0027174A" w:rsidRPr="00C678A0">
        <w:t>4</w:t>
      </w:r>
      <w:r w:rsidR="00646D75" w:rsidRPr="00C678A0">
        <w:t xml:space="preserve"> год» заменить Приложением №6 (та</w:t>
      </w:r>
      <w:r w:rsidR="009E4EC2" w:rsidRPr="00C678A0">
        <w:t>блица 6.1) к настоящему решению</w:t>
      </w:r>
      <w:r w:rsidR="00FD0E06" w:rsidRPr="00C678A0">
        <w:t>;</w:t>
      </w:r>
    </w:p>
    <w:p w:rsidR="00FD0E06" w:rsidRPr="00945769" w:rsidRDefault="00C678A0" w:rsidP="009E4EC2">
      <w:pPr>
        <w:tabs>
          <w:tab w:val="left" w:pos="851"/>
          <w:tab w:val="left" w:pos="900"/>
          <w:tab w:val="left" w:pos="1134"/>
        </w:tabs>
        <w:ind w:firstLine="426"/>
        <w:jc w:val="both"/>
      </w:pPr>
      <w:r w:rsidRPr="00C678A0">
        <w:t>е</w:t>
      </w:r>
      <w:r w:rsidR="005547F7" w:rsidRPr="00C678A0">
        <w:t>) в подпункте 7.1. Приложение №8 (таблица 8.1.) «Объем бюджетных ассигнова</w:t>
      </w:r>
      <w:r w:rsidR="00E57F81" w:rsidRPr="00C678A0">
        <w:t>ний муниципального образования «</w:t>
      </w:r>
      <w:r w:rsidR="005547F7" w:rsidRPr="00C678A0">
        <w:t>Поселок Айхал</w:t>
      </w:r>
      <w:r w:rsidR="00E57F81" w:rsidRPr="00C678A0">
        <w:t>»</w:t>
      </w:r>
      <w:r w:rsidR="005547F7" w:rsidRPr="00C678A0">
        <w:t xml:space="preserve"> Мирнинского района Республики Саха (Якутия), направляемых на исполнение публичных нормативных обязательств социального характера по разделам, </w:t>
      </w:r>
      <w:r w:rsidR="005547F7" w:rsidRPr="00945769">
        <w:t>подразделам, целевым статьям расходов, видам расходов, статьям бюджетной классификации на 2024 год» заменить Приложением №7 (таблица 7.1.) к настоящему решению;</w:t>
      </w:r>
    </w:p>
    <w:p w:rsidR="00E57F81" w:rsidRPr="00945769" w:rsidRDefault="00945769" w:rsidP="009E4EC2">
      <w:pPr>
        <w:tabs>
          <w:tab w:val="left" w:pos="851"/>
          <w:tab w:val="left" w:pos="900"/>
          <w:tab w:val="left" w:pos="1134"/>
        </w:tabs>
        <w:ind w:firstLine="426"/>
        <w:jc w:val="both"/>
      </w:pPr>
      <w:r w:rsidRPr="00945769">
        <w:t>ё</w:t>
      </w:r>
      <w:r w:rsidR="00E57F81" w:rsidRPr="00945769">
        <w:t>) в подпункте 9.1. Приложение №9 (таблица 9.1.) «Объем доходов, объем бюджетных ассигнований Дорожного фонда муниципального образования «Поселок Айхал» Мирнинского района Республики Саха (Якутия) на 2024 год» заменить Приложением №8 (таб</w:t>
      </w:r>
      <w:r w:rsidRPr="00945769">
        <w:t>лица 8.1.) к настоящему решению.</w:t>
      </w:r>
    </w:p>
    <w:p w:rsidR="00411911" w:rsidRPr="00945769" w:rsidRDefault="001358F5" w:rsidP="00646D75">
      <w:pPr>
        <w:tabs>
          <w:tab w:val="left" w:pos="851"/>
          <w:tab w:val="left" w:pos="900"/>
          <w:tab w:val="left" w:pos="1134"/>
        </w:tabs>
        <w:ind w:firstLine="426"/>
        <w:jc w:val="both"/>
        <w:rPr>
          <w:b/>
        </w:rPr>
      </w:pPr>
      <w:r w:rsidRPr="00945769">
        <w:rPr>
          <w:b/>
        </w:rPr>
        <w:t>4. В статье 12:</w:t>
      </w:r>
    </w:p>
    <w:p w:rsidR="001358F5" w:rsidRPr="00945769" w:rsidRDefault="001358F5" w:rsidP="00646D75">
      <w:pPr>
        <w:tabs>
          <w:tab w:val="left" w:pos="851"/>
          <w:tab w:val="left" w:pos="900"/>
          <w:tab w:val="left" w:pos="1134"/>
        </w:tabs>
        <w:ind w:firstLine="426"/>
        <w:jc w:val="both"/>
      </w:pPr>
      <w:r w:rsidRPr="00945769">
        <w:t>а) в подпункте 1 Приложение №13 (таблица 13.1.) «Источники финансирования дефицита бюджета муниципального образования «Поселок Айхал» Мирнинского района Республики Саха (Якутия) на 2024 год» заменить Приложением №9 (таб</w:t>
      </w:r>
      <w:r w:rsidR="00945769" w:rsidRPr="00945769">
        <w:t>лица 9.1.) к настоящему решению.</w:t>
      </w:r>
    </w:p>
    <w:p w:rsidR="001358F5" w:rsidRPr="00945769" w:rsidRDefault="001358F5" w:rsidP="00646D75">
      <w:pPr>
        <w:tabs>
          <w:tab w:val="left" w:pos="851"/>
          <w:tab w:val="left" w:pos="900"/>
          <w:tab w:val="left" w:pos="1134"/>
        </w:tabs>
        <w:ind w:firstLine="426"/>
        <w:jc w:val="both"/>
      </w:pPr>
    </w:p>
    <w:p w:rsidR="00B213F0" w:rsidRPr="00945769" w:rsidRDefault="00B213F0" w:rsidP="004776A1">
      <w:pPr>
        <w:tabs>
          <w:tab w:val="left" w:pos="0"/>
        </w:tabs>
        <w:ind w:firstLine="426"/>
        <w:rPr>
          <w:b/>
        </w:rPr>
      </w:pPr>
      <w:r w:rsidRPr="00945769">
        <w:rPr>
          <w:b/>
        </w:rPr>
        <w:t>Статья 2.</w:t>
      </w:r>
    </w:p>
    <w:p w:rsidR="00B213F0" w:rsidRPr="00945769" w:rsidRDefault="00E41061" w:rsidP="00E00C2A">
      <w:pPr>
        <w:pStyle w:val="ae"/>
        <w:numPr>
          <w:ilvl w:val="0"/>
          <w:numId w:val="24"/>
        </w:numPr>
        <w:tabs>
          <w:tab w:val="left" w:pos="851"/>
          <w:tab w:val="left" w:pos="900"/>
          <w:tab w:val="left" w:pos="1134"/>
        </w:tabs>
        <w:ind w:left="0" w:firstLine="426"/>
        <w:rPr>
          <w:rFonts w:ascii="Times New Roman" w:hAnsi="Times New Roman"/>
          <w:sz w:val="24"/>
          <w:szCs w:val="24"/>
        </w:rPr>
      </w:pPr>
      <w:r w:rsidRPr="00945769">
        <w:rPr>
          <w:rFonts w:ascii="Times New Roman" w:hAnsi="Times New Roman"/>
          <w:sz w:val="24"/>
          <w:szCs w:val="24"/>
        </w:rPr>
        <w:t>Н</w:t>
      </w:r>
      <w:r w:rsidR="00B213F0" w:rsidRPr="00945769">
        <w:rPr>
          <w:rFonts w:ascii="Times New Roman" w:hAnsi="Times New Roman"/>
          <w:sz w:val="24"/>
          <w:szCs w:val="24"/>
        </w:rPr>
        <w:t xml:space="preserve">астоящее решение </w:t>
      </w:r>
      <w:r w:rsidRPr="00945769">
        <w:rPr>
          <w:rFonts w:ascii="Times New Roman" w:hAnsi="Times New Roman"/>
          <w:sz w:val="24"/>
          <w:szCs w:val="24"/>
        </w:rPr>
        <w:t xml:space="preserve">опубликовать в информационном бюллетене </w:t>
      </w:r>
      <w:r w:rsidR="00C13671" w:rsidRPr="00945769">
        <w:rPr>
          <w:rFonts w:ascii="Times New Roman" w:hAnsi="Times New Roman"/>
          <w:sz w:val="24"/>
          <w:szCs w:val="24"/>
        </w:rPr>
        <w:t xml:space="preserve">Администрации МО «Поселок Айхал» Мирнинского района Республики Саха (Якутия) «Вестник Айхала» и разместить </w:t>
      </w:r>
      <w:r w:rsidR="00B213F0" w:rsidRPr="00945769">
        <w:rPr>
          <w:rFonts w:ascii="Times New Roman" w:hAnsi="Times New Roman"/>
          <w:sz w:val="24"/>
          <w:szCs w:val="24"/>
        </w:rPr>
        <w:t>с приложениями на официальном сайте органа местного самоуправления МО «Поселок Айхал (</w:t>
      </w:r>
      <w:proofErr w:type="spellStart"/>
      <w:r w:rsidR="00B213F0" w:rsidRPr="00945769">
        <w:rPr>
          <w:rFonts w:ascii="Times New Roman" w:hAnsi="Times New Roman"/>
          <w:sz w:val="24"/>
          <w:szCs w:val="24"/>
        </w:rPr>
        <w:t>мо-айхал.рф</w:t>
      </w:r>
      <w:proofErr w:type="spellEnd"/>
      <w:r w:rsidR="00B213F0" w:rsidRPr="00945769">
        <w:rPr>
          <w:rFonts w:ascii="Times New Roman" w:hAnsi="Times New Roman"/>
          <w:sz w:val="24"/>
          <w:szCs w:val="24"/>
        </w:rPr>
        <w:t>).</w:t>
      </w:r>
    </w:p>
    <w:p w:rsidR="00B213F0" w:rsidRPr="00945769" w:rsidRDefault="00B213F0" w:rsidP="00E00C2A">
      <w:pPr>
        <w:pStyle w:val="ae"/>
        <w:numPr>
          <w:ilvl w:val="0"/>
          <w:numId w:val="24"/>
        </w:numPr>
        <w:tabs>
          <w:tab w:val="left" w:pos="851"/>
          <w:tab w:val="left" w:pos="900"/>
          <w:tab w:val="left" w:pos="1134"/>
        </w:tabs>
        <w:ind w:left="0" w:firstLine="426"/>
        <w:rPr>
          <w:rFonts w:ascii="Times New Roman" w:hAnsi="Times New Roman"/>
          <w:sz w:val="24"/>
          <w:szCs w:val="24"/>
        </w:rPr>
      </w:pPr>
      <w:r w:rsidRPr="00945769">
        <w:rPr>
          <w:rFonts w:ascii="Times New Roman" w:hAnsi="Times New Roman"/>
          <w:sz w:val="24"/>
          <w:szCs w:val="24"/>
        </w:rPr>
        <w:t>Настоящее решение вступает в силу после его официального опубликования (обнародования).</w:t>
      </w:r>
    </w:p>
    <w:p w:rsidR="00B213F0" w:rsidRPr="00945769" w:rsidRDefault="00B213F0" w:rsidP="00E00C2A">
      <w:pPr>
        <w:pStyle w:val="ae"/>
        <w:numPr>
          <w:ilvl w:val="0"/>
          <w:numId w:val="24"/>
        </w:numPr>
        <w:tabs>
          <w:tab w:val="left" w:pos="851"/>
          <w:tab w:val="left" w:pos="900"/>
          <w:tab w:val="left" w:pos="1134"/>
        </w:tabs>
        <w:ind w:left="0" w:firstLine="426"/>
        <w:rPr>
          <w:rFonts w:ascii="Times New Roman" w:hAnsi="Times New Roman"/>
          <w:sz w:val="24"/>
          <w:szCs w:val="24"/>
        </w:rPr>
      </w:pPr>
      <w:r w:rsidRPr="00945769">
        <w:rPr>
          <w:rFonts w:ascii="Times New Roman" w:hAnsi="Times New Roman"/>
          <w:sz w:val="24"/>
          <w:szCs w:val="24"/>
        </w:rPr>
        <w:t>Контроль исполнения настоящего решения возложить на Комиссию по бюджету, налоговой политике, землепользованию, собственности.</w:t>
      </w:r>
    </w:p>
    <w:p w:rsidR="0044035B" w:rsidRPr="00945769" w:rsidRDefault="0044035B" w:rsidP="003C3008">
      <w:pPr>
        <w:tabs>
          <w:tab w:val="left" w:pos="5655"/>
          <w:tab w:val="left" w:pos="5730"/>
          <w:tab w:val="left" w:pos="6525"/>
        </w:tabs>
        <w:jc w:val="both"/>
      </w:pPr>
    </w:p>
    <w:tbl>
      <w:tblPr>
        <w:tblW w:w="0" w:type="auto"/>
        <w:tblLook w:val="04A0"/>
      </w:tblPr>
      <w:tblGrid>
        <w:gridCol w:w="4784"/>
        <w:gridCol w:w="4786"/>
      </w:tblGrid>
      <w:tr w:rsidR="00945769" w:rsidRPr="00945769" w:rsidTr="0057379F">
        <w:tc>
          <w:tcPr>
            <w:tcW w:w="4784" w:type="dxa"/>
          </w:tcPr>
          <w:p w:rsidR="0044035B" w:rsidRPr="00945769" w:rsidRDefault="006E7364" w:rsidP="0057379F">
            <w:pPr>
              <w:tabs>
                <w:tab w:val="left" w:pos="5655"/>
                <w:tab w:val="left" w:pos="5730"/>
                <w:tab w:val="left" w:pos="6525"/>
              </w:tabs>
              <w:jc w:val="both"/>
              <w:rPr>
                <w:b/>
              </w:rPr>
            </w:pPr>
            <w:r>
              <w:rPr>
                <w:b/>
              </w:rPr>
              <w:t xml:space="preserve">Глава </w:t>
            </w:r>
            <w:r w:rsidR="00BB7075">
              <w:rPr>
                <w:b/>
              </w:rPr>
              <w:t>поселка</w:t>
            </w:r>
          </w:p>
          <w:p w:rsidR="007D5AD1" w:rsidRDefault="007D5AD1" w:rsidP="0057379F">
            <w:pPr>
              <w:tabs>
                <w:tab w:val="left" w:pos="5655"/>
                <w:tab w:val="left" w:pos="5730"/>
                <w:tab w:val="left" w:pos="6525"/>
              </w:tabs>
              <w:jc w:val="both"/>
              <w:rPr>
                <w:b/>
              </w:rPr>
            </w:pPr>
          </w:p>
          <w:p w:rsidR="00BB7075" w:rsidRDefault="00BB7075" w:rsidP="0057379F">
            <w:pPr>
              <w:tabs>
                <w:tab w:val="left" w:pos="5655"/>
                <w:tab w:val="left" w:pos="5730"/>
                <w:tab w:val="left" w:pos="6525"/>
              </w:tabs>
              <w:jc w:val="both"/>
              <w:rPr>
                <w:b/>
              </w:rPr>
            </w:pPr>
          </w:p>
          <w:p w:rsidR="00BB7075" w:rsidRPr="00945769" w:rsidRDefault="00BB7075" w:rsidP="0057379F">
            <w:pPr>
              <w:tabs>
                <w:tab w:val="left" w:pos="5655"/>
                <w:tab w:val="left" w:pos="5730"/>
                <w:tab w:val="left" w:pos="6525"/>
              </w:tabs>
              <w:jc w:val="both"/>
              <w:rPr>
                <w:b/>
              </w:rPr>
            </w:pPr>
          </w:p>
          <w:p w:rsidR="0044035B" w:rsidRPr="00945769" w:rsidRDefault="00BB7075" w:rsidP="00B51383">
            <w:pPr>
              <w:tabs>
                <w:tab w:val="left" w:pos="5655"/>
                <w:tab w:val="left" w:pos="5730"/>
                <w:tab w:val="left" w:pos="6525"/>
              </w:tabs>
              <w:jc w:val="both"/>
              <w:rPr>
                <w:b/>
              </w:rPr>
            </w:pPr>
            <w:r>
              <w:rPr>
                <w:b/>
              </w:rPr>
              <w:t>_______________</w:t>
            </w:r>
            <w:r w:rsidR="0044035B" w:rsidRPr="00945769">
              <w:rPr>
                <w:b/>
              </w:rPr>
              <w:t>____</w:t>
            </w:r>
            <w:r>
              <w:rPr>
                <w:b/>
              </w:rPr>
              <w:t xml:space="preserve"> Г.Ш. Петровская</w:t>
            </w:r>
          </w:p>
        </w:tc>
        <w:tc>
          <w:tcPr>
            <w:tcW w:w="4786" w:type="dxa"/>
          </w:tcPr>
          <w:p w:rsidR="00BB7075" w:rsidRDefault="00BB7075" w:rsidP="0057379F">
            <w:pPr>
              <w:tabs>
                <w:tab w:val="left" w:pos="5655"/>
                <w:tab w:val="left" w:pos="5730"/>
                <w:tab w:val="left" w:pos="6525"/>
              </w:tabs>
              <w:jc w:val="both"/>
              <w:rPr>
                <w:b/>
              </w:rPr>
            </w:pPr>
            <w:r>
              <w:rPr>
                <w:b/>
              </w:rPr>
              <w:t xml:space="preserve">Председатель </w:t>
            </w:r>
          </w:p>
          <w:p w:rsidR="00B51383" w:rsidRPr="00945769" w:rsidRDefault="00BB7075" w:rsidP="0057379F">
            <w:pPr>
              <w:tabs>
                <w:tab w:val="left" w:pos="5655"/>
                <w:tab w:val="left" w:pos="5730"/>
                <w:tab w:val="left" w:pos="6525"/>
              </w:tabs>
              <w:jc w:val="both"/>
              <w:rPr>
                <w:b/>
              </w:rPr>
            </w:pPr>
            <w:r>
              <w:rPr>
                <w:b/>
              </w:rPr>
              <w:t>поселкового Совета депутатов</w:t>
            </w:r>
          </w:p>
          <w:p w:rsidR="007D5AD1" w:rsidRDefault="007D5AD1" w:rsidP="0057379F">
            <w:pPr>
              <w:tabs>
                <w:tab w:val="left" w:pos="5655"/>
                <w:tab w:val="left" w:pos="5730"/>
                <w:tab w:val="left" w:pos="6525"/>
              </w:tabs>
              <w:jc w:val="both"/>
              <w:rPr>
                <w:b/>
              </w:rPr>
            </w:pPr>
          </w:p>
          <w:p w:rsidR="00BB7075" w:rsidRPr="00945769" w:rsidRDefault="00BB7075" w:rsidP="0057379F">
            <w:pPr>
              <w:tabs>
                <w:tab w:val="left" w:pos="5655"/>
                <w:tab w:val="left" w:pos="5730"/>
                <w:tab w:val="left" w:pos="6525"/>
              </w:tabs>
              <w:jc w:val="both"/>
              <w:rPr>
                <w:b/>
              </w:rPr>
            </w:pPr>
          </w:p>
          <w:p w:rsidR="0044035B" w:rsidRPr="00945769" w:rsidRDefault="0044035B" w:rsidP="00B51383">
            <w:pPr>
              <w:tabs>
                <w:tab w:val="left" w:pos="5655"/>
                <w:tab w:val="left" w:pos="5730"/>
                <w:tab w:val="left" w:pos="6525"/>
              </w:tabs>
              <w:jc w:val="both"/>
              <w:rPr>
                <w:b/>
              </w:rPr>
            </w:pPr>
            <w:r w:rsidRPr="00945769">
              <w:rPr>
                <w:b/>
              </w:rPr>
              <w:t>___________________</w:t>
            </w:r>
            <w:r w:rsidR="00BB7075">
              <w:rPr>
                <w:b/>
              </w:rPr>
              <w:t xml:space="preserve"> А.М.Бочаров</w:t>
            </w:r>
          </w:p>
        </w:tc>
      </w:tr>
    </w:tbl>
    <w:p w:rsidR="00BB7075" w:rsidRDefault="00BB7075" w:rsidP="007D5AD1">
      <w:pPr>
        <w:tabs>
          <w:tab w:val="left" w:pos="21488"/>
          <w:tab w:val="left" w:pos="23388"/>
          <w:tab w:val="left" w:pos="25288"/>
          <w:tab w:val="left" w:pos="26408"/>
          <w:tab w:val="left" w:pos="27368"/>
        </w:tabs>
        <w:rPr>
          <w:b/>
          <w:bCs/>
        </w:rPr>
        <w:sectPr w:rsidR="00BB7075" w:rsidSect="00DA38D4">
          <w:headerReference w:type="default" r:id="rId8"/>
          <w:pgSz w:w="11906" w:h="16838"/>
          <w:pgMar w:top="851" w:right="567" w:bottom="851" w:left="1134" w:header="567" w:footer="567" w:gutter="0"/>
          <w:cols w:space="720"/>
          <w:titlePg/>
          <w:docGrid w:linePitch="326"/>
        </w:sectPr>
      </w:pPr>
    </w:p>
    <w:tbl>
      <w:tblPr>
        <w:tblW w:w="15541" w:type="dxa"/>
        <w:tblInd w:w="93" w:type="dxa"/>
        <w:tblLook w:val="04A0"/>
      </w:tblPr>
      <w:tblGrid>
        <w:gridCol w:w="2709"/>
        <w:gridCol w:w="8221"/>
        <w:gridCol w:w="1418"/>
        <w:gridCol w:w="1558"/>
        <w:gridCol w:w="1635"/>
      </w:tblGrid>
      <w:tr w:rsidR="00BB7075" w:rsidRPr="00BB7075" w:rsidTr="000D04F8">
        <w:trPr>
          <w:trHeight w:val="990"/>
        </w:trPr>
        <w:tc>
          <w:tcPr>
            <w:tcW w:w="15541" w:type="dxa"/>
            <w:gridSpan w:val="5"/>
            <w:tcBorders>
              <w:top w:val="nil"/>
              <w:left w:val="nil"/>
              <w:bottom w:val="nil"/>
              <w:right w:val="nil"/>
            </w:tcBorders>
            <w:shd w:val="clear" w:color="auto" w:fill="auto"/>
            <w:vAlign w:val="center"/>
            <w:hideMark/>
          </w:tcPr>
          <w:p w:rsidR="00BB7075" w:rsidRPr="00BB7075" w:rsidRDefault="00BB7075" w:rsidP="000D04F8">
            <w:pPr>
              <w:jc w:val="right"/>
              <w:rPr>
                <w:color w:val="000000"/>
                <w:sz w:val="18"/>
                <w:szCs w:val="18"/>
              </w:rPr>
            </w:pPr>
            <w:r w:rsidRPr="00BB7075">
              <w:rPr>
                <w:color w:val="000000"/>
                <w:sz w:val="18"/>
                <w:szCs w:val="18"/>
              </w:rPr>
              <w:lastRenderedPageBreak/>
              <w:t>Приложение №1</w:t>
            </w:r>
            <w:r w:rsidRPr="00BB7075">
              <w:rPr>
                <w:color w:val="000000"/>
                <w:sz w:val="18"/>
                <w:szCs w:val="18"/>
              </w:rPr>
              <w:br/>
              <w:t>к решению сессии поселкового Совета депутатов</w:t>
            </w:r>
            <w:r w:rsidRPr="00BB7075">
              <w:rPr>
                <w:color w:val="000000"/>
                <w:sz w:val="18"/>
                <w:szCs w:val="18"/>
              </w:rPr>
              <w:br/>
              <w:t xml:space="preserve">от «26» ноября 2024  года V-№ </w:t>
            </w:r>
            <w:r w:rsidR="000D04F8">
              <w:rPr>
                <w:color w:val="000000"/>
                <w:sz w:val="18"/>
                <w:szCs w:val="18"/>
              </w:rPr>
              <w:t>30-4</w:t>
            </w:r>
          </w:p>
        </w:tc>
      </w:tr>
      <w:tr w:rsidR="00BB7075" w:rsidRPr="00BB7075" w:rsidTr="000D04F8">
        <w:trPr>
          <w:trHeight w:val="315"/>
        </w:trPr>
        <w:tc>
          <w:tcPr>
            <w:tcW w:w="2709"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c>
          <w:tcPr>
            <w:tcW w:w="8221"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c>
          <w:tcPr>
            <w:tcW w:w="1418"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c>
          <w:tcPr>
            <w:tcW w:w="1558"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c>
          <w:tcPr>
            <w:tcW w:w="1635"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r>
      <w:tr w:rsidR="00BB7075" w:rsidRPr="00BB7075" w:rsidTr="000D04F8">
        <w:trPr>
          <w:trHeight w:val="315"/>
        </w:trPr>
        <w:tc>
          <w:tcPr>
            <w:tcW w:w="2709"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c>
          <w:tcPr>
            <w:tcW w:w="8221"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c>
          <w:tcPr>
            <w:tcW w:w="1418"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c>
          <w:tcPr>
            <w:tcW w:w="1558"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c>
          <w:tcPr>
            <w:tcW w:w="1635"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r w:rsidRPr="00BB7075">
              <w:rPr>
                <w:color w:val="000000"/>
                <w:sz w:val="18"/>
                <w:szCs w:val="18"/>
              </w:rPr>
              <w:t>Таблица 1.1.</w:t>
            </w:r>
          </w:p>
        </w:tc>
      </w:tr>
      <w:tr w:rsidR="00BB7075" w:rsidRPr="00BB7075" w:rsidTr="000D04F8">
        <w:trPr>
          <w:trHeight w:val="525"/>
        </w:trPr>
        <w:tc>
          <w:tcPr>
            <w:tcW w:w="15541" w:type="dxa"/>
            <w:gridSpan w:val="5"/>
            <w:tcBorders>
              <w:top w:val="nil"/>
              <w:left w:val="nil"/>
              <w:bottom w:val="nil"/>
              <w:right w:val="nil"/>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Прогнозируемый объем поступления доходов в  бюджет муниципального образования "Поселок Айхал" Мирнинского района Республики Саха (Якутия) на 2024 год</w:t>
            </w:r>
          </w:p>
        </w:tc>
      </w:tr>
      <w:tr w:rsidR="00BB7075" w:rsidRPr="00BB7075" w:rsidTr="000D04F8">
        <w:trPr>
          <w:trHeight w:val="315"/>
        </w:trPr>
        <w:tc>
          <w:tcPr>
            <w:tcW w:w="2709" w:type="dxa"/>
            <w:tcBorders>
              <w:top w:val="nil"/>
              <w:left w:val="nil"/>
              <w:bottom w:val="nil"/>
              <w:right w:val="nil"/>
            </w:tcBorders>
            <w:shd w:val="clear" w:color="auto" w:fill="auto"/>
            <w:vAlign w:val="center"/>
            <w:hideMark/>
          </w:tcPr>
          <w:p w:rsidR="00BB7075" w:rsidRPr="00BB7075" w:rsidRDefault="00BB7075" w:rsidP="00BB7075">
            <w:pPr>
              <w:jc w:val="center"/>
              <w:rPr>
                <w:color w:val="000000"/>
                <w:sz w:val="18"/>
                <w:szCs w:val="18"/>
              </w:rPr>
            </w:pPr>
          </w:p>
        </w:tc>
        <w:tc>
          <w:tcPr>
            <w:tcW w:w="8221" w:type="dxa"/>
            <w:tcBorders>
              <w:top w:val="nil"/>
              <w:left w:val="nil"/>
              <w:bottom w:val="nil"/>
              <w:right w:val="nil"/>
            </w:tcBorders>
            <w:shd w:val="clear" w:color="auto" w:fill="auto"/>
            <w:vAlign w:val="center"/>
            <w:hideMark/>
          </w:tcPr>
          <w:p w:rsidR="00BB7075" w:rsidRPr="00BB7075" w:rsidRDefault="00BB7075" w:rsidP="00BB7075">
            <w:pPr>
              <w:jc w:val="center"/>
              <w:rPr>
                <w:color w:val="000000"/>
                <w:sz w:val="18"/>
                <w:szCs w:val="18"/>
              </w:rPr>
            </w:pPr>
          </w:p>
        </w:tc>
        <w:tc>
          <w:tcPr>
            <w:tcW w:w="1418"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c>
          <w:tcPr>
            <w:tcW w:w="1558"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c>
          <w:tcPr>
            <w:tcW w:w="1635" w:type="dxa"/>
            <w:tcBorders>
              <w:top w:val="nil"/>
              <w:left w:val="nil"/>
              <w:bottom w:val="nil"/>
              <w:right w:val="nil"/>
            </w:tcBorders>
            <w:shd w:val="clear" w:color="auto" w:fill="auto"/>
            <w:vAlign w:val="center"/>
            <w:hideMark/>
          </w:tcPr>
          <w:p w:rsidR="00BB7075" w:rsidRPr="00BB7075" w:rsidRDefault="00BB7075" w:rsidP="00BB7075">
            <w:pPr>
              <w:jc w:val="right"/>
              <w:rPr>
                <w:color w:val="000000"/>
                <w:sz w:val="18"/>
                <w:szCs w:val="18"/>
              </w:rPr>
            </w:pPr>
          </w:p>
        </w:tc>
      </w:tr>
      <w:tr w:rsidR="00BB7075" w:rsidRPr="00BB7075" w:rsidTr="000D04F8">
        <w:trPr>
          <w:trHeight w:val="20"/>
        </w:trPr>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КБК</w:t>
            </w:r>
          </w:p>
        </w:tc>
        <w:tc>
          <w:tcPr>
            <w:tcW w:w="8221" w:type="dxa"/>
            <w:tcBorders>
              <w:top w:val="single" w:sz="4" w:space="0" w:color="000000"/>
              <w:left w:val="nil"/>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Наименование</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Уточненный план</w:t>
            </w:r>
            <w:r w:rsidRPr="00BB7075">
              <w:rPr>
                <w:b/>
                <w:bCs/>
                <w:color w:val="000000"/>
                <w:sz w:val="18"/>
                <w:szCs w:val="18"/>
              </w:rPr>
              <w:br/>
              <w:t>на 2024 год</w:t>
            </w:r>
            <w:r w:rsidRPr="00BB7075">
              <w:rPr>
                <w:b/>
                <w:bCs/>
                <w:color w:val="000000"/>
                <w:sz w:val="18"/>
                <w:szCs w:val="18"/>
              </w:rPr>
              <w:br/>
              <w:t>Решение сессии</w:t>
            </w:r>
            <w:r w:rsidRPr="00BB7075">
              <w:rPr>
                <w:b/>
                <w:bCs/>
                <w:color w:val="000000"/>
                <w:sz w:val="18"/>
                <w:szCs w:val="18"/>
              </w:rPr>
              <w:br/>
              <w:t>от 10.09.2024</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Уточнение</w:t>
            </w:r>
          </w:p>
        </w:tc>
        <w:tc>
          <w:tcPr>
            <w:tcW w:w="1635" w:type="dxa"/>
            <w:tcBorders>
              <w:top w:val="single" w:sz="4" w:space="0" w:color="000000"/>
              <w:left w:val="nil"/>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Уточненный план на 2024 год</w:t>
            </w:r>
            <w:r w:rsidRPr="00BB7075">
              <w:rPr>
                <w:b/>
                <w:bCs/>
                <w:color w:val="000000"/>
                <w:sz w:val="18"/>
                <w:szCs w:val="18"/>
              </w:rPr>
              <w:br/>
              <w:t>Решение сессии</w:t>
            </w:r>
            <w:r w:rsidRPr="00BB7075">
              <w:rPr>
                <w:b/>
                <w:bCs/>
                <w:color w:val="000000"/>
                <w:sz w:val="18"/>
                <w:szCs w:val="18"/>
              </w:rPr>
              <w:br/>
              <w:t>от 26.11.2024</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 </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НАЛОГОВЫЕ И НЕНАЛОГОВЫЕ ДОХОДЫ</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184 499 711,60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35 756,45</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184 535 468,05</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 </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Налоговые</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157 574 111,05</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26 600,00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157 600 711,05</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000 1 01 00000 00 0000 000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НАЛОГИ НА ПРИБЫЛЬ, ДОХОДЫ</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145 849 000,00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145 849 000,00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000 1 01 02000 01 0000 110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Налог на доходы физических лиц взимаемый на межселенной территории</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145 849 000,00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145 849 000,00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182 1 01 02010 01 0000 110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144 846 800,00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144 846 800,00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182 1 01 02020 01 0000 110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5 500,00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5 500,00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182 1 01 02030 01 0000 110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211 600,00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211 600,00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182 1 01 02080 01 0000 110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BB7075">
              <w:rPr>
                <w:color w:val="000000"/>
                <w:sz w:val="18"/>
                <w:szCs w:val="18"/>
              </w:rPr>
              <w:t>000</w:t>
            </w:r>
            <w:proofErr w:type="spellEnd"/>
            <w:r w:rsidRPr="00BB7075">
              <w:rPr>
                <w:color w:val="000000"/>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785 100,00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785 100,00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000 1 03 00000 00 0000 000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НАЛОГИ НА ТОВАРЫ (РАБОТЫ, УСЛУГИ), РЕАЛИЗУЕМЫЕ НА ТЕРРИТОРИИ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409 000,00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26 600,00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435 600,00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000 1 03 02000 01 0000 110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409 000,00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26 600,00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435 600,00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182 1 03 02231 01 0000 110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213 000,00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12 500,00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225 500,00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182 1 03 02241 01 0000 110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Доходы от уплаты акцизов на моторные масла для дизельных и (или) карбюраторных (</w:t>
            </w:r>
            <w:proofErr w:type="spellStart"/>
            <w:r w:rsidRPr="00BB7075">
              <w:rPr>
                <w:color w:val="000000"/>
                <w:sz w:val="18"/>
                <w:szCs w:val="18"/>
              </w:rPr>
              <w:t>инжекторных</w:t>
            </w:r>
            <w:proofErr w:type="spellEnd"/>
            <w:r w:rsidRPr="00BB7075">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100,00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1 100,00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182 1 03 02251 01 0000 110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 xml:space="preserve">Доходы от уплаты акцизов на автомобильный бензин, подлежащие распределению между бюджетами </w:t>
            </w:r>
            <w:r w:rsidRPr="00BB7075">
              <w:rPr>
                <w:color w:val="000000"/>
                <w:sz w:val="18"/>
                <w:szCs w:val="18"/>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lastRenderedPageBreak/>
              <w:t>221 000,00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16 100,00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237 100,00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lastRenderedPageBreak/>
              <w:t>182 1 03 02261 01 0000 110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-26 000,00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-2 100,00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-28 100,00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000 1 06 00000 00 0000 000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НАЛОГИ НА ИМУЩЕСТВО</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11 316 111,05</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11 316 111,05</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000 1 06 01000 00 0000 110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Налог на имущество физических лиц</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2 448 000,00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2 448 000,00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182 1 06 01030 13 0000 110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2 448 000,00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2 448 000,00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000 1 06 06000 00 0000 110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Земельный налог</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8 868 111,05</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8 868 111,05</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182 1 06 06033 13 0000 110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757352">
            <w:pPr>
              <w:rPr>
                <w:color w:val="000000"/>
                <w:sz w:val="18"/>
                <w:szCs w:val="18"/>
              </w:rPr>
            </w:pPr>
            <w:r w:rsidRPr="00BB7075">
              <w:rPr>
                <w:color w:val="000000"/>
                <w:sz w:val="18"/>
                <w:szCs w:val="18"/>
              </w:rPr>
              <w:t xml:space="preserve">Земельный налог с организаций, обладающих земельным участком, расположенным в границах </w:t>
            </w:r>
            <w:r w:rsidR="00757352">
              <w:rPr>
                <w:color w:val="000000"/>
                <w:sz w:val="18"/>
                <w:szCs w:val="18"/>
              </w:rPr>
              <w:t>городских</w:t>
            </w:r>
            <w:r w:rsidRPr="00BB7075">
              <w:rPr>
                <w:color w:val="000000"/>
                <w:sz w:val="18"/>
                <w:szCs w:val="18"/>
              </w:rPr>
              <w:t xml:space="preserve"> поселений</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7 568 451,54</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7 568 451,54</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182 1 06 06043 13 0000 110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 xml:space="preserve">Земельный налог с физических лиц, обладающих земельным участком, расположенным в границах </w:t>
            </w:r>
            <w:r w:rsidR="00757352">
              <w:rPr>
                <w:color w:val="000000"/>
                <w:sz w:val="18"/>
                <w:szCs w:val="18"/>
              </w:rPr>
              <w:t xml:space="preserve">городских </w:t>
            </w:r>
            <w:r w:rsidRPr="00BB7075">
              <w:rPr>
                <w:color w:val="000000"/>
                <w:sz w:val="18"/>
                <w:szCs w:val="18"/>
              </w:rPr>
              <w:t>поселений</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1 299 659,51</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1 299 659,51</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 </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Неналоговые</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26 925 600,55</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9 156,45</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26 934 757,00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000 1 11 00000 00 0000 000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22 949 258,45</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22 949 258,45</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000 1 11 05000 00 0000 120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rsidR="00757352">
              <w:rPr>
                <w:b/>
                <w:bCs/>
                <w:color w:val="000000"/>
                <w:sz w:val="18"/>
                <w:szCs w:val="18"/>
              </w:rPr>
              <w:t>дприят</w:t>
            </w:r>
            <w:r w:rsidRPr="00BB7075">
              <w:rPr>
                <w:b/>
                <w:bCs/>
                <w:color w:val="000000"/>
                <w:sz w:val="18"/>
                <w:szCs w:val="18"/>
              </w:rPr>
              <w:t>ий</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21 593 158,45</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21 593 158,45</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803 1 11 05013 13 0000 120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11 332 756,50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11 332 756,50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803 1 11 05025 13 0000 120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353 000,30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353 000,30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803 1 11 05075 13 0000 120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Доходы от сдачи в аренду имущества, составляющего казну городских поселений (за исключением земельных участков)</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9 907 401,65</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9 907 401,65</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000 1 11 07000 00 0000 120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Платежи от государственных и муниципальных унитарных предприятий</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600,00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600,00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803 1 11 07015 13 0000 120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Доходы от перечисления части прибыли, остающейся после уплаты налогов и иных платежей муниципальных унитарных предприятий</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600,00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600,00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000 1 11 09000 00 0000 120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1 355 500,00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1 355 500,00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803 1 11 09045 13 0000 120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1 355 500,00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1 355 500,00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000 1 13 00000 00 0000 000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ДОХОДЫ ОТ ОКАЗАНИЯ ПЛАТНЫХ УСЛУГ (РАБОТ) И КОМПЕНСАЦИИ ЗАТРАТ ГОСУДАРСТВА</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3 500 000,00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3 500 000,00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000 1 13 02000 00 0000 130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Доходы от компенсации затрат государства</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3 500 000,00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3 500 000,00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803 1 13 02995 13 0000 130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Прочие доходы от компенсации затрат  бюджетов городских поселений</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3 500 000,00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3 500 000,00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000 1 14 00000 00 0000 000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ДОХОДЫ ОТ ПРОДАЖИ МАТЕРИАЛЬНЫХ И НЕМАТЕРИАЛЬНЫХ АКТИВОВ</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61 491,22</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9 156,45</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70 647,67</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803 1 14 02053 13 0000 410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lastRenderedPageBreak/>
              <w:t>803 1 14 06013 13 0000 430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61 491,22</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9 156,45</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70 647,67</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000 1 16 00000 00 0000 000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ШТРАФЫ</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sz w:val="18"/>
                <w:szCs w:val="18"/>
              </w:rPr>
            </w:pPr>
            <w:r w:rsidRPr="00BB7075">
              <w:rPr>
                <w:b/>
                <w:bCs/>
                <w:sz w:val="18"/>
                <w:szCs w:val="18"/>
              </w:rPr>
              <w:t>414 850,88</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sz w:val="18"/>
                <w:szCs w:val="18"/>
              </w:rPr>
            </w:pPr>
            <w:r w:rsidRPr="00BB7075">
              <w:rPr>
                <w:b/>
                <w:bCs/>
                <w:sz w:val="18"/>
                <w:szCs w:val="18"/>
              </w:rPr>
              <w:t>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414 850,88</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803 1 16 07010 13 0000 140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161 937,23</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161 937,23</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803 1 16 07090 13 0000 140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252 913,65</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252 913,65</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 </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БЕЗВОЗМЕЗДНЫЕ ПОСТУПЛЕНИЯ</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109 604 467,10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5 362 967,80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114 967 434,90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000 2 02 00000 00 0000 000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48 826 203,00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5 362 967,80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54 189 170,80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803 2 02 25555 13 0000 151</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17 319 583,08</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17 319 583,08</w:t>
            </w:r>
          </w:p>
        </w:tc>
      </w:tr>
      <w:tr w:rsidR="00BB7075" w:rsidRPr="00BB7075" w:rsidTr="000D04F8">
        <w:trPr>
          <w:trHeight w:val="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803 2 02 29999 13 6221 150</w:t>
            </w:r>
          </w:p>
        </w:tc>
        <w:tc>
          <w:tcPr>
            <w:tcW w:w="8221" w:type="dxa"/>
            <w:tcBorders>
              <w:top w:val="nil"/>
              <w:left w:val="nil"/>
              <w:bottom w:val="single" w:sz="4" w:space="0" w:color="auto"/>
              <w:right w:val="single" w:sz="4" w:space="0" w:color="auto"/>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Прочие субсидии бюджетам городских поселений (на разработку и внесение изменений в документы территориального планирования, градостроительного зонирования, планировки территорий)</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2 010 684,07</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2 010 684,07</w:t>
            </w:r>
          </w:p>
        </w:tc>
      </w:tr>
      <w:tr w:rsidR="00BB7075" w:rsidRPr="00BB7075" w:rsidTr="000D04F8">
        <w:trPr>
          <w:trHeight w:val="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803 2 02 29999 13 6277 150</w:t>
            </w:r>
          </w:p>
        </w:tc>
        <w:tc>
          <w:tcPr>
            <w:tcW w:w="8221" w:type="dxa"/>
            <w:tcBorders>
              <w:top w:val="nil"/>
              <w:left w:val="nil"/>
              <w:bottom w:val="nil"/>
              <w:right w:val="nil"/>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Субсидии местным бюджетам на организацию деятельности народных дружин</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351 191,53</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351 191,53</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803 2 02 35118 13 0000 150</w:t>
            </w:r>
          </w:p>
        </w:tc>
        <w:tc>
          <w:tcPr>
            <w:tcW w:w="8221" w:type="dxa"/>
            <w:tcBorders>
              <w:top w:val="single" w:sz="4" w:space="0" w:color="000000"/>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5 733 600,00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297 900,00</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6 031 500,00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 xml:space="preserve">803 2 02 35930 13 0000 150 </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Субвенции бюджета городских пос</w:t>
            </w:r>
            <w:r w:rsidR="000D04F8">
              <w:rPr>
                <w:color w:val="000000"/>
                <w:sz w:val="18"/>
                <w:szCs w:val="18"/>
              </w:rPr>
              <w:t>е</w:t>
            </w:r>
            <w:r w:rsidRPr="00BB7075">
              <w:rPr>
                <w:color w:val="000000"/>
                <w:sz w:val="18"/>
                <w:szCs w:val="18"/>
              </w:rPr>
              <w:t>лений на государственную регистрацию актов гражданского состояния</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99 800,00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 </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99 800,00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803 2 02 36900 13 6900 150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Единая субвенция бюджетам городских поселений из бюджета субъекта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200 000,00</w:t>
            </w:r>
          </w:p>
        </w:tc>
        <w:tc>
          <w:tcPr>
            <w:tcW w:w="1558"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183 393,42</w:t>
            </w:r>
          </w:p>
        </w:tc>
        <w:tc>
          <w:tcPr>
            <w:tcW w:w="1635"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383 393,42</w:t>
            </w:r>
          </w:p>
        </w:tc>
      </w:tr>
      <w:tr w:rsidR="00BB7075" w:rsidRPr="00BB7075" w:rsidTr="000D04F8">
        <w:trPr>
          <w:trHeight w:val="20"/>
        </w:trPr>
        <w:tc>
          <w:tcPr>
            <w:tcW w:w="2709"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803 2 02 49999 13 0000 150</w:t>
            </w:r>
          </w:p>
        </w:tc>
        <w:tc>
          <w:tcPr>
            <w:tcW w:w="8221" w:type="dxa"/>
            <w:tcBorders>
              <w:top w:val="single" w:sz="4" w:space="0" w:color="000000"/>
              <w:left w:val="nil"/>
              <w:bottom w:val="single" w:sz="4" w:space="0" w:color="auto"/>
              <w:right w:val="single" w:sz="4" w:space="0" w:color="auto"/>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000000"/>
              <w:left w:val="nil"/>
              <w:bottom w:val="single" w:sz="4" w:space="0" w:color="auto"/>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23 462 535,85</w:t>
            </w:r>
          </w:p>
        </w:tc>
        <w:tc>
          <w:tcPr>
            <w:tcW w:w="1558" w:type="dxa"/>
            <w:tcBorders>
              <w:top w:val="single" w:sz="4" w:space="0" w:color="000000"/>
              <w:left w:val="nil"/>
              <w:bottom w:val="single" w:sz="4" w:space="0" w:color="auto"/>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4 530 482,85</w:t>
            </w:r>
          </w:p>
        </w:tc>
        <w:tc>
          <w:tcPr>
            <w:tcW w:w="1635" w:type="dxa"/>
            <w:tcBorders>
              <w:top w:val="single" w:sz="4" w:space="0" w:color="000000"/>
              <w:left w:val="nil"/>
              <w:bottom w:val="single" w:sz="4" w:space="0" w:color="auto"/>
              <w:right w:val="single" w:sz="4" w:space="0" w:color="000000"/>
            </w:tcBorders>
            <w:shd w:val="clear" w:color="auto" w:fill="auto"/>
            <w:vAlign w:val="center"/>
            <w:hideMark/>
          </w:tcPr>
          <w:p w:rsidR="00BB7075" w:rsidRPr="00BB7075" w:rsidRDefault="00BB7075" w:rsidP="00BB7075">
            <w:pPr>
              <w:jc w:val="right"/>
              <w:rPr>
                <w:sz w:val="18"/>
                <w:szCs w:val="18"/>
              </w:rPr>
            </w:pPr>
            <w:r w:rsidRPr="00BB7075">
              <w:rPr>
                <w:sz w:val="18"/>
                <w:szCs w:val="18"/>
              </w:rPr>
              <w:t>27 993 018,70</w:t>
            </w:r>
          </w:p>
        </w:tc>
      </w:tr>
      <w:tr w:rsidR="00BB7075" w:rsidRPr="00BB7075" w:rsidTr="000D04F8">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075" w:rsidRPr="00BB7075" w:rsidRDefault="00BB7075" w:rsidP="00BB7075">
            <w:pPr>
              <w:jc w:val="center"/>
              <w:rPr>
                <w:b/>
                <w:bCs/>
                <w:color w:val="000000"/>
                <w:sz w:val="18"/>
                <w:szCs w:val="18"/>
              </w:rPr>
            </w:pPr>
            <w:r w:rsidRPr="00BB7075">
              <w:rPr>
                <w:b/>
                <w:bCs/>
                <w:color w:val="000000"/>
                <w:sz w:val="18"/>
                <w:szCs w:val="18"/>
              </w:rPr>
              <w:t>803 2 07 00000 00 0000 000</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7075" w:rsidRPr="00BB7075" w:rsidRDefault="00BB7075" w:rsidP="00BB7075">
            <w:pPr>
              <w:jc w:val="right"/>
              <w:rPr>
                <w:b/>
                <w:bCs/>
                <w:sz w:val="18"/>
                <w:szCs w:val="18"/>
              </w:rPr>
            </w:pPr>
            <w:r w:rsidRPr="00BB7075">
              <w:rPr>
                <w:b/>
                <w:bCs/>
                <w:sz w:val="18"/>
                <w:szCs w:val="18"/>
              </w:rPr>
              <w:t>60 778 264,10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B7075" w:rsidRPr="00BB7075" w:rsidRDefault="00BB7075" w:rsidP="00BB7075">
            <w:pPr>
              <w:jc w:val="right"/>
              <w:rPr>
                <w:b/>
                <w:bCs/>
                <w:sz w:val="18"/>
                <w:szCs w:val="18"/>
              </w:rPr>
            </w:pPr>
            <w:r w:rsidRPr="00BB7075">
              <w:rPr>
                <w:b/>
                <w:bCs/>
                <w:sz w:val="18"/>
                <w:szCs w:val="18"/>
              </w:rPr>
              <w:t>0,00</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BB7075" w:rsidRPr="00BB7075" w:rsidRDefault="00BB7075" w:rsidP="00BB7075">
            <w:pPr>
              <w:jc w:val="right"/>
              <w:rPr>
                <w:b/>
                <w:bCs/>
                <w:sz w:val="18"/>
                <w:szCs w:val="18"/>
              </w:rPr>
            </w:pPr>
            <w:r w:rsidRPr="00BB7075">
              <w:rPr>
                <w:b/>
                <w:bCs/>
                <w:sz w:val="18"/>
                <w:szCs w:val="18"/>
              </w:rPr>
              <w:t>60 778 264,10</w:t>
            </w:r>
          </w:p>
        </w:tc>
      </w:tr>
      <w:tr w:rsidR="00BB7075" w:rsidRPr="00BB7075" w:rsidTr="000D04F8">
        <w:trPr>
          <w:trHeight w:val="2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B7075" w:rsidRPr="00BB7075" w:rsidRDefault="00BB7075" w:rsidP="00BB7075">
            <w:pPr>
              <w:jc w:val="center"/>
              <w:rPr>
                <w:color w:val="000000"/>
                <w:sz w:val="18"/>
                <w:szCs w:val="18"/>
              </w:rPr>
            </w:pPr>
            <w:r w:rsidRPr="00BB7075">
              <w:rPr>
                <w:color w:val="000000"/>
                <w:sz w:val="18"/>
                <w:szCs w:val="18"/>
              </w:rPr>
              <w:t>803 2 07 05030 13 0000 150</w:t>
            </w:r>
          </w:p>
        </w:tc>
        <w:tc>
          <w:tcPr>
            <w:tcW w:w="8221" w:type="dxa"/>
            <w:tcBorders>
              <w:top w:val="nil"/>
              <w:left w:val="nil"/>
              <w:bottom w:val="single" w:sz="4" w:space="0" w:color="000000"/>
              <w:right w:val="single" w:sz="4" w:space="0" w:color="000000"/>
            </w:tcBorders>
            <w:shd w:val="clear" w:color="auto" w:fill="auto"/>
            <w:vAlign w:val="center"/>
            <w:hideMark/>
          </w:tcPr>
          <w:p w:rsidR="00BB7075" w:rsidRPr="00BB7075" w:rsidRDefault="00BB7075" w:rsidP="00BB7075">
            <w:pPr>
              <w:rPr>
                <w:color w:val="000000"/>
                <w:sz w:val="18"/>
                <w:szCs w:val="18"/>
              </w:rPr>
            </w:pPr>
            <w:r w:rsidRPr="00BB7075">
              <w:rPr>
                <w:color w:val="000000"/>
                <w:sz w:val="18"/>
                <w:szCs w:val="18"/>
              </w:rPr>
              <w:t>Прочие безвозмездные поступления</w:t>
            </w:r>
          </w:p>
        </w:tc>
        <w:tc>
          <w:tcPr>
            <w:tcW w:w="1418" w:type="dxa"/>
            <w:tcBorders>
              <w:top w:val="nil"/>
              <w:left w:val="nil"/>
              <w:bottom w:val="single" w:sz="4" w:space="0" w:color="auto"/>
              <w:right w:val="single" w:sz="4" w:space="0" w:color="auto"/>
            </w:tcBorders>
            <w:shd w:val="clear" w:color="auto" w:fill="auto"/>
            <w:vAlign w:val="center"/>
            <w:hideMark/>
          </w:tcPr>
          <w:p w:rsidR="00BB7075" w:rsidRPr="00BB7075" w:rsidRDefault="00BB7075" w:rsidP="00BB7075">
            <w:pPr>
              <w:jc w:val="right"/>
              <w:rPr>
                <w:sz w:val="18"/>
                <w:szCs w:val="18"/>
              </w:rPr>
            </w:pPr>
            <w:r w:rsidRPr="00BB7075">
              <w:rPr>
                <w:sz w:val="18"/>
                <w:szCs w:val="18"/>
              </w:rPr>
              <w:t>60 778 264,10</w:t>
            </w:r>
          </w:p>
        </w:tc>
        <w:tc>
          <w:tcPr>
            <w:tcW w:w="1558" w:type="dxa"/>
            <w:tcBorders>
              <w:top w:val="nil"/>
              <w:left w:val="nil"/>
              <w:bottom w:val="single" w:sz="4" w:space="0" w:color="auto"/>
              <w:right w:val="single" w:sz="4" w:space="0" w:color="auto"/>
            </w:tcBorders>
            <w:shd w:val="clear" w:color="auto" w:fill="auto"/>
            <w:vAlign w:val="center"/>
            <w:hideMark/>
          </w:tcPr>
          <w:p w:rsidR="00BB7075" w:rsidRPr="00BB7075" w:rsidRDefault="00BB7075" w:rsidP="00BB7075">
            <w:pPr>
              <w:jc w:val="right"/>
              <w:rPr>
                <w:sz w:val="18"/>
                <w:szCs w:val="18"/>
              </w:rPr>
            </w:pPr>
            <w:r w:rsidRPr="00BB7075">
              <w:rPr>
                <w:sz w:val="18"/>
                <w:szCs w:val="18"/>
              </w:rPr>
              <w:t>0,00</w:t>
            </w:r>
          </w:p>
        </w:tc>
        <w:tc>
          <w:tcPr>
            <w:tcW w:w="1635" w:type="dxa"/>
            <w:tcBorders>
              <w:top w:val="nil"/>
              <w:left w:val="nil"/>
              <w:bottom w:val="single" w:sz="4" w:space="0" w:color="auto"/>
              <w:right w:val="single" w:sz="4" w:space="0" w:color="auto"/>
            </w:tcBorders>
            <w:shd w:val="clear" w:color="auto" w:fill="auto"/>
            <w:vAlign w:val="center"/>
            <w:hideMark/>
          </w:tcPr>
          <w:p w:rsidR="00BB7075" w:rsidRPr="00BB7075" w:rsidRDefault="00BB7075" w:rsidP="00BB7075">
            <w:pPr>
              <w:jc w:val="right"/>
              <w:rPr>
                <w:sz w:val="18"/>
                <w:szCs w:val="18"/>
              </w:rPr>
            </w:pPr>
            <w:r w:rsidRPr="00BB7075">
              <w:rPr>
                <w:sz w:val="18"/>
                <w:szCs w:val="18"/>
              </w:rPr>
              <w:t>60 778 264,10</w:t>
            </w:r>
          </w:p>
        </w:tc>
      </w:tr>
      <w:tr w:rsidR="00BB7075" w:rsidRPr="00BB7075" w:rsidTr="000D04F8">
        <w:trPr>
          <w:trHeight w:val="20"/>
        </w:trPr>
        <w:tc>
          <w:tcPr>
            <w:tcW w:w="10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7075" w:rsidRPr="00BB7075" w:rsidRDefault="00BB7075" w:rsidP="00BB7075">
            <w:pPr>
              <w:rPr>
                <w:b/>
                <w:bCs/>
                <w:color w:val="000000"/>
                <w:sz w:val="18"/>
                <w:szCs w:val="18"/>
              </w:rPr>
            </w:pPr>
            <w:r w:rsidRPr="00BB7075">
              <w:rPr>
                <w:b/>
                <w:bCs/>
                <w:color w:val="000000"/>
                <w:sz w:val="18"/>
                <w:szCs w:val="18"/>
              </w:rPr>
              <w:t>ВСЕГО ДОХОДОВ</w:t>
            </w:r>
          </w:p>
        </w:tc>
        <w:tc>
          <w:tcPr>
            <w:tcW w:w="1418" w:type="dxa"/>
            <w:tcBorders>
              <w:top w:val="nil"/>
              <w:left w:val="nil"/>
              <w:bottom w:val="single" w:sz="4" w:space="0" w:color="auto"/>
              <w:right w:val="single" w:sz="4" w:space="0" w:color="auto"/>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294 104 178,70</w:t>
            </w:r>
          </w:p>
        </w:tc>
        <w:tc>
          <w:tcPr>
            <w:tcW w:w="1558" w:type="dxa"/>
            <w:tcBorders>
              <w:top w:val="nil"/>
              <w:left w:val="nil"/>
              <w:bottom w:val="single" w:sz="4" w:space="0" w:color="auto"/>
              <w:right w:val="single" w:sz="4" w:space="0" w:color="auto"/>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5 398 724,25</w:t>
            </w:r>
          </w:p>
        </w:tc>
        <w:tc>
          <w:tcPr>
            <w:tcW w:w="1635" w:type="dxa"/>
            <w:tcBorders>
              <w:top w:val="nil"/>
              <w:left w:val="nil"/>
              <w:bottom w:val="single" w:sz="4" w:space="0" w:color="auto"/>
              <w:right w:val="single" w:sz="4" w:space="0" w:color="auto"/>
            </w:tcBorders>
            <w:shd w:val="clear" w:color="auto" w:fill="auto"/>
            <w:vAlign w:val="center"/>
            <w:hideMark/>
          </w:tcPr>
          <w:p w:rsidR="00BB7075" w:rsidRPr="00BB7075" w:rsidRDefault="00BB7075" w:rsidP="00BB7075">
            <w:pPr>
              <w:jc w:val="right"/>
              <w:rPr>
                <w:b/>
                <w:bCs/>
                <w:color w:val="000000"/>
                <w:sz w:val="18"/>
                <w:szCs w:val="18"/>
              </w:rPr>
            </w:pPr>
            <w:r w:rsidRPr="00BB7075">
              <w:rPr>
                <w:b/>
                <w:bCs/>
                <w:color w:val="000000"/>
                <w:sz w:val="18"/>
                <w:szCs w:val="18"/>
              </w:rPr>
              <w:t>299 502 902,95</w:t>
            </w:r>
          </w:p>
        </w:tc>
      </w:tr>
    </w:tbl>
    <w:p w:rsidR="00F24810" w:rsidRDefault="00F24810" w:rsidP="007D5AD1">
      <w:pPr>
        <w:tabs>
          <w:tab w:val="left" w:pos="21488"/>
          <w:tab w:val="left" w:pos="23388"/>
          <w:tab w:val="left" w:pos="25288"/>
          <w:tab w:val="left" w:pos="26408"/>
          <w:tab w:val="left" w:pos="27368"/>
        </w:tabs>
        <w:rPr>
          <w:b/>
          <w:bCs/>
          <w:sz w:val="18"/>
          <w:szCs w:val="18"/>
        </w:rPr>
        <w:sectPr w:rsidR="00F24810" w:rsidSect="00BB7075">
          <w:pgSz w:w="16838" w:h="11906" w:orient="landscape"/>
          <w:pgMar w:top="1134" w:right="851" w:bottom="567" w:left="851" w:header="567" w:footer="567" w:gutter="0"/>
          <w:cols w:space="720"/>
          <w:titlePg/>
          <w:docGrid w:linePitch="326"/>
        </w:sectPr>
      </w:pPr>
    </w:p>
    <w:tbl>
      <w:tblPr>
        <w:tblW w:w="15347" w:type="dxa"/>
        <w:tblInd w:w="93" w:type="dxa"/>
        <w:tblLook w:val="04A0"/>
      </w:tblPr>
      <w:tblGrid>
        <w:gridCol w:w="10647"/>
        <w:gridCol w:w="1740"/>
        <w:gridCol w:w="1100"/>
        <w:gridCol w:w="1860"/>
      </w:tblGrid>
      <w:tr w:rsidR="00A44009" w:rsidRPr="00A44009" w:rsidTr="00D200FE">
        <w:trPr>
          <w:trHeight w:val="708"/>
        </w:trPr>
        <w:tc>
          <w:tcPr>
            <w:tcW w:w="15347" w:type="dxa"/>
            <w:gridSpan w:val="4"/>
            <w:tcBorders>
              <w:top w:val="nil"/>
              <w:left w:val="nil"/>
              <w:bottom w:val="nil"/>
              <w:right w:val="nil"/>
            </w:tcBorders>
            <w:shd w:val="clear" w:color="auto" w:fill="auto"/>
            <w:hideMark/>
          </w:tcPr>
          <w:p w:rsidR="00A44009" w:rsidRPr="00A44009" w:rsidRDefault="00A44009" w:rsidP="00A44009">
            <w:pPr>
              <w:jc w:val="right"/>
              <w:rPr>
                <w:sz w:val="18"/>
                <w:szCs w:val="18"/>
              </w:rPr>
            </w:pPr>
            <w:r w:rsidRPr="00A44009">
              <w:rPr>
                <w:sz w:val="18"/>
                <w:szCs w:val="18"/>
              </w:rPr>
              <w:lastRenderedPageBreak/>
              <w:t>Приложение №2</w:t>
            </w:r>
            <w:r w:rsidRPr="00A44009">
              <w:rPr>
                <w:sz w:val="18"/>
                <w:szCs w:val="18"/>
              </w:rPr>
              <w:br/>
              <w:t>к решению сессии поселкового Совета депутатов</w:t>
            </w:r>
            <w:r>
              <w:rPr>
                <w:sz w:val="18"/>
                <w:szCs w:val="18"/>
              </w:rPr>
              <w:br/>
              <w:t>от «26» ноября 2024  года V-№ 30-4</w:t>
            </w:r>
          </w:p>
        </w:tc>
      </w:tr>
      <w:tr w:rsidR="00A44009" w:rsidRPr="00A44009" w:rsidTr="00D200FE">
        <w:trPr>
          <w:trHeight w:val="182"/>
        </w:trPr>
        <w:tc>
          <w:tcPr>
            <w:tcW w:w="10647" w:type="dxa"/>
            <w:tcBorders>
              <w:top w:val="nil"/>
              <w:left w:val="nil"/>
              <w:bottom w:val="nil"/>
              <w:right w:val="nil"/>
            </w:tcBorders>
            <w:shd w:val="clear" w:color="auto" w:fill="auto"/>
            <w:hideMark/>
          </w:tcPr>
          <w:p w:rsidR="00A44009" w:rsidRPr="00A44009" w:rsidRDefault="00A44009" w:rsidP="00A44009">
            <w:pPr>
              <w:jc w:val="right"/>
              <w:rPr>
                <w:sz w:val="18"/>
                <w:szCs w:val="18"/>
              </w:rPr>
            </w:pPr>
          </w:p>
        </w:tc>
        <w:tc>
          <w:tcPr>
            <w:tcW w:w="1740" w:type="dxa"/>
            <w:tcBorders>
              <w:top w:val="nil"/>
              <w:left w:val="nil"/>
              <w:bottom w:val="nil"/>
              <w:right w:val="nil"/>
            </w:tcBorders>
            <w:shd w:val="clear" w:color="auto" w:fill="auto"/>
            <w:hideMark/>
          </w:tcPr>
          <w:p w:rsidR="00A44009" w:rsidRPr="00A44009" w:rsidRDefault="00A44009" w:rsidP="00A44009">
            <w:pPr>
              <w:jc w:val="right"/>
              <w:rPr>
                <w:sz w:val="18"/>
                <w:szCs w:val="18"/>
              </w:rPr>
            </w:pPr>
          </w:p>
        </w:tc>
        <w:tc>
          <w:tcPr>
            <w:tcW w:w="2960" w:type="dxa"/>
            <w:gridSpan w:val="2"/>
            <w:tcBorders>
              <w:top w:val="nil"/>
              <w:left w:val="nil"/>
              <w:bottom w:val="nil"/>
              <w:right w:val="nil"/>
            </w:tcBorders>
            <w:shd w:val="clear" w:color="auto" w:fill="auto"/>
            <w:hideMark/>
          </w:tcPr>
          <w:p w:rsidR="00A44009" w:rsidRPr="00A44009" w:rsidRDefault="00A44009" w:rsidP="00A44009">
            <w:pPr>
              <w:jc w:val="right"/>
              <w:rPr>
                <w:sz w:val="18"/>
                <w:szCs w:val="18"/>
              </w:rPr>
            </w:pPr>
            <w:r w:rsidRPr="00A44009">
              <w:rPr>
                <w:sz w:val="18"/>
                <w:szCs w:val="18"/>
              </w:rPr>
              <w:t>таблица 2.1.</w:t>
            </w:r>
          </w:p>
        </w:tc>
      </w:tr>
      <w:tr w:rsidR="00A44009" w:rsidRPr="00A44009" w:rsidTr="00A44009">
        <w:trPr>
          <w:trHeight w:val="939"/>
        </w:trPr>
        <w:tc>
          <w:tcPr>
            <w:tcW w:w="15347" w:type="dxa"/>
            <w:gridSpan w:val="4"/>
            <w:tcBorders>
              <w:top w:val="nil"/>
              <w:left w:val="nil"/>
              <w:bottom w:val="nil"/>
              <w:right w:val="nil"/>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Объем бюджетных ассигнований по целевым статьям и группам видов расходов на реализацию муниципальных  программ муниципального образования "Поселок Айхал" Мирнинского района Республики Саха (Якутия) на 2024 год</w:t>
            </w:r>
          </w:p>
        </w:tc>
      </w:tr>
      <w:tr w:rsidR="00A44009" w:rsidRPr="00A44009" w:rsidTr="00A44009">
        <w:trPr>
          <w:trHeight w:val="20"/>
        </w:trPr>
        <w:tc>
          <w:tcPr>
            <w:tcW w:w="10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Наименование</w:t>
            </w:r>
          </w:p>
        </w:tc>
        <w:tc>
          <w:tcPr>
            <w:tcW w:w="1740" w:type="dxa"/>
            <w:tcBorders>
              <w:top w:val="single" w:sz="4" w:space="0" w:color="000000"/>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ЦСР</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ВР</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Сумма на 2024 год</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ВСЕГО</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145 805 790,31</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Развитие культуры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50 0 00 0000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3 964 136,25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 xml:space="preserve">Муниципальная программа "Развитие культуры и </w:t>
            </w:r>
            <w:proofErr w:type="spellStart"/>
            <w:r w:rsidRPr="00A44009">
              <w:rPr>
                <w:b/>
                <w:bCs/>
                <w:i/>
                <w:iCs/>
                <w:sz w:val="18"/>
                <w:szCs w:val="18"/>
              </w:rPr>
              <w:t>социокультурного</w:t>
            </w:r>
            <w:proofErr w:type="spellEnd"/>
            <w:r w:rsidRPr="00A44009">
              <w:rPr>
                <w:b/>
                <w:bCs/>
                <w:i/>
                <w:iCs/>
                <w:sz w:val="18"/>
                <w:szCs w:val="18"/>
              </w:rPr>
              <w:t xml:space="preserve"> пространства на территории МО "Поселок Айхал"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50 3 00 00000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3 964 136,25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Обеспечение прав граждан на участие в культурной жизни</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50 3 00 00000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3 964 136,25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Культурно-массовые и информационно-просветительские мероприятия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50 3 00 10000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3 964 136,25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Расходы на выплаты персоналу</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50 3 00 10000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100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125 000,00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50 3 00 10000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3 389 136,25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Социальное обеспечение и иные выплаты населению</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50 3 00 10000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300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450 000,00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Реализация молодежной политики, патриотического воспитания граждан и развитие гражданского общества</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52 0 00 00000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1 138 781,84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"Основные направления реализации молодежной политики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52 3 00 00000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1 138 781,84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Создание условий для развития потенциала подрастающего поколения, молодежи</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52 3 00 00000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1 138 781,84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Организация и проведение мероприятий в области муниципальной молодежной политики</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52 3 00 10001</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675 000,00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Расходы на выплаты персоналу</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52 3 00 10001</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100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35 000,00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52 3 00 10001</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422 500,00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Социальное обеспечение и иные выплаты населению</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52 3 00 10001</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300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217 500,00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 xml:space="preserve">Организация </w:t>
            </w:r>
            <w:proofErr w:type="spellStart"/>
            <w:r w:rsidRPr="00A44009">
              <w:rPr>
                <w:b/>
                <w:bCs/>
                <w:sz w:val="18"/>
                <w:szCs w:val="18"/>
              </w:rPr>
              <w:t>профориентационной</w:t>
            </w:r>
            <w:proofErr w:type="spellEnd"/>
            <w:r w:rsidRPr="00A44009">
              <w:rPr>
                <w:b/>
                <w:bCs/>
                <w:sz w:val="18"/>
                <w:szCs w:val="18"/>
              </w:rPr>
              <w:t xml:space="preserve"> работы среди молодежи и дальнейшее трудоустройство</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52 3 00 10060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463 781,84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52 3 00 10060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463 781,84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Профилактика правонарушений</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54 0 00 00000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545 961,28</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2023-2026 г.г."</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54 3 00 10010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35 980,00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54 3 00 10010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35 980,00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54 3 00 10020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15 900,00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54 3 00 10020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15 900,00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г.г."</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54 3 00 00000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494 081,28</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Содействие развитию добровольных народных дружин в сфере охраны общественного порядка</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54 3 00 10005</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95 000,00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Расходы на выплаты персоналу</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54 3 00 10005</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100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54 3 00 10005</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95 000,00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Стимулирование и материально-техническое обеспечение деятельности народных дружин</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54 3 00 62770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351 191,53</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Расходы на выплаты персоналу</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54 3 00 62770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100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332 791,53</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54 3 00 62770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18 400,00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proofErr w:type="spellStart"/>
            <w:r w:rsidRPr="00A44009">
              <w:rPr>
                <w:b/>
                <w:bCs/>
                <w:sz w:val="18"/>
                <w:szCs w:val="18"/>
              </w:rPr>
              <w:t>Cофинансирование</w:t>
            </w:r>
            <w:proofErr w:type="spellEnd"/>
            <w:r w:rsidRPr="00A44009">
              <w:rPr>
                <w:b/>
                <w:bCs/>
                <w:sz w:val="18"/>
                <w:szCs w:val="18"/>
              </w:rPr>
              <w:t xml:space="preserve"> расходных обязательств на стимулирование и материально-техническое обеспечение деятельности народных дружин</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54 3 00 S2770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47 889,75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Расходы на выплаты персоналу</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54 3 00 S2770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100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47 889,75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54 3 00 S2770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lastRenderedPageBreak/>
              <w:t>Социальная поддержка граждан</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55 0 00 00000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6 801 070,95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Социальное обслуживание граждан</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55 3 00 00000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6 801 070,95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"Поддержка социально ориентированных некоммерческих организаций муниципального образования "Поселок Айхал"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55 3 00 10010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3 082 670,28</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Поддержка социально ориентированных некоммерческих организаций</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55 3 00 10010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3 082 670,28</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Предоставление субсидий бюджетным, автономным учреждениям и иным некоммерческим организациям</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55 3 00 10010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3 082 670,28</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"Социальная поддержка населения муниципального образования "Поселок Айхал" Мирнинского района Республики Саха (Якутия)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2 977 296,57</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Меры социальной поддержки для семьи и детей из малообеспеченных и многодетных семей</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2 977 296,57</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649 500,00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Социальное обеспечение и иные выплаты населению</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300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2 327 796,57</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г.г."</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741 104,10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Меры социальной поддержки отдельных категорий граждан</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741 104,10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535 890,10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Социальное обеспечение и иные выплаты населению</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300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205 214,00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"Развитие физической культуры и спорта в п. Айхал Мирнинского района РС (Я) на 2022-2026 гг."</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57 0 00 00000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1 851 700,00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Развитие массового спорта</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57 3 00 00000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1 851 700,00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Организация и проведение физкультурно-оздоровительных и спортивно-массовых мероприятий</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57 3 00 10000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1 851 700,00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Расходы на выплаты персоналу</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57 3 00 10000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100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899 200,00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57 3 00 10000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362 500,00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Социальное обеспечение и иные выплаты населению</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57 3 00 10000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300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590 000,00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Развитие транспортного комплекса Республики Саха (Якутия)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60 0 00 00000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20 458 571,58</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"Комплексное развитие транспортной инфраструктуры муниципального образования "Поселок Айхал"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60 3 00 10030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20 458 571,58</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Дорожное хозяйство</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60 3 00 10030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20 458 571,58</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Содержание, текущий и капитальный ремонт автомобильных дорог общего пользования местного значения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60 3 00 10030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20 458 571,58</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60 3 00 10030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20 458 571,58</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Обеспечение качественным жильем Республики Саха (Якутия)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61 0 00 00000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38 492 194,93</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Обеспечение качественным жильем и повышение качества жилищно-коммунальных услуг</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61 3 00 00000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38 492 194,93</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"Обеспечение качественным жильем на 2019-2025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61 3 00 10000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3 132 350,00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Обеспечение граждан доступным и комфортным жильем</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61 3 00 10010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61 3 00 10010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Капитальные вложения в объекты государственной (муниципальной) собственности</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61 3 00 10010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400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Переселение граждан из аварийного жилищного фонда</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61 3 00 10013</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3 132 350,00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Иные межбюджетные ассигнования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61 3 00 10013</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800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3 132 350,00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Текущий и капитальный ремонт муниципального жилищного фонда</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61 3 00 10020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31 947 073,49</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"Капитальный ремонт многоквартирных домов и жилых помещений, принадлежащих МО "Поселок Айхал" на 2022-2027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61 3 00 10020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660 012,42</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61 3 00 10020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660 012,42</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 xml:space="preserve">Муниципальная программа "Утепление сетей водоотведения в </w:t>
            </w:r>
            <w:proofErr w:type="spellStart"/>
            <w:r w:rsidRPr="00A44009">
              <w:rPr>
                <w:b/>
                <w:bCs/>
                <w:i/>
                <w:iCs/>
                <w:sz w:val="18"/>
                <w:szCs w:val="18"/>
              </w:rPr>
              <w:t>многоквартиных</w:t>
            </w:r>
            <w:proofErr w:type="spellEnd"/>
            <w:r w:rsidRPr="00A44009">
              <w:rPr>
                <w:b/>
                <w:bCs/>
                <w:i/>
                <w:iCs/>
                <w:sz w:val="18"/>
                <w:szCs w:val="18"/>
              </w:rPr>
              <w:t xml:space="preserve"> жилых домах на территории МО "Поселок Айхал"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61 3 00 10000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31 287 061,07</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61 3 00 10020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Иные бюджетные ассигнования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61 3 00 10030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800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31 287 061,07</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 xml:space="preserve">Мероприятия по энергосбережению и повышению энергетической эффективности на объектах муниципальной </w:t>
            </w:r>
            <w:proofErr w:type="spellStart"/>
            <w:r w:rsidRPr="00A44009">
              <w:rPr>
                <w:b/>
                <w:bCs/>
                <w:sz w:val="18"/>
                <w:szCs w:val="18"/>
              </w:rPr>
              <w:t>мобственности</w:t>
            </w:r>
            <w:proofErr w:type="spellEnd"/>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61 3 00 10061</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697 021,44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"Энергосбережение и повышение энергетической эффективности МО "Поселок Айхал"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61 3 00 10061</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697 021,44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lastRenderedPageBreak/>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61 3 00 10061</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697 021,44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Реализация мероприятий по обеспечению жильем молодых семей</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61 3 00 L4970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2 715 750,00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w:t>
            </w:r>
            <w:proofErr w:type="spellStart"/>
            <w:r w:rsidRPr="00A44009">
              <w:rPr>
                <w:b/>
                <w:bCs/>
                <w:i/>
                <w:iCs/>
                <w:sz w:val="18"/>
                <w:szCs w:val="18"/>
              </w:rPr>
              <w:t>Обеспечние</w:t>
            </w:r>
            <w:proofErr w:type="spellEnd"/>
            <w:r w:rsidRPr="00A44009">
              <w:rPr>
                <w:b/>
                <w:bCs/>
                <w:i/>
                <w:iCs/>
                <w:sz w:val="18"/>
                <w:szCs w:val="18"/>
              </w:rPr>
              <w:t xml:space="preserve"> жильем молодых семей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61 3 00 L4970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2 715 750,00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Межбюджетные трансферты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61 3 00 L4970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500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2 715 750,00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Формирование современной городской среды на территории Республики Саха (Якутия)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63 0 00 00000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61 545 507,19</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Формирование современной городской среды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63 1 00 00000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25 815 446,53</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"Формирование комфортной городской среды на 2018-2027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63 1 F2 55550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25 815 446,53</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1 F2 55550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25 815 446,53</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Содействие развитию благоустройства территорий муниципальных образований</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63 3 00 00000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35 730 060,66</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"Формирование комфортной городской среды на 2018-2027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63 3 00 10000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9 384 270,26</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1 393 414,36</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63 3 00 10020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7 990 855,90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"Благоустройство территории п. Айхал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63 3 00 10001</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22 458 690,44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Содержание и ремонт объектов уличного освещения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63 3 00 10001</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5 739 882,47</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63 3 00 10001</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5 739 882,47</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Очистка и посадка зеленой зоны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63 3 00 10002</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451 907,00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63 3 00 10002</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451 907,00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Организация ритуальных услуг и содержание мест захоронения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63 3 00 10003</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627 409,91</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63 3 00 10003</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627 409,91</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Содержание скверов и площадей</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63 3 00 10004</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10 372 768,90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63 3 00 10004</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10 372 768,90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Организация и утилизация бытовых и промышленных отходов, проведение рекультивации</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63 3 00 10006</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694 735,00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63 3 00 10006</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694 735,00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Прочие мероприятия по благоустройству</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63 3 00 10009</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4 571 987,16</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63 3 00 10009</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4 571 987,16</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"Реализация градостроительной политики на территории МО "Поселок Айхал" на 2024-2029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63 3 00 00000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3 887 099,96</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Разработка и внесение изменений в документы территориального планирования (за счет средств ГБ)</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63 3 00 62210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2 010 684,07</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63 3 00 62210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2 010 684,07</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Разработка и внесение изменений в документы территориального планирования (за счет средств МБ)</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63 3 00 S2210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1 876 415,89</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63 3 00 S2210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1 876 415,89</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Обеспечение безопасности жизнедеятельности населения Республики Саха (Якутия)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64 0 00 00000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1 004 088,45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"Предупреждение и ликвидация последствий чрезвычайных ситуаций на территории МО Поселок Айхал"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64 3 00 10030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1 004 088,45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64 3 00 10030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954 088,45</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Иные бюджетные ассигнования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64 3 00 10030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800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50 000,00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Развитие предпринимательства и туризма в Республике Саха (Якутия)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68 0 00 00000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600 000,00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68 3 00 10000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600 000,00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68 3 00 10000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100 000,00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Иные бюджетные ассигнования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68 3 00 10000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800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500 000,00</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sz w:val="18"/>
                <w:szCs w:val="18"/>
              </w:rPr>
            </w:pPr>
            <w:r w:rsidRPr="00A44009">
              <w:rPr>
                <w:b/>
                <w:bCs/>
                <w:sz w:val="18"/>
                <w:szCs w:val="18"/>
              </w:rPr>
              <w:t>Обеспечение экологической безопасности, рационального природопользования и развития лесного хозяйства Республики Саха (Якутия)</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71 0 00 00000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sz w:val="18"/>
                <w:szCs w:val="18"/>
              </w:rPr>
            </w:pPr>
            <w:r w:rsidRPr="00A44009">
              <w:rPr>
                <w:b/>
                <w:b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sz w:val="18"/>
                <w:szCs w:val="18"/>
              </w:rPr>
            </w:pPr>
            <w:r w:rsidRPr="00A44009">
              <w:rPr>
                <w:b/>
                <w:bCs/>
                <w:sz w:val="18"/>
                <w:szCs w:val="18"/>
              </w:rPr>
              <w:t>9 403 777,84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b/>
                <w:bCs/>
                <w:i/>
                <w:iCs/>
                <w:sz w:val="18"/>
                <w:szCs w:val="18"/>
              </w:rPr>
            </w:pPr>
            <w:r w:rsidRPr="00A44009">
              <w:rPr>
                <w:b/>
                <w:bCs/>
                <w:i/>
                <w:iCs/>
                <w:sz w:val="18"/>
                <w:szCs w:val="18"/>
              </w:rPr>
              <w:t>Муниципальная программа "Экология и охрана окружающей среды в муниципальном образовании "Поселок Айхал"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71 3 00 10010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b/>
                <w:bCs/>
                <w:i/>
                <w:iCs/>
                <w:sz w:val="18"/>
                <w:szCs w:val="18"/>
              </w:rPr>
            </w:pPr>
            <w:r w:rsidRPr="00A44009">
              <w:rPr>
                <w:b/>
                <w:bCs/>
                <w:i/>
                <w:iCs/>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b/>
                <w:bCs/>
                <w:i/>
                <w:iCs/>
                <w:sz w:val="18"/>
                <w:szCs w:val="18"/>
              </w:rPr>
            </w:pPr>
            <w:r w:rsidRPr="00A44009">
              <w:rPr>
                <w:b/>
                <w:bCs/>
                <w:i/>
                <w:iCs/>
                <w:sz w:val="18"/>
                <w:szCs w:val="18"/>
              </w:rPr>
              <w:t>9 403 777,84</w:t>
            </w:r>
          </w:p>
        </w:tc>
      </w:tr>
      <w:tr w:rsidR="00A44009" w:rsidRPr="00A44009" w:rsidTr="00A44009">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A44009" w:rsidRPr="00A44009" w:rsidRDefault="00A44009" w:rsidP="00A44009">
            <w:pPr>
              <w:rPr>
                <w:sz w:val="18"/>
                <w:szCs w:val="18"/>
              </w:rPr>
            </w:pPr>
            <w:r w:rsidRPr="00A44009">
              <w:rPr>
                <w:sz w:val="18"/>
                <w:szCs w:val="1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71 3 00 10010</w:t>
            </w:r>
          </w:p>
        </w:tc>
        <w:tc>
          <w:tcPr>
            <w:tcW w:w="110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center"/>
              <w:rPr>
                <w:sz w:val="18"/>
                <w:szCs w:val="18"/>
              </w:rPr>
            </w:pPr>
            <w:r w:rsidRPr="00A44009">
              <w:rPr>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A44009" w:rsidRPr="00A44009" w:rsidRDefault="00A44009" w:rsidP="00A44009">
            <w:pPr>
              <w:jc w:val="right"/>
              <w:rPr>
                <w:sz w:val="18"/>
                <w:szCs w:val="18"/>
              </w:rPr>
            </w:pPr>
            <w:r w:rsidRPr="00A44009">
              <w:rPr>
                <w:sz w:val="18"/>
                <w:szCs w:val="18"/>
              </w:rPr>
              <w:t>9 403 777,84</w:t>
            </w:r>
          </w:p>
        </w:tc>
      </w:tr>
    </w:tbl>
    <w:p w:rsidR="00D200FE" w:rsidRDefault="00D200FE" w:rsidP="007D5AD1">
      <w:pPr>
        <w:tabs>
          <w:tab w:val="left" w:pos="21488"/>
          <w:tab w:val="left" w:pos="23388"/>
          <w:tab w:val="left" w:pos="25288"/>
          <w:tab w:val="left" w:pos="26408"/>
          <w:tab w:val="left" w:pos="27368"/>
        </w:tabs>
        <w:rPr>
          <w:b/>
          <w:bCs/>
          <w:sz w:val="18"/>
          <w:szCs w:val="18"/>
        </w:rPr>
        <w:sectPr w:rsidR="00D200FE" w:rsidSect="00BB7075">
          <w:pgSz w:w="16838" w:h="11906" w:orient="landscape"/>
          <w:pgMar w:top="1134" w:right="851" w:bottom="567" w:left="851" w:header="567" w:footer="567" w:gutter="0"/>
          <w:cols w:space="720"/>
          <w:titlePg/>
          <w:docGrid w:linePitch="326"/>
        </w:sectPr>
      </w:pPr>
    </w:p>
    <w:tbl>
      <w:tblPr>
        <w:tblW w:w="14988" w:type="dxa"/>
        <w:tblInd w:w="93" w:type="dxa"/>
        <w:tblLook w:val="04A0"/>
      </w:tblPr>
      <w:tblGrid>
        <w:gridCol w:w="10788"/>
        <w:gridCol w:w="1560"/>
        <w:gridCol w:w="780"/>
        <w:gridCol w:w="1860"/>
      </w:tblGrid>
      <w:tr w:rsidR="00D200FE" w:rsidRPr="00D200FE" w:rsidTr="00D200FE">
        <w:trPr>
          <w:trHeight w:val="960"/>
        </w:trPr>
        <w:tc>
          <w:tcPr>
            <w:tcW w:w="14988" w:type="dxa"/>
            <w:gridSpan w:val="4"/>
            <w:tcBorders>
              <w:top w:val="nil"/>
              <w:left w:val="nil"/>
              <w:bottom w:val="nil"/>
              <w:right w:val="nil"/>
            </w:tcBorders>
            <w:shd w:val="clear" w:color="auto" w:fill="auto"/>
            <w:vAlign w:val="center"/>
            <w:hideMark/>
          </w:tcPr>
          <w:p w:rsidR="00D200FE" w:rsidRPr="00D200FE" w:rsidRDefault="00D200FE" w:rsidP="00D200FE">
            <w:pPr>
              <w:jc w:val="right"/>
              <w:rPr>
                <w:color w:val="000000"/>
                <w:sz w:val="18"/>
                <w:szCs w:val="18"/>
              </w:rPr>
            </w:pPr>
            <w:r w:rsidRPr="00D200FE">
              <w:rPr>
                <w:color w:val="000000"/>
                <w:sz w:val="18"/>
                <w:szCs w:val="18"/>
              </w:rPr>
              <w:lastRenderedPageBreak/>
              <w:t>Приложение №3</w:t>
            </w:r>
            <w:r w:rsidRPr="00D200FE">
              <w:rPr>
                <w:color w:val="000000"/>
                <w:sz w:val="18"/>
                <w:szCs w:val="18"/>
              </w:rPr>
              <w:br/>
              <w:t>к решению сессии поселкового Совета депутатов</w:t>
            </w:r>
            <w:r w:rsidRPr="00D200FE">
              <w:rPr>
                <w:color w:val="000000"/>
                <w:sz w:val="18"/>
                <w:szCs w:val="18"/>
              </w:rPr>
              <w:br/>
              <w:t xml:space="preserve">от «26» ноября 2024  года V-№ </w:t>
            </w:r>
            <w:r>
              <w:rPr>
                <w:color w:val="000000"/>
                <w:sz w:val="18"/>
                <w:szCs w:val="18"/>
              </w:rPr>
              <w:t>30-</w:t>
            </w:r>
            <w:r w:rsidR="00757352">
              <w:rPr>
                <w:color w:val="000000"/>
                <w:sz w:val="18"/>
                <w:szCs w:val="18"/>
              </w:rPr>
              <w:t>4</w:t>
            </w:r>
          </w:p>
        </w:tc>
      </w:tr>
      <w:tr w:rsidR="00D200FE" w:rsidRPr="00D200FE" w:rsidTr="00D200FE">
        <w:trPr>
          <w:trHeight w:val="315"/>
        </w:trPr>
        <w:tc>
          <w:tcPr>
            <w:tcW w:w="10788" w:type="dxa"/>
            <w:tcBorders>
              <w:top w:val="nil"/>
              <w:left w:val="nil"/>
              <w:bottom w:val="nil"/>
              <w:right w:val="nil"/>
            </w:tcBorders>
            <w:shd w:val="clear" w:color="auto" w:fill="auto"/>
            <w:vAlign w:val="center"/>
            <w:hideMark/>
          </w:tcPr>
          <w:p w:rsidR="00D200FE" w:rsidRPr="00D200FE" w:rsidRDefault="00D200FE" w:rsidP="00D200FE">
            <w:pPr>
              <w:jc w:val="right"/>
              <w:rPr>
                <w:color w:val="000000"/>
                <w:sz w:val="18"/>
                <w:szCs w:val="18"/>
              </w:rPr>
            </w:pPr>
          </w:p>
        </w:tc>
        <w:tc>
          <w:tcPr>
            <w:tcW w:w="1560" w:type="dxa"/>
            <w:tcBorders>
              <w:top w:val="nil"/>
              <w:left w:val="nil"/>
              <w:bottom w:val="nil"/>
              <w:right w:val="nil"/>
            </w:tcBorders>
            <w:shd w:val="clear" w:color="auto" w:fill="auto"/>
            <w:vAlign w:val="center"/>
            <w:hideMark/>
          </w:tcPr>
          <w:p w:rsidR="00D200FE" w:rsidRPr="00D200FE" w:rsidRDefault="00D200FE" w:rsidP="00D200FE">
            <w:pPr>
              <w:jc w:val="right"/>
              <w:rPr>
                <w:color w:val="000000"/>
                <w:sz w:val="18"/>
                <w:szCs w:val="18"/>
              </w:rPr>
            </w:pPr>
          </w:p>
        </w:tc>
        <w:tc>
          <w:tcPr>
            <w:tcW w:w="780" w:type="dxa"/>
            <w:tcBorders>
              <w:top w:val="nil"/>
              <w:left w:val="nil"/>
              <w:bottom w:val="nil"/>
              <w:right w:val="nil"/>
            </w:tcBorders>
            <w:shd w:val="clear" w:color="auto" w:fill="auto"/>
            <w:vAlign w:val="center"/>
            <w:hideMark/>
          </w:tcPr>
          <w:p w:rsidR="00D200FE" w:rsidRPr="00D200FE" w:rsidRDefault="00D200FE" w:rsidP="00D200FE">
            <w:pPr>
              <w:jc w:val="right"/>
              <w:rPr>
                <w:color w:val="000000"/>
                <w:sz w:val="18"/>
                <w:szCs w:val="18"/>
              </w:rPr>
            </w:pPr>
          </w:p>
        </w:tc>
        <w:tc>
          <w:tcPr>
            <w:tcW w:w="1860" w:type="dxa"/>
            <w:tcBorders>
              <w:top w:val="nil"/>
              <w:left w:val="nil"/>
              <w:bottom w:val="nil"/>
              <w:right w:val="nil"/>
            </w:tcBorders>
            <w:shd w:val="clear" w:color="auto" w:fill="auto"/>
            <w:vAlign w:val="center"/>
            <w:hideMark/>
          </w:tcPr>
          <w:p w:rsidR="00D200FE" w:rsidRPr="00D200FE" w:rsidRDefault="00D200FE" w:rsidP="00D200FE">
            <w:pPr>
              <w:jc w:val="right"/>
              <w:rPr>
                <w:sz w:val="18"/>
                <w:szCs w:val="18"/>
              </w:rPr>
            </w:pPr>
          </w:p>
        </w:tc>
      </w:tr>
      <w:tr w:rsidR="00D200FE" w:rsidRPr="00D200FE" w:rsidTr="00D200FE">
        <w:trPr>
          <w:trHeight w:val="255"/>
        </w:trPr>
        <w:tc>
          <w:tcPr>
            <w:tcW w:w="10788" w:type="dxa"/>
            <w:tcBorders>
              <w:top w:val="nil"/>
              <w:left w:val="nil"/>
              <w:bottom w:val="nil"/>
              <w:right w:val="nil"/>
            </w:tcBorders>
            <w:shd w:val="clear" w:color="auto" w:fill="auto"/>
            <w:vAlign w:val="center"/>
            <w:hideMark/>
          </w:tcPr>
          <w:p w:rsidR="00D200FE" w:rsidRPr="00D200FE" w:rsidRDefault="00D200FE" w:rsidP="00D200FE">
            <w:pPr>
              <w:jc w:val="right"/>
              <w:rPr>
                <w:color w:val="000000"/>
                <w:sz w:val="18"/>
                <w:szCs w:val="18"/>
              </w:rPr>
            </w:pPr>
          </w:p>
        </w:tc>
        <w:tc>
          <w:tcPr>
            <w:tcW w:w="4200" w:type="dxa"/>
            <w:gridSpan w:val="3"/>
            <w:tcBorders>
              <w:top w:val="nil"/>
              <w:left w:val="nil"/>
              <w:bottom w:val="nil"/>
              <w:right w:val="nil"/>
            </w:tcBorders>
            <w:shd w:val="clear" w:color="auto" w:fill="auto"/>
            <w:vAlign w:val="center"/>
            <w:hideMark/>
          </w:tcPr>
          <w:p w:rsidR="00D200FE" w:rsidRPr="00D200FE" w:rsidRDefault="00D200FE" w:rsidP="00D200FE">
            <w:pPr>
              <w:jc w:val="right"/>
              <w:rPr>
                <w:color w:val="000000"/>
                <w:sz w:val="18"/>
                <w:szCs w:val="18"/>
              </w:rPr>
            </w:pPr>
            <w:r w:rsidRPr="00D200FE">
              <w:rPr>
                <w:color w:val="000000"/>
                <w:sz w:val="18"/>
                <w:szCs w:val="18"/>
              </w:rPr>
              <w:t>таблица 3.1.</w:t>
            </w:r>
          </w:p>
        </w:tc>
      </w:tr>
      <w:tr w:rsidR="00D200FE" w:rsidRPr="00D200FE" w:rsidTr="00D200FE">
        <w:trPr>
          <w:trHeight w:val="795"/>
        </w:trPr>
        <w:tc>
          <w:tcPr>
            <w:tcW w:w="14988" w:type="dxa"/>
            <w:gridSpan w:val="4"/>
            <w:tcBorders>
              <w:top w:val="nil"/>
              <w:left w:val="nil"/>
              <w:bottom w:val="nil"/>
              <w:right w:val="nil"/>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 xml:space="preserve">Объем расходов распределения бюджетных ассигнований по </w:t>
            </w:r>
            <w:proofErr w:type="spellStart"/>
            <w:r w:rsidRPr="00D200FE">
              <w:rPr>
                <w:b/>
                <w:bCs/>
                <w:color w:val="000000"/>
                <w:sz w:val="18"/>
                <w:szCs w:val="18"/>
              </w:rPr>
              <w:t>непрограммным</w:t>
            </w:r>
            <w:proofErr w:type="spellEnd"/>
            <w:r w:rsidRPr="00D200FE">
              <w:rPr>
                <w:b/>
                <w:bCs/>
                <w:color w:val="000000"/>
                <w:sz w:val="18"/>
                <w:szCs w:val="18"/>
              </w:rPr>
              <w:t xml:space="preserve"> направлениям деятельности муниципального образования "Поселок Айхал" Мирнинского района Республики Саха (Якутия) на 2024 год</w:t>
            </w:r>
          </w:p>
        </w:tc>
      </w:tr>
      <w:tr w:rsidR="00D200FE" w:rsidRPr="00D200FE" w:rsidTr="00D200FE">
        <w:trPr>
          <w:trHeight w:val="255"/>
        </w:trPr>
        <w:tc>
          <w:tcPr>
            <w:tcW w:w="14988" w:type="dxa"/>
            <w:gridSpan w:val="4"/>
            <w:tcBorders>
              <w:top w:val="nil"/>
              <w:left w:val="nil"/>
              <w:bottom w:val="nil"/>
              <w:right w:val="nil"/>
            </w:tcBorders>
            <w:shd w:val="clear" w:color="auto" w:fill="auto"/>
            <w:vAlign w:val="center"/>
            <w:hideMark/>
          </w:tcPr>
          <w:p w:rsidR="00D200FE" w:rsidRPr="00D200FE" w:rsidRDefault="00D200FE" w:rsidP="00D200FE">
            <w:pPr>
              <w:jc w:val="right"/>
              <w:rPr>
                <w:color w:val="000000"/>
                <w:sz w:val="18"/>
                <w:szCs w:val="18"/>
              </w:rPr>
            </w:pPr>
          </w:p>
        </w:tc>
      </w:tr>
      <w:tr w:rsidR="00D200FE" w:rsidRPr="00D200FE" w:rsidTr="00D200FE">
        <w:trPr>
          <w:trHeight w:val="255"/>
        </w:trPr>
        <w:tc>
          <w:tcPr>
            <w:tcW w:w="107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Наименование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ЦСР</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ВР</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sz w:val="18"/>
                <w:szCs w:val="18"/>
              </w:rPr>
            </w:pPr>
            <w:r w:rsidRPr="00D200FE">
              <w:rPr>
                <w:b/>
                <w:bCs/>
                <w:sz w:val="18"/>
                <w:szCs w:val="18"/>
              </w:rPr>
              <w:t>Сумма на 2024 год</w:t>
            </w:r>
          </w:p>
        </w:tc>
      </w:tr>
      <w:tr w:rsidR="00D200FE" w:rsidRPr="00D200FE" w:rsidTr="00D200FE">
        <w:trPr>
          <w:trHeight w:val="255"/>
        </w:trPr>
        <w:tc>
          <w:tcPr>
            <w:tcW w:w="10788" w:type="dxa"/>
            <w:tcBorders>
              <w:top w:val="nil"/>
              <w:left w:val="single" w:sz="4" w:space="0" w:color="000000"/>
              <w:bottom w:val="nil"/>
              <w:right w:val="single" w:sz="4" w:space="0" w:color="000000"/>
            </w:tcBorders>
            <w:shd w:val="clear" w:color="auto" w:fill="auto"/>
            <w:vAlign w:val="center"/>
            <w:hideMark/>
          </w:tcPr>
          <w:p w:rsidR="00D200FE" w:rsidRPr="00D200FE" w:rsidRDefault="00D200FE" w:rsidP="00D200FE">
            <w:pPr>
              <w:rPr>
                <w:b/>
                <w:bCs/>
                <w:color w:val="000000"/>
                <w:sz w:val="18"/>
                <w:szCs w:val="18"/>
              </w:rPr>
            </w:pPr>
            <w:r w:rsidRPr="00D200FE">
              <w:rPr>
                <w:b/>
                <w:bCs/>
                <w:color w:val="000000"/>
                <w:sz w:val="18"/>
                <w:szCs w:val="18"/>
              </w:rPr>
              <w:t>ВСЕГО</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00 0 00 00000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sz w:val="18"/>
                <w:szCs w:val="18"/>
              </w:rPr>
            </w:pPr>
            <w:r w:rsidRPr="00D200FE">
              <w:rPr>
                <w:b/>
                <w:bCs/>
                <w:sz w:val="18"/>
                <w:szCs w:val="18"/>
              </w:rPr>
              <w:t>213 875 516,83</w:t>
            </w:r>
          </w:p>
        </w:tc>
      </w:tr>
      <w:tr w:rsidR="00D200FE" w:rsidRPr="00D200FE" w:rsidTr="00D200FE">
        <w:trPr>
          <w:trHeight w:val="255"/>
        </w:trPr>
        <w:tc>
          <w:tcPr>
            <w:tcW w:w="10788" w:type="dxa"/>
            <w:tcBorders>
              <w:top w:val="nil"/>
              <w:left w:val="nil"/>
              <w:bottom w:val="nil"/>
              <w:right w:val="nil"/>
            </w:tcBorders>
            <w:shd w:val="clear" w:color="auto" w:fill="auto"/>
            <w:vAlign w:val="center"/>
            <w:hideMark/>
          </w:tcPr>
          <w:p w:rsidR="00D200FE" w:rsidRPr="00D200FE" w:rsidRDefault="00D200FE" w:rsidP="00D200FE">
            <w:pPr>
              <w:rPr>
                <w:b/>
                <w:bCs/>
                <w:color w:val="000000"/>
                <w:sz w:val="18"/>
                <w:szCs w:val="18"/>
              </w:rPr>
            </w:pPr>
            <w:r w:rsidRPr="00D200FE">
              <w:rPr>
                <w:b/>
                <w:bCs/>
                <w:color w:val="000000"/>
                <w:sz w:val="18"/>
                <w:szCs w:val="18"/>
              </w:rPr>
              <w:t>Руководство и управление в сфере установленных функций органов местного самоуправления</w:t>
            </w:r>
          </w:p>
        </w:tc>
        <w:tc>
          <w:tcPr>
            <w:tcW w:w="1560" w:type="dxa"/>
            <w:tcBorders>
              <w:top w:val="nil"/>
              <w:left w:val="single" w:sz="4" w:space="0" w:color="000000"/>
              <w:bottom w:val="nil"/>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99 1 00 00000</w:t>
            </w:r>
          </w:p>
        </w:tc>
        <w:tc>
          <w:tcPr>
            <w:tcW w:w="780" w:type="dxa"/>
            <w:tcBorders>
              <w:top w:val="nil"/>
              <w:left w:val="nil"/>
              <w:bottom w:val="nil"/>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 </w:t>
            </w:r>
          </w:p>
        </w:tc>
        <w:tc>
          <w:tcPr>
            <w:tcW w:w="1860" w:type="dxa"/>
            <w:tcBorders>
              <w:top w:val="nil"/>
              <w:left w:val="nil"/>
              <w:bottom w:val="nil"/>
              <w:right w:val="single" w:sz="4" w:space="0" w:color="000000"/>
            </w:tcBorders>
            <w:shd w:val="clear" w:color="auto" w:fill="auto"/>
            <w:vAlign w:val="center"/>
            <w:hideMark/>
          </w:tcPr>
          <w:p w:rsidR="00D200FE" w:rsidRPr="00D200FE" w:rsidRDefault="00D200FE" w:rsidP="00D200FE">
            <w:pPr>
              <w:jc w:val="right"/>
              <w:rPr>
                <w:b/>
                <w:bCs/>
                <w:sz w:val="18"/>
                <w:szCs w:val="18"/>
              </w:rPr>
            </w:pPr>
            <w:r w:rsidRPr="00D200FE">
              <w:rPr>
                <w:b/>
                <w:bCs/>
                <w:sz w:val="18"/>
                <w:szCs w:val="18"/>
              </w:rPr>
              <w:t>118 473 596,08</w:t>
            </w:r>
          </w:p>
        </w:tc>
      </w:tr>
      <w:tr w:rsidR="00D200FE" w:rsidRPr="00D200FE" w:rsidTr="00D200FE">
        <w:trPr>
          <w:trHeight w:val="270"/>
        </w:trPr>
        <w:tc>
          <w:tcPr>
            <w:tcW w:w="10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Глава муниципального образования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99 1 00 11600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7 030 758,05</w:t>
            </w:r>
          </w:p>
        </w:tc>
      </w:tr>
      <w:tr w:rsidR="00D200FE" w:rsidRPr="00D200FE" w:rsidTr="00D200FE">
        <w:trPr>
          <w:trHeight w:val="255"/>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99 1 00 11600</w:t>
            </w:r>
          </w:p>
        </w:tc>
        <w:tc>
          <w:tcPr>
            <w:tcW w:w="78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100</w:t>
            </w:r>
          </w:p>
        </w:tc>
        <w:tc>
          <w:tcPr>
            <w:tcW w:w="18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right"/>
              <w:rPr>
                <w:sz w:val="18"/>
                <w:szCs w:val="18"/>
              </w:rPr>
            </w:pPr>
            <w:r w:rsidRPr="00D200FE">
              <w:rPr>
                <w:sz w:val="18"/>
                <w:szCs w:val="18"/>
              </w:rPr>
              <w:t>7 030 758,05</w:t>
            </w:r>
          </w:p>
        </w:tc>
      </w:tr>
      <w:tr w:rsidR="00D200FE" w:rsidRPr="00D200FE" w:rsidTr="00D200FE">
        <w:trPr>
          <w:trHeight w:val="270"/>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rPr>
                <w:b/>
                <w:bCs/>
                <w:i/>
                <w:iCs/>
                <w:color w:val="000000"/>
                <w:sz w:val="18"/>
                <w:szCs w:val="18"/>
              </w:rPr>
            </w:pPr>
            <w:proofErr w:type="spellStart"/>
            <w:r w:rsidRPr="00D200FE">
              <w:rPr>
                <w:b/>
                <w:bCs/>
                <w:i/>
                <w:iCs/>
                <w:color w:val="000000"/>
                <w:sz w:val="18"/>
                <w:szCs w:val="18"/>
              </w:rPr>
              <w:t>Функц-ние</w:t>
            </w:r>
            <w:proofErr w:type="spellEnd"/>
            <w:r w:rsidRPr="00D200FE">
              <w:rPr>
                <w:b/>
                <w:bCs/>
                <w:i/>
                <w:iCs/>
                <w:color w:val="000000"/>
                <w:sz w:val="18"/>
                <w:szCs w:val="18"/>
              </w:rPr>
              <w:t xml:space="preserve"> </w:t>
            </w:r>
            <w:proofErr w:type="spellStart"/>
            <w:r w:rsidRPr="00D200FE">
              <w:rPr>
                <w:b/>
                <w:bCs/>
                <w:i/>
                <w:iCs/>
                <w:color w:val="000000"/>
                <w:sz w:val="18"/>
                <w:szCs w:val="18"/>
              </w:rPr>
              <w:t>законодат.и</w:t>
            </w:r>
            <w:proofErr w:type="spellEnd"/>
            <w:r w:rsidRPr="00D200FE">
              <w:rPr>
                <w:b/>
                <w:bCs/>
                <w:i/>
                <w:iCs/>
                <w:color w:val="000000"/>
                <w:sz w:val="18"/>
                <w:szCs w:val="18"/>
              </w:rPr>
              <w:t xml:space="preserve"> </w:t>
            </w:r>
            <w:proofErr w:type="spellStart"/>
            <w:r w:rsidRPr="00D200FE">
              <w:rPr>
                <w:b/>
                <w:bCs/>
                <w:i/>
                <w:iCs/>
                <w:color w:val="000000"/>
                <w:sz w:val="18"/>
                <w:szCs w:val="18"/>
              </w:rPr>
              <w:t>представ.органов</w:t>
            </w:r>
            <w:proofErr w:type="spellEnd"/>
            <w:r w:rsidRPr="00D200FE">
              <w:rPr>
                <w:b/>
                <w:bCs/>
                <w:i/>
                <w:iCs/>
                <w:color w:val="000000"/>
                <w:sz w:val="18"/>
                <w:szCs w:val="18"/>
              </w:rPr>
              <w:t xml:space="preserve"> </w:t>
            </w:r>
            <w:proofErr w:type="spellStart"/>
            <w:r w:rsidRPr="00D200FE">
              <w:rPr>
                <w:b/>
                <w:bCs/>
                <w:i/>
                <w:iCs/>
                <w:color w:val="000000"/>
                <w:sz w:val="18"/>
                <w:szCs w:val="18"/>
              </w:rPr>
              <w:t>гос.власти</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99 1 00 11410</w:t>
            </w:r>
          </w:p>
        </w:tc>
        <w:tc>
          <w:tcPr>
            <w:tcW w:w="78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1 004 170,00</w:t>
            </w:r>
          </w:p>
        </w:tc>
      </w:tr>
      <w:tr w:rsidR="00D200FE" w:rsidRPr="00D200FE" w:rsidTr="00D200FE">
        <w:trPr>
          <w:trHeight w:val="255"/>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100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241 210,00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418 140,00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300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344 820,00</w:t>
            </w:r>
          </w:p>
        </w:tc>
      </w:tr>
      <w:tr w:rsidR="00D200FE" w:rsidRPr="00D200FE" w:rsidTr="00D200FE">
        <w:trPr>
          <w:trHeight w:val="270"/>
        </w:trPr>
        <w:tc>
          <w:tcPr>
            <w:tcW w:w="10788" w:type="dxa"/>
            <w:tcBorders>
              <w:top w:val="nil"/>
              <w:left w:val="nil"/>
              <w:bottom w:val="nil"/>
              <w:right w:val="nil"/>
            </w:tcBorders>
            <w:shd w:val="clear" w:color="auto" w:fill="auto"/>
            <w:vAlign w:val="center"/>
            <w:hideMark/>
          </w:tcPr>
          <w:p w:rsidR="00D200FE" w:rsidRPr="00D200FE" w:rsidRDefault="00D200FE" w:rsidP="00D200FE">
            <w:pPr>
              <w:rPr>
                <w:b/>
                <w:bCs/>
                <w:i/>
                <w:iCs/>
                <w:color w:val="000000"/>
                <w:sz w:val="18"/>
                <w:szCs w:val="18"/>
              </w:rPr>
            </w:pPr>
            <w:proofErr w:type="spellStart"/>
            <w:r w:rsidRPr="00D200FE">
              <w:rPr>
                <w:b/>
                <w:bCs/>
                <w:i/>
                <w:iCs/>
                <w:color w:val="000000"/>
                <w:sz w:val="18"/>
                <w:szCs w:val="18"/>
              </w:rPr>
              <w:t>Функц-ние</w:t>
            </w:r>
            <w:proofErr w:type="spellEnd"/>
            <w:r w:rsidRPr="00D200FE">
              <w:rPr>
                <w:b/>
                <w:bCs/>
                <w:i/>
                <w:iCs/>
                <w:color w:val="000000"/>
                <w:sz w:val="18"/>
                <w:szCs w:val="18"/>
              </w:rPr>
              <w:t xml:space="preserve"> </w:t>
            </w:r>
            <w:proofErr w:type="spellStart"/>
            <w:r w:rsidRPr="00D200FE">
              <w:rPr>
                <w:b/>
                <w:bCs/>
                <w:i/>
                <w:iCs/>
                <w:color w:val="000000"/>
                <w:sz w:val="18"/>
                <w:szCs w:val="18"/>
              </w:rPr>
              <w:t>Прав-ва</w:t>
            </w:r>
            <w:proofErr w:type="spellEnd"/>
            <w:r w:rsidRPr="00D200FE">
              <w:rPr>
                <w:b/>
                <w:bCs/>
                <w:i/>
                <w:iCs/>
                <w:color w:val="000000"/>
                <w:sz w:val="18"/>
                <w:szCs w:val="18"/>
              </w:rPr>
              <w:t xml:space="preserve"> РФ, </w:t>
            </w:r>
            <w:proofErr w:type="spellStart"/>
            <w:r w:rsidRPr="00D200FE">
              <w:rPr>
                <w:b/>
                <w:bCs/>
                <w:i/>
                <w:iCs/>
                <w:color w:val="000000"/>
                <w:sz w:val="18"/>
                <w:szCs w:val="18"/>
              </w:rPr>
              <w:t>высш.исп.органов</w:t>
            </w:r>
            <w:proofErr w:type="spellEnd"/>
            <w:r w:rsidRPr="00D200FE">
              <w:rPr>
                <w:b/>
                <w:bCs/>
                <w:i/>
                <w:iCs/>
                <w:color w:val="000000"/>
                <w:sz w:val="18"/>
                <w:szCs w:val="18"/>
              </w:rPr>
              <w:t xml:space="preserve"> </w:t>
            </w:r>
            <w:proofErr w:type="spellStart"/>
            <w:r w:rsidRPr="00D200FE">
              <w:rPr>
                <w:b/>
                <w:bCs/>
                <w:i/>
                <w:iCs/>
                <w:color w:val="000000"/>
                <w:sz w:val="18"/>
                <w:szCs w:val="18"/>
              </w:rPr>
              <w:t>гос.власти</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110 438 668,03</w:t>
            </w:r>
          </w:p>
        </w:tc>
      </w:tr>
      <w:tr w:rsidR="00D200FE" w:rsidRPr="00D200FE" w:rsidTr="00D200FE">
        <w:trPr>
          <w:trHeight w:val="255"/>
        </w:trPr>
        <w:tc>
          <w:tcPr>
            <w:tcW w:w="10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100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97 342 256,02</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12 699 124,08</w:t>
            </w:r>
          </w:p>
        </w:tc>
      </w:tr>
      <w:tr w:rsidR="00D200FE" w:rsidRPr="00D200FE" w:rsidTr="00D200FE">
        <w:trPr>
          <w:trHeight w:val="255"/>
        </w:trPr>
        <w:tc>
          <w:tcPr>
            <w:tcW w:w="10788" w:type="dxa"/>
            <w:tcBorders>
              <w:top w:val="nil"/>
              <w:left w:val="single" w:sz="4" w:space="0" w:color="000000"/>
              <w:bottom w:val="single" w:sz="4" w:space="0" w:color="000000"/>
              <w:right w:val="nil"/>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Социальное обеспечение и иные выплаты населению</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300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57 277,00</w:t>
            </w:r>
          </w:p>
        </w:tc>
      </w:tr>
      <w:tr w:rsidR="00D200FE" w:rsidRPr="00D200FE" w:rsidTr="00D200FE">
        <w:trPr>
          <w:trHeight w:val="255"/>
        </w:trPr>
        <w:tc>
          <w:tcPr>
            <w:tcW w:w="10788" w:type="dxa"/>
            <w:tcBorders>
              <w:top w:val="nil"/>
              <w:left w:val="single" w:sz="4" w:space="0" w:color="000000"/>
              <w:bottom w:val="single" w:sz="4" w:space="0" w:color="000000"/>
              <w:right w:val="nil"/>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Иные бюджетные ассигнования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800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340 010,93</w:t>
            </w:r>
          </w:p>
        </w:tc>
      </w:tr>
      <w:tr w:rsidR="00D200FE" w:rsidRPr="00D200FE" w:rsidTr="00D200FE">
        <w:trPr>
          <w:trHeight w:val="255"/>
        </w:trPr>
        <w:tc>
          <w:tcPr>
            <w:tcW w:w="10788" w:type="dxa"/>
            <w:tcBorders>
              <w:top w:val="nil"/>
              <w:left w:val="single" w:sz="4" w:space="0" w:color="000000"/>
              <w:bottom w:val="single" w:sz="4" w:space="0" w:color="000000"/>
              <w:right w:val="nil"/>
            </w:tcBorders>
            <w:shd w:val="clear" w:color="auto" w:fill="auto"/>
            <w:vAlign w:val="center"/>
            <w:hideMark/>
          </w:tcPr>
          <w:p w:rsidR="00D200FE" w:rsidRPr="00D200FE" w:rsidRDefault="00D200FE" w:rsidP="00D200FE">
            <w:pPr>
              <w:rPr>
                <w:b/>
                <w:bCs/>
                <w:color w:val="000000"/>
                <w:sz w:val="18"/>
                <w:szCs w:val="18"/>
              </w:rPr>
            </w:pPr>
            <w:r w:rsidRPr="00D200FE">
              <w:rPr>
                <w:b/>
                <w:bCs/>
                <w:color w:val="000000"/>
                <w:sz w:val="18"/>
                <w:szCs w:val="18"/>
              </w:rPr>
              <w:t>Проведение выборов и референдумов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99 3 00 00000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sz w:val="18"/>
                <w:szCs w:val="18"/>
              </w:rPr>
            </w:pPr>
            <w:r w:rsidRPr="00D200FE">
              <w:rPr>
                <w:b/>
                <w:bCs/>
                <w:sz w:val="18"/>
                <w:szCs w:val="18"/>
              </w:rPr>
              <w:t>1 090 680,00</w:t>
            </w:r>
          </w:p>
        </w:tc>
      </w:tr>
      <w:tr w:rsidR="00D200FE" w:rsidRPr="00D200FE" w:rsidTr="00D200FE">
        <w:trPr>
          <w:trHeight w:val="270"/>
        </w:trPr>
        <w:tc>
          <w:tcPr>
            <w:tcW w:w="10788" w:type="dxa"/>
            <w:tcBorders>
              <w:top w:val="nil"/>
              <w:left w:val="nil"/>
              <w:bottom w:val="nil"/>
              <w:right w:val="nil"/>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Проведение выборов и референдумов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99 3 00 10010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1 090 680,00</w:t>
            </w:r>
          </w:p>
        </w:tc>
      </w:tr>
      <w:tr w:rsidR="00D200FE" w:rsidRPr="00D200FE" w:rsidTr="00D200FE">
        <w:trPr>
          <w:trHeight w:val="255"/>
        </w:trPr>
        <w:tc>
          <w:tcPr>
            <w:tcW w:w="10788" w:type="dxa"/>
            <w:tcBorders>
              <w:top w:val="single" w:sz="4" w:space="0" w:color="000000"/>
              <w:left w:val="single" w:sz="4" w:space="0" w:color="000000"/>
              <w:bottom w:val="single" w:sz="4" w:space="0" w:color="000000"/>
              <w:right w:val="nil"/>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Иные бюджетные ассигнования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99 3 00 10010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800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1 090 680,00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color w:val="000000"/>
                <w:sz w:val="18"/>
                <w:szCs w:val="18"/>
              </w:rPr>
            </w:pPr>
            <w:r w:rsidRPr="00D200FE">
              <w:rPr>
                <w:b/>
                <w:bCs/>
                <w:color w:val="000000"/>
                <w:sz w:val="18"/>
                <w:szCs w:val="18"/>
              </w:rPr>
              <w:t xml:space="preserve">Прочие </w:t>
            </w:r>
            <w:proofErr w:type="spellStart"/>
            <w:r w:rsidRPr="00D200FE">
              <w:rPr>
                <w:b/>
                <w:bCs/>
                <w:color w:val="000000"/>
                <w:sz w:val="18"/>
                <w:szCs w:val="18"/>
              </w:rPr>
              <w:t>непрограммные</w:t>
            </w:r>
            <w:proofErr w:type="spellEnd"/>
            <w:r w:rsidRPr="00D200FE">
              <w:rPr>
                <w:b/>
                <w:bCs/>
                <w:color w:val="000000"/>
                <w:sz w:val="18"/>
                <w:szCs w:val="18"/>
              </w:rPr>
              <w:t xml:space="preserve"> расходы</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99 5 00 00000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sz w:val="18"/>
                <w:szCs w:val="18"/>
              </w:rPr>
            </w:pPr>
            <w:r w:rsidRPr="00D200FE">
              <w:rPr>
                <w:b/>
                <w:bCs/>
                <w:sz w:val="18"/>
                <w:szCs w:val="18"/>
              </w:rPr>
              <w:t>92 852 418,39</w:t>
            </w:r>
          </w:p>
        </w:tc>
      </w:tr>
      <w:tr w:rsidR="00D200FE" w:rsidRPr="00D200FE" w:rsidTr="00D200FE">
        <w:trPr>
          <w:trHeight w:val="54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 xml:space="preserve">Имущественный взнос в некоммерческую организацию "Фонд </w:t>
            </w:r>
            <w:proofErr w:type="spellStart"/>
            <w:r w:rsidRPr="00D200FE">
              <w:rPr>
                <w:b/>
                <w:bCs/>
                <w:i/>
                <w:iCs/>
                <w:color w:val="000000"/>
                <w:sz w:val="18"/>
                <w:szCs w:val="18"/>
              </w:rPr>
              <w:t>кап.ремонта</w:t>
            </w:r>
            <w:proofErr w:type="spellEnd"/>
            <w:r w:rsidRPr="00D200FE">
              <w:rPr>
                <w:b/>
                <w:bCs/>
                <w:i/>
                <w:iCs/>
                <w:color w:val="000000"/>
                <w:sz w:val="18"/>
                <w:szCs w:val="18"/>
              </w:rPr>
              <w:t xml:space="preserve"> многоквартирных домов РС (Я)"</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99 5 00 11020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1 358 641,72</w:t>
            </w:r>
          </w:p>
        </w:tc>
      </w:tr>
      <w:tr w:rsidR="00D200FE" w:rsidRPr="00D200FE" w:rsidTr="00D200FE">
        <w:trPr>
          <w:trHeight w:val="255"/>
        </w:trPr>
        <w:tc>
          <w:tcPr>
            <w:tcW w:w="10788" w:type="dxa"/>
            <w:tcBorders>
              <w:top w:val="nil"/>
              <w:left w:val="single" w:sz="4" w:space="0" w:color="000000"/>
              <w:bottom w:val="single" w:sz="4" w:space="0" w:color="000000"/>
              <w:right w:val="nil"/>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Иные бюджетные ассигнования</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99 5 00 11020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1 358 641,72</w:t>
            </w:r>
          </w:p>
        </w:tc>
      </w:tr>
      <w:tr w:rsidR="00D200FE" w:rsidRPr="00D200FE" w:rsidTr="00D200FE">
        <w:trPr>
          <w:trHeight w:val="54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Субвенция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6 031 500,00</w:t>
            </w:r>
          </w:p>
        </w:tc>
      </w:tr>
      <w:tr w:rsidR="00D200FE" w:rsidRPr="00D200FE" w:rsidTr="00D200FE">
        <w:trPr>
          <w:trHeight w:val="255"/>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Расходы на выплаты персоналу</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100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4 760 363,62</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1 271 136,38</w:t>
            </w:r>
          </w:p>
        </w:tc>
      </w:tr>
      <w:tr w:rsidR="00D200FE" w:rsidRPr="00D200FE" w:rsidTr="00D200FE">
        <w:trPr>
          <w:trHeight w:val="27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 xml:space="preserve">Выполнение отдельных </w:t>
            </w:r>
            <w:proofErr w:type="spellStart"/>
            <w:r w:rsidRPr="00D200FE">
              <w:rPr>
                <w:b/>
                <w:bCs/>
                <w:i/>
                <w:iCs/>
                <w:color w:val="000000"/>
                <w:sz w:val="18"/>
                <w:szCs w:val="18"/>
              </w:rPr>
              <w:t>гос.полномочий</w:t>
            </w:r>
            <w:proofErr w:type="spellEnd"/>
            <w:r w:rsidRPr="00D200FE">
              <w:rPr>
                <w:b/>
                <w:bCs/>
                <w:i/>
                <w:iCs/>
                <w:color w:val="000000"/>
                <w:sz w:val="18"/>
                <w:szCs w:val="18"/>
              </w:rPr>
              <w:t xml:space="preserve"> по </w:t>
            </w:r>
            <w:proofErr w:type="spellStart"/>
            <w:r w:rsidRPr="00D200FE">
              <w:rPr>
                <w:b/>
                <w:bCs/>
                <w:i/>
                <w:iCs/>
                <w:color w:val="000000"/>
                <w:sz w:val="18"/>
                <w:szCs w:val="18"/>
              </w:rPr>
              <w:t>гос.регистрации</w:t>
            </w:r>
            <w:proofErr w:type="spellEnd"/>
            <w:r w:rsidRPr="00D200FE">
              <w:rPr>
                <w:b/>
                <w:bCs/>
                <w:i/>
                <w:iCs/>
                <w:color w:val="000000"/>
                <w:sz w:val="18"/>
                <w:szCs w:val="18"/>
              </w:rPr>
              <w:t xml:space="preserve"> актов гражданского состояния</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99 5 00 59300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99 800,00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99 5 00 59300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99 800,00</w:t>
            </w:r>
          </w:p>
        </w:tc>
      </w:tr>
      <w:tr w:rsidR="00D200FE" w:rsidRPr="00D200FE" w:rsidTr="00D200FE">
        <w:trPr>
          <w:trHeight w:val="54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lastRenderedPageBreak/>
              <w:t xml:space="preserve">Выполнение отдельных </w:t>
            </w:r>
            <w:proofErr w:type="spellStart"/>
            <w:r w:rsidRPr="00D200FE">
              <w:rPr>
                <w:b/>
                <w:bCs/>
                <w:i/>
                <w:iCs/>
                <w:color w:val="000000"/>
                <w:sz w:val="18"/>
                <w:szCs w:val="18"/>
              </w:rPr>
              <w:t>гос.полномочий</w:t>
            </w:r>
            <w:proofErr w:type="spellEnd"/>
            <w:r w:rsidRPr="00D200FE">
              <w:rPr>
                <w:b/>
                <w:bCs/>
                <w:i/>
                <w:iCs/>
                <w:color w:val="000000"/>
                <w:sz w:val="18"/>
                <w:szCs w:val="18"/>
              </w:rPr>
              <w:t xml:space="preserve">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99 5 00 69360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383 393,42</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99 5 00 69360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383 393,42</w:t>
            </w:r>
          </w:p>
        </w:tc>
      </w:tr>
      <w:tr w:rsidR="00D200FE" w:rsidRPr="00D200FE" w:rsidTr="00D200FE">
        <w:trPr>
          <w:trHeight w:val="54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Ежемесячные доплаты к трудовой пенсии лицам, замещавшим муниципальные должности и должности муниципальной службы</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99 5 00 71020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2 095 628,88</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99 5 00 71020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300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2 095 628,88</w:t>
            </w:r>
          </w:p>
        </w:tc>
      </w:tr>
      <w:tr w:rsidR="00D200FE" w:rsidRPr="00D200FE" w:rsidTr="00D200FE">
        <w:trPr>
          <w:trHeight w:val="27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Резервный фонд местной администрации</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99 5 00 71100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1 500 000,00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99 5 00 71100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800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1 500 000,00</w:t>
            </w:r>
          </w:p>
        </w:tc>
      </w:tr>
      <w:tr w:rsidR="00D200FE" w:rsidRPr="00D200FE" w:rsidTr="00D200FE">
        <w:trPr>
          <w:trHeight w:val="27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Расходы по управлению муниципальным имуществом и земельными ресурсами</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75 718 789,74</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75 648 873,19</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300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0,00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800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69 916,55</w:t>
            </w:r>
          </w:p>
        </w:tc>
      </w:tr>
      <w:tr w:rsidR="00D200FE" w:rsidRPr="00D200FE" w:rsidTr="00D200FE">
        <w:trPr>
          <w:trHeight w:val="27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Расходы в области сельского хозяйства</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99 5 00 91005</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716 059,63</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99 5 00 91005</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716 059,63</w:t>
            </w:r>
          </w:p>
        </w:tc>
      </w:tr>
      <w:tr w:rsidR="00D200FE" w:rsidRPr="00D200FE" w:rsidTr="00D200FE">
        <w:trPr>
          <w:trHeight w:val="27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Расходы в области дорожно-транспортного комплекса</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299 560,00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0,00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800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299 560,00</w:t>
            </w:r>
          </w:p>
        </w:tc>
      </w:tr>
      <w:tr w:rsidR="00D200FE" w:rsidRPr="00D200FE" w:rsidTr="00D200FE">
        <w:trPr>
          <w:trHeight w:val="27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Выполнение других обязательств муниципальных образований</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4 649 045,00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Расходы на выплаты персоналу</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100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2 000 000,00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200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2 097 332,00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300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551 713,00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800</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0,00</w:t>
            </w:r>
          </w:p>
        </w:tc>
      </w:tr>
      <w:tr w:rsidR="00D200FE" w:rsidRPr="00D200FE" w:rsidTr="00D200FE">
        <w:trPr>
          <w:trHeight w:val="255"/>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color w:val="000000"/>
                <w:sz w:val="18"/>
                <w:szCs w:val="18"/>
              </w:rPr>
            </w:pPr>
            <w:r w:rsidRPr="00D200FE">
              <w:rPr>
                <w:b/>
                <w:bCs/>
                <w:color w:val="000000"/>
                <w:sz w:val="18"/>
                <w:szCs w:val="18"/>
              </w:rPr>
              <w:t>Межбюджетные трансферты</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99 6 00 00000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color w:val="000000"/>
                <w:sz w:val="18"/>
                <w:szCs w:val="18"/>
              </w:rPr>
            </w:pPr>
            <w:r w:rsidRPr="00D200FE">
              <w:rPr>
                <w:b/>
                <w:b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sz w:val="18"/>
                <w:szCs w:val="18"/>
              </w:rPr>
            </w:pPr>
            <w:r w:rsidRPr="00D200FE">
              <w:rPr>
                <w:b/>
                <w:bCs/>
                <w:sz w:val="18"/>
                <w:szCs w:val="18"/>
              </w:rPr>
              <w:t>1 458 822,36</w:t>
            </w:r>
          </w:p>
        </w:tc>
      </w:tr>
      <w:tr w:rsidR="00D200FE" w:rsidRPr="00D200FE" w:rsidTr="00D200FE">
        <w:trPr>
          <w:trHeight w:val="27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Субсидии, передаваемые в государственный бюджет  (отрицательный трансферт)</w:t>
            </w:r>
          </w:p>
        </w:tc>
        <w:tc>
          <w:tcPr>
            <w:tcW w:w="15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99 6 00 88300</w:t>
            </w:r>
          </w:p>
        </w:tc>
        <w:tc>
          <w:tcPr>
            <w:tcW w:w="78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nil"/>
              <w:left w:val="nil"/>
              <w:bottom w:val="single" w:sz="4" w:space="0" w:color="000000"/>
              <w:right w:val="single" w:sz="4" w:space="0" w:color="000000"/>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0,00</w:t>
            </w:r>
          </w:p>
        </w:tc>
      </w:tr>
      <w:tr w:rsidR="00D200FE" w:rsidRPr="00D200FE" w:rsidTr="00D200FE">
        <w:trPr>
          <w:trHeight w:val="255"/>
        </w:trPr>
        <w:tc>
          <w:tcPr>
            <w:tcW w:w="10788" w:type="dxa"/>
            <w:tcBorders>
              <w:top w:val="nil"/>
              <w:left w:val="single" w:sz="4" w:space="0" w:color="000000"/>
              <w:bottom w:val="nil"/>
              <w:right w:val="single" w:sz="4" w:space="0" w:color="000000"/>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Межбюджетные трансферты</w:t>
            </w:r>
          </w:p>
        </w:tc>
        <w:tc>
          <w:tcPr>
            <w:tcW w:w="1560" w:type="dxa"/>
            <w:tcBorders>
              <w:top w:val="nil"/>
              <w:left w:val="nil"/>
              <w:bottom w:val="nil"/>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99 6 00 88300</w:t>
            </w:r>
          </w:p>
        </w:tc>
        <w:tc>
          <w:tcPr>
            <w:tcW w:w="780" w:type="dxa"/>
            <w:tcBorders>
              <w:top w:val="nil"/>
              <w:left w:val="nil"/>
              <w:bottom w:val="nil"/>
              <w:right w:val="single" w:sz="4" w:space="0" w:color="000000"/>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500</w:t>
            </w:r>
          </w:p>
        </w:tc>
        <w:tc>
          <w:tcPr>
            <w:tcW w:w="1860" w:type="dxa"/>
            <w:tcBorders>
              <w:top w:val="nil"/>
              <w:left w:val="nil"/>
              <w:bottom w:val="nil"/>
              <w:right w:val="single" w:sz="4" w:space="0" w:color="000000"/>
            </w:tcBorders>
            <w:shd w:val="clear" w:color="auto" w:fill="auto"/>
            <w:vAlign w:val="center"/>
            <w:hideMark/>
          </w:tcPr>
          <w:p w:rsidR="00D200FE" w:rsidRPr="00D200FE" w:rsidRDefault="00D200FE" w:rsidP="00D200FE">
            <w:pPr>
              <w:jc w:val="right"/>
              <w:rPr>
                <w:sz w:val="18"/>
                <w:szCs w:val="18"/>
              </w:rPr>
            </w:pPr>
            <w:r w:rsidRPr="00D200FE">
              <w:rPr>
                <w:sz w:val="18"/>
                <w:szCs w:val="18"/>
              </w:rPr>
              <w:t>0,00</w:t>
            </w:r>
          </w:p>
        </w:tc>
      </w:tr>
      <w:tr w:rsidR="00D200FE" w:rsidRPr="00D200FE" w:rsidTr="00D200FE">
        <w:trPr>
          <w:trHeight w:val="810"/>
        </w:trPr>
        <w:tc>
          <w:tcPr>
            <w:tcW w:w="10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rPr>
                <w:b/>
                <w:bCs/>
                <w:i/>
                <w:iCs/>
                <w:color w:val="000000"/>
                <w:sz w:val="18"/>
                <w:szCs w:val="18"/>
              </w:rPr>
            </w:pPr>
            <w:r w:rsidRPr="00D200FE">
              <w:rPr>
                <w:b/>
                <w:bCs/>
                <w:i/>
                <w:iCs/>
                <w:color w:val="000000"/>
                <w:sz w:val="18"/>
                <w:szCs w:val="18"/>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99 6 00 88510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b/>
                <w:bCs/>
                <w:i/>
                <w:iCs/>
                <w:color w:val="000000"/>
                <w:sz w:val="18"/>
                <w:szCs w:val="18"/>
              </w:rPr>
            </w:pPr>
            <w:r w:rsidRPr="00D200FE">
              <w:rPr>
                <w:b/>
                <w:bCs/>
                <w:i/>
                <w:iCs/>
                <w:color w:val="000000"/>
                <w:sz w:val="18"/>
                <w:szCs w:val="18"/>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D200FE" w:rsidRPr="00D200FE" w:rsidRDefault="00D200FE" w:rsidP="00D200FE">
            <w:pPr>
              <w:jc w:val="right"/>
              <w:rPr>
                <w:b/>
                <w:bCs/>
                <w:i/>
                <w:iCs/>
                <w:sz w:val="18"/>
                <w:szCs w:val="18"/>
              </w:rPr>
            </w:pPr>
            <w:r w:rsidRPr="00D200FE">
              <w:rPr>
                <w:b/>
                <w:bCs/>
                <w:i/>
                <w:iCs/>
                <w:sz w:val="18"/>
                <w:szCs w:val="18"/>
              </w:rPr>
              <w:t>1 458 822,36</w:t>
            </w:r>
          </w:p>
        </w:tc>
      </w:tr>
      <w:tr w:rsidR="00D200FE" w:rsidRPr="00D200FE" w:rsidTr="00D200FE">
        <w:trPr>
          <w:trHeight w:val="255"/>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D200FE" w:rsidRPr="00D200FE" w:rsidRDefault="00D200FE" w:rsidP="00D200FE">
            <w:pPr>
              <w:rPr>
                <w:color w:val="000000"/>
                <w:sz w:val="18"/>
                <w:szCs w:val="18"/>
              </w:rPr>
            </w:pPr>
            <w:r w:rsidRPr="00D200FE">
              <w:rPr>
                <w:color w:val="000000"/>
                <w:sz w:val="18"/>
                <w:szCs w:val="18"/>
              </w:rPr>
              <w:t>Межбюджетные трансферты</w:t>
            </w:r>
          </w:p>
        </w:tc>
        <w:tc>
          <w:tcPr>
            <w:tcW w:w="15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99 6 00 88510</w:t>
            </w:r>
          </w:p>
        </w:tc>
        <w:tc>
          <w:tcPr>
            <w:tcW w:w="78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center"/>
              <w:rPr>
                <w:color w:val="000000"/>
                <w:sz w:val="18"/>
                <w:szCs w:val="18"/>
              </w:rPr>
            </w:pPr>
            <w:r w:rsidRPr="00D200FE">
              <w:rPr>
                <w:color w:val="000000"/>
                <w:sz w:val="18"/>
                <w:szCs w:val="18"/>
              </w:rPr>
              <w:t>500</w:t>
            </w:r>
          </w:p>
        </w:tc>
        <w:tc>
          <w:tcPr>
            <w:tcW w:w="1860" w:type="dxa"/>
            <w:tcBorders>
              <w:top w:val="nil"/>
              <w:left w:val="nil"/>
              <w:bottom w:val="single" w:sz="4" w:space="0" w:color="auto"/>
              <w:right w:val="single" w:sz="4" w:space="0" w:color="auto"/>
            </w:tcBorders>
            <w:shd w:val="clear" w:color="auto" w:fill="auto"/>
            <w:vAlign w:val="center"/>
            <w:hideMark/>
          </w:tcPr>
          <w:p w:rsidR="00D200FE" w:rsidRPr="00D200FE" w:rsidRDefault="00D200FE" w:rsidP="00D200FE">
            <w:pPr>
              <w:jc w:val="right"/>
              <w:rPr>
                <w:sz w:val="18"/>
                <w:szCs w:val="18"/>
              </w:rPr>
            </w:pPr>
            <w:r w:rsidRPr="00D200FE">
              <w:rPr>
                <w:sz w:val="18"/>
                <w:szCs w:val="18"/>
              </w:rPr>
              <w:t>1 458 822,36</w:t>
            </w:r>
          </w:p>
        </w:tc>
      </w:tr>
    </w:tbl>
    <w:p w:rsidR="00A404C9" w:rsidRDefault="00A404C9" w:rsidP="007D5AD1">
      <w:pPr>
        <w:tabs>
          <w:tab w:val="left" w:pos="21488"/>
          <w:tab w:val="left" w:pos="23388"/>
          <w:tab w:val="left" w:pos="25288"/>
          <w:tab w:val="left" w:pos="26408"/>
          <w:tab w:val="left" w:pos="27368"/>
        </w:tabs>
        <w:rPr>
          <w:b/>
          <w:bCs/>
          <w:sz w:val="18"/>
          <w:szCs w:val="18"/>
        </w:rPr>
        <w:sectPr w:rsidR="00A404C9" w:rsidSect="00BB7075">
          <w:pgSz w:w="16838" w:h="11906" w:orient="landscape"/>
          <w:pgMar w:top="1134" w:right="851" w:bottom="567" w:left="851" w:header="567" w:footer="567" w:gutter="0"/>
          <w:cols w:space="720"/>
          <w:titlePg/>
          <w:docGrid w:linePitch="326"/>
        </w:sectPr>
      </w:pPr>
    </w:p>
    <w:tbl>
      <w:tblPr>
        <w:tblW w:w="15324" w:type="dxa"/>
        <w:tblInd w:w="93" w:type="dxa"/>
        <w:tblLook w:val="04A0"/>
      </w:tblPr>
      <w:tblGrid>
        <w:gridCol w:w="7528"/>
        <w:gridCol w:w="425"/>
        <w:gridCol w:w="466"/>
        <w:gridCol w:w="1519"/>
        <w:gridCol w:w="567"/>
        <w:gridCol w:w="1843"/>
        <w:gridCol w:w="1275"/>
        <w:gridCol w:w="1701"/>
      </w:tblGrid>
      <w:tr w:rsidR="00A404C9" w:rsidRPr="00A404C9" w:rsidTr="00A404C9">
        <w:trPr>
          <w:trHeight w:val="1020"/>
        </w:trPr>
        <w:tc>
          <w:tcPr>
            <w:tcW w:w="15324" w:type="dxa"/>
            <w:gridSpan w:val="8"/>
            <w:tcBorders>
              <w:top w:val="nil"/>
              <w:left w:val="nil"/>
              <w:bottom w:val="nil"/>
              <w:right w:val="nil"/>
            </w:tcBorders>
            <w:shd w:val="clear" w:color="auto" w:fill="auto"/>
            <w:vAlign w:val="center"/>
            <w:hideMark/>
          </w:tcPr>
          <w:p w:rsidR="00A404C9" w:rsidRPr="00A404C9" w:rsidRDefault="00A404C9" w:rsidP="00A404C9">
            <w:pPr>
              <w:jc w:val="right"/>
              <w:rPr>
                <w:sz w:val="18"/>
                <w:szCs w:val="18"/>
              </w:rPr>
            </w:pPr>
            <w:r w:rsidRPr="00A404C9">
              <w:rPr>
                <w:sz w:val="18"/>
                <w:szCs w:val="18"/>
              </w:rPr>
              <w:lastRenderedPageBreak/>
              <w:t>Приложение №4</w:t>
            </w:r>
            <w:r w:rsidRPr="00A404C9">
              <w:rPr>
                <w:sz w:val="18"/>
                <w:szCs w:val="18"/>
              </w:rPr>
              <w:br/>
              <w:t>к решению сессии поселкового Совета депутатов</w:t>
            </w:r>
            <w:r w:rsidRPr="00A404C9">
              <w:rPr>
                <w:sz w:val="18"/>
                <w:szCs w:val="18"/>
              </w:rPr>
              <w:br/>
              <w:t>от «26» ноября 2024  года V-№</w:t>
            </w:r>
            <w:r>
              <w:rPr>
                <w:sz w:val="18"/>
                <w:szCs w:val="18"/>
              </w:rPr>
              <w:t xml:space="preserve"> 30-4</w:t>
            </w:r>
          </w:p>
        </w:tc>
      </w:tr>
      <w:tr w:rsidR="00A404C9" w:rsidRPr="00A404C9" w:rsidTr="00A404C9">
        <w:trPr>
          <w:trHeight w:val="315"/>
        </w:trPr>
        <w:tc>
          <w:tcPr>
            <w:tcW w:w="15324" w:type="dxa"/>
            <w:gridSpan w:val="8"/>
            <w:tcBorders>
              <w:top w:val="nil"/>
              <w:left w:val="nil"/>
              <w:bottom w:val="nil"/>
              <w:right w:val="nil"/>
            </w:tcBorders>
            <w:shd w:val="clear" w:color="auto" w:fill="auto"/>
            <w:vAlign w:val="center"/>
            <w:hideMark/>
          </w:tcPr>
          <w:p w:rsidR="00A404C9" w:rsidRPr="00A404C9" w:rsidRDefault="00A404C9" w:rsidP="00A404C9">
            <w:pPr>
              <w:jc w:val="right"/>
              <w:rPr>
                <w:sz w:val="18"/>
                <w:szCs w:val="18"/>
              </w:rPr>
            </w:pPr>
            <w:r w:rsidRPr="00A404C9">
              <w:rPr>
                <w:sz w:val="18"/>
                <w:szCs w:val="18"/>
              </w:rPr>
              <w:t>Таблица 4.1.</w:t>
            </w:r>
          </w:p>
        </w:tc>
      </w:tr>
      <w:tr w:rsidR="00A404C9" w:rsidRPr="00A404C9" w:rsidTr="00A404C9">
        <w:trPr>
          <w:trHeight w:val="915"/>
        </w:trPr>
        <w:tc>
          <w:tcPr>
            <w:tcW w:w="15324" w:type="dxa"/>
            <w:gridSpan w:val="8"/>
            <w:tcBorders>
              <w:top w:val="nil"/>
              <w:left w:val="nil"/>
              <w:bottom w:val="nil"/>
              <w:right w:val="nil"/>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 на 2024 год</w:t>
            </w:r>
          </w:p>
        </w:tc>
      </w:tr>
      <w:tr w:rsidR="00A404C9" w:rsidRPr="00A404C9" w:rsidTr="00E83C59">
        <w:trPr>
          <w:trHeight w:val="20"/>
        </w:trPr>
        <w:tc>
          <w:tcPr>
            <w:tcW w:w="7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Наименование</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РЗ</w:t>
            </w:r>
          </w:p>
        </w:tc>
        <w:tc>
          <w:tcPr>
            <w:tcW w:w="466" w:type="dxa"/>
            <w:tcBorders>
              <w:top w:val="single" w:sz="4" w:space="0" w:color="000000"/>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ПР</w:t>
            </w:r>
          </w:p>
        </w:tc>
        <w:tc>
          <w:tcPr>
            <w:tcW w:w="1519" w:type="dxa"/>
            <w:tcBorders>
              <w:top w:val="single" w:sz="4" w:space="0" w:color="000000"/>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ЦСР</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ВР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Уточненный план</w:t>
            </w:r>
            <w:r w:rsidRPr="00A404C9">
              <w:rPr>
                <w:b/>
                <w:bCs/>
                <w:sz w:val="18"/>
                <w:szCs w:val="18"/>
              </w:rPr>
              <w:br/>
              <w:t>на 2024 год</w:t>
            </w:r>
            <w:r w:rsidRPr="00A404C9">
              <w:rPr>
                <w:b/>
                <w:bCs/>
                <w:sz w:val="18"/>
                <w:szCs w:val="18"/>
              </w:rPr>
              <w:br/>
              <w:t>Решение сессии</w:t>
            </w:r>
            <w:r w:rsidRPr="00A404C9">
              <w:rPr>
                <w:b/>
                <w:bCs/>
                <w:sz w:val="18"/>
                <w:szCs w:val="18"/>
              </w:rPr>
              <w:br/>
              <w:t>от 10.09.2024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Уточнение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Уточненный план на 2024 год</w:t>
            </w:r>
            <w:r w:rsidRPr="00A404C9">
              <w:rPr>
                <w:b/>
                <w:bCs/>
                <w:sz w:val="18"/>
                <w:szCs w:val="18"/>
              </w:rPr>
              <w:br/>
              <w:t>Решение сессии</w:t>
            </w:r>
            <w:r w:rsidRPr="00A404C9">
              <w:rPr>
                <w:b/>
                <w:bCs/>
                <w:sz w:val="18"/>
                <w:szCs w:val="18"/>
              </w:rPr>
              <w:br/>
              <w:t>от 26.11.2024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ВСЕГО</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 </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354 318 339,34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5 362 967,80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359 681 307,14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Администрация Муниципального Образования "Поселок Айхал" Мирнинского района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 </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354 318 339,34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5 362 967,80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359 681 307,14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ОБЩЕГОСУДАРСТВЕННЫЕ ВОПРОСЫ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199 064 221,44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-778 311,46</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198 285 909,98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7 030 758,05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7 030 758,05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7 030 758,05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7 030 758,05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7 030 758,05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7 030 758,05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Глава муниципального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7 030 758,05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7 030 758,05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7 030 758,05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7 030 758,05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1 004 170,00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1 004 170,00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1 004 170,00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1 004 170,00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1 004 170,00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1 004 170,00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Расходы на содержание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1 004 170,00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1 004 170,00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241 210,00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241 210,00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418 140,00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418 140,00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300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344 820,00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344 820,00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110 803 616,59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-364 948,56</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110 438 668,03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110 803 616,59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-364 948,56</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110 438 668,03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110 803 616,59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-364 948,56</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110 438 668,03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Расходы на содержание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110 803 616,59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-364 948,56</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110 438 668,03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97 345 335,02</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-3 079,00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97 342 256,02</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13 060 993,64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-361 869,56</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12 699 124,08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800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340 010,93</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340 010,93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Обеспечение проведения выборов и референдумов</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1 090 680,00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1 090 680,00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Обеспечение проведения выборов и референдумов</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1 090 680,00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1 090 680,00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Проведение выборов и референдумов</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1 090 680,00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1 090 680,00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Специальные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800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1 090 680,00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1 090 680,00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Резервные фонды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1 500 000,00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1 500 000,00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1 500 000,00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1 500 000,00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Резервный фонд местной администрации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1 500 000,00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1 500 000,00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800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1 500 000,00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1 500 000,00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77 634 996,80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-413 362,90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77 221 633,90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Профилактика правонарушений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194 769,75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351 191,53</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545 961,28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2023-2026 г.г."</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35 980,00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35 980,00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Профилактика экстремизма и терроризма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35 980,00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35 980,00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35 980,00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35 980,00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15 900,00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15 900,00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Организация профилактических мероприятий по пропаганде безопасности дорожного движения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15 900,00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15 900,00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15 900,00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15 900,00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Республики Саха (Якутия) на 2022-2026 г.г."</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142 889,75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351 191,53</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494 081,28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Стимулирование и материально-техническое обеспечение деятельности народных дружин</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351 191,53</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351 191,53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выплаты государственных (муниципальных) органов привлекаемым лицам</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332 791,53</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332 791,53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18 400,00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18 400,00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Cофинансирование</w:t>
            </w:r>
            <w:proofErr w:type="spellEnd"/>
            <w:r w:rsidRPr="00A404C9">
              <w:rPr>
                <w:b/>
                <w:bCs/>
                <w:sz w:val="18"/>
                <w:szCs w:val="18"/>
              </w:rPr>
              <w:t xml:space="preserve"> расходных обязательств на стимулирование и материально-техническое обеспечение деятельности народных дружин</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S2770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47 889,75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47 889,75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выплаты государственных (муниципальных) органов привлекаемым лицам</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S2770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47 889,75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47 889,75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Содействие развитию добровольных народных дружин в сфере охраны общественного порядка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95 000,00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95 000,00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выплаты государственных (муниципальных) органов привлекаемым лицам</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95 000,00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95 000,00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Формирование современной городской среды на территории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4 101 657,46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-214 557,50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i/>
                <w:iCs/>
                <w:sz w:val="18"/>
                <w:szCs w:val="18"/>
              </w:rPr>
            </w:pPr>
            <w:r w:rsidRPr="00A404C9">
              <w:rPr>
                <w:i/>
                <w:iCs/>
                <w:sz w:val="18"/>
                <w:szCs w:val="18"/>
              </w:rPr>
              <w:t>3 887 099,96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«Реализация градостроительной политики на территории МО «Поселок Айхал» на 2024 – 2029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63 3 00 00000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4 101 657,46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-214 557,50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i/>
                <w:iCs/>
                <w:sz w:val="18"/>
                <w:szCs w:val="18"/>
              </w:rPr>
            </w:pPr>
            <w:r w:rsidRPr="00A404C9">
              <w:rPr>
                <w:i/>
                <w:iCs/>
                <w:sz w:val="18"/>
                <w:szCs w:val="18"/>
              </w:rPr>
              <w:t>3 887 099,96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Разработка и внесение изменений в документы территориального планирования (за счет средств ГБ)</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63 3 00 62210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2 010 684,07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2 010 684,07</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lastRenderedPageBreak/>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63 3 00 62210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2 010 684,07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2 010 684,07</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Разработка и внесение изменений в документы территориального планирования (за счет средств МБ)</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S2210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2 090 973,39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-214 557,50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1 876 415,89</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S2210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2 090 973,39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-214 557,50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1 876 415,89</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73 338 569,59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-549 996,93</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72 788 572,66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Прочие </w:t>
            </w: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73 338 569,59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-549 996,93</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72 788 572,66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 xml:space="preserve">Расходы по управлению </w:t>
            </w:r>
            <w:proofErr w:type="spellStart"/>
            <w:r w:rsidRPr="00A404C9">
              <w:rPr>
                <w:b/>
                <w:bCs/>
                <w:i/>
                <w:iCs/>
                <w:sz w:val="18"/>
                <w:szCs w:val="18"/>
              </w:rPr>
              <w:t>муниицпальным</w:t>
            </w:r>
            <w:proofErr w:type="spellEnd"/>
            <w:r w:rsidRPr="00A404C9">
              <w:rPr>
                <w:b/>
                <w:bCs/>
                <w:i/>
                <w:iCs/>
                <w:sz w:val="18"/>
                <w:szCs w:val="18"/>
              </w:rPr>
              <w:t xml:space="preserve"> имуществом и земельными ресурсами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70 870 264,59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-730 736,93</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70 139 527,66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70 800 348,04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-730 736,93</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70 069 611,11</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69 916,55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69 916,55</w:t>
            </w:r>
          </w:p>
        </w:tc>
      </w:tr>
      <w:tr w:rsidR="00A404C9" w:rsidRPr="00A404C9" w:rsidTr="00E83C59">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Выполнение других обязательств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2 468 305,00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180 740,00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2 649 045,00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1 916 592,00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180 740,00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2 097 332,00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300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551 713,00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551 713,00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НАЦИОНАЛЬНАЯ ОБОРОНА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7 733 600,00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297 900,00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8 031 500,00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7 733 600,00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297 900,00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8 031 500,00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5 733 600,00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297 900,00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6 031 500,00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Прочие </w:t>
            </w: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5 733 600,00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297 900,00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6 031 500,00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Субвенция на осуществление первичного воинского учета на территориях, где отсутствуют военные комиссариаты (в части ГО, МП, ГП)</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5 733 600,00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297 900,00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6 031 500,00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4 462 463,62</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297 900,00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4 760 363,62</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466" w:type="dxa"/>
            <w:tcBorders>
              <w:top w:val="nil"/>
              <w:left w:val="nil"/>
              <w:bottom w:val="single" w:sz="4" w:space="0" w:color="000000"/>
              <w:right w:val="nil"/>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1 271 136,38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1 271 136,38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2 000 000,00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Прочие </w:t>
            </w: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2 000 000,00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2 000 000,00</w:t>
            </w:r>
          </w:p>
        </w:tc>
      </w:tr>
      <w:tr w:rsidR="00A404C9" w:rsidRPr="00A404C9" w:rsidTr="00E83C59">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Выполнение других обязательств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2 000 000,00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2 000 000,00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2 000 000,00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НАЦ.БЕЗОПАСНОСТЬ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1 153 883,45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-49 995,00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1 103 888,45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Органы юстиции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99 800,00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99 800,00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99 800,00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99 800,00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Прочие </w:t>
            </w: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99 800,00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99 800,00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Выполнение отдельных государственных полномочий по государственной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99 800,00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99 800,00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99 800,00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99 800,00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1 054 083,45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-49 995,00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1 004 088,45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"Предупреждение и ликвидация последствий чрезвычайных ситуаций на территории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10</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64 0 00 00000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1 054 083,45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-49 995,00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1 004 088,45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Обеспечение безопасности жизнедеятельности населения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1 054 083,45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-49 995,00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1 004 088,45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1 004 083,45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-49 995,00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954 088,45</w:t>
            </w:r>
          </w:p>
        </w:tc>
      </w:tr>
      <w:tr w:rsidR="00A404C9" w:rsidRPr="00A404C9" w:rsidTr="00E83C59">
        <w:trPr>
          <w:trHeight w:val="20"/>
        </w:trPr>
        <w:tc>
          <w:tcPr>
            <w:tcW w:w="7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Резервные средства</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466" w:type="dxa"/>
            <w:tcBorders>
              <w:top w:val="single" w:sz="4" w:space="0" w:color="000000"/>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1519" w:type="dxa"/>
            <w:tcBorders>
              <w:top w:val="single" w:sz="4" w:space="0" w:color="000000"/>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800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НАЦИОНАЛЬНАЯ ЭКОНОМИКА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22 050 496,09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524 838,54</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22 575 334,63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654 059,63</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445 393,42</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1 099 453,05</w:t>
            </w:r>
          </w:p>
        </w:tc>
      </w:tr>
      <w:tr w:rsidR="00A404C9" w:rsidRPr="00A404C9" w:rsidTr="00E83C59">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654 059,63</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445 393,42</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1 099 453,05</w:t>
            </w:r>
          </w:p>
        </w:tc>
      </w:tr>
      <w:tr w:rsidR="00A404C9" w:rsidRPr="00A404C9" w:rsidTr="00E83C59">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Прочие </w:t>
            </w: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654 059,63</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445 393,42</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1 099 453,05</w:t>
            </w:r>
          </w:p>
        </w:tc>
      </w:tr>
      <w:tr w:rsidR="00A404C9" w:rsidRPr="00A404C9" w:rsidTr="00E83C59">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lastRenderedPageBreak/>
              <w:t xml:space="preserve">Выполнение отдельных государственных полномочий по организации мероприятий по предупреждению и </w:t>
            </w:r>
            <w:proofErr w:type="spellStart"/>
            <w:r w:rsidRPr="00A404C9">
              <w:rPr>
                <w:b/>
                <w:bCs/>
                <w:i/>
                <w:iCs/>
                <w:sz w:val="18"/>
                <w:szCs w:val="18"/>
              </w:rPr>
              <w:t>ликивдации</w:t>
            </w:r>
            <w:proofErr w:type="spellEnd"/>
            <w:r w:rsidRPr="00A404C9">
              <w:rPr>
                <w:b/>
                <w:bCs/>
                <w:i/>
                <w:iCs/>
                <w:sz w:val="18"/>
                <w:szCs w:val="18"/>
              </w:rPr>
              <w:t xml:space="preserve"> болезней животных, их лечению, защите населения от болезней, общих для человека и животных</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200 000,00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183 393,42</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383 393,42</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183 393,42</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383 393,42</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Расходы в области сельского хозяйства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99 5 0091005</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454 059,63</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262 000,00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716 059,63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99 5 0091005</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454 059,63</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262 000,00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716 059,63</w:t>
            </w:r>
          </w:p>
        </w:tc>
      </w:tr>
      <w:tr w:rsidR="00A404C9" w:rsidRPr="00A404C9" w:rsidTr="00E83C59">
        <w:trPr>
          <w:trHeight w:val="20"/>
        </w:trPr>
        <w:tc>
          <w:tcPr>
            <w:tcW w:w="7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Транспорт</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single" w:sz="4" w:space="0" w:color="000000"/>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08</w:t>
            </w:r>
          </w:p>
        </w:tc>
        <w:tc>
          <w:tcPr>
            <w:tcW w:w="1519" w:type="dxa"/>
            <w:tcBorders>
              <w:top w:val="single" w:sz="4" w:space="0" w:color="000000"/>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299 560,00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299 560,00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Расходы в области дорожно-транспортного комплекса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08</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299 560,00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299 560,00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08</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08</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800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299 560,00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299 560,00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09</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20 979 126,46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-520 554,88</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20 458 571,58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 xml:space="preserve">Муниципальная программа "Комплексное развитие транспортной инфраструктуры муниципального образования "Поселок Айхал" на 2022-2026 годы" </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09</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60 0 00 00000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20 979 126,46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-520 554,88</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20 458 571,58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Развитие транспортного комплекса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09</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20 979 126,46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-520 554,88</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20 458 571,58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Содержание, текущий и 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09</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20 979 126,46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-520 554,88</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20 458 571,58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09</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20 979 126,46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-520 554,88</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20 458 571,58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117 750,00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600 000,00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717 750,00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68 0 00 00000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600 000,00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600 000,00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Развитие предпринимательства и туризма в Республике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600 000,00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100 000,00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800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500 000,00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500 000,00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117 750,00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117 750,00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Прочие </w:t>
            </w: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117 750,00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117 750,00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 xml:space="preserve">Расходы по управлению </w:t>
            </w:r>
            <w:proofErr w:type="spellStart"/>
            <w:r w:rsidRPr="00A404C9">
              <w:rPr>
                <w:b/>
                <w:bCs/>
                <w:i/>
                <w:iCs/>
                <w:sz w:val="18"/>
                <w:szCs w:val="18"/>
              </w:rPr>
              <w:t>муниицпальным</w:t>
            </w:r>
            <w:proofErr w:type="spellEnd"/>
            <w:r w:rsidRPr="00A404C9">
              <w:rPr>
                <w:b/>
                <w:bCs/>
                <w:i/>
                <w:iCs/>
                <w:sz w:val="18"/>
                <w:szCs w:val="18"/>
              </w:rPr>
              <w:t xml:space="preserve"> имуществом и земельными ресурсами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117 750,00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117 750,00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117 750,00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117 750,00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92 125 768,38</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4 996 887,58</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97 122 655,96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Жилищное хозяйство</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7 305 613,27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174 552,95</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7 480 166,22</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Обеспечение качественным жильем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r>
      <w:tr w:rsidR="00A404C9" w:rsidRPr="00A404C9" w:rsidTr="00E83C59">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"Обеспечение качественным жильем на 2019-2025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Обеспечение качественным жильем Республики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Капитальные вложения в объекты государственной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400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Управление собственностью</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250 000,00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410 012,42</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660 012,42</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"Капитальный и текущий ремонт многоквартирных домов и жилых помещений, принадлежащих МО "Поселок Айхал" на 2022-2027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250 000,00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410 012,42</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660 012,42</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МП "Утепление сетей водоотведения в многоквартирных жилых домах на территории МО "Поселок Айхал" на 2022-2024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МП "Энергосбережение и повышение энергетической эффективности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Прочие </w:t>
            </w: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7 055 613,27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-235 459,47</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6 820 153,80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1 358 641,72</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1 358 641,72</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1 358 641,72</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1 358 641,72</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lastRenderedPageBreak/>
              <w:t xml:space="preserve">Расходы по управлению </w:t>
            </w:r>
            <w:proofErr w:type="spellStart"/>
            <w:r w:rsidRPr="00A404C9">
              <w:rPr>
                <w:b/>
                <w:bCs/>
                <w:i/>
                <w:iCs/>
                <w:sz w:val="18"/>
                <w:szCs w:val="18"/>
              </w:rPr>
              <w:t>муниицпальным</w:t>
            </w:r>
            <w:proofErr w:type="spellEnd"/>
            <w:r w:rsidRPr="00A404C9">
              <w:rPr>
                <w:b/>
                <w:bCs/>
                <w:i/>
                <w:iCs/>
                <w:sz w:val="18"/>
                <w:szCs w:val="18"/>
              </w:rPr>
              <w:t xml:space="preserve"> имуществом и земельными ресурсами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5 696 971,55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-235 459,47</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5 461 512,08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5 696 971,55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-235 459,47</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5 461 512,08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Коммунальное хозяйство</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26 575 515,21</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5 309 567,30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31 885 082,51</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МП "Утепление сетей водоотведения в многоквартирных жилых домах на территории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25 977 493,77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5 309 567,30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31 287 061,07</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Развитие систем коммунальной инфраструктуры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25 977 493,77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5 309 567,30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31 287 061,07</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800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25 977 493,77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5 309 567,30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31 287 061,07</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"Энергосбережение и повышение энергетической эффективности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598 021,44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598 021,44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Мероприятия по энергосбережению и повышению энергетической эффективности на объектах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598 021,44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598 021,44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02</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598 021,44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598 021,44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Благоустройство</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58 244 639,90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-487 232,67</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57 757 407,23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"Энергосбережение и повышение энергетической эффективности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Формирование современной городской среды на территории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58 145 639,90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-487 232,67</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57 658 407,23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 xml:space="preserve">Муниципальная программа "Благоустройство территории п. Айхал на 2022-2026 годы" </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63 3 00 10000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22 945 923,11</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-487 232,67</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22 458 690,44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Содержание и ремонт объектов уличного освещения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5 739 882,47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5 739 882,47</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5 739 882,47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5 739 882,47</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Очистка и посадка зеленой зоны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451 907,00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451 907,00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451 907,00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451 907,00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Организация ритуальных услуг и содержание мест захоронения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627 409,91</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627 409,91</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627 409,91</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627 409,91</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Содержание скверов и площадей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10 372 768,90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10 372 768,90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10 372 768,90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10 372 768,90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Организация и утилизация бытовых и промышленных отходов, проведение рекультивации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1 034 967,67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-340 232,67</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694 735,00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1 034 967,67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-340 232,67</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694 735,00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4 718 987,16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-147 000,00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4 571 987,16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4 718 987,16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-147 000,00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4 571 987,16</w:t>
            </w:r>
          </w:p>
        </w:tc>
      </w:tr>
      <w:tr w:rsidR="00A404C9" w:rsidRPr="00A404C9" w:rsidTr="00E83C59">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"Формирование комфортной городской среды на 2018-2027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63 0 00 00000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35 199 716,79</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35 199 716,79</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1 F2 55550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25 815 446,53</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25 815 446,53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Обеспечение благоустройства общественных пространств</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1 393 414,36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1 393 414,36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Обеспечение благоустройства дворовых территорий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63 3 00 10020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7 990 855,90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7 990 855,90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ОХРАНА ОКРУЖАЮЩЕЙ СРЕДЫ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9 409 483,64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-5 705,80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9 403 777,84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Другие вопросы в области охраны окружающей среды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9 409 483,64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-5 705,80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9 403 777,84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Обеспечение экологической безопасности, рационального природопользования и развитие лесного хозяйства Республики Саха (Якутия)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71 0 00 00000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9 409 483,64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-5 705,80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9 403 777,84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"Экология и охрана окружающей среды в муниципальном образовании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9 409 483,64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-5 705,80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9 403 777,84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Организация мероприятий по охране окружающей среды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9 409 483,64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-5 705,80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9 403 777,84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06</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9 409 483,64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-5 705,80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9 403 777,84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ОБРАЗОВАНИЕ</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1 138 781,84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1 138 781,84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1 138 781,84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1 138 781,84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lastRenderedPageBreak/>
              <w:t>Муниципальная программа "Основные направления реализации молодежной политики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52 0 00 00000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1 138 781,84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1 138 781,84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52 3 00 00000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1 138 781,84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1 138 781,84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Организация и проведение мероприятий в области муниципальной молодежной политики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675 000,00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675 000,00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35 000,00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35 000,00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422 500,00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422 500,00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300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217 500,00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217 500,00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Организация </w:t>
            </w:r>
            <w:proofErr w:type="spellStart"/>
            <w:r w:rsidRPr="00A404C9">
              <w:rPr>
                <w:b/>
                <w:bCs/>
                <w:sz w:val="18"/>
                <w:szCs w:val="18"/>
              </w:rPr>
              <w:t>профориентационной</w:t>
            </w:r>
            <w:proofErr w:type="spellEnd"/>
            <w:r w:rsidRPr="00A404C9">
              <w:rPr>
                <w:b/>
                <w:bCs/>
                <w:sz w:val="18"/>
                <w:szCs w:val="18"/>
              </w:rPr>
              <w:t xml:space="preserve"> работы среди молодежи и дальнейшее трудоустройство</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5230010060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463 781,84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i/>
                <w:iCs/>
                <w:sz w:val="18"/>
                <w:szCs w:val="18"/>
              </w:rPr>
            </w:pPr>
            <w:r w:rsidRPr="00A404C9">
              <w:rPr>
                <w:i/>
                <w:iCs/>
                <w:sz w:val="18"/>
                <w:szCs w:val="18"/>
              </w:rPr>
              <w:t>463 781,84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07</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5230010060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463 781,84</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i/>
                <w:iCs/>
                <w:sz w:val="18"/>
                <w:szCs w:val="18"/>
              </w:rPr>
            </w:pPr>
            <w:r w:rsidRPr="00A404C9">
              <w:rPr>
                <w:i/>
                <w:iCs/>
                <w:sz w:val="18"/>
                <w:szCs w:val="18"/>
              </w:rPr>
              <w:t>463 781,84</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КУЛЬТУРА, КИНЕМАТОГРАФИЯ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3 860 582,31</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103 553,94</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3 964 136,25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Культура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3 860 582,31</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103 553,94</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3 964 136,25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 xml:space="preserve">Муниципальная программа "Развитие культуры и </w:t>
            </w:r>
            <w:proofErr w:type="spellStart"/>
            <w:r w:rsidRPr="00A404C9">
              <w:rPr>
                <w:b/>
                <w:bCs/>
                <w:i/>
                <w:iCs/>
                <w:sz w:val="18"/>
                <w:szCs w:val="18"/>
              </w:rPr>
              <w:t>социокультурного</w:t>
            </w:r>
            <w:proofErr w:type="spellEnd"/>
            <w:r w:rsidRPr="00A404C9">
              <w:rPr>
                <w:b/>
                <w:bCs/>
                <w:i/>
                <w:iCs/>
                <w:sz w:val="18"/>
                <w:szCs w:val="18"/>
              </w:rPr>
              <w:t xml:space="preserve"> пространства на территории МО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50 0 00 00000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3 860 582,31</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103 553,94</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3 964 136,25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Обеспечение прав граждан на участие в культурной жизни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50 3 00 00000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3 860 582,31</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103 553,94</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3 964 136,25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Культурно-массовые и информационно-просветительские мероприятия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3 860 582,31</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103 553,94</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3 964 136,25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125 000,00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125 000,00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3 285 582,31</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103 553,94</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3 389 136,25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08</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04</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300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450 000,00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450 000,00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СОЦИАЛЬНАЯ ПОЛИТИКА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14 645 199,83</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99 600,00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14 744 799,83</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Пенсионное обеспечение</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2 095 628,88</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2 095 628,88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Выполнение других обязательств муниципальных образований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2 095 628,88</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2 095 628,88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01</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300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2 095 628,88</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2 095 628,88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11 808 466,85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99 600,00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11 908 066,85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Социальная поддержка граждан </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55 0 00 00000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5 960 366,85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99 600,00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6 059 966,85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Социальное обслуживание граждан</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5 960 366,85</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99 600,00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6 059 966,85</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"Поддержка социально ориентированных некоммерческих организаций муниципального образования "Поселок Айхал"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3 082 670,28</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3 082 670,28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 xml:space="preserve">Субсидии некоммерческим организациям (за исключением  </w:t>
            </w:r>
            <w:proofErr w:type="spellStart"/>
            <w:r w:rsidRPr="00A404C9">
              <w:rPr>
                <w:b/>
                <w:bCs/>
                <w:sz w:val="18"/>
                <w:szCs w:val="18"/>
              </w:rPr>
              <w:t>государстенных</w:t>
            </w:r>
            <w:proofErr w:type="spellEnd"/>
            <w:r w:rsidRPr="00A404C9">
              <w:rPr>
                <w:b/>
                <w:bCs/>
                <w:sz w:val="18"/>
                <w:szCs w:val="18"/>
              </w:rPr>
              <w:t xml:space="preserve"> (муниципальных)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3 082 670,28</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3 082 670,28</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"Социальная поддержка населения муниципального образования "Поселок Айхал" Мирнинского района Республики Саха (Якутия)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2 877 696,57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99 600,00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2 977 296,57</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649 900,00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-400,00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649 500,00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300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2 227 796,57</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100 000,00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2 327 796,57</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Обеспечение качественным жильем и повышение качества жилищно-коммунальных услуг</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5 848 100,00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5 848 100,00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Обеспечение качественным жильем и повышение качества жилищно-коммунальных услуг</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5 848 100,00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5 848 100,00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"Обеспечение качественным жильем на 2019-2025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3 132 350,00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3 132 350,00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800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3 132 350,00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3 132 350,00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lastRenderedPageBreak/>
              <w:t>Муниципальная программа "Обеспечение жильем молодых семей на 2022-2026 годы"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2 715 750,00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2 715 750,00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2 715 750,00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2 715 750,00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Другие вопросы в области социальной политики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741 104,10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741 104,10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 xml:space="preserve">Муниципальная программа "Обеспечение общественного порядка и профилактики правонарушений на территории </w:t>
            </w:r>
            <w:proofErr w:type="spellStart"/>
            <w:r w:rsidRPr="00A404C9">
              <w:rPr>
                <w:b/>
                <w:bCs/>
                <w:i/>
                <w:iCs/>
                <w:sz w:val="18"/>
                <w:szCs w:val="18"/>
              </w:rPr>
              <w:t>мунициипального</w:t>
            </w:r>
            <w:proofErr w:type="spellEnd"/>
            <w:r w:rsidRPr="00A404C9">
              <w:rPr>
                <w:b/>
                <w:bCs/>
                <w:i/>
                <w:iCs/>
                <w:sz w:val="18"/>
                <w:szCs w:val="18"/>
              </w:rPr>
              <w:t xml:space="preserve"> образования "Поселок Айхал" Мирнинского района Республики Саха (Якутия) на 2022-2026 г.г."</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741 104,10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741 104,10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Меры социальной поддержки отдельных категорий граждан</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741 104,10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741 104,10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 xml:space="preserve">Меры социальной поддержки для семьи и </w:t>
            </w:r>
            <w:proofErr w:type="spellStart"/>
            <w:r w:rsidRPr="00A404C9">
              <w:rPr>
                <w:b/>
                <w:bCs/>
                <w:i/>
                <w:iCs/>
                <w:sz w:val="18"/>
                <w:szCs w:val="18"/>
              </w:rPr>
              <w:t>дете</w:t>
            </w:r>
            <w:proofErr w:type="spellEnd"/>
            <w:r w:rsidRPr="00A404C9">
              <w:rPr>
                <w:b/>
                <w:bCs/>
                <w:i/>
                <w:iCs/>
                <w:sz w:val="18"/>
                <w:szCs w:val="18"/>
              </w:rPr>
              <w:t xml:space="preserve"> из малообеспеченных и многодетных семей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741 104,10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741 104,10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535 890,10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535 890,10</w:t>
            </w:r>
          </w:p>
        </w:tc>
      </w:tr>
      <w:tr w:rsidR="00A404C9" w:rsidRPr="00A404C9" w:rsidTr="00E83C59">
        <w:trPr>
          <w:trHeight w:val="20"/>
        </w:trPr>
        <w:tc>
          <w:tcPr>
            <w:tcW w:w="7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06</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300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205 214,00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205 214,00</w:t>
            </w:r>
          </w:p>
        </w:tc>
      </w:tr>
      <w:tr w:rsidR="00A404C9" w:rsidRPr="00A404C9" w:rsidTr="00E83C59">
        <w:trPr>
          <w:trHeight w:val="20"/>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rPr>
                <w:b/>
                <w:bCs/>
                <w:sz w:val="18"/>
                <w:szCs w:val="18"/>
              </w:rPr>
            </w:pPr>
            <w:r w:rsidRPr="00A404C9">
              <w:rPr>
                <w:b/>
                <w:bCs/>
                <w:sz w:val="18"/>
                <w:szCs w:val="18"/>
              </w:rPr>
              <w:t>ФИЗИЧЕСКАЯ КУЛЬТУРА И СПОРТ</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1 677 500,00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174 200,00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1 851 700,00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Другие вопросы в области физической культуры и спорта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1 677 500,00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174 200,00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1 851 700,00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Муниципальная программа "Развитие физической культуры и спорта в п. Айхал Мирнинского района РС (Я) на 2022-2026 гг."</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57 0 00 00000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1 677 500,00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174 200,00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1 851 700,00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Развитие массового спорта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57 3 00 00000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1 677 500,00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174 200,00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1 851 700,00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 xml:space="preserve">Организация и проведение </w:t>
            </w:r>
            <w:proofErr w:type="spellStart"/>
            <w:r w:rsidRPr="00A404C9">
              <w:rPr>
                <w:b/>
                <w:bCs/>
                <w:i/>
                <w:iCs/>
                <w:sz w:val="18"/>
                <w:szCs w:val="18"/>
              </w:rPr>
              <w:t>физкультурно-оздоровиельных</w:t>
            </w:r>
            <w:proofErr w:type="spellEnd"/>
            <w:r w:rsidRPr="00A404C9">
              <w:rPr>
                <w:b/>
                <w:bCs/>
                <w:i/>
                <w:iCs/>
                <w:sz w:val="18"/>
                <w:szCs w:val="18"/>
              </w:rPr>
              <w:t xml:space="preserve"> и спортивно-массовых мероприятий</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1 677 500,00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174 200,00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1 851 700,00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725 000,00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174 200,00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899 200,00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Закупка товаров, работ и услуг для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200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362 500,00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362 500,00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11</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05</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sz w:val="18"/>
                <w:szCs w:val="18"/>
              </w:rPr>
            </w:pPr>
            <w:r w:rsidRPr="00A404C9">
              <w:rPr>
                <w:sz w:val="18"/>
                <w:szCs w:val="18"/>
              </w:rPr>
              <w:t>57 3 0010000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300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590 000,00</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590 000,00</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МБТ ОБЩЕГО ХАРАКТЕРА БЮДЖЕТАМ СУБЪЕКТОВ РФ И МО</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1 458 822,36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1 458 822,36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Прочие межбюджетные трансферты общего характера</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1 458 822,36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1 458 822,36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proofErr w:type="spellStart"/>
            <w:r w:rsidRPr="00A404C9">
              <w:rPr>
                <w:b/>
                <w:bCs/>
                <w:sz w:val="18"/>
                <w:szCs w:val="18"/>
              </w:rPr>
              <w:t>Непрограммные</w:t>
            </w:r>
            <w:proofErr w:type="spellEnd"/>
            <w:r w:rsidRPr="00A404C9">
              <w:rPr>
                <w:b/>
                <w:bCs/>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1 458 822,36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1 458 822,36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99 6 00 00000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1 458 822,36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1 458 822,36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i/>
                <w:iCs/>
                <w:sz w:val="18"/>
                <w:szCs w:val="18"/>
              </w:rPr>
            </w:pPr>
            <w:r w:rsidRPr="00A404C9">
              <w:rPr>
                <w:b/>
                <w:bCs/>
                <w:i/>
                <w:iCs/>
                <w:sz w:val="18"/>
                <w:szCs w:val="18"/>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i/>
                <w:iCs/>
                <w:sz w:val="18"/>
                <w:szCs w:val="18"/>
              </w:rPr>
            </w:pPr>
            <w:r w:rsidRPr="00A404C9">
              <w:rPr>
                <w:b/>
                <w:bCs/>
                <w:i/>
                <w:iCs/>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1 458 822,36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i/>
                <w:iCs/>
                <w:sz w:val="18"/>
                <w:szCs w:val="18"/>
              </w:rPr>
            </w:pPr>
            <w:r w:rsidRPr="00A404C9">
              <w:rPr>
                <w:b/>
                <w:bCs/>
                <w:i/>
                <w:iCs/>
                <w:sz w:val="18"/>
                <w:szCs w:val="18"/>
              </w:rPr>
              <w:t>1 458 822,36</w:t>
            </w:r>
          </w:p>
        </w:tc>
      </w:tr>
      <w:tr w:rsidR="00A404C9" w:rsidRPr="00A404C9" w:rsidTr="00E83C59">
        <w:trPr>
          <w:trHeight w:val="20"/>
        </w:trPr>
        <w:tc>
          <w:tcPr>
            <w:tcW w:w="7528" w:type="dxa"/>
            <w:tcBorders>
              <w:top w:val="nil"/>
              <w:left w:val="single" w:sz="4" w:space="0" w:color="000000"/>
              <w:bottom w:val="single" w:sz="4" w:space="0" w:color="000000"/>
              <w:right w:val="single" w:sz="4" w:space="0" w:color="000000"/>
            </w:tcBorders>
            <w:shd w:val="clear" w:color="auto" w:fill="auto"/>
            <w:vAlign w:val="center"/>
            <w:hideMark/>
          </w:tcPr>
          <w:p w:rsidR="00A404C9" w:rsidRPr="00A404C9" w:rsidRDefault="00A404C9" w:rsidP="00A404C9">
            <w:pPr>
              <w:rPr>
                <w:b/>
                <w:bCs/>
                <w:sz w:val="18"/>
                <w:szCs w:val="18"/>
              </w:rPr>
            </w:pPr>
            <w:r w:rsidRPr="00A404C9">
              <w:rPr>
                <w:b/>
                <w:bCs/>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14</w:t>
            </w:r>
          </w:p>
        </w:tc>
        <w:tc>
          <w:tcPr>
            <w:tcW w:w="466"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03</w:t>
            </w:r>
          </w:p>
        </w:tc>
        <w:tc>
          <w:tcPr>
            <w:tcW w:w="1519"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A404C9" w:rsidRPr="00A404C9" w:rsidRDefault="00A404C9" w:rsidP="00A404C9">
            <w:pPr>
              <w:jc w:val="center"/>
              <w:rPr>
                <w:b/>
                <w:bCs/>
                <w:sz w:val="18"/>
                <w:szCs w:val="18"/>
              </w:rPr>
            </w:pPr>
            <w:r w:rsidRPr="00A404C9">
              <w:rPr>
                <w:b/>
                <w:bCs/>
                <w:sz w:val="18"/>
                <w:szCs w:val="18"/>
              </w:rPr>
              <w:t>500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1 458 822,36</w:t>
            </w:r>
          </w:p>
        </w:tc>
        <w:tc>
          <w:tcPr>
            <w:tcW w:w="1275"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A404C9" w:rsidRPr="00A404C9" w:rsidRDefault="00A404C9" w:rsidP="00A404C9">
            <w:pPr>
              <w:jc w:val="right"/>
              <w:rPr>
                <w:b/>
                <w:bCs/>
                <w:sz w:val="18"/>
                <w:szCs w:val="18"/>
              </w:rPr>
            </w:pPr>
            <w:r w:rsidRPr="00A404C9">
              <w:rPr>
                <w:b/>
                <w:bCs/>
                <w:sz w:val="18"/>
                <w:szCs w:val="18"/>
              </w:rPr>
              <w:t>1 458 822,36</w:t>
            </w:r>
          </w:p>
        </w:tc>
      </w:tr>
    </w:tbl>
    <w:p w:rsidR="00E83C59" w:rsidRDefault="00E83C59" w:rsidP="007D5AD1">
      <w:pPr>
        <w:tabs>
          <w:tab w:val="left" w:pos="21488"/>
          <w:tab w:val="left" w:pos="23388"/>
          <w:tab w:val="left" w:pos="25288"/>
          <w:tab w:val="left" w:pos="26408"/>
          <w:tab w:val="left" w:pos="27368"/>
        </w:tabs>
        <w:rPr>
          <w:b/>
          <w:bCs/>
          <w:sz w:val="18"/>
          <w:szCs w:val="18"/>
        </w:rPr>
        <w:sectPr w:rsidR="00E83C59" w:rsidSect="00BB7075">
          <w:pgSz w:w="16838" w:h="11906" w:orient="landscape"/>
          <w:pgMar w:top="1134" w:right="851" w:bottom="567" w:left="851" w:header="567" w:footer="567" w:gutter="0"/>
          <w:cols w:space="720"/>
          <w:titlePg/>
          <w:docGrid w:linePitch="326"/>
        </w:sectPr>
      </w:pPr>
    </w:p>
    <w:tbl>
      <w:tblPr>
        <w:tblW w:w="15466" w:type="dxa"/>
        <w:tblInd w:w="93" w:type="dxa"/>
        <w:tblLayout w:type="fixed"/>
        <w:tblLook w:val="04A0"/>
      </w:tblPr>
      <w:tblGrid>
        <w:gridCol w:w="7245"/>
        <w:gridCol w:w="580"/>
        <w:gridCol w:w="554"/>
        <w:gridCol w:w="567"/>
        <w:gridCol w:w="1559"/>
        <w:gridCol w:w="567"/>
        <w:gridCol w:w="1418"/>
        <w:gridCol w:w="1417"/>
        <w:gridCol w:w="1559"/>
      </w:tblGrid>
      <w:tr w:rsidR="00E83C59" w:rsidRPr="00E83C59" w:rsidTr="00454B6C">
        <w:trPr>
          <w:trHeight w:val="1020"/>
        </w:trPr>
        <w:tc>
          <w:tcPr>
            <w:tcW w:w="15466" w:type="dxa"/>
            <w:gridSpan w:val="9"/>
            <w:tcBorders>
              <w:top w:val="nil"/>
              <w:left w:val="nil"/>
              <w:bottom w:val="nil"/>
              <w:right w:val="nil"/>
            </w:tcBorders>
            <w:shd w:val="clear" w:color="auto" w:fill="auto"/>
            <w:vAlign w:val="center"/>
            <w:hideMark/>
          </w:tcPr>
          <w:p w:rsidR="00E83C59" w:rsidRPr="00E83C59" w:rsidRDefault="00E83C59" w:rsidP="00E83C59">
            <w:pPr>
              <w:jc w:val="right"/>
              <w:rPr>
                <w:sz w:val="18"/>
                <w:szCs w:val="18"/>
              </w:rPr>
            </w:pPr>
            <w:r w:rsidRPr="00E83C59">
              <w:rPr>
                <w:sz w:val="18"/>
                <w:szCs w:val="18"/>
              </w:rPr>
              <w:lastRenderedPageBreak/>
              <w:t>Приложение №5</w:t>
            </w:r>
            <w:r w:rsidRPr="00E83C59">
              <w:rPr>
                <w:sz w:val="18"/>
                <w:szCs w:val="18"/>
              </w:rPr>
              <w:br/>
              <w:t>к решению сессии поселкового Совета депутатов</w:t>
            </w:r>
            <w:r w:rsidRPr="00E83C59">
              <w:rPr>
                <w:sz w:val="18"/>
                <w:szCs w:val="18"/>
              </w:rPr>
              <w:br/>
              <w:t>от «26» ноября 2024  года V-№</w:t>
            </w:r>
            <w:r>
              <w:rPr>
                <w:sz w:val="18"/>
                <w:szCs w:val="18"/>
              </w:rPr>
              <w:t xml:space="preserve"> 30-4</w:t>
            </w:r>
          </w:p>
        </w:tc>
      </w:tr>
      <w:tr w:rsidR="00E83C59" w:rsidRPr="00E83C59" w:rsidTr="00454B6C">
        <w:trPr>
          <w:trHeight w:val="315"/>
        </w:trPr>
        <w:tc>
          <w:tcPr>
            <w:tcW w:w="15466" w:type="dxa"/>
            <w:gridSpan w:val="9"/>
            <w:tcBorders>
              <w:top w:val="nil"/>
              <w:left w:val="nil"/>
              <w:bottom w:val="nil"/>
              <w:right w:val="nil"/>
            </w:tcBorders>
            <w:shd w:val="clear" w:color="auto" w:fill="auto"/>
            <w:vAlign w:val="center"/>
            <w:hideMark/>
          </w:tcPr>
          <w:p w:rsidR="00E83C59" w:rsidRPr="00E83C59" w:rsidRDefault="00E83C59" w:rsidP="00E83C59">
            <w:pPr>
              <w:jc w:val="right"/>
              <w:rPr>
                <w:sz w:val="18"/>
                <w:szCs w:val="18"/>
              </w:rPr>
            </w:pPr>
            <w:r w:rsidRPr="00E83C59">
              <w:rPr>
                <w:sz w:val="18"/>
                <w:szCs w:val="18"/>
              </w:rPr>
              <w:t>Таблица 5.1.</w:t>
            </w:r>
          </w:p>
        </w:tc>
      </w:tr>
      <w:tr w:rsidR="00E83C59" w:rsidRPr="00E83C59" w:rsidTr="00454B6C">
        <w:trPr>
          <w:trHeight w:val="915"/>
        </w:trPr>
        <w:tc>
          <w:tcPr>
            <w:tcW w:w="15466" w:type="dxa"/>
            <w:gridSpan w:val="9"/>
            <w:tcBorders>
              <w:top w:val="nil"/>
              <w:left w:val="nil"/>
              <w:bottom w:val="nil"/>
              <w:right w:val="nil"/>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Мирнинского района Республики Саха (Якутия) на 2024 год</w:t>
            </w:r>
          </w:p>
        </w:tc>
      </w:tr>
      <w:tr w:rsidR="00E83C59" w:rsidRPr="00E83C59" w:rsidTr="00454B6C">
        <w:trPr>
          <w:trHeight w:val="20"/>
        </w:trPr>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Наименование</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ВЕД</w:t>
            </w:r>
          </w:p>
        </w:tc>
        <w:tc>
          <w:tcPr>
            <w:tcW w:w="554"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РЗ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ПР</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ЦСР</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ВР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Уточненный план</w:t>
            </w:r>
            <w:r w:rsidRPr="00E83C59">
              <w:rPr>
                <w:b/>
                <w:bCs/>
                <w:sz w:val="18"/>
                <w:szCs w:val="18"/>
              </w:rPr>
              <w:br/>
              <w:t>на 2024 год</w:t>
            </w:r>
            <w:r w:rsidRPr="00E83C59">
              <w:rPr>
                <w:b/>
                <w:bCs/>
                <w:sz w:val="18"/>
                <w:szCs w:val="18"/>
              </w:rPr>
              <w:br/>
              <w:t>Решение сессии</w:t>
            </w:r>
            <w:r w:rsidRPr="00E83C59">
              <w:rPr>
                <w:b/>
                <w:bCs/>
                <w:sz w:val="18"/>
                <w:szCs w:val="18"/>
              </w:rPr>
              <w:br/>
              <w:t>от 10.09.2024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Уточнение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Уточненный план на 2024 год</w:t>
            </w:r>
            <w:r w:rsidRPr="00E83C59">
              <w:rPr>
                <w:b/>
                <w:bCs/>
                <w:sz w:val="18"/>
                <w:szCs w:val="18"/>
              </w:rPr>
              <w:br/>
              <w:t>Решение сессии</w:t>
            </w:r>
            <w:r w:rsidRPr="00E83C59">
              <w:rPr>
                <w:b/>
                <w:bCs/>
                <w:sz w:val="18"/>
                <w:szCs w:val="18"/>
              </w:rPr>
              <w:br/>
              <w:t>от 26.11.2024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ВСЕГО</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354 318 339,34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5 362 967,80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359 681 307,14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Администрация Муниципального Образования "Поселок Айхал" Мирнинского района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354 318 339,34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5 362 967,80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359 681 307,14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ОБЩЕГОСУДАРСТВЕННЫЕ ВОПРОСЫ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199 064 221,44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-778 311,46</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198 285 909,98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7 030 758,05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7 030 758,05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7 030 758,05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7 030 758,05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7 030 758,05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7 030 758,05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Глава муниципального образования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7 030 758,05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7 030 758,05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7 030 758,05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7 030 758,05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1 004 170,00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1 004 170,00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1 004 170,00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1 004 170,00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1 004 170,00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1 004 170,00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Расходы на содержание органов местного самоуправления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1 004 170,00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1 004 170,00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241 210,00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241 210,00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418 140,00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418 140,00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344 820,00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344 820,00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110 803 616,59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-364 948,56</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110 438 668,03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110 803 616,59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-364 948,56</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110 438 668,03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Руководство и управление в сфере установленных функций органов местного </w:t>
            </w:r>
            <w:r w:rsidRPr="00E83C59">
              <w:rPr>
                <w:b/>
                <w:bCs/>
                <w:sz w:val="18"/>
                <w:szCs w:val="18"/>
              </w:rPr>
              <w:lastRenderedPageBreak/>
              <w:t>самоуправления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lastRenderedPageBreak/>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110 803 616,59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-364 948,56</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110 438 668,03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lastRenderedPageBreak/>
              <w:t>Расходы на содержание органов местного самоуправления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110 803 616,59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-364 948,56</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110 438 668,03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97 345 335,02</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-3 079,00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97 342 256,02</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13 060 993,64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-361 869,56</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12 699 124,08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Социальной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57 277,00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57 277,00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340 010,93</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340 010,93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Обеспечение проведения выборов и референдумов</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1 090 680,00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1 090 680,00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Обеспечение проведения выборов и референдумов</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1 090 680,00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1 090 680,00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Проведение выборов и референдумов</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1 090 680,00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1 090 680,00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Специальные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1 090 680,00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1 090 680,00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Резервные фонды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1 500 000,00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1 500 000,00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1 500 000,00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1 500 000,00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Резервный фонд местной администрации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1 500 000,00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1 500 000,00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1 500 000,00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1 500 000,00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Другие общегосударственные вопросы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77 634 996,80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-413 362,90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77 221 633,90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Профилактика правонарушений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194 769,75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351 191,53</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545 961,28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2023-2026 г.г."</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35 980,00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35 980,00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Профилактика экстремизма и терроризма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35 980,00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35 980,00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35 980,00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35 980,00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15 900,00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15 900,00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Организация профилактических мероприятий по пропаганде безопасности дорожного движения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15 900,00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15 900,00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15 900,00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15 900,00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Республики Саха (Якутия) на 2022-2026 г.г."</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142 889,75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351 191,53</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494 081,28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Стимулирование и материально-техническое обеспечение деятельности народных дружин</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351 191,53</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351 191,53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выплаты государственных (муниципальных) органов привлекаемым лицам</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332 791,53</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332 791,53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18 400,00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18 400,00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Cофинансирование</w:t>
            </w:r>
            <w:proofErr w:type="spellEnd"/>
            <w:r w:rsidRPr="00E83C59">
              <w:rPr>
                <w:b/>
                <w:bCs/>
                <w:sz w:val="18"/>
                <w:szCs w:val="18"/>
              </w:rPr>
              <w:t xml:space="preserve"> расходных обязательств на стимулирование и материально-техническое обеспечение деятельности народных дружин</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S2770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47 889,75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47 889,75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выплаты государственных (муниципальных) органов привлекаемым лицам</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S2770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47 889,75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47 889,75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Содействие развитию добровольных народных дружин в сфере охраны общественного порядка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95 000,00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95 000,00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выплаты государственных (муниципальных) органов привлекаемым лицам</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95 000,00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95 000,00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Формирование современной городской среды на территории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4 101 657,46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-214 557,50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i/>
                <w:iCs/>
                <w:sz w:val="18"/>
                <w:szCs w:val="18"/>
              </w:rPr>
            </w:pPr>
            <w:r w:rsidRPr="00E83C59">
              <w:rPr>
                <w:i/>
                <w:iCs/>
                <w:sz w:val="18"/>
                <w:szCs w:val="18"/>
              </w:rPr>
              <w:t>3 887 099,96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lastRenderedPageBreak/>
              <w:t>Муниципальная программа «Реализация градостроительной политики на территории МО «Поселок Айхал» на 2024 – 2029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63 3 00 00000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4 101 657,46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-214 557,50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i/>
                <w:iCs/>
                <w:sz w:val="18"/>
                <w:szCs w:val="18"/>
              </w:rPr>
            </w:pPr>
            <w:r w:rsidRPr="00E83C59">
              <w:rPr>
                <w:i/>
                <w:iCs/>
                <w:sz w:val="18"/>
                <w:szCs w:val="18"/>
              </w:rPr>
              <w:t>3 887 099,96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Разработка и внесение изменений в документы территориального планирования (за счет средств ГБ)</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63 3 00 62210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2 010 684,07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2 010 684,07</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Прочая закупка товаров, работ и услуг</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63 3 00 62210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2 010 684,07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2 010 684,07</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Разработка и внесение изменений в документы территориального планирования (за счет средств МБ)</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S2210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2 090 973,39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-214 557,50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1 876 415,89</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Прочая закупка товаров, работ и услуг</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S2210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2 090 973,39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-214 557,50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1 876 415,89</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73 338 569,59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-549 996,93</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72 788 572,66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Прочие </w:t>
            </w: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73 338 569,59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-549 996,93</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72 788 572,66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 xml:space="preserve">Расходы по управлению </w:t>
            </w:r>
            <w:proofErr w:type="spellStart"/>
            <w:r w:rsidRPr="00E83C59">
              <w:rPr>
                <w:b/>
                <w:bCs/>
                <w:i/>
                <w:iCs/>
                <w:sz w:val="18"/>
                <w:szCs w:val="18"/>
              </w:rPr>
              <w:t>муниицпальным</w:t>
            </w:r>
            <w:proofErr w:type="spellEnd"/>
            <w:r w:rsidRPr="00E83C59">
              <w:rPr>
                <w:b/>
                <w:bCs/>
                <w:i/>
                <w:iCs/>
                <w:sz w:val="18"/>
                <w:szCs w:val="18"/>
              </w:rPr>
              <w:t xml:space="preserve"> имуществом и земельными ресурсами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70 870 264,59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-730 736,93</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70 139 527,66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70 800 348,04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-730 736,93</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70 069 611,11</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69 916,55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69 916,55</w:t>
            </w:r>
          </w:p>
        </w:tc>
      </w:tr>
      <w:tr w:rsidR="00E83C59" w:rsidRPr="00E83C59" w:rsidTr="00454B6C">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Выполнение других обязательств муниципальных образований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2 468 305,00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180 740,00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2 649 045,00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1 916 592,00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180 740,00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2 097 332,00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551 713,00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551 713,00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НАЦИОНАЛЬНАЯ ОБОРОНА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7 733 600,00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297 900,00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8 031 500,00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Мобилизационная и вневойсковая подготовка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7 733 600,00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297 900,00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8 031 500,00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5 733 600,00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297 900,00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6 031 500,00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Прочие </w:t>
            </w: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5 733 600,00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297 900,00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6 031 500,00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Субвенция на осуществление первичного воинского учета на территориях, где отсутствуют военные комиссариаты (в части ГО, МП, ГП)</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5 733 600,00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297 900,00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6 031 500,00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4 462 463,62</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297 900,00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4 760 363,62</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567" w:type="dxa"/>
            <w:tcBorders>
              <w:top w:val="nil"/>
              <w:left w:val="nil"/>
              <w:bottom w:val="single" w:sz="4" w:space="0" w:color="000000"/>
              <w:right w:val="nil"/>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1 271 136,38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1 271 136,38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2 000 000,00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Прочие </w:t>
            </w: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2 000 000,00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2 000 000,00</w:t>
            </w:r>
          </w:p>
        </w:tc>
      </w:tr>
      <w:tr w:rsidR="00E83C59" w:rsidRPr="00E83C59" w:rsidTr="00454B6C">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Выполнение других обязательств муниципальных образований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2 000 000,00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2 000 000,00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2 000 000,00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НАЦ.БЕЗОПАСНОСТЬ И ПРАВООХРАНИТЕЛЬНАЯ ДЕЯТЕЛЬНОСТЬ</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1 153 883,45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-49 995,00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1 103 888,45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Органы юстиции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99 800,00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99 800,00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99 800,00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99 800,00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Прочие </w:t>
            </w: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99 800,00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99 800,00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Выполнение отдельных государственных полномочий по государственной регистрации актов гражданского состояния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99 800,00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99 800,00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99 800,00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99 800,00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1 054 083,45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-49 995,00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1 004 088,45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"Предупреждение и ликвидация последствий чрезвычайных ситуаций на территории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10</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64 0 00 00000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1 054 083,45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-49 995,00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1 004 088,45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Обеспечение безопасности жизнедеятельности населения Республики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1 054 083,45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-49 995,00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1 004 088,45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1 004 083,45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-49 995,00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954 088,45</w:t>
            </w:r>
          </w:p>
        </w:tc>
      </w:tr>
      <w:tr w:rsidR="00E83C59" w:rsidRPr="00E83C59" w:rsidTr="00454B6C">
        <w:trPr>
          <w:trHeight w:val="20"/>
        </w:trPr>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Резервные средства</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lastRenderedPageBreak/>
              <w:t>НАЦИОНАЛЬНАЯ ЭКОНОМИКА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22 050 496,09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524 838,54</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22 575 334,63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Сельское хозяйство и рыболовство</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654 059,63</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445 393,42</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1 099 453,05</w:t>
            </w:r>
          </w:p>
        </w:tc>
      </w:tr>
      <w:tr w:rsidR="00E83C59" w:rsidRPr="00E83C59" w:rsidTr="00454B6C">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654 059,63</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445 393,42</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1 099 453,05</w:t>
            </w:r>
          </w:p>
        </w:tc>
      </w:tr>
      <w:tr w:rsidR="00E83C59" w:rsidRPr="00E83C59" w:rsidTr="00454B6C">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Прочие </w:t>
            </w: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654 059,63</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445 393,42</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1 099 453,05</w:t>
            </w:r>
          </w:p>
        </w:tc>
      </w:tr>
      <w:tr w:rsidR="00E83C59" w:rsidRPr="00E83C59" w:rsidTr="00454B6C">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 xml:space="preserve">Выполнение отдельных государственных полномочий по организации мероприятий по предупреждению и </w:t>
            </w:r>
            <w:proofErr w:type="spellStart"/>
            <w:r w:rsidRPr="00E83C59">
              <w:rPr>
                <w:b/>
                <w:bCs/>
                <w:i/>
                <w:iCs/>
                <w:sz w:val="18"/>
                <w:szCs w:val="18"/>
              </w:rPr>
              <w:t>ликивдации</w:t>
            </w:r>
            <w:proofErr w:type="spellEnd"/>
            <w:r w:rsidRPr="00E83C59">
              <w:rPr>
                <w:b/>
                <w:bCs/>
                <w:i/>
                <w:iCs/>
                <w:sz w:val="18"/>
                <w:szCs w:val="18"/>
              </w:rPr>
              <w:t xml:space="preserve"> болезней животных, их лечению, защите населения от болезней, общих для человека и животных</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200 000,00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183 393,42</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383 393,42</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183 393,42</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383 393,42</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Расходы в области сельского хозяйства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99 5 0091005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454 059,63</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262 000,00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716 059,63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99 5 0091005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454 059,63</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262 000,00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716 059,63</w:t>
            </w:r>
          </w:p>
        </w:tc>
      </w:tr>
      <w:tr w:rsidR="00E83C59" w:rsidRPr="00E83C59" w:rsidTr="00454B6C">
        <w:trPr>
          <w:trHeight w:val="20"/>
        </w:trPr>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Транспорт</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299 560,00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299 560,00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Расходы в области дорожно-транспортного комплекса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08</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299 560,00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299 560,00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08</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08</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299 560,00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299 560,00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Дорожное хозяйство (дорожные фонды)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09</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20 979 126,46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-520 554,88</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20 458 571,58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 xml:space="preserve">Муниципальная программа "Комплексное развитие транспортной инфраструктуры муниципального образования "Поселок Айхал" на 2022-2026 годы" </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09</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60 0 00 00000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20 979 126,46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-520 554,88</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20 458 571,58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Развитие транспортного комплекса Республики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09</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20 979 126,46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-520 554,88</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20 458 571,58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Содержание, текущий и капитальный ремонт автомобильных дорог общего пользования местного значения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09</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20 979 126,46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-520 554,88</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20 458 571,58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09</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20 979 126,46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-520 554,88</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20 458 571,58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Другие вопросы в области национальной экономики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117 750,00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600 000,00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717 750,00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68 0 00 00000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600 000,00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600 000,00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Развитие предпринимательства и туризма в Республике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600 000,00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100 000,00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500 000,00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500 000,00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117 750,00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117 750,00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Прочие </w:t>
            </w: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117 750,00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117 750,00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 xml:space="preserve">Расходы по управлению </w:t>
            </w:r>
            <w:proofErr w:type="spellStart"/>
            <w:r w:rsidRPr="00E83C59">
              <w:rPr>
                <w:b/>
                <w:bCs/>
                <w:i/>
                <w:iCs/>
                <w:sz w:val="18"/>
                <w:szCs w:val="18"/>
              </w:rPr>
              <w:t>муниицпальным</w:t>
            </w:r>
            <w:proofErr w:type="spellEnd"/>
            <w:r w:rsidRPr="00E83C59">
              <w:rPr>
                <w:b/>
                <w:bCs/>
                <w:i/>
                <w:iCs/>
                <w:sz w:val="18"/>
                <w:szCs w:val="18"/>
              </w:rPr>
              <w:t xml:space="preserve"> имуществом и земельными ресурсами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117 750,00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117 750,00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117 750,00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117 750,00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ЖИЛИЩНО-КОММУНАЛЬНОЕ ХОЗЯЙСТВО</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92 125 768,38</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4 996 887,58</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97 122 655,96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Жилищное хозяйство</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7 305 613,27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174 552,95</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7 480 166,22</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Обеспечение качественным жильем Республики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r>
      <w:tr w:rsidR="00E83C59" w:rsidRPr="00E83C59" w:rsidTr="00454B6C">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"Обеспечение качественным жильем на 2019-2025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Обеспечение качественным жильем Республики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Капитальные вложения в объекты государственной (муниципальной) собственности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400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Управление собственностью</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250 000,00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410 012,42</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660 012,42</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"Капитальный и текущий ремонт многоквартирных домов и жилых помещений, принадлежащих МО "Поселок Айхал" на 2022-2027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250 000,00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410 012,42</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660 012,42</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МП "Утепление сетей водоотведения в многоквартирных жилых домах на территории МО "Поселок Айхал" на 2022-2024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МП "Энергосбережение и повышение энергетической эффективности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Прочие </w:t>
            </w: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7 055 613,27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-235 459,47</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6 820 153,80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lastRenderedPageBreak/>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1 358 641,72</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1 358 641,72</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1 358 641,72</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1 358 641,72</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 xml:space="preserve">Расходы по управлению </w:t>
            </w:r>
            <w:proofErr w:type="spellStart"/>
            <w:r w:rsidRPr="00E83C59">
              <w:rPr>
                <w:b/>
                <w:bCs/>
                <w:i/>
                <w:iCs/>
                <w:sz w:val="18"/>
                <w:szCs w:val="18"/>
              </w:rPr>
              <w:t>муниицпальным</w:t>
            </w:r>
            <w:proofErr w:type="spellEnd"/>
            <w:r w:rsidRPr="00E83C59">
              <w:rPr>
                <w:b/>
                <w:bCs/>
                <w:i/>
                <w:iCs/>
                <w:sz w:val="18"/>
                <w:szCs w:val="18"/>
              </w:rPr>
              <w:t xml:space="preserve"> имуществом и земельными ресурсами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5 696 971,55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-235 459,47</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5 461 512,08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5 696 971,55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-235 459,47</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5 461 512,08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Коммунальное хозяйство</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26 575 515,21</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5 309 567,30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31 885 082,51</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МП "Утепление сетей водоотведения в многоквартирных жилых домах на территории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25 977 493,77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5 309 567,30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31 287 061,07</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Развитие систем коммунальной инфраструктуры муниципальных образований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25 977 493,77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5 309 567,30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31 287 061,07</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25 977 493,77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5 309 567,30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31 287 061,07</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"Энергосбережение и повышение энергетической эффективности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598 021,44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598 021,44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Мероприятия по энергосбережению и повышению энергетической эффективности на объектах муниципальной собственности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598 021,44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598 021,44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598 021,44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598 021,44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Благоустройство</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58 244 639,90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-487 232,67</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57 757 407,23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"Энергосбережение и повышение энергетической эффективности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Формирование современной городской среды на территории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58 145 639,90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-487 232,67</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57 658 407,23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 xml:space="preserve">Муниципальная программа "Благоустройство территории п. Айхал на 2022-2026 годы" </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63 3 00 10000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22 945 923,11</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-487 232,67</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22 458 690,44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Содержание и ремонт объектов уличного освещения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5 739 882,47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5 739 882,47</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5 739 882,47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5 739 882,47</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Очистка и посадка зеленой зоны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451 907,00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451 907,00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451 907,00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451 907,00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Организация ритуальных услуг и содержание мест захоронения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627 409,91</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627 409,91</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627 409,91</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627 409,91</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Содержание скверов и площадей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10 372 768,90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10 372 768,90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10 372 768,90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10 372 768,90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Организация и утилизация бытовых и промышленных отходов, проведение рекультивации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1 034 967,67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-340 232,67</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694 735,00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1 034 967,67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-340 232,67</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694 735,00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Прочие мероприятия по благоустройству</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4 718 987,16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-147 000,00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4 571 987,16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4 718 987,16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-147 000,00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4 571 987,16</w:t>
            </w:r>
          </w:p>
        </w:tc>
      </w:tr>
      <w:tr w:rsidR="00E83C59" w:rsidRPr="00E83C59" w:rsidTr="00454B6C">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"Формирование комфортной городской среды на 2018-2027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63 0 00 00000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35 199 716,79</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35 199 716,79</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1 F2 55550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25 815 446,53</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25 815 446,53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Обеспечение благоустройства общественных пространств</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1 393 414,36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1 393 414,36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Обеспечение благоустройства дворовых территорий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63 3 00 10020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7 990 855,90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7 990 855,90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ОХРАНА ОКРУЖАЮЩЕЙ СРЕДЫ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9 409 483,64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-5 705,80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9 403 777,84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Другие вопросы в области охраны окружающей среды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9 409 483,64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-5 705,80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9 403 777,84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Обеспечение экологической безопасности, рационального природопользования и развитие лесного хозяйства Республики Саха (Якутия)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71 0 00 00000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9 409 483,64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-5 705,80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9 403 777,84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"Экология и охрана окружающей среды в муниципальном образовании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9 409 483,64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-5 705,80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9 403 777,84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Организация мероприятий по охране окружающей среды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9 409 483,64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-5 705,80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9 403 777,84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9 409 483,64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-5 705,80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9 403 777,84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ОБРАЗОВАНИЕ</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1 138 781,84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1 138 781,84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Молодежная политика и оздоровление детей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1 138 781,84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1 138 781,84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"Основные направления реализации молодежной политики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52 0 00 00000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1 138 781,84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1 138 781,84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52 3 00 00000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1 138 781,84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1 138 781,84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Организация и проведение мероприятий в области муниципальной молодежной политики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675 000,00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675 000,00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35 000,00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35 000,00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422 500,00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422 500,00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217 500,00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217 500,00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Организация </w:t>
            </w:r>
            <w:proofErr w:type="spellStart"/>
            <w:r w:rsidRPr="00E83C59">
              <w:rPr>
                <w:b/>
                <w:bCs/>
                <w:sz w:val="18"/>
                <w:szCs w:val="18"/>
              </w:rPr>
              <w:t>профориентационной</w:t>
            </w:r>
            <w:proofErr w:type="spellEnd"/>
            <w:r w:rsidRPr="00E83C59">
              <w:rPr>
                <w:b/>
                <w:bCs/>
                <w:sz w:val="18"/>
                <w:szCs w:val="18"/>
              </w:rPr>
              <w:t xml:space="preserve"> работы среди молодежи и дальнейшее трудоустройство</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5230010060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463 781,84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i/>
                <w:iCs/>
                <w:sz w:val="18"/>
                <w:szCs w:val="18"/>
              </w:rPr>
            </w:pPr>
            <w:r w:rsidRPr="00E83C59">
              <w:rPr>
                <w:i/>
                <w:iCs/>
                <w:sz w:val="18"/>
                <w:szCs w:val="18"/>
              </w:rPr>
              <w:t>463 781,84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5230010060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463 781,84</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i/>
                <w:iCs/>
                <w:sz w:val="18"/>
                <w:szCs w:val="18"/>
              </w:rPr>
            </w:pPr>
            <w:r w:rsidRPr="00E83C59">
              <w:rPr>
                <w:i/>
                <w:iCs/>
                <w:sz w:val="18"/>
                <w:szCs w:val="18"/>
              </w:rPr>
              <w:t>463 781,84</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КУЛЬТУРА, КИНЕМАТОГРАФИЯ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3 860 582,31</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103 553,94</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3 964 136,25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Культура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3 860 582,31</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103 553,94</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3 964 136,25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 xml:space="preserve">Муниципальная программа "Развитие культуры и </w:t>
            </w:r>
            <w:proofErr w:type="spellStart"/>
            <w:r w:rsidRPr="00E83C59">
              <w:rPr>
                <w:b/>
                <w:bCs/>
                <w:i/>
                <w:iCs/>
                <w:sz w:val="18"/>
                <w:szCs w:val="18"/>
              </w:rPr>
              <w:t>социокультурного</w:t>
            </w:r>
            <w:proofErr w:type="spellEnd"/>
            <w:r w:rsidRPr="00E83C59">
              <w:rPr>
                <w:b/>
                <w:bCs/>
                <w:i/>
                <w:iCs/>
                <w:sz w:val="18"/>
                <w:szCs w:val="18"/>
              </w:rPr>
              <w:t xml:space="preserve"> пространства на территории МО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50 0 00 00000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3 860 582,31</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103 553,94</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3 964 136,25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Обеспечение прав граждан на участие в культурной жизни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50 3 00 00000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3 860 582,31</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103 553,94</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3 964 136,25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Культурно-массовые и информационно-просветительские мероприятия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3 860 582,31</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103 553,94</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3 964 136,25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125 000,00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125 000,00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3 285 582,31</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103 553,94</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3 389 136,25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08</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450 000,00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450 000,00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СОЦИАЛЬНАЯ ПОЛИТИКА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14 645 199,83</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99 600,00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14 744 799,83</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Пенсионное обеспечение</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2 095 628,88</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2 095 628,88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Выполнение других обязательств муниципальных образований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2 095 628,88</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2 095 628,88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2 095 628,88</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2 095 628,88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Социальное обеспечение населения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11 808 466,85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99 600,00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11 908 066,85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Социальная поддержка граждан </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55 0 00 00000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5 960 366,85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99 600,00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6 059 966,85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Социальное обслуживание граждан</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5 960 366,85</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99 600,00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6 059 966,85</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"Поддержка социально ориентированных некоммерческих организаций муниципального образования "Поселок Айхал"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3 082 670,28</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3 082 670,28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 xml:space="preserve">Субсидии некоммерческим организациям (за исключением  </w:t>
            </w:r>
            <w:proofErr w:type="spellStart"/>
            <w:r w:rsidRPr="00E83C59">
              <w:rPr>
                <w:b/>
                <w:bCs/>
                <w:sz w:val="18"/>
                <w:szCs w:val="18"/>
              </w:rPr>
              <w:t>государстенных</w:t>
            </w:r>
            <w:proofErr w:type="spellEnd"/>
            <w:r w:rsidRPr="00E83C59">
              <w:rPr>
                <w:b/>
                <w:bCs/>
                <w:sz w:val="18"/>
                <w:szCs w:val="18"/>
              </w:rPr>
              <w:t xml:space="preserve"> (муниципальных) учреждений)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3 082 670,28</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3 082 670,28</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"Социальная поддержка населения муниципального образования "Поселок Айхал" Мирнинского района Республики Саха (Якутия)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2 877 696,57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99 600,00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2 977 296,57</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649 900,00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-400,00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649 500,00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2 227 796,57</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100 000,00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2 327 796,57</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Обеспечение качественным жильем и повышение качества жилищно-коммунальных услуг</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5 848 100,00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5 848 100,00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Обеспечение качественным жильем и повышение качества жилищно-коммунальных услуг</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5 848 100,00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5 848 100,00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"Обеспечение качественным жильем на 2019-2025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3 132 350,00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3 132 350,00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3 132 350,00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3 132 350,00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"Обеспечение жильем молодых семей на 2022-2026 годы"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2 715 750,00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2 715 750,00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Межбюджетные трансферты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2 715 750,00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2 715 750,00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Другие вопросы в области социальной политики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06</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741 104,10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741 104,10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 xml:space="preserve">Муниципальная программа "Обеспечение общественного порядка и профилактики правонарушений на территории </w:t>
            </w:r>
            <w:proofErr w:type="spellStart"/>
            <w:r w:rsidRPr="00E83C59">
              <w:rPr>
                <w:b/>
                <w:bCs/>
                <w:i/>
                <w:iCs/>
                <w:sz w:val="18"/>
                <w:szCs w:val="18"/>
              </w:rPr>
              <w:t>мунициипального</w:t>
            </w:r>
            <w:proofErr w:type="spellEnd"/>
            <w:r w:rsidRPr="00E83C59">
              <w:rPr>
                <w:b/>
                <w:bCs/>
                <w:i/>
                <w:iCs/>
                <w:sz w:val="18"/>
                <w:szCs w:val="18"/>
              </w:rPr>
              <w:t xml:space="preserve"> образования "Поселок Айхал" Мирнинского района Республики Саха (Якутия) на 2022-2026 г.г."</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06</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741 104,10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741 104,10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Меры социальной поддержки отдельных категорий граждан</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06</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741 104,10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741 104,10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 xml:space="preserve">Меры социальной поддержки для семьи и </w:t>
            </w:r>
            <w:proofErr w:type="spellStart"/>
            <w:r w:rsidRPr="00E83C59">
              <w:rPr>
                <w:b/>
                <w:bCs/>
                <w:i/>
                <w:iCs/>
                <w:sz w:val="18"/>
                <w:szCs w:val="18"/>
              </w:rPr>
              <w:t>дете</w:t>
            </w:r>
            <w:proofErr w:type="spellEnd"/>
            <w:r w:rsidRPr="00E83C59">
              <w:rPr>
                <w:b/>
                <w:bCs/>
                <w:i/>
                <w:iCs/>
                <w:sz w:val="18"/>
                <w:szCs w:val="18"/>
              </w:rPr>
              <w:t xml:space="preserve"> из малообеспеченных и многодетных семей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06</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741 104,10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741 104,10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06</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535 890,10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535 890,10</w:t>
            </w:r>
          </w:p>
        </w:tc>
      </w:tr>
      <w:tr w:rsidR="00E83C59" w:rsidRPr="00E83C59" w:rsidTr="00454B6C">
        <w:trPr>
          <w:trHeight w:val="20"/>
        </w:trPr>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06</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205 214,00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205 214,00</w:t>
            </w:r>
          </w:p>
        </w:tc>
      </w:tr>
      <w:tr w:rsidR="00E83C59" w:rsidRPr="00E83C59" w:rsidTr="00454B6C">
        <w:trPr>
          <w:trHeight w:val="20"/>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rPr>
                <w:b/>
                <w:bCs/>
                <w:sz w:val="18"/>
                <w:szCs w:val="18"/>
              </w:rPr>
            </w:pPr>
            <w:r w:rsidRPr="00E83C59">
              <w:rPr>
                <w:b/>
                <w:bCs/>
                <w:sz w:val="18"/>
                <w:szCs w:val="18"/>
              </w:rPr>
              <w:t>ФИЗИЧЕСКАЯ КУЛЬТУРА И СПОРТ</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1 677 500,00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174 200,00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1 851 700,00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Другие вопросы в области физической культуры и спорта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1 677 500,00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174 200,00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1 851 700,00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Муниципальная программа "Развитие физической культуры и спорта в п. Айхал Мирнинского района РС (Я) на 2022-2026 гг."</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57 0 00 00000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1 677 500,00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174 200,00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1 851 700,00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Развитие массового спорта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57 3 00 00000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1 677 500,00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174 200,00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1 851 700,00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 xml:space="preserve">Организация и проведение </w:t>
            </w:r>
            <w:proofErr w:type="spellStart"/>
            <w:r w:rsidRPr="00E83C59">
              <w:rPr>
                <w:b/>
                <w:bCs/>
                <w:i/>
                <w:iCs/>
                <w:sz w:val="18"/>
                <w:szCs w:val="18"/>
              </w:rPr>
              <w:t>физкультурно-оздоровиельных</w:t>
            </w:r>
            <w:proofErr w:type="spellEnd"/>
            <w:r w:rsidRPr="00E83C59">
              <w:rPr>
                <w:b/>
                <w:bCs/>
                <w:i/>
                <w:iCs/>
                <w:sz w:val="18"/>
                <w:szCs w:val="18"/>
              </w:rPr>
              <w:t xml:space="preserve"> и спортивно-массовых мероприятий</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1 677 500,00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174 200,00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1 851 700,00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725 000,00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174 200,00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899 200,00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Закупка товаров, работ и услуг для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362 500,00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362 500,00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Социальное обеспечение и иные выплаты населению</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sz w:val="18"/>
                <w:szCs w:val="18"/>
              </w:rPr>
            </w:pPr>
            <w:r w:rsidRPr="00E83C59">
              <w:rPr>
                <w:sz w:val="18"/>
                <w:szCs w:val="18"/>
              </w:rPr>
              <w:t>57 3 0010000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590 000,00</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590 000,00</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МБТ ОБЩЕГО ХАРАКТЕРА БЮДЖЕТАМ СУБЪЕКТОВ РФ И МО</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1 458 822,36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1 458 822,36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Прочие межбюджетные трансферты общего характера</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1 458 822,36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1 458 822,36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proofErr w:type="spellStart"/>
            <w:r w:rsidRPr="00E83C59">
              <w:rPr>
                <w:b/>
                <w:bCs/>
                <w:sz w:val="18"/>
                <w:szCs w:val="18"/>
              </w:rPr>
              <w:t>Непрограммные</w:t>
            </w:r>
            <w:proofErr w:type="spellEnd"/>
            <w:r w:rsidRPr="00E83C59">
              <w:rPr>
                <w:b/>
                <w:bCs/>
                <w:sz w:val="18"/>
                <w:szCs w:val="18"/>
              </w:rPr>
              <w:t xml:space="preserve"> расходы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1 458 822,36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1 458 822,36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Межбюджетные трансферты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99 6 00 00000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1 458 822,36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1 458 822,36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i/>
                <w:iCs/>
                <w:sz w:val="18"/>
                <w:szCs w:val="18"/>
              </w:rPr>
            </w:pPr>
            <w:r w:rsidRPr="00E83C59">
              <w:rPr>
                <w:b/>
                <w:bCs/>
                <w:i/>
                <w:iCs/>
                <w:sz w:val="18"/>
                <w:szCs w:val="18"/>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i/>
                <w:iCs/>
                <w:sz w:val="18"/>
                <w:szCs w:val="18"/>
              </w:rPr>
            </w:pPr>
            <w:r w:rsidRPr="00E83C59">
              <w:rPr>
                <w:b/>
                <w:bCs/>
                <w:i/>
                <w:iCs/>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1 458 822,36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i/>
                <w:iCs/>
                <w:sz w:val="18"/>
                <w:szCs w:val="18"/>
              </w:rPr>
            </w:pPr>
            <w:r w:rsidRPr="00E83C59">
              <w:rPr>
                <w:b/>
                <w:bCs/>
                <w:i/>
                <w:iCs/>
                <w:sz w:val="18"/>
                <w:szCs w:val="18"/>
              </w:rPr>
              <w:t>1 458 822,36</w:t>
            </w:r>
          </w:p>
        </w:tc>
      </w:tr>
      <w:tr w:rsidR="00E83C59" w:rsidRPr="00E83C59" w:rsidTr="00454B6C">
        <w:trPr>
          <w:trHeight w:val="20"/>
        </w:trPr>
        <w:tc>
          <w:tcPr>
            <w:tcW w:w="7245" w:type="dxa"/>
            <w:tcBorders>
              <w:top w:val="nil"/>
              <w:left w:val="single" w:sz="4" w:space="0" w:color="000000"/>
              <w:bottom w:val="single" w:sz="4" w:space="0" w:color="000000"/>
              <w:right w:val="single" w:sz="4" w:space="0" w:color="000000"/>
            </w:tcBorders>
            <w:shd w:val="clear" w:color="auto" w:fill="auto"/>
            <w:vAlign w:val="center"/>
            <w:hideMark/>
          </w:tcPr>
          <w:p w:rsidR="00E83C59" w:rsidRPr="00E83C59" w:rsidRDefault="00E83C59" w:rsidP="00E83C59">
            <w:pPr>
              <w:rPr>
                <w:b/>
                <w:bCs/>
                <w:sz w:val="18"/>
                <w:szCs w:val="18"/>
              </w:rPr>
            </w:pPr>
            <w:r w:rsidRPr="00E83C59">
              <w:rPr>
                <w:b/>
                <w:bCs/>
                <w:sz w:val="18"/>
                <w:szCs w:val="18"/>
              </w:rPr>
              <w:t>Межбюджетные трансферты</w:t>
            </w:r>
          </w:p>
        </w:tc>
        <w:tc>
          <w:tcPr>
            <w:tcW w:w="580"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803</w:t>
            </w:r>
          </w:p>
        </w:tc>
        <w:tc>
          <w:tcPr>
            <w:tcW w:w="554"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14</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E83C59" w:rsidRPr="00E83C59" w:rsidRDefault="00E83C59" w:rsidP="00E83C59">
            <w:pPr>
              <w:jc w:val="center"/>
              <w:rPr>
                <w:b/>
                <w:bCs/>
                <w:sz w:val="18"/>
                <w:szCs w:val="18"/>
              </w:rPr>
            </w:pPr>
            <w:r w:rsidRPr="00E83C59">
              <w:rPr>
                <w:b/>
                <w:bCs/>
                <w:sz w:val="18"/>
                <w:szCs w:val="18"/>
              </w:rPr>
              <w:t>500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1 458 822,36</w:t>
            </w:r>
          </w:p>
        </w:tc>
        <w:tc>
          <w:tcPr>
            <w:tcW w:w="1417"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E83C59" w:rsidRPr="00E83C59" w:rsidRDefault="00E83C59" w:rsidP="00E83C59">
            <w:pPr>
              <w:jc w:val="right"/>
              <w:rPr>
                <w:b/>
                <w:bCs/>
                <w:sz w:val="18"/>
                <w:szCs w:val="18"/>
              </w:rPr>
            </w:pPr>
            <w:r w:rsidRPr="00E83C59">
              <w:rPr>
                <w:b/>
                <w:bCs/>
                <w:sz w:val="18"/>
                <w:szCs w:val="18"/>
              </w:rPr>
              <w:t>1 458 822,36</w:t>
            </w:r>
          </w:p>
        </w:tc>
      </w:tr>
    </w:tbl>
    <w:p w:rsidR="004E7CD8" w:rsidRDefault="004E7CD8" w:rsidP="007D5AD1">
      <w:pPr>
        <w:tabs>
          <w:tab w:val="left" w:pos="21488"/>
          <w:tab w:val="left" w:pos="23388"/>
          <w:tab w:val="left" w:pos="25288"/>
          <w:tab w:val="left" w:pos="26408"/>
          <w:tab w:val="left" w:pos="27368"/>
        </w:tabs>
        <w:rPr>
          <w:b/>
          <w:bCs/>
          <w:sz w:val="18"/>
          <w:szCs w:val="18"/>
        </w:rPr>
        <w:sectPr w:rsidR="004E7CD8" w:rsidSect="00BB7075">
          <w:pgSz w:w="16838" w:h="11906" w:orient="landscape"/>
          <w:pgMar w:top="1134" w:right="851" w:bottom="567" w:left="851" w:header="567" w:footer="567" w:gutter="0"/>
          <w:cols w:space="720"/>
          <w:titlePg/>
          <w:docGrid w:linePitch="326"/>
        </w:sectPr>
      </w:pPr>
    </w:p>
    <w:tbl>
      <w:tblPr>
        <w:tblW w:w="15183" w:type="dxa"/>
        <w:tblInd w:w="93" w:type="dxa"/>
        <w:tblLayout w:type="fixed"/>
        <w:tblLook w:val="04A0"/>
      </w:tblPr>
      <w:tblGrid>
        <w:gridCol w:w="11355"/>
        <w:gridCol w:w="1134"/>
        <w:gridCol w:w="1276"/>
        <w:gridCol w:w="1418"/>
      </w:tblGrid>
      <w:tr w:rsidR="004E7CD8" w:rsidRPr="004E7CD8" w:rsidTr="00E654AC">
        <w:trPr>
          <w:trHeight w:val="1020"/>
        </w:trPr>
        <w:tc>
          <w:tcPr>
            <w:tcW w:w="15183" w:type="dxa"/>
            <w:gridSpan w:val="4"/>
            <w:tcBorders>
              <w:top w:val="nil"/>
              <w:left w:val="nil"/>
              <w:bottom w:val="nil"/>
              <w:right w:val="nil"/>
            </w:tcBorders>
            <w:shd w:val="clear" w:color="auto" w:fill="auto"/>
            <w:vAlign w:val="center"/>
            <w:hideMark/>
          </w:tcPr>
          <w:p w:rsidR="004E7CD8" w:rsidRPr="004E7CD8" w:rsidRDefault="004E7CD8" w:rsidP="00E654AC">
            <w:pPr>
              <w:jc w:val="right"/>
              <w:rPr>
                <w:sz w:val="18"/>
                <w:szCs w:val="18"/>
              </w:rPr>
            </w:pPr>
            <w:r w:rsidRPr="004E7CD8">
              <w:rPr>
                <w:sz w:val="18"/>
                <w:szCs w:val="18"/>
              </w:rPr>
              <w:t>Приложение №6</w:t>
            </w:r>
            <w:r w:rsidRPr="004E7CD8">
              <w:rPr>
                <w:sz w:val="18"/>
                <w:szCs w:val="18"/>
              </w:rPr>
              <w:br/>
              <w:t>к решению сессии поселкового Совета депутатов</w:t>
            </w:r>
            <w:r w:rsidRPr="004E7CD8">
              <w:rPr>
                <w:sz w:val="18"/>
                <w:szCs w:val="18"/>
              </w:rPr>
              <w:br/>
              <w:t xml:space="preserve">от «26» ноября 2024  года V-№ </w:t>
            </w:r>
            <w:r w:rsidR="00E654AC">
              <w:rPr>
                <w:sz w:val="18"/>
                <w:szCs w:val="18"/>
              </w:rPr>
              <w:t>30-4</w:t>
            </w:r>
          </w:p>
        </w:tc>
      </w:tr>
      <w:tr w:rsidR="004E7CD8" w:rsidRPr="004E7CD8" w:rsidTr="00E654AC">
        <w:trPr>
          <w:trHeight w:val="300"/>
        </w:trPr>
        <w:tc>
          <w:tcPr>
            <w:tcW w:w="11355" w:type="dxa"/>
            <w:tcBorders>
              <w:top w:val="nil"/>
              <w:left w:val="nil"/>
              <w:bottom w:val="nil"/>
              <w:right w:val="nil"/>
            </w:tcBorders>
            <w:shd w:val="clear" w:color="000000" w:fill="FFFFFF"/>
            <w:vAlign w:val="center"/>
            <w:hideMark/>
          </w:tcPr>
          <w:p w:rsidR="004E7CD8" w:rsidRPr="004E7CD8" w:rsidRDefault="004E7CD8" w:rsidP="004E7CD8">
            <w:pPr>
              <w:rPr>
                <w:sz w:val="18"/>
                <w:szCs w:val="18"/>
              </w:rPr>
            </w:pPr>
            <w:r w:rsidRPr="004E7CD8">
              <w:rPr>
                <w:sz w:val="18"/>
                <w:szCs w:val="18"/>
              </w:rPr>
              <w:t> </w:t>
            </w:r>
          </w:p>
        </w:tc>
        <w:tc>
          <w:tcPr>
            <w:tcW w:w="1134" w:type="dxa"/>
            <w:tcBorders>
              <w:top w:val="nil"/>
              <w:left w:val="nil"/>
              <w:bottom w:val="nil"/>
              <w:right w:val="nil"/>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276" w:type="dxa"/>
            <w:tcBorders>
              <w:top w:val="nil"/>
              <w:left w:val="nil"/>
              <w:bottom w:val="nil"/>
              <w:right w:val="nil"/>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418" w:type="dxa"/>
            <w:tcBorders>
              <w:top w:val="nil"/>
              <w:left w:val="nil"/>
              <w:bottom w:val="nil"/>
              <w:right w:val="nil"/>
            </w:tcBorders>
            <w:shd w:val="clear" w:color="auto" w:fill="auto"/>
            <w:noWrap/>
            <w:vAlign w:val="bottom"/>
            <w:hideMark/>
          </w:tcPr>
          <w:p w:rsidR="004E7CD8" w:rsidRPr="004E7CD8" w:rsidRDefault="004E7CD8" w:rsidP="004E7CD8">
            <w:pPr>
              <w:jc w:val="right"/>
              <w:rPr>
                <w:sz w:val="18"/>
                <w:szCs w:val="18"/>
              </w:rPr>
            </w:pPr>
            <w:r w:rsidRPr="004E7CD8">
              <w:rPr>
                <w:sz w:val="18"/>
                <w:szCs w:val="18"/>
              </w:rPr>
              <w:t xml:space="preserve"> Таблица 6.1</w:t>
            </w:r>
          </w:p>
        </w:tc>
      </w:tr>
      <w:tr w:rsidR="004E7CD8" w:rsidRPr="004E7CD8" w:rsidTr="00E654AC">
        <w:trPr>
          <w:trHeight w:val="942"/>
        </w:trPr>
        <w:tc>
          <w:tcPr>
            <w:tcW w:w="15183" w:type="dxa"/>
            <w:gridSpan w:val="4"/>
            <w:tcBorders>
              <w:top w:val="nil"/>
              <w:left w:val="nil"/>
              <w:bottom w:val="nil"/>
              <w:right w:val="nil"/>
            </w:tcBorders>
            <w:shd w:val="clear" w:color="000000" w:fill="FFFFFF"/>
            <w:vAlign w:val="center"/>
            <w:hideMark/>
          </w:tcPr>
          <w:p w:rsidR="004E7CD8" w:rsidRPr="004E7CD8" w:rsidRDefault="004E7CD8" w:rsidP="004E7CD8">
            <w:pPr>
              <w:jc w:val="center"/>
              <w:rPr>
                <w:b/>
                <w:bCs/>
                <w:sz w:val="18"/>
                <w:szCs w:val="18"/>
              </w:rPr>
            </w:pPr>
            <w:r w:rsidRPr="004E7CD8">
              <w:rPr>
                <w:b/>
                <w:bCs/>
                <w:sz w:val="18"/>
                <w:szCs w:val="18"/>
              </w:rPr>
              <w:t>Объем межбюджетных трансфертов, передаваемых из федерального бюджета и государственного бюджета Республики Саха (Якутия), из бюджета муниципального образования "Мирнинский район" Республики Саха (Якутия) бюджету муниципального образования "Поселок Айхал" Мирнинского района Республики Саха (Якутия) на 2024 год</w:t>
            </w:r>
          </w:p>
        </w:tc>
      </w:tr>
      <w:tr w:rsidR="004E7CD8" w:rsidRPr="004E7CD8" w:rsidTr="00E654AC">
        <w:trPr>
          <w:trHeight w:val="207"/>
        </w:trPr>
        <w:tc>
          <w:tcPr>
            <w:tcW w:w="113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jc w:val="center"/>
              <w:rPr>
                <w:b/>
                <w:bCs/>
                <w:sz w:val="18"/>
                <w:szCs w:val="18"/>
              </w:rPr>
            </w:pPr>
            <w:r w:rsidRPr="004E7CD8">
              <w:rPr>
                <w:b/>
                <w:bCs/>
                <w:sz w:val="18"/>
                <w:szCs w:val="1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jc w:val="center"/>
              <w:rPr>
                <w:b/>
                <w:bCs/>
                <w:sz w:val="18"/>
                <w:szCs w:val="18"/>
              </w:rPr>
            </w:pPr>
            <w:r w:rsidRPr="004E7CD8">
              <w:rPr>
                <w:b/>
                <w:bCs/>
                <w:sz w:val="18"/>
                <w:szCs w:val="18"/>
              </w:rPr>
              <w:t>Раздел, Подраздел</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jc w:val="center"/>
              <w:rPr>
                <w:b/>
                <w:bCs/>
                <w:sz w:val="18"/>
                <w:szCs w:val="18"/>
              </w:rPr>
            </w:pPr>
            <w:r w:rsidRPr="004E7CD8">
              <w:rPr>
                <w:b/>
                <w:bCs/>
                <w:sz w:val="18"/>
                <w:szCs w:val="18"/>
              </w:rPr>
              <w:t>Целевая статья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CD8" w:rsidRPr="004E7CD8" w:rsidRDefault="004E7CD8" w:rsidP="004E7CD8">
            <w:pPr>
              <w:jc w:val="center"/>
              <w:rPr>
                <w:b/>
                <w:bCs/>
                <w:color w:val="000000"/>
                <w:sz w:val="18"/>
                <w:szCs w:val="18"/>
              </w:rPr>
            </w:pPr>
            <w:r w:rsidRPr="004E7CD8">
              <w:rPr>
                <w:b/>
                <w:bCs/>
                <w:color w:val="000000"/>
                <w:sz w:val="18"/>
                <w:szCs w:val="18"/>
              </w:rPr>
              <w:t>2024 год</w:t>
            </w:r>
          </w:p>
        </w:tc>
      </w:tr>
      <w:tr w:rsidR="004E7CD8" w:rsidRPr="004E7CD8" w:rsidTr="00E654AC">
        <w:trPr>
          <w:trHeight w:val="207"/>
        </w:trPr>
        <w:tc>
          <w:tcPr>
            <w:tcW w:w="11355" w:type="dxa"/>
            <w:vMerge/>
            <w:tcBorders>
              <w:top w:val="single" w:sz="4" w:space="0" w:color="auto"/>
              <w:left w:val="single" w:sz="4" w:space="0" w:color="auto"/>
              <w:bottom w:val="single" w:sz="4" w:space="0" w:color="auto"/>
              <w:right w:val="single" w:sz="4" w:space="0" w:color="auto"/>
            </w:tcBorders>
            <w:vAlign w:val="center"/>
            <w:hideMark/>
          </w:tcPr>
          <w:p w:rsidR="004E7CD8" w:rsidRPr="004E7CD8" w:rsidRDefault="004E7CD8" w:rsidP="004E7CD8">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CD8" w:rsidRPr="004E7CD8" w:rsidRDefault="004E7CD8" w:rsidP="004E7CD8">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7CD8" w:rsidRPr="004E7CD8" w:rsidRDefault="004E7CD8" w:rsidP="004E7CD8">
            <w:pPr>
              <w:rPr>
                <w:b/>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7CD8" w:rsidRPr="004E7CD8" w:rsidRDefault="004E7CD8" w:rsidP="004E7CD8">
            <w:pPr>
              <w:rPr>
                <w:b/>
                <w:bCs/>
                <w:color w:val="000000"/>
                <w:sz w:val="18"/>
                <w:szCs w:val="18"/>
              </w:rPr>
            </w:pP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jc w:val="center"/>
              <w:rPr>
                <w:b/>
                <w:bCs/>
                <w:sz w:val="18"/>
                <w:szCs w:val="18"/>
              </w:rPr>
            </w:pPr>
            <w:r w:rsidRPr="004E7CD8">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b/>
                <w:bCs/>
                <w:sz w:val="18"/>
                <w:szCs w:val="18"/>
              </w:rPr>
            </w:pPr>
            <w:r w:rsidRPr="004E7CD8">
              <w:rPr>
                <w:b/>
                <w:bCs/>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jc w:val="center"/>
              <w:rPr>
                <w:sz w:val="18"/>
                <w:szCs w:val="18"/>
              </w:rPr>
            </w:pPr>
            <w:r w:rsidRPr="004E7CD8">
              <w:rPr>
                <w:sz w:val="18"/>
                <w:szCs w:val="18"/>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sz w:val="18"/>
                <w:szCs w:val="18"/>
              </w:rPr>
            </w:pPr>
            <w:r w:rsidRPr="004E7CD8">
              <w:rPr>
                <w:sz w:val="18"/>
                <w:szCs w:val="18"/>
              </w:rPr>
              <w:t>4</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0100</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3 697 652,56</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3 697 652,56</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Формирование современной городской среды на территории Республики Саха (Якутия)</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6300000000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3 697 652,56</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МП «Реализация градостроительной политики на территории МО «Поселок Айхал» на 2024 – 2029 годы»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6330062210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2 010 684,07</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МП «Реализация градостроительной политики на территории МО «Поселок Айхал» на 2024 – 2029 годы»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63300S2210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1 686 968,49</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jc w:val="center"/>
              <w:rPr>
                <w:sz w:val="18"/>
                <w:szCs w:val="18"/>
              </w:rPr>
            </w:pPr>
            <w:r w:rsidRPr="004E7CD8">
              <w:rPr>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sz w:val="18"/>
                <w:szCs w:val="18"/>
              </w:rPr>
            </w:pPr>
            <w:r w:rsidRPr="004E7CD8">
              <w:rPr>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НАЦИОНАЛЬНАЯ ОБОРОНА</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0200</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6 031 500,00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0203</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6 031 500,00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proofErr w:type="spellStart"/>
            <w:r w:rsidRPr="004E7CD8">
              <w:rPr>
                <w:b/>
                <w:bCs/>
                <w:sz w:val="18"/>
                <w:szCs w:val="18"/>
              </w:rPr>
              <w:t>Непрограммные</w:t>
            </w:r>
            <w:proofErr w:type="spellEnd"/>
            <w:r w:rsidRPr="004E7CD8">
              <w:rPr>
                <w:b/>
                <w:bCs/>
                <w:sz w:val="18"/>
                <w:szCs w:val="18"/>
              </w:rPr>
              <w:t xml:space="preserve"> расходы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0203</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9900000000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6 031 500,00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Субвенция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0203</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9950051180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6 031 500,00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sz w:val="18"/>
                <w:szCs w:val="18"/>
              </w:rPr>
            </w:pPr>
            <w:r w:rsidRPr="004E7CD8">
              <w:rPr>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rPr>
                <w:sz w:val="18"/>
                <w:szCs w:val="18"/>
              </w:rPr>
            </w:pPr>
            <w:r w:rsidRPr="004E7CD8">
              <w:rPr>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0300</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99 800,00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Органы юстиции</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0304</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99 800,00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proofErr w:type="spellStart"/>
            <w:r w:rsidRPr="004E7CD8">
              <w:rPr>
                <w:b/>
                <w:bCs/>
                <w:sz w:val="18"/>
                <w:szCs w:val="18"/>
              </w:rPr>
              <w:t>Непрограммные</w:t>
            </w:r>
            <w:proofErr w:type="spellEnd"/>
            <w:r w:rsidRPr="004E7CD8">
              <w:rPr>
                <w:b/>
                <w:bCs/>
                <w:sz w:val="18"/>
                <w:szCs w:val="18"/>
              </w:rPr>
              <w:t xml:space="preserve"> расходы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0304</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9900000000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99 800,00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Выполнение других обязательств муниципальных образований по государственной регистрации актов гражданского состояния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0304</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9950059300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99 800,00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sz w:val="18"/>
                <w:szCs w:val="18"/>
              </w:rPr>
            </w:pPr>
            <w:r w:rsidRPr="004E7CD8">
              <w:rPr>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rPr>
                <w:sz w:val="18"/>
                <w:szCs w:val="18"/>
              </w:rPr>
            </w:pPr>
            <w:r w:rsidRPr="004E7CD8">
              <w:rPr>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НАЦИОНАЛЬНАЯ ЭКОНОМИКА</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0400</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4 159 326,42</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Сельское хозяйство и рыболовство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0405</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383 393,42</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proofErr w:type="spellStart"/>
            <w:r w:rsidRPr="004E7CD8">
              <w:rPr>
                <w:b/>
                <w:bCs/>
                <w:sz w:val="18"/>
                <w:szCs w:val="18"/>
              </w:rPr>
              <w:t>Непрограммные</w:t>
            </w:r>
            <w:proofErr w:type="spellEnd"/>
            <w:r w:rsidRPr="004E7CD8">
              <w:rPr>
                <w:b/>
                <w:bCs/>
                <w:sz w:val="18"/>
                <w:szCs w:val="18"/>
              </w:rPr>
              <w:t xml:space="preserve"> расходы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0405</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9900000000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383 393,42</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 xml:space="preserve">Выполнение отдельных государственных полномочий по </w:t>
            </w:r>
            <w:proofErr w:type="spellStart"/>
            <w:r w:rsidRPr="004E7CD8">
              <w:rPr>
                <w:i/>
                <w:iCs/>
                <w:sz w:val="18"/>
                <w:szCs w:val="18"/>
              </w:rPr>
              <w:t>органиазции</w:t>
            </w:r>
            <w:proofErr w:type="spellEnd"/>
            <w:r w:rsidRPr="004E7CD8">
              <w:rPr>
                <w:i/>
                <w:iCs/>
                <w:sz w:val="18"/>
                <w:szCs w:val="18"/>
              </w:rPr>
              <w:t xml:space="preserve"> мероприятий по предупреждению и ликвидации болезней животных, их лечению, защите населения от болезней, общих для человека и животных</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0405</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9950069360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383 393,42</w:t>
            </w:r>
          </w:p>
        </w:tc>
      </w:tr>
      <w:tr w:rsidR="004E7CD8" w:rsidRPr="004E7CD8" w:rsidTr="00E654AC">
        <w:trPr>
          <w:trHeight w:val="20"/>
        </w:trPr>
        <w:tc>
          <w:tcPr>
            <w:tcW w:w="11355" w:type="dxa"/>
            <w:tcBorders>
              <w:top w:val="nil"/>
              <w:left w:val="nil"/>
              <w:bottom w:val="single" w:sz="4" w:space="0" w:color="auto"/>
              <w:right w:val="single" w:sz="4" w:space="0" w:color="auto"/>
            </w:tcBorders>
            <w:shd w:val="clear" w:color="000000" w:fill="FFFFFF"/>
            <w:noWrap/>
            <w:vAlign w:val="bottom"/>
            <w:hideMark/>
          </w:tcPr>
          <w:p w:rsidR="004E7CD8" w:rsidRPr="004E7CD8" w:rsidRDefault="004E7CD8" w:rsidP="004E7CD8">
            <w:pPr>
              <w:rPr>
                <w:rFonts w:ascii="Arial" w:hAnsi="Arial" w:cs="Arial"/>
                <w:b/>
                <w:bCs/>
                <w:sz w:val="18"/>
                <w:szCs w:val="18"/>
              </w:rPr>
            </w:pPr>
            <w:r w:rsidRPr="004E7CD8">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rPr>
                <w:sz w:val="18"/>
                <w:szCs w:val="18"/>
              </w:rPr>
            </w:pPr>
            <w:r w:rsidRPr="004E7CD8">
              <w:rPr>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0409</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6000000000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3 775 933,00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 xml:space="preserve">Развитие транспортного комплекса Республики Саха (Якутия)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0409</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6030000000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3 775 933,00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 xml:space="preserve">МП "Комплексное развитие транспортной инфраструктуры муниципального образования "Поселок Айхал" на 2022-2026 годы"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0409</w:t>
            </w:r>
          </w:p>
        </w:tc>
        <w:tc>
          <w:tcPr>
            <w:tcW w:w="1276"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i/>
                <w:iCs/>
                <w:sz w:val="18"/>
                <w:szCs w:val="18"/>
              </w:rPr>
            </w:pPr>
            <w:r w:rsidRPr="004E7CD8">
              <w:rPr>
                <w:i/>
                <w:iCs/>
                <w:sz w:val="18"/>
                <w:szCs w:val="18"/>
              </w:rPr>
              <w:t>6030010030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3 775 933,00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noWrap/>
            <w:vAlign w:val="bottom"/>
            <w:hideMark/>
          </w:tcPr>
          <w:p w:rsidR="004E7CD8" w:rsidRPr="004E7CD8" w:rsidRDefault="004E7CD8" w:rsidP="004E7CD8">
            <w:pPr>
              <w:rPr>
                <w:rFonts w:ascii="Arial" w:hAnsi="Arial" w:cs="Arial"/>
                <w:b/>
                <w:bCs/>
                <w:sz w:val="18"/>
                <w:szCs w:val="18"/>
              </w:rPr>
            </w:pPr>
            <w:r w:rsidRPr="004E7CD8">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rPr>
                <w:sz w:val="18"/>
                <w:szCs w:val="18"/>
              </w:rPr>
            </w:pPr>
            <w:r w:rsidRPr="004E7CD8">
              <w:rPr>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0500</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30 252 124,57</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Жилищное хозяйство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0501</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1 653 639,66</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proofErr w:type="spellStart"/>
            <w:r w:rsidRPr="004E7CD8">
              <w:rPr>
                <w:b/>
                <w:bCs/>
                <w:sz w:val="18"/>
                <w:szCs w:val="18"/>
              </w:rPr>
              <w:t>Непрограммные</w:t>
            </w:r>
            <w:proofErr w:type="spellEnd"/>
            <w:r w:rsidRPr="004E7CD8">
              <w:rPr>
                <w:b/>
                <w:bCs/>
                <w:sz w:val="18"/>
                <w:szCs w:val="18"/>
              </w:rPr>
              <w:t xml:space="preserve"> расходы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0501</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9950000000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1 653 639,66</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proofErr w:type="spellStart"/>
            <w:r w:rsidRPr="004E7CD8">
              <w:rPr>
                <w:i/>
                <w:iCs/>
                <w:sz w:val="18"/>
                <w:szCs w:val="18"/>
              </w:rPr>
              <w:t>Непрограммные</w:t>
            </w:r>
            <w:proofErr w:type="spellEnd"/>
            <w:r w:rsidRPr="004E7CD8">
              <w:rPr>
                <w:i/>
                <w:iCs/>
                <w:sz w:val="18"/>
                <w:szCs w:val="18"/>
              </w:rPr>
              <w:t xml:space="preserve"> расходы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0501</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9950091002</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1 653 639,66</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rPr>
                <w:i/>
                <w:iCs/>
                <w:sz w:val="18"/>
                <w:szCs w:val="18"/>
              </w:rPr>
            </w:pPr>
            <w:r w:rsidRPr="004E7CD8">
              <w:rPr>
                <w:i/>
                <w:iCs/>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0502</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10 619 134,50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Развитие систем коммунальной инфраструктуры муниципальных образований</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0502</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6130000000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10 619 134,50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МП "Утепление сетей водоотведения в многоквартирных жилых домах на территории МО "Поселок Айхал" на 2022-2026 годы"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0502</w:t>
            </w:r>
          </w:p>
        </w:tc>
        <w:tc>
          <w:tcPr>
            <w:tcW w:w="1276"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i/>
                <w:iCs/>
                <w:sz w:val="18"/>
                <w:szCs w:val="18"/>
              </w:rPr>
            </w:pPr>
            <w:r w:rsidRPr="004E7CD8">
              <w:rPr>
                <w:i/>
                <w:iCs/>
                <w:sz w:val="18"/>
                <w:szCs w:val="18"/>
              </w:rPr>
              <w:t>6130010030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10 619 134,50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rPr>
                <w:b/>
                <w:bCs/>
                <w:sz w:val="18"/>
                <w:szCs w:val="18"/>
              </w:rPr>
            </w:pPr>
            <w:r w:rsidRPr="004E7CD8">
              <w:rPr>
                <w:b/>
                <w:bCs/>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Благоустройство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0503</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17 979 350,41</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 xml:space="preserve">Формирование </w:t>
            </w:r>
            <w:proofErr w:type="spellStart"/>
            <w:r w:rsidRPr="004E7CD8">
              <w:rPr>
                <w:b/>
                <w:bCs/>
                <w:sz w:val="18"/>
                <w:szCs w:val="18"/>
              </w:rPr>
              <w:t>совеременной</w:t>
            </w:r>
            <w:proofErr w:type="spellEnd"/>
            <w:r w:rsidRPr="004E7CD8">
              <w:rPr>
                <w:b/>
                <w:bCs/>
                <w:sz w:val="18"/>
                <w:szCs w:val="18"/>
              </w:rPr>
              <w:t xml:space="preserve"> городской среды на территории Республики Саха (Якутия)</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0503</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6300000000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17 979 350,41</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МП "Благоустройство территорий п. Айхал на 2022-2026 годы"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0503</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2320010010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0,00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МП "Благоустройство территорий п. Айхал на 2022-2026 годы"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0503</w:t>
            </w:r>
          </w:p>
        </w:tc>
        <w:tc>
          <w:tcPr>
            <w:tcW w:w="1276"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i/>
                <w:iCs/>
                <w:sz w:val="18"/>
                <w:szCs w:val="18"/>
              </w:rPr>
            </w:pPr>
            <w:r w:rsidRPr="004E7CD8">
              <w:rPr>
                <w:i/>
                <w:iCs/>
                <w:sz w:val="18"/>
                <w:szCs w:val="18"/>
              </w:rPr>
              <w:t>6330010006</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659 767,33</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МП "Благоустройство территорий п. Айхал на 2022-2026 годы"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0503</w:t>
            </w:r>
          </w:p>
        </w:tc>
        <w:tc>
          <w:tcPr>
            <w:tcW w:w="1276"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i/>
                <w:iCs/>
                <w:sz w:val="18"/>
                <w:szCs w:val="18"/>
              </w:rPr>
            </w:pPr>
            <w:r w:rsidRPr="004E7CD8">
              <w:rPr>
                <w:i/>
                <w:iCs/>
                <w:sz w:val="18"/>
                <w:szCs w:val="18"/>
              </w:rPr>
              <w:t>6330010009</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0,00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МП "Формирование комфортной городской среды на 2018-2027 годы"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0503</w:t>
            </w:r>
          </w:p>
        </w:tc>
        <w:tc>
          <w:tcPr>
            <w:tcW w:w="1276"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i/>
                <w:iCs/>
                <w:sz w:val="18"/>
                <w:szCs w:val="18"/>
              </w:rPr>
            </w:pPr>
            <w:r w:rsidRPr="004E7CD8">
              <w:rPr>
                <w:i/>
                <w:iCs/>
                <w:sz w:val="18"/>
                <w:szCs w:val="18"/>
              </w:rPr>
              <w:t>631F255550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17 319 583,08</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 </w:t>
            </w:r>
          </w:p>
        </w:tc>
        <w:tc>
          <w:tcPr>
            <w:tcW w:w="1276" w:type="dxa"/>
            <w:tcBorders>
              <w:top w:val="nil"/>
              <w:left w:val="nil"/>
              <w:bottom w:val="nil"/>
              <w:right w:val="nil"/>
            </w:tcBorders>
            <w:shd w:val="clear" w:color="auto" w:fill="auto"/>
            <w:noWrap/>
            <w:vAlign w:val="center"/>
            <w:hideMark/>
          </w:tcPr>
          <w:p w:rsidR="004E7CD8" w:rsidRPr="004E7CD8" w:rsidRDefault="004E7CD8" w:rsidP="004E7CD8">
            <w:pPr>
              <w:jc w:val="center"/>
              <w:rPr>
                <w:i/>
                <w:iCs/>
                <w:sz w:val="18"/>
                <w:szCs w:val="18"/>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E7CD8" w:rsidRPr="004E7CD8" w:rsidRDefault="004E7CD8" w:rsidP="004E7CD8">
            <w:pPr>
              <w:rPr>
                <w:i/>
                <w:iCs/>
                <w:sz w:val="18"/>
                <w:szCs w:val="18"/>
              </w:rPr>
            </w:pPr>
            <w:r w:rsidRPr="004E7CD8">
              <w:rPr>
                <w:i/>
                <w:iCs/>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ОХРАНА ОКРУЖАЮЩЕЙ СРЕДЫ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0600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9 348 199,40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0605</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9 348 199,40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 xml:space="preserve">Обеспечение экологической безопасности, рационального природопользования и развитие лесного хозяйства Республики Саха (Якутия)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0605</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7100000000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9 348 199,40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МП "Экология и охрана окружающей среды в муниципальном образовании "Поселок Айхал" на 2022-2026 годы"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0605</w:t>
            </w:r>
          </w:p>
        </w:tc>
        <w:tc>
          <w:tcPr>
            <w:tcW w:w="1276"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i/>
                <w:iCs/>
                <w:sz w:val="18"/>
                <w:szCs w:val="18"/>
              </w:rPr>
            </w:pPr>
            <w:r w:rsidRPr="004E7CD8">
              <w:rPr>
                <w:i/>
                <w:iCs/>
                <w:sz w:val="18"/>
                <w:szCs w:val="18"/>
              </w:rPr>
              <w:t>7130010010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9 348 199,40</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sz w:val="18"/>
                <w:szCs w:val="18"/>
              </w:rPr>
            </w:pPr>
            <w:r w:rsidRPr="004E7CD8">
              <w:rPr>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rPr>
                <w:sz w:val="18"/>
                <w:szCs w:val="18"/>
              </w:rPr>
            </w:pPr>
            <w:r w:rsidRPr="004E7CD8">
              <w:rPr>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ОБРАЗОВАНИЕ</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0700</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249 376,32</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Молодежная политика и оздоровление детей</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0707</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5200000000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249 376,32</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0707</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5230000000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249 376,32</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МП "Основные направления реализации молодежной политики на 2022-2026 годы"</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0707</w:t>
            </w:r>
          </w:p>
        </w:tc>
        <w:tc>
          <w:tcPr>
            <w:tcW w:w="1276"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i/>
                <w:iCs/>
                <w:sz w:val="18"/>
                <w:szCs w:val="18"/>
              </w:rPr>
            </w:pPr>
            <w:r w:rsidRPr="004E7CD8">
              <w:rPr>
                <w:i/>
                <w:iCs/>
                <w:sz w:val="18"/>
                <w:szCs w:val="18"/>
              </w:rPr>
              <w:t>5230010060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249 376,32</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sz w:val="18"/>
                <w:szCs w:val="18"/>
              </w:rPr>
            </w:pPr>
            <w:r w:rsidRPr="004E7CD8">
              <w:rPr>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rPr>
                <w:sz w:val="18"/>
                <w:szCs w:val="18"/>
              </w:rPr>
            </w:pPr>
            <w:r w:rsidRPr="004E7CD8">
              <w:rPr>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СОЦИАЛЬНАЯ ПОЛИТИКА</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351 191,53</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1006</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351 191,53</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Меры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1006</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553000000</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351 191,53</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i/>
                <w:iCs/>
                <w:sz w:val="18"/>
                <w:szCs w:val="18"/>
              </w:rPr>
            </w:pPr>
            <w:r w:rsidRPr="004E7CD8">
              <w:rPr>
                <w:i/>
                <w:iCs/>
                <w:sz w:val="18"/>
                <w:szCs w:val="18"/>
              </w:rPr>
              <w:t>МП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г.г."</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i/>
                <w:iCs/>
                <w:sz w:val="18"/>
                <w:szCs w:val="18"/>
              </w:rPr>
            </w:pPr>
            <w:r w:rsidRPr="004E7CD8">
              <w:rPr>
                <w:i/>
                <w:iCs/>
                <w:sz w:val="18"/>
                <w:szCs w:val="18"/>
              </w:rPr>
              <w:t>1006</w:t>
            </w:r>
          </w:p>
        </w:tc>
        <w:tc>
          <w:tcPr>
            <w:tcW w:w="1276"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center"/>
              <w:rPr>
                <w:i/>
                <w:iCs/>
                <w:sz w:val="18"/>
                <w:szCs w:val="18"/>
              </w:rPr>
            </w:pPr>
            <w:r w:rsidRPr="004E7CD8">
              <w:rPr>
                <w:i/>
                <w:iCs/>
                <w:sz w:val="18"/>
                <w:szCs w:val="18"/>
              </w:rPr>
              <w:t>553001004</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jc w:val="right"/>
              <w:rPr>
                <w:i/>
                <w:iCs/>
                <w:sz w:val="18"/>
                <w:szCs w:val="18"/>
              </w:rPr>
            </w:pPr>
            <w:r w:rsidRPr="004E7CD8">
              <w:rPr>
                <w:i/>
                <w:iCs/>
                <w:sz w:val="18"/>
                <w:szCs w:val="18"/>
              </w:rPr>
              <w:t>351 191,53</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sz w:val="18"/>
                <w:szCs w:val="18"/>
              </w:rPr>
            </w:pPr>
            <w:r w:rsidRPr="004E7CD8">
              <w:rPr>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E7CD8" w:rsidRPr="004E7CD8" w:rsidRDefault="004E7CD8" w:rsidP="004E7CD8">
            <w:pPr>
              <w:jc w:val="center"/>
              <w:rPr>
                <w:sz w:val="18"/>
                <w:szCs w:val="18"/>
              </w:rPr>
            </w:pPr>
            <w:r w:rsidRPr="004E7CD8">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E7CD8" w:rsidRPr="004E7CD8" w:rsidRDefault="004E7CD8" w:rsidP="004E7CD8">
            <w:pPr>
              <w:rPr>
                <w:sz w:val="18"/>
                <w:szCs w:val="18"/>
              </w:rPr>
            </w:pPr>
            <w:r w:rsidRPr="004E7CD8">
              <w:rPr>
                <w:sz w:val="18"/>
                <w:szCs w:val="18"/>
              </w:rPr>
              <w:t> </w:t>
            </w:r>
          </w:p>
        </w:tc>
      </w:tr>
      <w:tr w:rsidR="004E7CD8" w:rsidRPr="004E7CD8" w:rsidTr="00E654AC">
        <w:trPr>
          <w:trHeight w:val="20"/>
        </w:trPr>
        <w:tc>
          <w:tcPr>
            <w:tcW w:w="11355" w:type="dxa"/>
            <w:tcBorders>
              <w:top w:val="nil"/>
              <w:left w:val="single" w:sz="4" w:space="0" w:color="auto"/>
              <w:bottom w:val="single" w:sz="4" w:space="0" w:color="auto"/>
              <w:right w:val="single" w:sz="4" w:space="0" w:color="auto"/>
            </w:tcBorders>
            <w:shd w:val="clear" w:color="000000" w:fill="FFFFFF"/>
            <w:vAlign w:val="center"/>
            <w:hideMark/>
          </w:tcPr>
          <w:p w:rsidR="004E7CD8" w:rsidRPr="004E7CD8" w:rsidRDefault="004E7CD8" w:rsidP="004E7CD8">
            <w:pPr>
              <w:rPr>
                <w:b/>
                <w:bCs/>
                <w:sz w:val="18"/>
                <w:szCs w:val="18"/>
              </w:rPr>
            </w:pPr>
            <w:r w:rsidRPr="004E7CD8">
              <w:rPr>
                <w:b/>
                <w:bCs/>
                <w:sz w:val="18"/>
                <w:szCs w:val="18"/>
              </w:rPr>
              <w:t>ИТОГО РАСХОДОВ</w:t>
            </w:r>
          </w:p>
        </w:tc>
        <w:tc>
          <w:tcPr>
            <w:tcW w:w="1134" w:type="dxa"/>
            <w:tcBorders>
              <w:top w:val="nil"/>
              <w:left w:val="nil"/>
              <w:bottom w:val="single" w:sz="4" w:space="0" w:color="auto"/>
              <w:right w:val="nil"/>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 </w:t>
            </w:r>
          </w:p>
        </w:tc>
        <w:tc>
          <w:tcPr>
            <w:tcW w:w="1276" w:type="dxa"/>
            <w:tcBorders>
              <w:top w:val="nil"/>
              <w:left w:val="single" w:sz="4" w:space="0" w:color="auto"/>
              <w:bottom w:val="single" w:sz="4" w:space="0" w:color="auto"/>
              <w:right w:val="nil"/>
            </w:tcBorders>
            <w:shd w:val="clear" w:color="000000" w:fill="FFFFFF"/>
            <w:noWrap/>
            <w:vAlign w:val="center"/>
            <w:hideMark/>
          </w:tcPr>
          <w:p w:rsidR="004E7CD8" w:rsidRPr="004E7CD8" w:rsidRDefault="004E7CD8" w:rsidP="004E7CD8">
            <w:pPr>
              <w:jc w:val="center"/>
              <w:rPr>
                <w:b/>
                <w:bCs/>
                <w:sz w:val="18"/>
                <w:szCs w:val="18"/>
              </w:rPr>
            </w:pPr>
            <w:r w:rsidRPr="004E7CD8">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E7CD8" w:rsidRPr="004E7CD8" w:rsidRDefault="004E7CD8" w:rsidP="004E7CD8">
            <w:pPr>
              <w:jc w:val="right"/>
              <w:rPr>
                <w:b/>
                <w:bCs/>
                <w:sz w:val="18"/>
                <w:szCs w:val="18"/>
              </w:rPr>
            </w:pPr>
            <w:r w:rsidRPr="004E7CD8">
              <w:rPr>
                <w:b/>
                <w:bCs/>
                <w:sz w:val="18"/>
                <w:szCs w:val="18"/>
              </w:rPr>
              <w:t>54 189 170,80</w:t>
            </w:r>
          </w:p>
        </w:tc>
      </w:tr>
    </w:tbl>
    <w:p w:rsidR="00E654AC" w:rsidRDefault="00E654AC" w:rsidP="007D5AD1">
      <w:pPr>
        <w:tabs>
          <w:tab w:val="left" w:pos="21488"/>
          <w:tab w:val="left" w:pos="23388"/>
          <w:tab w:val="left" w:pos="25288"/>
          <w:tab w:val="left" w:pos="26408"/>
          <w:tab w:val="left" w:pos="27368"/>
        </w:tabs>
        <w:rPr>
          <w:b/>
          <w:bCs/>
          <w:sz w:val="18"/>
          <w:szCs w:val="18"/>
        </w:rPr>
        <w:sectPr w:rsidR="00E654AC" w:rsidSect="00BB7075">
          <w:pgSz w:w="16838" w:h="11906" w:orient="landscape"/>
          <w:pgMar w:top="1134" w:right="851" w:bottom="567" w:left="851" w:header="567" w:footer="567" w:gutter="0"/>
          <w:cols w:space="720"/>
          <w:titlePg/>
          <w:docGrid w:linePitch="326"/>
        </w:sectPr>
      </w:pPr>
    </w:p>
    <w:tbl>
      <w:tblPr>
        <w:tblW w:w="14757" w:type="dxa"/>
        <w:tblInd w:w="93" w:type="dxa"/>
        <w:tblLook w:val="04A0"/>
      </w:tblPr>
      <w:tblGrid>
        <w:gridCol w:w="8804"/>
        <w:gridCol w:w="992"/>
        <w:gridCol w:w="1559"/>
        <w:gridCol w:w="851"/>
        <w:gridCol w:w="893"/>
        <w:gridCol w:w="1658"/>
      </w:tblGrid>
      <w:tr w:rsidR="00E654AC" w:rsidRPr="00E654AC" w:rsidTr="00E654AC">
        <w:trPr>
          <w:trHeight w:val="1020"/>
        </w:trPr>
        <w:tc>
          <w:tcPr>
            <w:tcW w:w="14757" w:type="dxa"/>
            <w:gridSpan w:val="6"/>
            <w:tcBorders>
              <w:top w:val="nil"/>
              <w:left w:val="nil"/>
              <w:bottom w:val="nil"/>
              <w:right w:val="nil"/>
            </w:tcBorders>
            <w:shd w:val="clear" w:color="auto" w:fill="auto"/>
            <w:vAlign w:val="center"/>
            <w:hideMark/>
          </w:tcPr>
          <w:p w:rsidR="00E654AC" w:rsidRPr="00E654AC" w:rsidRDefault="00E654AC" w:rsidP="004A1E45">
            <w:pPr>
              <w:jc w:val="right"/>
              <w:rPr>
                <w:sz w:val="18"/>
                <w:szCs w:val="18"/>
              </w:rPr>
            </w:pPr>
            <w:r w:rsidRPr="00E654AC">
              <w:rPr>
                <w:sz w:val="18"/>
                <w:szCs w:val="18"/>
              </w:rPr>
              <w:t xml:space="preserve">       Приложение №7</w:t>
            </w:r>
            <w:r w:rsidRPr="00E654AC">
              <w:rPr>
                <w:sz w:val="18"/>
                <w:szCs w:val="18"/>
              </w:rPr>
              <w:br/>
              <w:t>к решению сессии поселкового Совета депутатов</w:t>
            </w:r>
            <w:r w:rsidRPr="00E654AC">
              <w:rPr>
                <w:sz w:val="18"/>
                <w:szCs w:val="18"/>
              </w:rPr>
              <w:br/>
              <w:t>от «26» ноября 2024  года V-№</w:t>
            </w:r>
            <w:r w:rsidR="004A1E45">
              <w:rPr>
                <w:sz w:val="18"/>
                <w:szCs w:val="18"/>
              </w:rPr>
              <w:t xml:space="preserve"> 30-4</w:t>
            </w:r>
          </w:p>
        </w:tc>
      </w:tr>
      <w:tr w:rsidR="00E654AC" w:rsidRPr="00E654AC" w:rsidTr="00E654AC">
        <w:trPr>
          <w:trHeight w:val="405"/>
        </w:trPr>
        <w:tc>
          <w:tcPr>
            <w:tcW w:w="8804" w:type="dxa"/>
            <w:tcBorders>
              <w:top w:val="nil"/>
              <w:left w:val="nil"/>
              <w:bottom w:val="nil"/>
              <w:right w:val="nil"/>
            </w:tcBorders>
            <w:shd w:val="clear" w:color="000000" w:fill="FFFFFF"/>
            <w:vAlign w:val="center"/>
            <w:hideMark/>
          </w:tcPr>
          <w:p w:rsidR="00E654AC" w:rsidRPr="00E654AC" w:rsidRDefault="00E654AC" w:rsidP="00E654AC">
            <w:pPr>
              <w:rPr>
                <w:sz w:val="18"/>
                <w:szCs w:val="18"/>
              </w:rPr>
            </w:pPr>
            <w:r w:rsidRPr="00E654AC">
              <w:rPr>
                <w:sz w:val="18"/>
                <w:szCs w:val="18"/>
              </w:rPr>
              <w:t> </w:t>
            </w:r>
          </w:p>
        </w:tc>
        <w:tc>
          <w:tcPr>
            <w:tcW w:w="992" w:type="dxa"/>
            <w:tcBorders>
              <w:top w:val="nil"/>
              <w:left w:val="nil"/>
              <w:bottom w:val="nil"/>
              <w:right w:val="nil"/>
            </w:tcBorders>
            <w:shd w:val="clear" w:color="000000" w:fill="FFFFFF"/>
            <w:vAlign w:val="center"/>
            <w:hideMark/>
          </w:tcPr>
          <w:p w:rsidR="00E654AC" w:rsidRPr="00E654AC" w:rsidRDefault="00E654AC" w:rsidP="00E654AC">
            <w:pPr>
              <w:jc w:val="center"/>
              <w:rPr>
                <w:sz w:val="18"/>
                <w:szCs w:val="18"/>
              </w:rPr>
            </w:pPr>
            <w:r w:rsidRPr="00E654AC">
              <w:rPr>
                <w:sz w:val="18"/>
                <w:szCs w:val="18"/>
              </w:rPr>
              <w:t> </w:t>
            </w:r>
          </w:p>
        </w:tc>
        <w:tc>
          <w:tcPr>
            <w:tcW w:w="1559" w:type="dxa"/>
            <w:tcBorders>
              <w:top w:val="nil"/>
              <w:left w:val="nil"/>
              <w:bottom w:val="nil"/>
              <w:right w:val="nil"/>
            </w:tcBorders>
            <w:shd w:val="clear" w:color="000000" w:fill="FFFFFF"/>
            <w:vAlign w:val="center"/>
            <w:hideMark/>
          </w:tcPr>
          <w:p w:rsidR="00E654AC" w:rsidRPr="00E654AC" w:rsidRDefault="00E654AC" w:rsidP="00E654AC">
            <w:pPr>
              <w:jc w:val="center"/>
              <w:rPr>
                <w:sz w:val="18"/>
                <w:szCs w:val="18"/>
              </w:rPr>
            </w:pPr>
            <w:r w:rsidRPr="00E654AC">
              <w:rPr>
                <w:sz w:val="18"/>
                <w:szCs w:val="18"/>
              </w:rPr>
              <w:t> </w:t>
            </w:r>
          </w:p>
        </w:tc>
        <w:tc>
          <w:tcPr>
            <w:tcW w:w="851" w:type="dxa"/>
            <w:tcBorders>
              <w:top w:val="nil"/>
              <w:left w:val="nil"/>
              <w:bottom w:val="nil"/>
              <w:right w:val="nil"/>
            </w:tcBorders>
            <w:shd w:val="clear" w:color="auto" w:fill="auto"/>
            <w:vAlign w:val="center"/>
            <w:hideMark/>
          </w:tcPr>
          <w:p w:rsidR="00E654AC" w:rsidRPr="00E654AC" w:rsidRDefault="00E654AC" w:rsidP="00E654AC">
            <w:pPr>
              <w:jc w:val="center"/>
              <w:rPr>
                <w:b/>
                <w:bCs/>
                <w:sz w:val="18"/>
                <w:szCs w:val="18"/>
              </w:rPr>
            </w:pPr>
          </w:p>
        </w:tc>
        <w:tc>
          <w:tcPr>
            <w:tcW w:w="893" w:type="dxa"/>
            <w:tcBorders>
              <w:top w:val="nil"/>
              <w:left w:val="nil"/>
              <w:bottom w:val="nil"/>
              <w:right w:val="nil"/>
            </w:tcBorders>
            <w:shd w:val="clear" w:color="auto" w:fill="auto"/>
            <w:vAlign w:val="center"/>
            <w:hideMark/>
          </w:tcPr>
          <w:p w:rsidR="00E654AC" w:rsidRPr="00E654AC" w:rsidRDefault="00E654AC" w:rsidP="00E654AC">
            <w:pPr>
              <w:rPr>
                <w:b/>
                <w:bCs/>
                <w:sz w:val="18"/>
                <w:szCs w:val="18"/>
              </w:rPr>
            </w:pPr>
          </w:p>
        </w:tc>
        <w:tc>
          <w:tcPr>
            <w:tcW w:w="1658" w:type="dxa"/>
            <w:tcBorders>
              <w:top w:val="nil"/>
              <w:left w:val="nil"/>
              <w:bottom w:val="nil"/>
              <w:right w:val="nil"/>
            </w:tcBorders>
            <w:shd w:val="clear" w:color="auto" w:fill="auto"/>
            <w:vAlign w:val="center"/>
            <w:hideMark/>
          </w:tcPr>
          <w:p w:rsidR="00E654AC" w:rsidRPr="00E654AC" w:rsidRDefault="00E654AC" w:rsidP="00E654AC">
            <w:pPr>
              <w:jc w:val="right"/>
              <w:rPr>
                <w:sz w:val="18"/>
                <w:szCs w:val="18"/>
              </w:rPr>
            </w:pPr>
            <w:r w:rsidRPr="00E654AC">
              <w:rPr>
                <w:sz w:val="18"/>
                <w:szCs w:val="18"/>
              </w:rPr>
              <w:t>Таблица 7.1.</w:t>
            </w:r>
          </w:p>
        </w:tc>
      </w:tr>
      <w:tr w:rsidR="00E654AC" w:rsidRPr="00E654AC" w:rsidTr="00E654AC">
        <w:trPr>
          <w:trHeight w:val="1275"/>
        </w:trPr>
        <w:tc>
          <w:tcPr>
            <w:tcW w:w="14757" w:type="dxa"/>
            <w:gridSpan w:val="6"/>
            <w:tcBorders>
              <w:top w:val="nil"/>
              <w:left w:val="nil"/>
              <w:bottom w:val="nil"/>
              <w:right w:val="nil"/>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Объем бюджетных ассигнований муниципального образования "Поселок Айхал" Мирнинского района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на 2024 год</w:t>
            </w:r>
          </w:p>
        </w:tc>
      </w:tr>
      <w:tr w:rsidR="00E654AC" w:rsidRPr="00E654AC" w:rsidTr="004A1E45">
        <w:trPr>
          <w:trHeight w:val="277"/>
        </w:trPr>
        <w:tc>
          <w:tcPr>
            <w:tcW w:w="8804" w:type="dxa"/>
            <w:tcBorders>
              <w:top w:val="nil"/>
              <w:left w:val="nil"/>
              <w:bottom w:val="single" w:sz="4" w:space="0" w:color="auto"/>
              <w:right w:val="nil"/>
            </w:tcBorders>
            <w:shd w:val="clear" w:color="auto" w:fill="auto"/>
            <w:vAlign w:val="center"/>
            <w:hideMark/>
          </w:tcPr>
          <w:p w:rsidR="00E654AC" w:rsidRPr="00E654AC" w:rsidRDefault="00E654AC" w:rsidP="00E654AC">
            <w:pPr>
              <w:rPr>
                <w:sz w:val="18"/>
                <w:szCs w:val="18"/>
              </w:rPr>
            </w:pPr>
            <w:r w:rsidRPr="00E654AC">
              <w:rPr>
                <w:sz w:val="18"/>
                <w:szCs w:val="18"/>
              </w:rPr>
              <w:t> </w:t>
            </w:r>
          </w:p>
        </w:tc>
        <w:tc>
          <w:tcPr>
            <w:tcW w:w="992" w:type="dxa"/>
            <w:tcBorders>
              <w:top w:val="nil"/>
              <w:left w:val="nil"/>
              <w:bottom w:val="single" w:sz="4" w:space="0" w:color="auto"/>
              <w:right w:val="nil"/>
            </w:tcBorders>
            <w:shd w:val="clear" w:color="auto" w:fill="auto"/>
            <w:vAlign w:val="center"/>
            <w:hideMark/>
          </w:tcPr>
          <w:p w:rsidR="00E654AC" w:rsidRPr="00E654AC" w:rsidRDefault="00E654AC" w:rsidP="00E654AC">
            <w:pPr>
              <w:rPr>
                <w:sz w:val="18"/>
                <w:szCs w:val="18"/>
              </w:rPr>
            </w:pPr>
            <w:r w:rsidRPr="00E654AC">
              <w:rPr>
                <w:sz w:val="18"/>
                <w:szCs w:val="18"/>
              </w:rPr>
              <w:t> </w:t>
            </w:r>
          </w:p>
        </w:tc>
        <w:tc>
          <w:tcPr>
            <w:tcW w:w="1559" w:type="dxa"/>
            <w:tcBorders>
              <w:top w:val="nil"/>
              <w:left w:val="nil"/>
              <w:bottom w:val="single" w:sz="4" w:space="0" w:color="auto"/>
              <w:right w:val="nil"/>
            </w:tcBorders>
            <w:shd w:val="clear" w:color="auto" w:fill="auto"/>
            <w:vAlign w:val="center"/>
            <w:hideMark/>
          </w:tcPr>
          <w:p w:rsidR="00E654AC" w:rsidRPr="00E654AC" w:rsidRDefault="00E654AC" w:rsidP="00E654AC">
            <w:pPr>
              <w:rPr>
                <w:sz w:val="18"/>
                <w:szCs w:val="18"/>
              </w:rPr>
            </w:pPr>
            <w:r w:rsidRPr="00E654AC">
              <w:rPr>
                <w:sz w:val="18"/>
                <w:szCs w:val="18"/>
              </w:rPr>
              <w:t> </w:t>
            </w:r>
          </w:p>
        </w:tc>
        <w:tc>
          <w:tcPr>
            <w:tcW w:w="851" w:type="dxa"/>
            <w:tcBorders>
              <w:top w:val="nil"/>
              <w:left w:val="nil"/>
              <w:bottom w:val="single" w:sz="4" w:space="0" w:color="auto"/>
              <w:right w:val="nil"/>
            </w:tcBorders>
            <w:shd w:val="clear" w:color="auto" w:fill="auto"/>
            <w:vAlign w:val="center"/>
            <w:hideMark/>
          </w:tcPr>
          <w:p w:rsidR="00E654AC" w:rsidRPr="00E654AC" w:rsidRDefault="00E654AC" w:rsidP="00E654AC">
            <w:pPr>
              <w:rPr>
                <w:sz w:val="18"/>
                <w:szCs w:val="18"/>
              </w:rPr>
            </w:pPr>
            <w:r w:rsidRPr="00E654AC">
              <w:rPr>
                <w:sz w:val="18"/>
                <w:szCs w:val="18"/>
              </w:rPr>
              <w:t> </w:t>
            </w:r>
          </w:p>
        </w:tc>
        <w:tc>
          <w:tcPr>
            <w:tcW w:w="893" w:type="dxa"/>
            <w:tcBorders>
              <w:top w:val="nil"/>
              <w:left w:val="nil"/>
              <w:bottom w:val="single" w:sz="4" w:space="0" w:color="auto"/>
              <w:right w:val="nil"/>
            </w:tcBorders>
            <w:shd w:val="clear" w:color="auto" w:fill="auto"/>
            <w:vAlign w:val="center"/>
            <w:hideMark/>
          </w:tcPr>
          <w:p w:rsidR="00E654AC" w:rsidRPr="00E654AC" w:rsidRDefault="00E654AC" w:rsidP="00E654AC">
            <w:pPr>
              <w:rPr>
                <w:sz w:val="18"/>
                <w:szCs w:val="18"/>
              </w:rPr>
            </w:pPr>
            <w:r w:rsidRPr="00E654AC">
              <w:rPr>
                <w:sz w:val="18"/>
                <w:szCs w:val="18"/>
              </w:rPr>
              <w:t> </w:t>
            </w:r>
          </w:p>
        </w:tc>
        <w:tc>
          <w:tcPr>
            <w:tcW w:w="1658" w:type="dxa"/>
            <w:tcBorders>
              <w:top w:val="nil"/>
              <w:left w:val="nil"/>
              <w:bottom w:val="single" w:sz="4" w:space="0" w:color="auto"/>
              <w:right w:val="nil"/>
            </w:tcBorders>
            <w:shd w:val="clear" w:color="auto" w:fill="auto"/>
            <w:vAlign w:val="center"/>
            <w:hideMark/>
          </w:tcPr>
          <w:p w:rsidR="00E654AC" w:rsidRPr="00E654AC" w:rsidRDefault="00E654AC" w:rsidP="00E654AC">
            <w:pPr>
              <w:jc w:val="right"/>
              <w:rPr>
                <w:sz w:val="18"/>
                <w:szCs w:val="18"/>
              </w:rPr>
            </w:pPr>
          </w:p>
        </w:tc>
      </w:tr>
      <w:tr w:rsidR="00E654AC" w:rsidRPr="00E654AC" w:rsidTr="00E654AC">
        <w:trPr>
          <w:trHeight w:val="315"/>
        </w:trPr>
        <w:tc>
          <w:tcPr>
            <w:tcW w:w="130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Статья расхода, код</w:t>
            </w:r>
          </w:p>
        </w:tc>
        <w:tc>
          <w:tcPr>
            <w:tcW w:w="1658" w:type="dxa"/>
            <w:vMerge w:val="restart"/>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Бюджет на 2024 год</w:t>
            </w: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Наименование разделов, подразделов</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КФСР</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КЦСР</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КВР</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КОСГУ</w:t>
            </w:r>
          </w:p>
        </w:tc>
        <w:tc>
          <w:tcPr>
            <w:tcW w:w="1658" w:type="dxa"/>
            <w:vMerge/>
            <w:tcBorders>
              <w:top w:val="nil"/>
              <w:left w:val="single" w:sz="4" w:space="0" w:color="auto"/>
              <w:bottom w:val="single" w:sz="4" w:space="0" w:color="auto"/>
              <w:right w:val="single" w:sz="4" w:space="0" w:color="auto"/>
            </w:tcBorders>
            <w:vAlign w:val="center"/>
            <w:hideMark/>
          </w:tcPr>
          <w:p w:rsidR="00E654AC" w:rsidRPr="00E654AC" w:rsidRDefault="00E654AC" w:rsidP="00E654AC">
            <w:pPr>
              <w:rPr>
                <w:b/>
                <w:bCs/>
                <w:sz w:val="18"/>
                <w:szCs w:val="18"/>
              </w:rPr>
            </w:pP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b/>
                <w:bCs/>
                <w:sz w:val="18"/>
                <w:szCs w:val="18"/>
              </w:rPr>
            </w:pPr>
            <w:r w:rsidRPr="00E654AC">
              <w:rPr>
                <w:b/>
                <w:bCs/>
                <w:sz w:val="18"/>
                <w:szCs w:val="18"/>
              </w:rPr>
              <w:t>СОЦИАЛЬНАЯ ПОЛИТИКА</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1000</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000</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000</w:t>
            </w:r>
          </w:p>
        </w:tc>
        <w:tc>
          <w:tcPr>
            <w:tcW w:w="1658"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right"/>
              <w:rPr>
                <w:b/>
                <w:bCs/>
                <w:sz w:val="18"/>
                <w:szCs w:val="18"/>
              </w:rPr>
            </w:pPr>
            <w:r w:rsidRPr="00E654AC">
              <w:rPr>
                <w:b/>
                <w:bCs/>
                <w:sz w:val="18"/>
                <w:szCs w:val="18"/>
              </w:rPr>
              <w:t>10 871 345,73</w:t>
            </w: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b/>
                <w:bCs/>
                <w:sz w:val="18"/>
                <w:szCs w:val="18"/>
              </w:rPr>
            </w:pPr>
            <w:r w:rsidRPr="00E654AC">
              <w:rPr>
                <w:b/>
                <w:bCs/>
                <w:sz w:val="18"/>
                <w:szCs w:val="18"/>
              </w:rPr>
              <w:t>Пенсионное обеспечение</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1001</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99 5 00 71020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000</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000</w:t>
            </w:r>
          </w:p>
        </w:tc>
        <w:tc>
          <w:tcPr>
            <w:tcW w:w="1658" w:type="dxa"/>
            <w:tcBorders>
              <w:top w:val="nil"/>
              <w:left w:val="nil"/>
              <w:bottom w:val="single" w:sz="4" w:space="0" w:color="auto"/>
              <w:right w:val="single" w:sz="4" w:space="0" w:color="auto"/>
            </w:tcBorders>
            <w:shd w:val="clear" w:color="000000" w:fill="FFFFFF"/>
            <w:vAlign w:val="center"/>
            <w:hideMark/>
          </w:tcPr>
          <w:p w:rsidR="00E654AC" w:rsidRPr="00E654AC" w:rsidRDefault="00E654AC" w:rsidP="00E654AC">
            <w:pPr>
              <w:jc w:val="right"/>
              <w:rPr>
                <w:b/>
                <w:bCs/>
                <w:sz w:val="18"/>
                <w:szCs w:val="18"/>
              </w:rPr>
            </w:pPr>
            <w:r w:rsidRPr="00E654AC">
              <w:rPr>
                <w:b/>
                <w:bCs/>
                <w:sz w:val="18"/>
                <w:szCs w:val="18"/>
              </w:rPr>
              <w:t>2 095 628,88</w:t>
            </w: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i/>
                <w:iCs/>
                <w:sz w:val="18"/>
                <w:szCs w:val="18"/>
              </w:rPr>
            </w:pPr>
            <w:r w:rsidRPr="00E654AC">
              <w:rPr>
                <w:i/>
                <w:iCs/>
                <w:sz w:val="18"/>
                <w:szCs w:val="18"/>
              </w:rPr>
              <w:t>Пенсии, пособия, выплачиваемые работодателями, нанимателями бывшим работникам</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1001</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99 5 007 1020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312</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264</w:t>
            </w:r>
          </w:p>
        </w:tc>
        <w:tc>
          <w:tcPr>
            <w:tcW w:w="1658"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right"/>
              <w:rPr>
                <w:i/>
                <w:iCs/>
                <w:sz w:val="18"/>
                <w:szCs w:val="18"/>
              </w:rPr>
            </w:pPr>
            <w:r w:rsidRPr="00E654AC">
              <w:rPr>
                <w:i/>
                <w:iCs/>
                <w:sz w:val="18"/>
                <w:szCs w:val="18"/>
              </w:rPr>
              <w:t>2 095 628,88</w:t>
            </w: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b/>
                <w:bCs/>
                <w:sz w:val="18"/>
                <w:szCs w:val="18"/>
              </w:rPr>
            </w:pPr>
            <w:r w:rsidRPr="00E654AC">
              <w:rPr>
                <w:b/>
                <w:bCs/>
                <w:sz w:val="18"/>
                <w:szCs w:val="18"/>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noWrap/>
            <w:vAlign w:val="center"/>
            <w:hideMark/>
          </w:tcPr>
          <w:p w:rsidR="00E654AC" w:rsidRPr="00E654AC" w:rsidRDefault="00E654AC" w:rsidP="00E654AC">
            <w:pPr>
              <w:jc w:val="center"/>
              <w:rPr>
                <w:b/>
                <w:bCs/>
                <w:sz w:val="18"/>
                <w:szCs w:val="18"/>
              </w:rPr>
            </w:pPr>
            <w:r w:rsidRPr="00E654AC">
              <w:rPr>
                <w:b/>
                <w:bCs/>
                <w:sz w:val="18"/>
                <w:szCs w:val="18"/>
              </w:rPr>
              <w:t>1003</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000</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000</w:t>
            </w:r>
          </w:p>
        </w:tc>
        <w:tc>
          <w:tcPr>
            <w:tcW w:w="1658" w:type="dxa"/>
            <w:tcBorders>
              <w:top w:val="nil"/>
              <w:left w:val="nil"/>
              <w:bottom w:val="single" w:sz="4" w:space="0" w:color="auto"/>
              <w:right w:val="single" w:sz="4" w:space="0" w:color="auto"/>
            </w:tcBorders>
            <w:shd w:val="clear" w:color="auto" w:fill="auto"/>
            <w:noWrap/>
            <w:vAlign w:val="center"/>
            <w:hideMark/>
          </w:tcPr>
          <w:p w:rsidR="00E654AC" w:rsidRPr="00E654AC" w:rsidRDefault="00E654AC" w:rsidP="00E654AC">
            <w:pPr>
              <w:jc w:val="right"/>
              <w:rPr>
                <w:b/>
                <w:bCs/>
                <w:sz w:val="18"/>
                <w:szCs w:val="18"/>
              </w:rPr>
            </w:pPr>
            <w:r w:rsidRPr="00E654AC">
              <w:rPr>
                <w:b/>
                <w:bCs/>
                <w:sz w:val="18"/>
                <w:szCs w:val="18"/>
              </w:rPr>
              <w:t>8 775 716,85</w:t>
            </w:r>
          </w:p>
        </w:tc>
      </w:tr>
      <w:tr w:rsidR="00E654AC" w:rsidRPr="00E654AC" w:rsidTr="00E654AC">
        <w:trPr>
          <w:trHeight w:val="85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sz w:val="18"/>
                <w:szCs w:val="18"/>
              </w:rPr>
            </w:pPr>
            <w:r w:rsidRPr="00E654AC">
              <w:rPr>
                <w:sz w:val="18"/>
                <w:szCs w:val="18"/>
              </w:rPr>
              <w:t>МП "Поддержка социально ориентированных некоммерческих организаций муниципального образования "Поселок Айхал" на 2022-2026 годы"</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sz w:val="18"/>
                <w:szCs w:val="18"/>
              </w:rPr>
            </w:pPr>
            <w:r w:rsidRPr="00E654AC">
              <w:rPr>
                <w:sz w:val="18"/>
                <w:szCs w:val="18"/>
              </w:rPr>
              <w:t>1003</w:t>
            </w:r>
          </w:p>
        </w:tc>
        <w:tc>
          <w:tcPr>
            <w:tcW w:w="1559" w:type="dxa"/>
            <w:tcBorders>
              <w:top w:val="nil"/>
              <w:left w:val="nil"/>
              <w:bottom w:val="single" w:sz="4" w:space="0" w:color="auto"/>
              <w:right w:val="single" w:sz="4" w:space="0" w:color="auto"/>
            </w:tcBorders>
            <w:shd w:val="clear" w:color="auto" w:fill="auto"/>
            <w:noWrap/>
            <w:vAlign w:val="center"/>
            <w:hideMark/>
          </w:tcPr>
          <w:p w:rsidR="00E654AC" w:rsidRPr="00E654AC" w:rsidRDefault="00E654AC" w:rsidP="00E654AC">
            <w:pPr>
              <w:jc w:val="center"/>
              <w:rPr>
                <w:sz w:val="18"/>
                <w:szCs w:val="18"/>
              </w:rPr>
            </w:pPr>
            <w:r w:rsidRPr="00E654AC">
              <w:rPr>
                <w:sz w:val="18"/>
                <w:szCs w:val="18"/>
              </w:rPr>
              <w:t>55 3 00 10010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sz w:val="18"/>
                <w:szCs w:val="18"/>
              </w:rPr>
            </w:pPr>
            <w:r w:rsidRPr="00E654AC">
              <w:rPr>
                <w:sz w:val="18"/>
                <w:szCs w:val="18"/>
              </w:rPr>
              <w:t>000</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sz w:val="18"/>
                <w:szCs w:val="18"/>
              </w:rPr>
            </w:pPr>
            <w:r w:rsidRPr="00E654AC">
              <w:rPr>
                <w:sz w:val="18"/>
                <w:szCs w:val="18"/>
              </w:rPr>
              <w:t>000</w:t>
            </w:r>
          </w:p>
        </w:tc>
        <w:tc>
          <w:tcPr>
            <w:tcW w:w="1658" w:type="dxa"/>
            <w:tcBorders>
              <w:top w:val="nil"/>
              <w:left w:val="nil"/>
              <w:bottom w:val="single" w:sz="4" w:space="0" w:color="auto"/>
              <w:right w:val="single" w:sz="4" w:space="0" w:color="auto"/>
            </w:tcBorders>
            <w:shd w:val="clear" w:color="auto" w:fill="auto"/>
            <w:noWrap/>
            <w:vAlign w:val="center"/>
            <w:hideMark/>
          </w:tcPr>
          <w:p w:rsidR="00E654AC" w:rsidRPr="00E654AC" w:rsidRDefault="00E654AC" w:rsidP="00E654AC">
            <w:pPr>
              <w:jc w:val="right"/>
              <w:rPr>
                <w:sz w:val="18"/>
                <w:szCs w:val="18"/>
              </w:rPr>
            </w:pPr>
            <w:r w:rsidRPr="00E654AC">
              <w:rPr>
                <w:sz w:val="18"/>
                <w:szCs w:val="18"/>
              </w:rPr>
              <w:t>3 082 670,28</w:t>
            </w: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i/>
                <w:iCs/>
                <w:sz w:val="18"/>
                <w:szCs w:val="18"/>
              </w:rPr>
            </w:pPr>
            <w:r w:rsidRPr="00E654AC">
              <w:rPr>
                <w:i/>
                <w:iCs/>
                <w:sz w:val="18"/>
                <w:szCs w:val="18"/>
              </w:rPr>
              <w:t>Субсидии (гранты в форме субсидий), не подлежащие казначейскому сопровождению</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1003</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55 3 00 10010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633</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246</w:t>
            </w:r>
          </w:p>
        </w:tc>
        <w:tc>
          <w:tcPr>
            <w:tcW w:w="1658"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right"/>
              <w:rPr>
                <w:i/>
                <w:iCs/>
                <w:sz w:val="18"/>
                <w:szCs w:val="18"/>
              </w:rPr>
            </w:pPr>
            <w:r w:rsidRPr="00E654AC">
              <w:rPr>
                <w:i/>
                <w:iCs/>
                <w:sz w:val="18"/>
                <w:szCs w:val="18"/>
              </w:rPr>
              <w:t>3 082 670,28</w:t>
            </w:r>
          </w:p>
        </w:tc>
      </w:tr>
      <w:tr w:rsidR="00E654AC" w:rsidRPr="00E654AC" w:rsidTr="00E654AC">
        <w:trPr>
          <w:trHeight w:val="85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sz w:val="18"/>
                <w:szCs w:val="18"/>
              </w:rPr>
            </w:pPr>
            <w:r w:rsidRPr="00E654AC">
              <w:rPr>
                <w:sz w:val="18"/>
                <w:szCs w:val="18"/>
              </w:rPr>
              <w:t>МП "Социальная поддержка населения муниципального образования "Поселок Айхал" Мирнинского района Республики Саха (Якутия) на 2022-2026 годы"</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sz w:val="18"/>
                <w:szCs w:val="18"/>
              </w:rPr>
            </w:pPr>
            <w:r w:rsidRPr="00E654AC">
              <w:rPr>
                <w:sz w:val="18"/>
                <w:szCs w:val="18"/>
              </w:rPr>
              <w:t>1003</w:t>
            </w:r>
          </w:p>
        </w:tc>
        <w:tc>
          <w:tcPr>
            <w:tcW w:w="1559" w:type="dxa"/>
            <w:tcBorders>
              <w:top w:val="nil"/>
              <w:left w:val="nil"/>
              <w:bottom w:val="single" w:sz="4" w:space="0" w:color="auto"/>
              <w:right w:val="single" w:sz="4" w:space="0" w:color="auto"/>
            </w:tcBorders>
            <w:shd w:val="clear" w:color="auto" w:fill="auto"/>
            <w:noWrap/>
            <w:vAlign w:val="center"/>
            <w:hideMark/>
          </w:tcPr>
          <w:p w:rsidR="00E654AC" w:rsidRPr="00E654AC" w:rsidRDefault="00E654AC" w:rsidP="00E654AC">
            <w:pPr>
              <w:jc w:val="center"/>
              <w:rPr>
                <w:sz w:val="18"/>
                <w:szCs w:val="18"/>
              </w:rPr>
            </w:pPr>
            <w:r w:rsidRPr="00E654AC">
              <w:rPr>
                <w:sz w:val="18"/>
                <w:szCs w:val="18"/>
              </w:rPr>
              <w:t>55 3 00 10040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sz w:val="18"/>
                <w:szCs w:val="18"/>
              </w:rPr>
            </w:pPr>
            <w:r w:rsidRPr="00E654AC">
              <w:rPr>
                <w:sz w:val="18"/>
                <w:szCs w:val="18"/>
              </w:rPr>
              <w:t>000</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sz w:val="18"/>
                <w:szCs w:val="18"/>
              </w:rPr>
            </w:pPr>
            <w:r w:rsidRPr="00E654AC">
              <w:rPr>
                <w:sz w:val="18"/>
                <w:szCs w:val="18"/>
              </w:rPr>
              <w:t>000</w:t>
            </w:r>
          </w:p>
        </w:tc>
        <w:tc>
          <w:tcPr>
            <w:tcW w:w="1658" w:type="dxa"/>
            <w:tcBorders>
              <w:top w:val="nil"/>
              <w:left w:val="nil"/>
              <w:bottom w:val="single" w:sz="4" w:space="0" w:color="auto"/>
              <w:right w:val="single" w:sz="4" w:space="0" w:color="auto"/>
            </w:tcBorders>
            <w:shd w:val="clear" w:color="auto" w:fill="auto"/>
            <w:noWrap/>
            <w:vAlign w:val="center"/>
            <w:hideMark/>
          </w:tcPr>
          <w:p w:rsidR="00E654AC" w:rsidRPr="00E654AC" w:rsidRDefault="00E654AC" w:rsidP="00E654AC">
            <w:pPr>
              <w:jc w:val="right"/>
              <w:rPr>
                <w:sz w:val="18"/>
                <w:szCs w:val="18"/>
              </w:rPr>
            </w:pPr>
            <w:r w:rsidRPr="00E654AC">
              <w:rPr>
                <w:sz w:val="18"/>
                <w:szCs w:val="18"/>
              </w:rPr>
              <w:t>2 977 296,57</w:t>
            </w: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i/>
                <w:iCs/>
                <w:sz w:val="18"/>
                <w:szCs w:val="18"/>
              </w:rPr>
            </w:pPr>
            <w:r w:rsidRPr="00E654AC">
              <w:rPr>
                <w:i/>
                <w:iCs/>
                <w:sz w:val="18"/>
                <w:szCs w:val="18"/>
              </w:rPr>
              <w:t>Транспортное обслуживание льготной категории граждан</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1003</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55 3 00 10040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244</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222</w:t>
            </w:r>
          </w:p>
        </w:tc>
        <w:tc>
          <w:tcPr>
            <w:tcW w:w="1658"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right"/>
              <w:rPr>
                <w:i/>
                <w:iCs/>
                <w:sz w:val="18"/>
                <w:szCs w:val="18"/>
              </w:rPr>
            </w:pPr>
            <w:r w:rsidRPr="00E654AC">
              <w:rPr>
                <w:i/>
                <w:iCs/>
                <w:sz w:val="18"/>
                <w:szCs w:val="18"/>
              </w:rPr>
              <w:t>99 900,00</w:t>
            </w: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i/>
                <w:iCs/>
                <w:sz w:val="18"/>
                <w:szCs w:val="18"/>
              </w:rPr>
            </w:pPr>
            <w:r w:rsidRPr="00E654AC">
              <w:rPr>
                <w:i/>
                <w:iCs/>
                <w:sz w:val="18"/>
                <w:szCs w:val="18"/>
              </w:rPr>
              <w:t>Увеличение стоимости прочих материальных запасов однократного применения</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1003</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55 3 00 10040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244</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349</w:t>
            </w:r>
          </w:p>
        </w:tc>
        <w:tc>
          <w:tcPr>
            <w:tcW w:w="1658"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right"/>
              <w:rPr>
                <w:i/>
                <w:iCs/>
                <w:sz w:val="18"/>
                <w:szCs w:val="18"/>
              </w:rPr>
            </w:pPr>
            <w:r w:rsidRPr="00E654AC">
              <w:rPr>
                <w:i/>
                <w:iCs/>
                <w:sz w:val="18"/>
                <w:szCs w:val="18"/>
              </w:rPr>
              <w:t>549 600,00</w:t>
            </w:r>
          </w:p>
        </w:tc>
      </w:tr>
      <w:tr w:rsidR="00E654AC" w:rsidRPr="00E654AC" w:rsidTr="00E654AC">
        <w:trPr>
          <w:trHeight w:val="630"/>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i/>
                <w:iCs/>
                <w:sz w:val="18"/>
                <w:szCs w:val="18"/>
              </w:rPr>
            </w:pPr>
            <w:r w:rsidRPr="00E654AC">
              <w:rPr>
                <w:i/>
                <w:iCs/>
                <w:sz w:val="18"/>
                <w:szCs w:val="18"/>
              </w:rPr>
              <w:t>Пособия, компенсации, меры социальной поддержки по публичным нормативным обязательствам</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1003</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55 3 00 10040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313</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262</w:t>
            </w:r>
          </w:p>
        </w:tc>
        <w:tc>
          <w:tcPr>
            <w:tcW w:w="1658"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right"/>
              <w:rPr>
                <w:i/>
                <w:iCs/>
                <w:sz w:val="18"/>
                <w:szCs w:val="18"/>
              </w:rPr>
            </w:pPr>
            <w:r w:rsidRPr="00E654AC">
              <w:rPr>
                <w:i/>
                <w:iCs/>
                <w:sz w:val="18"/>
                <w:szCs w:val="18"/>
              </w:rPr>
              <w:t>2 327 796,57</w:t>
            </w: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sz w:val="18"/>
                <w:szCs w:val="18"/>
              </w:rPr>
            </w:pPr>
            <w:r w:rsidRPr="00E654AC">
              <w:rPr>
                <w:sz w:val="18"/>
                <w:szCs w:val="18"/>
              </w:rPr>
              <w:t>МП "Обеспечение жильем молодых семей на 2022-2026 годы"</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sz w:val="18"/>
                <w:szCs w:val="18"/>
              </w:rPr>
            </w:pPr>
            <w:r w:rsidRPr="00E654AC">
              <w:rPr>
                <w:sz w:val="18"/>
                <w:szCs w:val="18"/>
              </w:rPr>
              <w:t>1003</w:t>
            </w:r>
          </w:p>
        </w:tc>
        <w:tc>
          <w:tcPr>
            <w:tcW w:w="1559" w:type="dxa"/>
            <w:tcBorders>
              <w:top w:val="nil"/>
              <w:left w:val="nil"/>
              <w:bottom w:val="single" w:sz="4" w:space="0" w:color="auto"/>
              <w:right w:val="single" w:sz="4" w:space="0" w:color="auto"/>
            </w:tcBorders>
            <w:shd w:val="clear" w:color="auto" w:fill="auto"/>
            <w:noWrap/>
            <w:vAlign w:val="center"/>
            <w:hideMark/>
          </w:tcPr>
          <w:p w:rsidR="00E654AC" w:rsidRPr="00E654AC" w:rsidRDefault="00E654AC" w:rsidP="00E654AC">
            <w:pPr>
              <w:jc w:val="center"/>
              <w:rPr>
                <w:sz w:val="18"/>
                <w:szCs w:val="18"/>
              </w:rPr>
            </w:pPr>
            <w:r w:rsidRPr="00E654AC">
              <w:rPr>
                <w:sz w:val="18"/>
                <w:szCs w:val="18"/>
              </w:rPr>
              <w:t>61 3 00 L4970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sz w:val="18"/>
                <w:szCs w:val="18"/>
              </w:rPr>
            </w:pPr>
            <w:r w:rsidRPr="00E654AC">
              <w:rPr>
                <w:sz w:val="18"/>
                <w:szCs w:val="18"/>
              </w:rPr>
              <w:t>000</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sz w:val="18"/>
                <w:szCs w:val="18"/>
              </w:rPr>
            </w:pPr>
            <w:r w:rsidRPr="00E654AC">
              <w:rPr>
                <w:sz w:val="18"/>
                <w:szCs w:val="18"/>
              </w:rPr>
              <w:t>000</w:t>
            </w:r>
          </w:p>
        </w:tc>
        <w:tc>
          <w:tcPr>
            <w:tcW w:w="1658" w:type="dxa"/>
            <w:tcBorders>
              <w:top w:val="nil"/>
              <w:left w:val="nil"/>
              <w:bottom w:val="single" w:sz="4" w:space="0" w:color="auto"/>
              <w:right w:val="single" w:sz="4" w:space="0" w:color="auto"/>
            </w:tcBorders>
            <w:shd w:val="clear" w:color="auto" w:fill="auto"/>
            <w:noWrap/>
            <w:vAlign w:val="center"/>
            <w:hideMark/>
          </w:tcPr>
          <w:p w:rsidR="00E654AC" w:rsidRPr="00E654AC" w:rsidRDefault="00E654AC" w:rsidP="00E654AC">
            <w:pPr>
              <w:jc w:val="right"/>
              <w:rPr>
                <w:sz w:val="18"/>
                <w:szCs w:val="18"/>
              </w:rPr>
            </w:pPr>
            <w:r w:rsidRPr="00E654AC">
              <w:rPr>
                <w:sz w:val="18"/>
                <w:szCs w:val="18"/>
              </w:rPr>
              <w:t>2 715 750,00</w:t>
            </w: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i/>
                <w:iCs/>
                <w:sz w:val="18"/>
                <w:szCs w:val="18"/>
              </w:rPr>
            </w:pPr>
            <w:r w:rsidRPr="00E654AC">
              <w:rPr>
                <w:i/>
                <w:iCs/>
                <w:sz w:val="18"/>
                <w:szCs w:val="18"/>
              </w:rPr>
              <w:t>Обеспечение жильем молодых семей</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1003</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61 3 00 L4970</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540</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i/>
                <w:iCs/>
                <w:sz w:val="18"/>
                <w:szCs w:val="18"/>
              </w:rPr>
            </w:pPr>
            <w:r w:rsidRPr="00E654AC">
              <w:rPr>
                <w:i/>
                <w:iCs/>
                <w:sz w:val="18"/>
                <w:szCs w:val="18"/>
              </w:rPr>
              <w:t>251</w:t>
            </w:r>
          </w:p>
        </w:tc>
        <w:tc>
          <w:tcPr>
            <w:tcW w:w="1658"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right"/>
              <w:rPr>
                <w:i/>
                <w:iCs/>
                <w:sz w:val="18"/>
                <w:szCs w:val="18"/>
              </w:rPr>
            </w:pPr>
            <w:r w:rsidRPr="00E654AC">
              <w:rPr>
                <w:i/>
                <w:iCs/>
                <w:sz w:val="18"/>
                <w:szCs w:val="18"/>
              </w:rPr>
              <w:t>2 715 750,00</w:t>
            </w:r>
          </w:p>
        </w:tc>
      </w:tr>
      <w:tr w:rsidR="00E654AC" w:rsidRPr="00E654AC" w:rsidTr="00E654AC">
        <w:trPr>
          <w:trHeight w:val="31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E654AC" w:rsidRPr="00E654AC" w:rsidRDefault="00E654AC" w:rsidP="00E654AC">
            <w:pPr>
              <w:rPr>
                <w:b/>
                <w:bCs/>
                <w:sz w:val="18"/>
                <w:szCs w:val="18"/>
              </w:rPr>
            </w:pPr>
            <w:r w:rsidRPr="00E654AC">
              <w:rPr>
                <w:b/>
                <w:bCs/>
                <w:sz w:val="18"/>
                <w:szCs w:val="18"/>
              </w:rPr>
              <w:t>ИТОГО РАСХОДОВ</w:t>
            </w:r>
          </w:p>
        </w:tc>
        <w:tc>
          <w:tcPr>
            <w:tcW w:w="992"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 </w:t>
            </w:r>
          </w:p>
        </w:tc>
        <w:tc>
          <w:tcPr>
            <w:tcW w:w="893"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center"/>
              <w:rPr>
                <w:b/>
                <w:bCs/>
                <w:sz w:val="18"/>
                <w:szCs w:val="18"/>
              </w:rPr>
            </w:pPr>
            <w:r w:rsidRPr="00E654AC">
              <w:rPr>
                <w:b/>
                <w:bCs/>
                <w:sz w:val="18"/>
                <w:szCs w:val="18"/>
              </w:rPr>
              <w:t> </w:t>
            </w:r>
          </w:p>
        </w:tc>
        <w:tc>
          <w:tcPr>
            <w:tcW w:w="1658" w:type="dxa"/>
            <w:tcBorders>
              <w:top w:val="nil"/>
              <w:left w:val="nil"/>
              <w:bottom w:val="single" w:sz="4" w:space="0" w:color="auto"/>
              <w:right w:val="single" w:sz="4" w:space="0" w:color="auto"/>
            </w:tcBorders>
            <w:shd w:val="clear" w:color="auto" w:fill="auto"/>
            <w:vAlign w:val="center"/>
            <w:hideMark/>
          </w:tcPr>
          <w:p w:rsidR="00E654AC" w:rsidRPr="00E654AC" w:rsidRDefault="00E654AC" w:rsidP="00E654AC">
            <w:pPr>
              <w:jc w:val="right"/>
              <w:rPr>
                <w:b/>
                <w:bCs/>
                <w:sz w:val="18"/>
                <w:szCs w:val="18"/>
              </w:rPr>
            </w:pPr>
            <w:r w:rsidRPr="00E654AC">
              <w:rPr>
                <w:b/>
                <w:bCs/>
                <w:sz w:val="18"/>
                <w:szCs w:val="18"/>
              </w:rPr>
              <w:t>10 871 345,73</w:t>
            </w:r>
          </w:p>
        </w:tc>
      </w:tr>
    </w:tbl>
    <w:p w:rsidR="004A1E45" w:rsidRDefault="004A1E45" w:rsidP="007D5AD1">
      <w:pPr>
        <w:tabs>
          <w:tab w:val="left" w:pos="21488"/>
          <w:tab w:val="left" w:pos="23388"/>
          <w:tab w:val="left" w:pos="25288"/>
          <w:tab w:val="left" w:pos="26408"/>
          <w:tab w:val="left" w:pos="27368"/>
        </w:tabs>
        <w:rPr>
          <w:b/>
          <w:bCs/>
          <w:sz w:val="18"/>
          <w:szCs w:val="18"/>
        </w:rPr>
        <w:sectPr w:rsidR="004A1E45" w:rsidSect="00BB7075">
          <w:pgSz w:w="16838" w:h="11906" w:orient="landscape"/>
          <w:pgMar w:top="1134" w:right="851" w:bottom="567" w:left="851" w:header="567" w:footer="567" w:gutter="0"/>
          <w:cols w:space="720"/>
          <w:titlePg/>
          <w:docGrid w:linePitch="326"/>
        </w:sectPr>
      </w:pPr>
    </w:p>
    <w:tbl>
      <w:tblPr>
        <w:tblW w:w="10221" w:type="dxa"/>
        <w:tblInd w:w="93" w:type="dxa"/>
        <w:tblLook w:val="04A0"/>
      </w:tblPr>
      <w:tblGrid>
        <w:gridCol w:w="582"/>
        <w:gridCol w:w="7371"/>
        <w:gridCol w:w="2268"/>
      </w:tblGrid>
      <w:tr w:rsidR="004A1E45" w:rsidRPr="004A1E45" w:rsidTr="00971C70">
        <w:trPr>
          <w:trHeight w:val="1155"/>
        </w:trPr>
        <w:tc>
          <w:tcPr>
            <w:tcW w:w="10221" w:type="dxa"/>
            <w:gridSpan w:val="3"/>
            <w:tcBorders>
              <w:top w:val="nil"/>
              <w:left w:val="nil"/>
              <w:bottom w:val="nil"/>
              <w:right w:val="nil"/>
            </w:tcBorders>
            <w:shd w:val="clear" w:color="auto" w:fill="auto"/>
            <w:vAlign w:val="center"/>
            <w:hideMark/>
          </w:tcPr>
          <w:p w:rsidR="004A1E45" w:rsidRPr="004A1E45" w:rsidRDefault="004A1E45" w:rsidP="00971C70">
            <w:pPr>
              <w:jc w:val="right"/>
              <w:rPr>
                <w:sz w:val="18"/>
                <w:szCs w:val="18"/>
              </w:rPr>
            </w:pPr>
            <w:r w:rsidRPr="004A1E45">
              <w:rPr>
                <w:sz w:val="18"/>
                <w:szCs w:val="18"/>
              </w:rPr>
              <w:t>Приложение №8</w:t>
            </w:r>
            <w:r w:rsidRPr="004A1E45">
              <w:rPr>
                <w:sz w:val="18"/>
                <w:szCs w:val="18"/>
              </w:rPr>
              <w:br/>
              <w:t>к решению сессии поселкового Совета депутатов</w:t>
            </w:r>
            <w:r w:rsidRPr="004A1E45">
              <w:rPr>
                <w:sz w:val="18"/>
                <w:szCs w:val="18"/>
              </w:rPr>
              <w:br/>
              <w:t xml:space="preserve">от «26» ноября 2024  года V-№ </w:t>
            </w:r>
            <w:r w:rsidR="00971C70">
              <w:rPr>
                <w:sz w:val="18"/>
                <w:szCs w:val="18"/>
              </w:rPr>
              <w:t>30-4</w:t>
            </w:r>
          </w:p>
        </w:tc>
      </w:tr>
      <w:tr w:rsidR="004A1E45" w:rsidRPr="004A1E45" w:rsidTr="00971C70">
        <w:trPr>
          <w:trHeight w:val="315"/>
        </w:trPr>
        <w:tc>
          <w:tcPr>
            <w:tcW w:w="10221" w:type="dxa"/>
            <w:gridSpan w:val="3"/>
            <w:tcBorders>
              <w:top w:val="nil"/>
              <w:left w:val="nil"/>
              <w:bottom w:val="nil"/>
              <w:right w:val="nil"/>
            </w:tcBorders>
            <w:shd w:val="clear" w:color="auto" w:fill="auto"/>
            <w:noWrap/>
            <w:vAlign w:val="center"/>
            <w:hideMark/>
          </w:tcPr>
          <w:p w:rsidR="004A1E45" w:rsidRPr="004A1E45" w:rsidRDefault="004A1E45" w:rsidP="004A1E45">
            <w:pPr>
              <w:jc w:val="right"/>
              <w:rPr>
                <w:sz w:val="18"/>
                <w:szCs w:val="18"/>
              </w:rPr>
            </w:pPr>
            <w:r w:rsidRPr="004A1E45">
              <w:rPr>
                <w:sz w:val="18"/>
                <w:szCs w:val="18"/>
              </w:rPr>
              <w:t>Таблица 8.1.</w:t>
            </w:r>
          </w:p>
        </w:tc>
      </w:tr>
      <w:tr w:rsidR="004A1E45" w:rsidRPr="004A1E45" w:rsidTr="00971C70">
        <w:trPr>
          <w:trHeight w:val="690"/>
        </w:trPr>
        <w:tc>
          <w:tcPr>
            <w:tcW w:w="10221" w:type="dxa"/>
            <w:gridSpan w:val="3"/>
            <w:tcBorders>
              <w:top w:val="nil"/>
              <w:left w:val="nil"/>
              <w:bottom w:val="nil"/>
              <w:right w:val="nil"/>
            </w:tcBorders>
            <w:shd w:val="clear" w:color="auto" w:fill="auto"/>
            <w:vAlign w:val="center"/>
            <w:hideMark/>
          </w:tcPr>
          <w:p w:rsidR="004A1E45" w:rsidRPr="004A1E45" w:rsidRDefault="004A1E45" w:rsidP="004A1E45">
            <w:pPr>
              <w:jc w:val="center"/>
              <w:rPr>
                <w:b/>
                <w:bCs/>
                <w:color w:val="000000"/>
                <w:sz w:val="18"/>
                <w:szCs w:val="18"/>
              </w:rPr>
            </w:pPr>
            <w:r w:rsidRPr="004A1E45">
              <w:rPr>
                <w:b/>
                <w:bCs/>
                <w:color w:val="000000"/>
                <w:sz w:val="18"/>
                <w:szCs w:val="18"/>
              </w:rPr>
              <w:t xml:space="preserve">Объем доходов, объем бюджетных ассигнований Дорожного фонда муниципального образования "Поселок Айхал" Мирнинского района Республики Саха (Якутия) на 2024 год    </w:t>
            </w:r>
          </w:p>
        </w:tc>
      </w:tr>
      <w:tr w:rsidR="004A1E45" w:rsidRPr="004A1E45" w:rsidTr="00971C70">
        <w:trPr>
          <w:trHeight w:val="315"/>
        </w:trPr>
        <w:tc>
          <w:tcPr>
            <w:tcW w:w="582" w:type="dxa"/>
            <w:tcBorders>
              <w:top w:val="nil"/>
              <w:left w:val="nil"/>
              <w:bottom w:val="nil"/>
              <w:right w:val="nil"/>
            </w:tcBorders>
            <w:shd w:val="clear" w:color="auto" w:fill="auto"/>
            <w:vAlign w:val="center"/>
            <w:hideMark/>
          </w:tcPr>
          <w:p w:rsidR="004A1E45" w:rsidRPr="004A1E45" w:rsidRDefault="004A1E45" w:rsidP="004A1E45">
            <w:pPr>
              <w:jc w:val="center"/>
              <w:rPr>
                <w:b/>
                <w:bCs/>
                <w:color w:val="000000"/>
                <w:sz w:val="18"/>
                <w:szCs w:val="18"/>
              </w:rPr>
            </w:pPr>
          </w:p>
        </w:tc>
        <w:tc>
          <w:tcPr>
            <w:tcW w:w="7371" w:type="dxa"/>
            <w:tcBorders>
              <w:top w:val="nil"/>
              <w:left w:val="nil"/>
              <w:bottom w:val="nil"/>
              <w:right w:val="nil"/>
            </w:tcBorders>
            <w:shd w:val="clear" w:color="auto" w:fill="auto"/>
            <w:vAlign w:val="center"/>
            <w:hideMark/>
          </w:tcPr>
          <w:p w:rsidR="004A1E45" w:rsidRPr="004A1E45" w:rsidRDefault="004A1E45" w:rsidP="004A1E45">
            <w:pPr>
              <w:jc w:val="center"/>
              <w:rPr>
                <w:b/>
                <w:bCs/>
                <w:color w:val="000000"/>
                <w:sz w:val="18"/>
                <w:szCs w:val="18"/>
              </w:rPr>
            </w:pPr>
          </w:p>
        </w:tc>
        <w:tc>
          <w:tcPr>
            <w:tcW w:w="2268" w:type="dxa"/>
            <w:tcBorders>
              <w:top w:val="nil"/>
              <w:left w:val="nil"/>
              <w:bottom w:val="nil"/>
              <w:right w:val="nil"/>
            </w:tcBorders>
            <w:shd w:val="clear" w:color="auto" w:fill="auto"/>
            <w:vAlign w:val="center"/>
            <w:hideMark/>
          </w:tcPr>
          <w:p w:rsidR="004A1E45" w:rsidRPr="004A1E45" w:rsidRDefault="004A1E45" w:rsidP="004A1E45">
            <w:pPr>
              <w:jc w:val="center"/>
              <w:rPr>
                <w:b/>
                <w:bCs/>
                <w:color w:val="000000"/>
                <w:sz w:val="18"/>
                <w:szCs w:val="18"/>
              </w:rPr>
            </w:pPr>
          </w:p>
        </w:tc>
      </w:tr>
      <w:tr w:rsidR="004A1E45" w:rsidRPr="004A1E45" w:rsidTr="00971C70">
        <w:trPr>
          <w:trHeight w:val="315"/>
        </w:trPr>
        <w:tc>
          <w:tcPr>
            <w:tcW w:w="10221" w:type="dxa"/>
            <w:gridSpan w:val="3"/>
            <w:tcBorders>
              <w:top w:val="nil"/>
              <w:left w:val="nil"/>
              <w:bottom w:val="nil"/>
              <w:right w:val="nil"/>
            </w:tcBorders>
            <w:shd w:val="clear" w:color="auto" w:fill="auto"/>
            <w:vAlign w:val="center"/>
            <w:hideMark/>
          </w:tcPr>
          <w:p w:rsidR="004A1E45" w:rsidRPr="004A1E45" w:rsidRDefault="004A1E45" w:rsidP="004A1E45">
            <w:pPr>
              <w:jc w:val="center"/>
              <w:rPr>
                <w:b/>
                <w:bCs/>
                <w:color w:val="000000"/>
                <w:sz w:val="18"/>
                <w:szCs w:val="18"/>
              </w:rPr>
            </w:pPr>
            <w:r w:rsidRPr="004A1E45">
              <w:rPr>
                <w:b/>
                <w:bCs/>
                <w:color w:val="000000"/>
                <w:sz w:val="18"/>
                <w:szCs w:val="18"/>
              </w:rPr>
              <w:t xml:space="preserve">Объем доходов Дорожного фонда муниципального образования "Поселок Айхал" Мирнинского района Республики Саха (Якутия) на 2024 год    </w:t>
            </w:r>
          </w:p>
        </w:tc>
      </w:tr>
      <w:tr w:rsidR="004A1E45" w:rsidRPr="004A1E45" w:rsidTr="00971C70">
        <w:trPr>
          <w:trHeight w:val="2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4A1E45" w:rsidRPr="004A1E45" w:rsidRDefault="004A1E45" w:rsidP="004A1E45">
            <w:pPr>
              <w:jc w:val="center"/>
              <w:rPr>
                <w:b/>
                <w:bCs/>
                <w:color w:val="000000"/>
                <w:sz w:val="18"/>
                <w:szCs w:val="18"/>
              </w:rPr>
            </w:pPr>
            <w:r w:rsidRPr="004A1E45">
              <w:rPr>
                <w:b/>
                <w:bCs/>
                <w:color w:val="000000"/>
                <w:sz w:val="18"/>
                <w:szCs w:val="18"/>
              </w:rPr>
              <w:t xml:space="preserve">№ </w:t>
            </w:r>
            <w:proofErr w:type="spellStart"/>
            <w:r w:rsidRPr="004A1E45">
              <w:rPr>
                <w:b/>
                <w:bCs/>
                <w:color w:val="000000"/>
                <w:sz w:val="18"/>
                <w:szCs w:val="18"/>
              </w:rPr>
              <w:t>п</w:t>
            </w:r>
            <w:proofErr w:type="spellEnd"/>
            <w:r w:rsidRPr="004A1E45">
              <w:rPr>
                <w:b/>
                <w:bCs/>
                <w:color w:val="000000"/>
                <w:sz w:val="18"/>
                <w:szCs w:val="18"/>
              </w:rPr>
              <w:t>/</w:t>
            </w:r>
            <w:proofErr w:type="spellStart"/>
            <w:r w:rsidRPr="004A1E45">
              <w:rPr>
                <w:b/>
                <w:bCs/>
                <w:color w:val="000000"/>
                <w:sz w:val="18"/>
                <w:szCs w:val="18"/>
              </w:rPr>
              <w:t>п</w:t>
            </w:r>
            <w:proofErr w:type="spellEnd"/>
          </w:p>
        </w:tc>
        <w:tc>
          <w:tcPr>
            <w:tcW w:w="7371" w:type="dxa"/>
            <w:tcBorders>
              <w:top w:val="single" w:sz="4" w:space="0" w:color="auto"/>
              <w:left w:val="nil"/>
              <w:bottom w:val="nil"/>
              <w:right w:val="single" w:sz="4" w:space="0" w:color="auto"/>
            </w:tcBorders>
            <w:shd w:val="clear" w:color="auto" w:fill="auto"/>
            <w:vAlign w:val="center"/>
            <w:hideMark/>
          </w:tcPr>
          <w:p w:rsidR="004A1E45" w:rsidRPr="004A1E45" w:rsidRDefault="004A1E45" w:rsidP="004A1E45">
            <w:pPr>
              <w:jc w:val="center"/>
              <w:rPr>
                <w:b/>
                <w:bCs/>
                <w:color w:val="000000"/>
                <w:sz w:val="18"/>
                <w:szCs w:val="18"/>
              </w:rPr>
            </w:pPr>
            <w:r w:rsidRPr="004A1E45">
              <w:rPr>
                <w:b/>
                <w:bCs/>
                <w:color w:val="000000"/>
                <w:sz w:val="18"/>
                <w:szCs w:val="18"/>
              </w:rPr>
              <w:t>Наименование</w:t>
            </w:r>
          </w:p>
        </w:tc>
        <w:tc>
          <w:tcPr>
            <w:tcW w:w="2268" w:type="dxa"/>
            <w:tcBorders>
              <w:top w:val="single" w:sz="4" w:space="0" w:color="auto"/>
              <w:left w:val="nil"/>
              <w:bottom w:val="nil"/>
              <w:right w:val="single" w:sz="4" w:space="0" w:color="auto"/>
            </w:tcBorders>
            <w:shd w:val="clear" w:color="auto" w:fill="auto"/>
            <w:vAlign w:val="center"/>
            <w:hideMark/>
          </w:tcPr>
          <w:p w:rsidR="004A1E45" w:rsidRPr="004A1E45" w:rsidRDefault="004A1E45" w:rsidP="004A1E45">
            <w:pPr>
              <w:jc w:val="center"/>
              <w:rPr>
                <w:b/>
                <w:bCs/>
                <w:color w:val="000000"/>
                <w:sz w:val="18"/>
                <w:szCs w:val="18"/>
              </w:rPr>
            </w:pPr>
            <w:r w:rsidRPr="004A1E45">
              <w:rPr>
                <w:b/>
                <w:bCs/>
                <w:color w:val="000000"/>
                <w:sz w:val="18"/>
                <w:szCs w:val="18"/>
              </w:rPr>
              <w:t>Сумма  на 2024 год</w:t>
            </w:r>
          </w:p>
        </w:tc>
      </w:tr>
      <w:tr w:rsidR="004A1E45" w:rsidRPr="004A1E45" w:rsidTr="00971C70">
        <w:trPr>
          <w:trHeight w:val="2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4A1E45" w:rsidRPr="004A1E45" w:rsidRDefault="004A1E45" w:rsidP="004A1E45">
            <w:pPr>
              <w:jc w:val="center"/>
              <w:rPr>
                <w:color w:val="000000"/>
                <w:sz w:val="18"/>
                <w:szCs w:val="18"/>
              </w:rPr>
            </w:pPr>
            <w:r w:rsidRPr="004A1E45">
              <w:rPr>
                <w:color w:val="000000"/>
                <w:sz w:val="18"/>
                <w:szCs w:val="18"/>
              </w:rPr>
              <w:t>1</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A1E45" w:rsidRPr="004A1E45" w:rsidRDefault="004A1E45" w:rsidP="004A1E45">
            <w:pPr>
              <w:rPr>
                <w:color w:val="000000"/>
                <w:sz w:val="18"/>
                <w:szCs w:val="18"/>
              </w:rPr>
            </w:pPr>
            <w:r w:rsidRPr="004A1E45">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A1E45" w:rsidRPr="004A1E45" w:rsidRDefault="004A1E45" w:rsidP="004A1E45">
            <w:pPr>
              <w:rPr>
                <w:color w:val="000000"/>
                <w:sz w:val="18"/>
                <w:szCs w:val="18"/>
              </w:rPr>
            </w:pPr>
            <w:r w:rsidRPr="004A1E45">
              <w:rPr>
                <w:color w:val="000000"/>
                <w:sz w:val="18"/>
                <w:szCs w:val="18"/>
              </w:rPr>
              <w:t xml:space="preserve">                          341 706,44   </w:t>
            </w:r>
          </w:p>
        </w:tc>
      </w:tr>
      <w:tr w:rsidR="004A1E45" w:rsidRPr="004A1E45" w:rsidTr="00971C70">
        <w:trPr>
          <w:trHeight w:val="2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4A1E45" w:rsidRPr="004A1E45" w:rsidRDefault="004A1E45" w:rsidP="004A1E45">
            <w:pPr>
              <w:jc w:val="center"/>
              <w:rPr>
                <w:color w:val="000000"/>
                <w:sz w:val="18"/>
                <w:szCs w:val="18"/>
              </w:rPr>
            </w:pPr>
            <w:r w:rsidRPr="004A1E45">
              <w:rPr>
                <w:color w:val="000000"/>
                <w:sz w:val="18"/>
                <w:szCs w:val="18"/>
              </w:rPr>
              <w:t>2</w:t>
            </w:r>
          </w:p>
        </w:tc>
        <w:tc>
          <w:tcPr>
            <w:tcW w:w="7371" w:type="dxa"/>
            <w:tcBorders>
              <w:top w:val="nil"/>
              <w:left w:val="nil"/>
              <w:bottom w:val="single" w:sz="4" w:space="0" w:color="auto"/>
              <w:right w:val="single" w:sz="4" w:space="0" w:color="auto"/>
            </w:tcBorders>
            <w:shd w:val="clear" w:color="auto" w:fill="auto"/>
            <w:vAlign w:val="center"/>
            <w:hideMark/>
          </w:tcPr>
          <w:p w:rsidR="004A1E45" w:rsidRPr="004A1E45" w:rsidRDefault="004A1E45" w:rsidP="004A1E45">
            <w:pPr>
              <w:rPr>
                <w:color w:val="000000"/>
                <w:sz w:val="18"/>
                <w:szCs w:val="18"/>
              </w:rPr>
            </w:pPr>
            <w:r w:rsidRPr="004A1E45">
              <w:rPr>
                <w:color w:val="000000"/>
                <w:sz w:val="18"/>
                <w:szCs w:val="18"/>
              </w:rPr>
              <w:t>Доходы от уплаты акцизов на моторные масла для дизельных и (или) карбюраторных (</w:t>
            </w:r>
            <w:proofErr w:type="spellStart"/>
            <w:r w:rsidRPr="004A1E45">
              <w:rPr>
                <w:color w:val="000000"/>
                <w:sz w:val="18"/>
                <w:szCs w:val="18"/>
              </w:rPr>
              <w:t>инжекторных</w:t>
            </w:r>
            <w:proofErr w:type="spellEnd"/>
            <w:r w:rsidRPr="004A1E45">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color w:val="000000"/>
                <w:sz w:val="18"/>
                <w:szCs w:val="18"/>
              </w:rPr>
            </w:pPr>
            <w:r w:rsidRPr="004A1E45">
              <w:rPr>
                <w:color w:val="000000"/>
                <w:sz w:val="18"/>
                <w:szCs w:val="18"/>
              </w:rPr>
              <w:t xml:space="preserve">                              1 677,75   </w:t>
            </w:r>
          </w:p>
        </w:tc>
      </w:tr>
      <w:tr w:rsidR="004A1E45" w:rsidRPr="004A1E45" w:rsidTr="00971C70">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E45" w:rsidRPr="004A1E45" w:rsidRDefault="004A1E45" w:rsidP="004A1E45">
            <w:pPr>
              <w:jc w:val="center"/>
              <w:rPr>
                <w:color w:val="000000"/>
                <w:sz w:val="18"/>
                <w:szCs w:val="18"/>
              </w:rPr>
            </w:pPr>
            <w:r w:rsidRPr="004A1E45">
              <w:rPr>
                <w:color w:val="000000"/>
                <w:sz w:val="18"/>
                <w:szCs w:val="18"/>
              </w:rPr>
              <w:t>3</w:t>
            </w:r>
          </w:p>
        </w:tc>
        <w:tc>
          <w:tcPr>
            <w:tcW w:w="7371" w:type="dxa"/>
            <w:tcBorders>
              <w:top w:val="nil"/>
              <w:left w:val="nil"/>
              <w:bottom w:val="single" w:sz="4" w:space="0" w:color="auto"/>
              <w:right w:val="single" w:sz="4" w:space="0" w:color="auto"/>
            </w:tcBorders>
            <w:shd w:val="clear" w:color="auto" w:fill="auto"/>
            <w:vAlign w:val="center"/>
            <w:hideMark/>
          </w:tcPr>
          <w:p w:rsidR="004A1E45" w:rsidRPr="004A1E45" w:rsidRDefault="004A1E45" w:rsidP="004A1E45">
            <w:pPr>
              <w:rPr>
                <w:color w:val="000000"/>
                <w:sz w:val="18"/>
                <w:szCs w:val="18"/>
              </w:rPr>
            </w:pPr>
            <w:r w:rsidRPr="004A1E45">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color w:val="000000"/>
                <w:sz w:val="18"/>
                <w:szCs w:val="18"/>
              </w:rPr>
            </w:pPr>
            <w:r w:rsidRPr="004A1E45">
              <w:rPr>
                <w:color w:val="000000"/>
                <w:sz w:val="18"/>
                <w:szCs w:val="18"/>
              </w:rPr>
              <w:t xml:space="preserve">                          359 256,64   </w:t>
            </w:r>
          </w:p>
        </w:tc>
      </w:tr>
      <w:tr w:rsidR="004A1E45" w:rsidRPr="004A1E45" w:rsidTr="00971C70">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A1E45" w:rsidRPr="004A1E45" w:rsidRDefault="004A1E45" w:rsidP="004A1E45">
            <w:pPr>
              <w:jc w:val="center"/>
              <w:rPr>
                <w:color w:val="000000"/>
                <w:sz w:val="18"/>
                <w:szCs w:val="18"/>
              </w:rPr>
            </w:pPr>
            <w:r w:rsidRPr="004A1E45">
              <w:rPr>
                <w:color w:val="000000"/>
                <w:sz w:val="18"/>
                <w:szCs w:val="18"/>
              </w:rPr>
              <w:t>4</w:t>
            </w:r>
          </w:p>
        </w:tc>
        <w:tc>
          <w:tcPr>
            <w:tcW w:w="7371" w:type="dxa"/>
            <w:tcBorders>
              <w:top w:val="nil"/>
              <w:left w:val="nil"/>
              <w:bottom w:val="single" w:sz="4" w:space="0" w:color="auto"/>
              <w:right w:val="single" w:sz="4" w:space="0" w:color="auto"/>
            </w:tcBorders>
            <w:shd w:val="clear" w:color="auto" w:fill="auto"/>
            <w:vAlign w:val="center"/>
            <w:hideMark/>
          </w:tcPr>
          <w:p w:rsidR="004A1E45" w:rsidRPr="004A1E45" w:rsidRDefault="004A1E45" w:rsidP="004A1E45">
            <w:pPr>
              <w:rPr>
                <w:color w:val="000000"/>
                <w:sz w:val="18"/>
                <w:szCs w:val="18"/>
              </w:rPr>
            </w:pPr>
            <w:r w:rsidRPr="004A1E45">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color w:val="000000"/>
                <w:sz w:val="18"/>
                <w:szCs w:val="18"/>
              </w:rPr>
            </w:pPr>
            <w:r w:rsidRPr="004A1E45">
              <w:rPr>
                <w:color w:val="000000"/>
                <w:sz w:val="18"/>
                <w:szCs w:val="18"/>
              </w:rPr>
              <w:t xml:space="preserve">-                          42 545,07   </w:t>
            </w:r>
          </w:p>
        </w:tc>
      </w:tr>
      <w:tr w:rsidR="004A1E45" w:rsidRPr="004A1E45" w:rsidTr="00971C70">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A1E45" w:rsidRPr="004A1E45" w:rsidRDefault="004A1E45" w:rsidP="004A1E45">
            <w:pPr>
              <w:jc w:val="center"/>
              <w:rPr>
                <w:color w:val="000000"/>
                <w:sz w:val="18"/>
                <w:szCs w:val="18"/>
              </w:rPr>
            </w:pPr>
            <w:r w:rsidRPr="004A1E45">
              <w:rPr>
                <w:color w:val="000000"/>
                <w:sz w:val="18"/>
                <w:szCs w:val="18"/>
              </w:rPr>
              <w:t>5</w:t>
            </w:r>
          </w:p>
        </w:tc>
        <w:tc>
          <w:tcPr>
            <w:tcW w:w="7371" w:type="dxa"/>
            <w:tcBorders>
              <w:top w:val="nil"/>
              <w:left w:val="nil"/>
              <w:bottom w:val="nil"/>
              <w:right w:val="nil"/>
            </w:tcBorders>
            <w:shd w:val="clear" w:color="auto" w:fill="auto"/>
            <w:vAlign w:val="center"/>
            <w:hideMark/>
          </w:tcPr>
          <w:p w:rsidR="004A1E45" w:rsidRPr="004A1E45" w:rsidRDefault="004A1E45" w:rsidP="004A1E45">
            <w:pPr>
              <w:rPr>
                <w:color w:val="000000"/>
                <w:sz w:val="18"/>
                <w:szCs w:val="18"/>
              </w:rPr>
            </w:pPr>
            <w:r w:rsidRPr="004A1E45">
              <w:rPr>
                <w:color w:val="000000"/>
                <w:sz w:val="18"/>
                <w:szCs w:val="18"/>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A1E45" w:rsidRPr="004A1E45" w:rsidRDefault="004A1E45" w:rsidP="004A1E45">
            <w:pPr>
              <w:rPr>
                <w:color w:val="000000"/>
                <w:sz w:val="18"/>
                <w:szCs w:val="18"/>
              </w:rPr>
            </w:pPr>
            <w:r w:rsidRPr="004A1E45">
              <w:rPr>
                <w:color w:val="000000"/>
                <w:sz w:val="18"/>
                <w:szCs w:val="18"/>
              </w:rPr>
              <w:t xml:space="preserve">                       3 775 933,00   </w:t>
            </w:r>
          </w:p>
        </w:tc>
      </w:tr>
      <w:tr w:rsidR="004A1E45" w:rsidRPr="004A1E45" w:rsidTr="00971C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A1E45" w:rsidRPr="004A1E45" w:rsidRDefault="004A1E45" w:rsidP="004A1E45">
            <w:pPr>
              <w:jc w:val="center"/>
              <w:rPr>
                <w:color w:val="000000"/>
                <w:sz w:val="18"/>
                <w:szCs w:val="18"/>
              </w:rPr>
            </w:pPr>
            <w:r w:rsidRPr="004A1E45">
              <w:rPr>
                <w:color w:val="000000"/>
                <w:sz w:val="18"/>
                <w:szCs w:val="18"/>
              </w:rPr>
              <w:t> </w:t>
            </w:r>
          </w:p>
        </w:tc>
        <w:tc>
          <w:tcPr>
            <w:tcW w:w="7371" w:type="dxa"/>
            <w:tcBorders>
              <w:top w:val="single" w:sz="4" w:space="0" w:color="000000"/>
              <w:left w:val="nil"/>
              <w:bottom w:val="single" w:sz="4" w:space="0" w:color="000000"/>
              <w:right w:val="single" w:sz="4" w:space="0" w:color="000000"/>
            </w:tcBorders>
            <w:shd w:val="clear" w:color="auto" w:fill="auto"/>
            <w:vAlign w:val="center"/>
            <w:hideMark/>
          </w:tcPr>
          <w:p w:rsidR="004A1E45" w:rsidRPr="004A1E45" w:rsidRDefault="004A1E45" w:rsidP="004A1E45">
            <w:pPr>
              <w:rPr>
                <w:color w:val="000000"/>
                <w:sz w:val="18"/>
                <w:szCs w:val="18"/>
              </w:rPr>
            </w:pPr>
            <w:r w:rsidRPr="004A1E45">
              <w:rPr>
                <w:color w:val="000000"/>
                <w:sz w:val="18"/>
                <w:szCs w:val="18"/>
              </w:rPr>
              <w:t> </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color w:val="000000"/>
                <w:sz w:val="18"/>
                <w:szCs w:val="18"/>
              </w:rPr>
            </w:pPr>
            <w:r w:rsidRPr="004A1E45">
              <w:rPr>
                <w:color w:val="000000"/>
                <w:sz w:val="18"/>
                <w:szCs w:val="18"/>
              </w:rPr>
              <w:t> </w:t>
            </w:r>
          </w:p>
        </w:tc>
      </w:tr>
      <w:tr w:rsidR="004A1E45" w:rsidRPr="004A1E45" w:rsidTr="00971C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A1E45" w:rsidRPr="004A1E45" w:rsidRDefault="004A1E45" w:rsidP="004A1E45">
            <w:pPr>
              <w:rPr>
                <w:b/>
                <w:bCs/>
                <w:color w:val="000000"/>
                <w:sz w:val="18"/>
                <w:szCs w:val="18"/>
              </w:rPr>
            </w:pPr>
            <w:r w:rsidRPr="004A1E45">
              <w:rPr>
                <w:b/>
                <w:bCs/>
                <w:color w:val="000000"/>
                <w:sz w:val="18"/>
                <w:szCs w:val="18"/>
              </w:rPr>
              <w:t> </w:t>
            </w:r>
          </w:p>
        </w:tc>
        <w:tc>
          <w:tcPr>
            <w:tcW w:w="7371" w:type="dxa"/>
            <w:tcBorders>
              <w:top w:val="nil"/>
              <w:left w:val="nil"/>
              <w:bottom w:val="single" w:sz="4" w:space="0" w:color="auto"/>
              <w:right w:val="single" w:sz="4" w:space="0" w:color="auto"/>
            </w:tcBorders>
            <w:shd w:val="clear" w:color="auto" w:fill="auto"/>
            <w:noWrap/>
            <w:vAlign w:val="bottom"/>
            <w:hideMark/>
          </w:tcPr>
          <w:p w:rsidR="004A1E45" w:rsidRPr="004A1E45" w:rsidRDefault="004A1E45" w:rsidP="004A1E45">
            <w:pPr>
              <w:rPr>
                <w:b/>
                <w:bCs/>
                <w:color w:val="000000"/>
                <w:sz w:val="18"/>
                <w:szCs w:val="18"/>
              </w:rPr>
            </w:pPr>
            <w:r w:rsidRPr="004A1E45">
              <w:rPr>
                <w:b/>
                <w:bCs/>
                <w:color w:val="000000"/>
                <w:sz w:val="18"/>
                <w:szCs w:val="18"/>
              </w:rPr>
              <w:t>Всего объем доходов Дорожного фонда МО "Поселок Айхал"</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b/>
                <w:bCs/>
                <w:color w:val="000000"/>
                <w:sz w:val="18"/>
                <w:szCs w:val="18"/>
              </w:rPr>
            </w:pPr>
            <w:r w:rsidRPr="004A1E45">
              <w:rPr>
                <w:b/>
                <w:bCs/>
                <w:color w:val="000000"/>
                <w:sz w:val="18"/>
                <w:szCs w:val="18"/>
              </w:rPr>
              <w:t xml:space="preserve">                       4 436 028,76   </w:t>
            </w:r>
          </w:p>
        </w:tc>
      </w:tr>
      <w:tr w:rsidR="004A1E45" w:rsidRPr="004A1E45" w:rsidTr="00971C70">
        <w:trPr>
          <w:trHeight w:val="315"/>
        </w:trPr>
        <w:tc>
          <w:tcPr>
            <w:tcW w:w="582" w:type="dxa"/>
            <w:tcBorders>
              <w:top w:val="nil"/>
              <w:left w:val="nil"/>
              <w:bottom w:val="nil"/>
              <w:right w:val="nil"/>
            </w:tcBorders>
            <w:shd w:val="clear" w:color="auto" w:fill="auto"/>
            <w:noWrap/>
            <w:vAlign w:val="bottom"/>
            <w:hideMark/>
          </w:tcPr>
          <w:p w:rsidR="004A1E45" w:rsidRPr="004A1E45" w:rsidRDefault="004A1E45" w:rsidP="004A1E45">
            <w:pPr>
              <w:rPr>
                <w:b/>
                <w:bCs/>
                <w:color w:val="000000"/>
                <w:sz w:val="18"/>
                <w:szCs w:val="18"/>
              </w:rPr>
            </w:pPr>
          </w:p>
        </w:tc>
        <w:tc>
          <w:tcPr>
            <w:tcW w:w="7371" w:type="dxa"/>
            <w:tcBorders>
              <w:top w:val="nil"/>
              <w:left w:val="nil"/>
              <w:bottom w:val="nil"/>
              <w:right w:val="nil"/>
            </w:tcBorders>
            <w:shd w:val="clear" w:color="auto" w:fill="auto"/>
            <w:noWrap/>
            <w:vAlign w:val="bottom"/>
            <w:hideMark/>
          </w:tcPr>
          <w:p w:rsidR="004A1E45" w:rsidRPr="004A1E45" w:rsidRDefault="004A1E45" w:rsidP="004A1E45">
            <w:pPr>
              <w:rPr>
                <w:b/>
                <w:bCs/>
                <w:color w:val="000000"/>
                <w:sz w:val="18"/>
                <w:szCs w:val="18"/>
              </w:rPr>
            </w:pPr>
          </w:p>
        </w:tc>
        <w:tc>
          <w:tcPr>
            <w:tcW w:w="2268" w:type="dxa"/>
            <w:tcBorders>
              <w:top w:val="nil"/>
              <w:left w:val="nil"/>
              <w:bottom w:val="nil"/>
              <w:right w:val="nil"/>
            </w:tcBorders>
            <w:shd w:val="clear" w:color="auto" w:fill="auto"/>
            <w:noWrap/>
            <w:vAlign w:val="bottom"/>
            <w:hideMark/>
          </w:tcPr>
          <w:p w:rsidR="004A1E45" w:rsidRPr="004A1E45" w:rsidRDefault="004A1E45" w:rsidP="004A1E45">
            <w:pPr>
              <w:rPr>
                <w:color w:val="000000"/>
                <w:sz w:val="18"/>
                <w:szCs w:val="18"/>
              </w:rPr>
            </w:pPr>
          </w:p>
        </w:tc>
      </w:tr>
      <w:tr w:rsidR="004A1E45" w:rsidRPr="004A1E45" w:rsidTr="00971C70">
        <w:trPr>
          <w:trHeight w:val="315"/>
        </w:trPr>
        <w:tc>
          <w:tcPr>
            <w:tcW w:w="10221" w:type="dxa"/>
            <w:gridSpan w:val="3"/>
            <w:tcBorders>
              <w:top w:val="nil"/>
              <w:left w:val="nil"/>
              <w:bottom w:val="nil"/>
              <w:right w:val="nil"/>
            </w:tcBorders>
            <w:shd w:val="clear" w:color="auto" w:fill="auto"/>
            <w:vAlign w:val="center"/>
            <w:hideMark/>
          </w:tcPr>
          <w:p w:rsidR="004A1E45" w:rsidRPr="004A1E45" w:rsidRDefault="004A1E45" w:rsidP="004A1E45">
            <w:pPr>
              <w:jc w:val="center"/>
              <w:rPr>
                <w:b/>
                <w:bCs/>
                <w:color w:val="000000"/>
                <w:sz w:val="18"/>
                <w:szCs w:val="18"/>
              </w:rPr>
            </w:pPr>
            <w:r w:rsidRPr="004A1E45">
              <w:rPr>
                <w:b/>
                <w:bCs/>
                <w:color w:val="000000"/>
                <w:sz w:val="18"/>
                <w:szCs w:val="18"/>
              </w:rPr>
              <w:t xml:space="preserve">Объем бюджетных ассигнований Дорожного фонда муниципального образования "Поселок Айхал" Мирнинского района Республики Саха (Якутия) на 2024 год </w:t>
            </w:r>
          </w:p>
        </w:tc>
      </w:tr>
      <w:tr w:rsidR="004A1E45" w:rsidRPr="004A1E45" w:rsidTr="00971C70">
        <w:trPr>
          <w:trHeight w:val="212"/>
        </w:trPr>
        <w:tc>
          <w:tcPr>
            <w:tcW w:w="582" w:type="dxa"/>
            <w:tcBorders>
              <w:top w:val="nil"/>
              <w:left w:val="nil"/>
              <w:bottom w:val="nil"/>
              <w:right w:val="nil"/>
            </w:tcBorders>
            <w:shd w:val="clear" w:color="auto" w:fill="auto"/>
            <w:noWrap/>
            <w:vAlign w:val="bottom"/>
            <w:hideMark/>
          </w:tcPr>
          <w:p w:rsidR="004A1E45" w:rsidRPr="004A1E45" w:rsidRDefault="004A1E45" w:rsidP="004A1E45">
            <w:pPr>
              <w:rPr>
                <w:color w:val="000000"/>
                <w:sz w:val="18"/>
                <w:szCs w:val="18"/>
              </w:rPr>
            </w:pPr>
          </w:p>
        </w:tc>
        <w:tc>
          <w:tcPr>
            <w:tcW w:w="7371" w:type="dxa"/>
            <w:tcBorders>
              <w:top w:val="nil"/>
              <w:left w:val="nil"/>
              <w:bottom w:val="nil"/>
              <w:right w:val="nil"/>
            </w:tcBorders>
            <w:shd w:val="clear" w:color="auto" w:fill="auto"/>
            <w:noWrap/>
            <w:vAlign w:val="bottom"/>
            <w:hideMark/>
          </w:tcPr>
          <w:p w:rsidR="004A1E45" w:rsidRPr="004A1E45" w:rsidRDefault="004A1E45" w:rsidP="004A1E45">
            <w:pPr>
              <w:rPr>
                <w:color w:val="000000"/>
                <w:sz w:val="18"/>
                <w:szCs w:val="18"/>
              </w:rPr>
            </w:pPr>
          </w:p>
        </w:tc>
        <w:tc>
          <w:tcPr>
            <w:tcW w:w="2268" w:type="dxa"/>
            <w:tcBorders>
              <w:top w:val="nil"/>
              <w:left w:val="nil"/>
              <w:bottom w:val="nil"/>
              <w:right w:val="nil"/>
            </w:tcBorders>
            <w:shd w:val="clear" w:color="auto" w:fill="auto"/>
            <w:noWrap/>
            <w:vAlign w:val="bottom"/>
            <w:hideMark/>
          </w:tcPr>
          <w:p w:rsidR="004A1E45" w:rsidRPr="004A1E45" w:rsidRDefault="004A1E45" w:rsidP="004A1E45">
            <w:pPr>
              <w:jc w:val="right"/>
              <w:rPr>
                <w:color w:val="000000"/>
                <w:sz w:val="18"/>
                <w:szCs w:val="18"/>
              </w:rPr>
            </w:pPr>
          </w:p>
        </w:tc>
      </w:tr>
      <w:tr w:rsidR="004A1E45" w:rsidRPr="004A1E45" w:rsidTr="00971C70">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E45" w:rsidRPr="004A1E45" w:rsidRDefault="004A1E45" w:rsidP="004A1E45">
            <w:pPr>
              <w:jc w:val="center"/>
              <w:rPr>
                <w:b/>
                <w:bCs/>
                <w:color w:val="000000"/>
                <w:sz w:val="18"/>
                <w:szCs w:val="18"/>
              </w:rPr>
            </w:pPr>
            <w:r w:rsidRPr="004A1E45">
              <w:rPr>
                <w:b/>
                <w:bCs/>
                <w:color w:val="000000"/>
                <w:sz w:val="18"/>
                <w:szCs w:val="18"/>
              </w:rPr>
              <w:t xml:space="preserve">№ </w:t>
            </w:r>
            <w:proofErr w:type="spellStart"/>
            <w:r w:rsidRPr="004A1E45">
              <w:rPr>
                <w:b/>
                <w:bCs/>
                <w:color w:val="000000"/>
                <w:sz w:val="18"/>
                <w:szCs w:val="18"/>
              </w:rPr>
              <w:t>п</w:t>
            </w:r>
            <w:proofErr w:type="spellEnd"/>
            <w:r w:rsidRPr="004A1E45">
              <w:rPr>
                <w:b/>
                <w:bCs/>
                <w:color w:val="000000"/>
                <w:sz w:val="18"/>
                <w:szCs w:val="18"/>
              </w:rPr>
              <w:t>/</w:t>
            </w:r>
            <w:proofErr w:type="spellStart"/>
            <w:r w:rsidRPr="004A1E45">
              <w:rPr>
                <w:b/>
                <w:bCs/>
                <w:color w:val="000000"/>
                <w:sz w:val="18"/>
                <w:szCs w:val="18"/>
              </w:rPr>
              <w:t>п</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A1E45" w:rsidRPr="004A1E45" w:rsidRDefault="004A1E45" w:rsidP="004A1E45">
            <w:pPr>
              <w:jc w:val="center"/>
              <w:rPr>
                <w:b/>
                <w:bCs/>
                <w:color w:val="000000"/>
                <w:sz w:val="18"/>
                <w:szCs w:val="18"/>
              </w:rPr>
            </w:pPr>
            <w:r w:rsidRPr="004A1E45">
              <w:rPr>
                <w:b/>
                <w:bCs/>
                <w:color w:val="000000"/>
                <w:sz w:val="18"/>
                <w:szCs w:val="18"/>
              </w:rPr>
              <w:t>Наименование объектов содержания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A1E45" w:rsidRPr="004A1E45" w:rsidRDefault="004A1E45" w:rsidP="004A1E45">
            <w:pPr>
              <w:jc w:val="center"/>
              <w:rPr>
                <w:b/>
                <w:bCs/>
                <w:color w:val="000000"/>
                <w:sz w:val="18"/>
                <w:szCs w:val="18"/>
              </w:rPr>
            </w:pPr>
            <w:r w:rsidRPr="004A1E45">
              <w:rPr>
                <w:b/>
                <w:bCs/>
                <w:color w:val="000000"/>
                <w:sz w:val="18"/>
                <w:szCs w:val="18"/>
              </w:rPr>
              <w:t>Сумма  на 2024 год</w:t>
            </w:r>
          </w:p>
        </w:tc>
      </w:tr>
      <w:tr w:rsidR="004A1E45" w:rsidRPr="004A1E45" w:rsidTr="00971C70">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A1E45" w:rsidRPr="004A1E45" w:rsidRDefault="004A1E45" w:rsidP="004A1E45">
            <w:pPr>
              <w:jc w:val="center"/>
              <w:rPr>
                <w:color w:val="000000"/>
                <w:sz w:val="18"/>
                <w:szCs w:val="18"/>
              </w:rPr>
            </w:pPr>
            <w:r w:rsidRPr="004A1E45">
              <w:rPr>
                <w:color w:val="000000"/>
                <w:sz w:val="18"/>
                <w:szCs w:val="18"/>
              </w:rPr>
              <w:t>1</w:t>
            </w:r>
          </w:p>
        </w:tc>
        <w:tc>
          <w:tcPr>
            <w:tcW w:w="7371" w:type="dxa"/>
            <w:tcBorders>
              <w:top w:val="nil"/>
              <w:left w:val="nil"/>
              <w:bottom w:val="single" w:sz="4" w:space="0" w:color="auto"/>
              <w:right w:val="single" w:sz="4" w:space="0" w:color="auto"/>
            </w:tcBorders>
            <w:shd w:val="clear" w:color="auto" w:fill="auto"/>
            <w:vAlign w:val="center"/>
            <w:hideMark/>
          </w:tcPr>
          <w:p w:rsidR="004A1E45" w:rsidRPr="004A1E45" w:rsidRDefault="004A1E45" w:rsidP="004A1E45">
            <w:pPr>
              <w:jc w:val="both"/>
              <w:rPr>
                <w:color w:val="000000"/>
                <w:sz w:val="18"/>
                <w:szCs w:val="18"/>
              </w:rPr>
            </w:pPr>
            <w:r w:rsidRPr="004A1E45">
              <w:rPr>
                <w:color w:val="000000"/>
                <w:sz w:val="18"/>
                <w:szCs w:val="18"/>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sz w:val="18"/>
                <w:szCs w:val="18"/>
              </w:rPr>
            </w:pPr>
            <w:r w:rsidRPr="004A1E45">
              <w:rPr>
                <w:sz w:val="18"/>
                <w:szCs w:val="18"/>
              </w:rPr>
              <w:t xml:space="preserve">                     11 032 040,24   </w:t>
            </w:r>
          </w:p>
        </w:tc>
      </w:tr>
      <w:tr w:rsidR="004A1E45" w:rsidRPr="004A1E45" w:rsidTr="00971C7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A1E45" w:rsidRPr="004A1E45" w:rsidRDefault="004A1E45" w:rsidP="004A1E45">
            <w:pPr>
              <w:jc w:val="center"/>
              <w:rPr>
                <w:color w:val="000000"/>
                <w:sz w:val="18"/>
                <w:szCs w:val="18"/>
              </w:rPr>
            </w:pPr>
            <w:r w:rsidRPr="004A1E45">
              <w:rPr>
                <w:color w:val="000000"/>
                <w:sz w:val="18"/>
                <w:szCs w:val="18"/>
              </w:rPr>
              <w:t>2</w:t>
            </w:r>
          </w:p>
        </w:tc>
        <w:tc>
          <w:tcPr>
            <w:tcW w:w="7371" w:type="dxa"/>
            <w:tcBorders>
              <w:top w:val="nil"/>
              <w:left w:val="nil"/>
              <w:bottom w:val="single" w:sz="4" w:space="0" w:color="auto"/>
              <w:right w:val="single" w:sz="4" w:space="0" w:color="auto"/>
            </w:tcBorders>
            <w:shd w:val="clear" w:color="auto" w:fill="auto"/>
            <w:vAlign w:val="center"/>
            <w:hideMark/>
          </w:tcPr>
          <w:p w:rsidR="004A1E45" w:rsidRPr="004A1E45" w:rsidRDefault="004A1E45" w:rsidP="004A1E45">
            <w:pPr>
              <w:jc w:val="both"/>
              <w:rPr>
                <w:color w:val="000000"/>
                <w:sz w:val="18"/>
                <w:szCs w:val="18"/>
              </w:rPr>
            </w:pPr>
            <w:r w:rsidRPr="004A1E45">
              <w:rPr>
                <w:color w:val="000000"/>
                <w:sz w:val="18"/>
                <w:szCs w:val="18"/>
              </w:rPr>
              <w:t>Ямочный ремонт дорог общего пользования</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sz w:val="18"/>
                <w:szCs w:val="18"/>
              </w:rPr>
            </w:pPr>
            <w:r w:rsidRPr="004A1E45">
              <w:rPr>
                <w:sz w:val="18"/>
                <w:szCs w:val="18"/>
              </w:rPr>
              <w:t xml:space="preserve">                       1 131 728,24   </w:t>
            </w:r>
          </w:p>
        </w:tc>
      </w:tr>
      <w:tr w:rsidR="004A1E45" w:rsidRPr="004A1E45" w:rsidTr="00971C7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A1E45" w:rsidRPr="004A1E45" w:rsidRDefault="004A1E45" w:rsidP="004A1E45">
            <w:pPr>
              <w:jc w:val="center"/>
              <w:rPr>
                <w:color w:val="000000"/>
                <w:sz w:val="18"/>
                <w:szCs w:val="18"/>
              </w:rPr>
            </w:pPr>
            <w:r w:rsidRPr="004A1E45">
              <w:rPr>
                <w:color w:val="000000"/>
                <w:sz w:val="18"/>
                <w:szCs w:val="18"/>
              </w:rPr>
              <w:t>3</w:t>
            </w:r>
          </w:p>
        </w:tc>
        <w:tc>
          <w:tcPr>
            <w:tcW w:w="7371" w:type="dxa"/>
            <w:tcBorders>
              <w:top w:val="nil"/>
              <w:left w:val="nil"/>
              <w:bottom w:val="single" w:sz="4" w:space="0" w:color="auto"/>
              <w:right w:val="single" w:sz="4" w:space="0" w:color="auto"/>
            </w:tcBorders>
            <w:shd w:val="clear" w:color="auto" w:fill="auto"/>
            <w:vAlign w:val="center"/>
            <w:hideMark/>
          </w:tcPr>
          <w:p w:rsidR="004A1E45" w:rsidRPr="004A1E45" w:rsidRDefault="004A1E45" w:rsidP="004A1E45">
            <w:pPr>
              <w:jc w:val="both"/>
              <w:rPr>
                <w:color w:val="000000"/>
                <w:sz w:val="18"/>
                <w:szCs w:val="18"/>
              </w:rPr>
            </w:pPr>
            <w:r w:rsidRPr="004A1E45">
              <w:rPr>
                <w:color w:val="000000"/>
                <w:sz w:val="18"/>
                <w:szCs w:val="18"/>
              </w:rPr>
              <w:t>Нанесение дорожной разметки</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sz w:val="18"/>
                <w:szCs w:val="18"/>
              </w:rPr>
            </w:pPr>
            <w:r w:rsidRPr="004A1E45">
              <w:rPr>
                <w:sz w:val="18"/>
                <w:szCs w:val="18"/>
              </w:rPr>
              <w:t xml:space="preserve">                          572 833,01   </w:t>
            </w:r>
          </w:p>
        </w:tc>
      </w:tr>
      <w:tr w:rsidR="004A1E45" w:rsidRPr="004A1E45" w:rsidTr="00971C7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A1E45" w:rsidRPr="004A1E45" w:rsidRDefault="004A1E45" w:rsidP="004A1E45">
            <w:pPr>
              <w:jc w:val="center"/>
              <w:rPr>
                <w:color w:val="000000"/>
                <w:sz w:val="18"/>
                <w:szCs w:val="18"/>
              </w:rPr>
            </w:pPr>
            <w:r w:rsidRPr="004A1E45">
              <w:rPr>
                <w:color w:val="000000"/>
                <w:sz w:val="18"/>
                <w:szCs w:val="18"/>
              </w:rPr>
              <w:t>4</w:t>
            </w:r>
          </w:p>
        </w:tc>
        <w:tc>
          <w:tcPr>
            <w:tcW w:w="7371" w:type="dxa"/>
            <w:tcBorders>
              <w:top w:val="nil"/>
              <w:left w:val="nil"/>
              <w:bottom w:val="single" w:sz="4" w:space="0" w:color="auto"/>
              <w:right w:val="single" w:sz="4" w:space="0" w:color="auto"/>
            </w:tcBorders>
            <w:shd w:val="clear" w:color="auto" w:fill="auto"/>
            <w:vAlign w:val="center"/>
            <w:hideMark/>
          </w:tcPr>
          <w:p w:rsidR="004A1E45" w:rsidRPr="004A1E45" w:rsidRDefault="004A1E45" w:rsidP="004A1E45">
            <w:pPr>
              <w:jc w:val="both"/>
              <w:rPr>
                <w:color w:val="000000"/>
                <w:sz w:val="18"/>
                <w:szCs w:val="18"/>
              </w:rPr>
            </w:pPr>
            <w:r w:rsidRPr="004A1E45">
              <w:rPr>
                <w:color w:val="000000"/>
                <w:sz w:val="18"/>
                <w:szCs w:val="18"/>
              </w:rPr>
              <w:t>Приобретение дорожных знаков</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sz w:val="18"/>
                <w:szCs w:val="18"/>
              </w:rPr>
            </w:pPr>
            <w:r w:rsidRPr="004A1E45">
              <w:rPr>
                <w:sz w:val="18"/>
                <w:szCs w:val="18"/>
              </w:rPr>
              <w:t xml:space="preserve">                          295 300,00   </w:t>
            </w:r>
          </w:p>
        </w:tc>
      </w:tr>
      <w:tr w:rsidR="004A1E45" w:rsidRPr="004A1E45" w:rsidTr="00971C7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A1E45" w:rsidRPr="004A1E45" w:rsidRDefault="004A1E45" w:rsidP="004A1E45">
            <w:pPr>
              <w:jc w:val="center"/>
              <w:rPr>
                <w:color w:val="000000"/>
                <w:sz w:val="18"/>
                <w:szCs w:val="18"/>
              </w:rPr>
            </w:pPr>
            <w:r w:rsidRPr="004A1E45">
              <w:rPr>
                <w:color w:val="000000"/>
                <w:sz w:val="18"/>
                <w:szCs w:val="18"/>
              </w:rPr>
              <w:t>5</w:t>
            </w:r>
          </w:p>
        </w:tc>
        <w:tc>
          <w:tcPr>
            <w:tcW w:w="7371" w:type="dxa"/>
            <w:tcBorders>
              <w:top w:val="nil"/>
              <w:left w:val="nil"/>
              <w:bottom w:val="single" w:sz="4" w:space="0" w:color="auto"/>
              <w:right w:val="single" w:sz="4" w:space="0" w:color="auto"/>
            </w:tcBorders>
            <w:shd w:val="clear" w:color="auto" w:fill="auto"/>
            <w:vAlign w:val="center"/>
            <w:hideMark/>
          </w:tcPr>
          <w:p w:rsidR="004A1E45" w:rsidRPr="004A1E45" w:rsidRDefault="004A1E45" w:rsidP="004A1E45">
            <w:pPr>
              <w:jc w:val="both"/>
              <w:rPr>
                <w:color w:val="000000"/>
                <w:sz w:val="18"/>
                <w:szCs w:val="18"/>
              </w:rPr>
            </w:pPr>
            <w:r w:rsidRPr="004A1E45">
              <w:rPr>
                <w:color w:val="000000"/>
                <w:sz w:val="18"/>
                <w:szCs w:val="18"/>
              </w:rPr>
              <w:t>Организация системы видеонаблюдения</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sz w:val="18"/>
                <w:szCs w:val="18"/>
              </w:rPr>
            </w:pPr>
            <w:r w:rsidRPr="004A1E45">
              <w:rPr>
                <w:sz w:val="18"/>
                <w:szCs w:val="18"/>
              </w:rPr>
              <w:t xml:space="preserve">                          280 000,00   </w:t>
            </w:r>
          </w:p>
        </w:tc>
      </w:tr>
      <w:tr w:rsidR="004A1E45" w:rsidRPr="004A1E45" w:rsidTr="00971C7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A1E45" w:rsidRPr="004A1E45" w:rsidRDefault="004A1E45" w:rsidP="004A1E45">
            <w:pPr>
              <w:jc w:val="center"/>
              <w:rPr>
                <w:color w:val="000000"/>
                <w:sz w:val="18"/>
                <w:szCs w:val="18"/>
              </w:rPr>
            </w:pPr>
            <w:r w:rsidRPr="004A1E45">
              <w:rPr>
                <w:color w:val="000000"/>
                <w:sz w:val="18"/>
                <w:szCs w:val="18"/>
              </w:rPr>
              <w:t>6</w:t>
            </w:r>
          </w:p>
        </w:tc>
        <w:tc>
          <w:tcPr>
            <w:tcW w:w="7371" w:type="dxa"/>
            <w:tcBorders>
              <w:top w:val="nil"/>
              <w:left w:val="nil"/>
              <w:bottom w:val="single" w:sz="4" w:space="0" w:color="auto"/>
              <w:right w:val="single" w:sz="4" w:space="0" w:color="auto"/>
            </w:tcBorders>
            <w:shd w:val="clear" w:color="auto" w:fill="auto"/>
            <w:vAlign w:val="center"/>
            <w:hideMark/>
          </w:tcPr>
          <w:p w:rsidR="004A1E45" w:rsidRPr="004A1E45" w:rsidRDefault="004A1E45" w:rsidP="004A1E45">
            <w:pPr>
              <w:jc w:val="both"/>
              <w:rPr>
                <w:color w:val="000000"/>
                <w:sz w:val="18"/>
                <w:szCs w:val="18"/>
              </w:rPr>
            </w:pPr>
            <w:r w:rsidRPr="004A1E45">
              <w:rPr>
                <w:color w:val="000000"/>
                <w:sz w:val="18"/>
                <w:szCs w:val="18"/>
              </w:rPr>
              <w:t>Приобретение и установка остановочного павильона</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sz w:val="18"/>
                <w:szCs w:val="18"/>
              </w:rPr>
            </w:pPr>
            <w:r w:rsidRPr="004A1E45">
              <w:rPr>
                <w:sz w:val="18"/>
                <w:szCs w:val="18"/>
              </w:rPr>
              <w:t xml:space="preserve">                       7 146 670,09   </w:t>
            </w:r>
          </w:p>
        </w:tc>
      </w:tr>
      <w:tr w:rsidR="004A1E45" w:rsidRPr="004A1E45" w:rsidTr="00971C7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A1E45" w:rsidRPr="004A1E45" w:rsidRDefault="004A1E45" w:rsidP="004A1E45">
            <w:pPr>
              <w:jc w:val="center"/>
              <w:rPr>
                <w:color w:val="000000"/>
                <w:sz w:val="18"/>
                <w:szCs w:val="18"/>
              </w:rPr>
            </w:pPr>
            <w:r w:rsidRPr="004A1E45">
              <w:rPr>
                <w:color w:val="000000"/>
                <w:sz w:val="18"/>
                <w:szCs w:val="18"/>
              </w:rPr>
              <w:t> </w:t>
            </w:r>
          </w:p>
        </w:tc>
        <w:tc>
          <w:tcPr>
            <w:tcW w:w="7371" w:type="dxa"/>
            <w:tcBorders>
              <w:top w:val="nil"/>
              <w:left w:val="nil"/>
              <w:bottom w:val="single" w:sz="4" w:space="0" w:color="auto"/>
              <w:right w:val="single" w:sz="4" w:space="0" w:color="auto"/>
            </w:tcBorders>
            <w:shd w:val="clear" w:color="auto" w:fill="auto"/>
            <w:vAlign w:val="center"/>
            <w:hideMark/>
          </w:tcPr>
          <w:p w:rsidR="004A1E45" w:rsidRPr="004A1E45" w:rsidRDefault="004A1E45" w:rsidP="004A1E45">
            <w:pPr>
              <w:rPr>
                <w:b/>
                <w:bCs/>
                <w:color w:val="000000"/>
                <w:sz w:val="18"/>
                <w:szCs w:val="18"/>
              </w:rPr>
            </w:pPr>
            <w:r w:rsidRPr="004A1E45">
              <w:rPr>
                <w:b/>
                <w:bCs/>
                <w:color w:val="000000"/>
                <w:sz w:val="18"/>
                <w:szCs w:val="18"/>
              </w:rPr>
              <w:t>Всего объем бюджетных ассигнований Дорожного фонда МО "Поселок Айхал"</w:t>
            </w:r>
          </w:p>
        </w:tc>
        <w:tc>
          <w:tcPr>
            <w:tcW w:w="2268" w:type="dxa"/>
            <w:tcBorders>
              <w:top w:val="nil"/>
              <w:left w:val="nil"/>
              <w:bottom w:val="single" w:sz="4" w:space="0" w:color="auto"/>
              <w:right w:val="single" w:sz="4" w:space="0" w:color="auto"/>
            </w:tcBorders>
            <w:shd w:val="clear" w:color="auto" w:fill="auto"/>
            <w:noWrap/>
            <w:vAlign w:val="center"/>
            <w:hideMark/>
          </w:tcPr>
          <w:p w:rsidR="004A1E45" w:rsidRPr="004A1E45" w:rsidRDefault="004A1E45" w:rsidP="004A1E45">
            <w:pPr>
              <w:rPr>
                <w:b/>
                <w:bCs/>
                <w:color w:val="000000"/>
                <w:sz w:val="18"/>
                <w:szCs w:val="18"/>
              </w:rPr>
            </w:pPr>
            <w:r w:rsidRPr="004A1E45">
              <w:rPr>
                <w:b/>
                <w:bCs/>
                <w:color w:val="000000"/>
                <w:sz w:val="18"/>
                <w:szCs w:val="18"/>
              </w:rPr>
              <w:t xml:space="preserve">                     20 458 571,58   </w:t>
            </w:r>
          </w:p>
        </w:tc>
      </w:tr>
    </w:tbl>
    <w:p w:rsidR="00971C70" w:rsidRDefault="00971C70" w:rsidP="007D5AD1">
      <w:pPr>
        <w:tabs>
          <w:tab w:val="left" w:pos="21488"/>
          <w:tab w:val="left" w:pos="23388"/>
          <w:tab w:val="left" w:pos="25288"/>
          <w:tab w:val="left" w:pos="26408"/>
          <w:tab w:val="left" w:pos="27368"/>
        </w:tabs>
        <w:rPr>
          <w:b/>
          <w:bCs/>
          <w:sz w:val="18"/>
          <w:szCs w:val="18"/>
        </w:rPr>
        <w:sectPr w:rsidR="00971C70" w:rsidSect="004A1E45">
          <w:pgSz w:w="11906" w:h="16838"/>
          <w:pgMar w:top="851" w:right="567" w:bottom="851" w:left="1134" w:header="567" w:footer="567" w:gutter="0"/>
          <w:cols w:space="720"/>
          <w:titlePg/>
          <w:docGrid w:linePitch="326"/>
        </w:sectPr>
      </w:pPr>
    </w:p>
    <w:tbl>
      <w:tblPr>
        <w:tblW w:w="0" w:type="auto"/>
        <w:tblLayout w:type="fixed"/>
        <w:tblCellMar>
          <w:left w:w="30" w:type="dxa"/>
          <w:right w:w="30" w:type="dxa"/>
        </w:tblCellMar>
        <w:tblLook w:val="0000"/>
      </w:tblPr>
      <w:tblGrid>
        <w:gridCol w:w="593"/>
        <w:gridCol w:w="7238"/>
        <w:gridCol w:w="1661"/>
      </w:tblGrid>
      <w:tr w:rsidR="00971C70" w:rsidRPr="00971C70" w:rsidTr="00454B6C">
        <w:trPr>
          <w:trHeight w:val="754"/>
        </w:trPr>
        <w:tc>
          <w:tcPr>
            <w:tcW w:w="9492" w:type="dxa"/>
            <w:gridSpan w:val="3"/>
            <w:tcBorders>
              <w:top w:val="single" w:sz="2" w:space="0" w:color="000000"/>
              <w:left w:val="single" w:sz="2" w:space="0" w:color="000000"/>
              <w:bottom w:val="single" w:sz="2" w:space="0" w:color="000000"/>
              <w:right w:val="single" w:sz="2" w:space="0" w:color="000000"/>
            </w:tcBorders>
          </w:tcPr>
          <w:p w:rsidR="00971C70" w:rsidRPr="00971C70" w:rsidRDefault="00971C70" w:rsidP="00971C70">
            <w:pPr>
              <w:autoSpaceDE w:val="0"/>
              <w:autoSpaceDN w:val="0"/>
              <w:adjustRightInd w:val="0"/>
              <w:jc w:val="right"/>
              <w:rPr>
                <w:color w:val="000000"/>
                <w:sz w:val="18"/>
                <w:szCs w:val="18"/>
              </w:rPr>
            </w:pPr>
            <w:r w:rsidRPr="00971C70">
              <w:rPr>
                <w:color w:val="000000"/>
                <w:sz w:val="18"/>
                <w:szCs w:val="18"/>
              </w:rPr>
              <w:t>Приложение №9</w:t>
            </w:r>
          </w:p>
          <w:p w:rsidR="00971C70" w:rsidRPr="00971C70" w:rsidRDefault="00971C70" w:rsidP="00971C70">
            <w:pPr>
              <w:autoSpaceDE w:val="0"/>
              <w:autoSpaceDN w:val="0"/>
              <w:adjustRightInd w:val="0"/>
              <w:jc w:val="right"/>
              <w:rPr>
                <w:color w:val="000000"/>
                <w:sz w:val="18"/>
                <w:szCs w:val="18"/>
              </w:rPr>
            </w:pPr>
            <w:r w:rsidRPr="00971C70">
              <w:rPr>
                <w:color w:val="000000"/>
                <w:sz w:val="18"/>
                <w:szCs w:val="18"/>
              </w:rPr>
              <w:t>к решению сессии поселкового Совета депутатов</w:t>
            </w:r>
          </w:p>
          <w:p w:rsidR="00971C70" w:rsidRPr="00971C70" w:rsidRDefault="00971C70" w:rsidP="00454B6C">
            <w:pPr>
              <w:autoSpaceDE w:val="0"/>
              <w:autoSpaceDN w:val="0"/>
              <w:adjustRightInd w:val="0"/>
              <w:jc w:val="right"/>
              <w:rPr>
                <w:color w:val="000000"/>
              </w:rPr>
            </w:pPr>
            <w:r w:rsidRPr="00971C70">
              <w:rPr>
                <w:color w:val="000000"/>
                <w:sz w:val="18"/>
                <w:szCs w:val="18"/>
              </w:rPr>
              <w:t xml:space="preserve">от «26» ноября 2024  года V-№ </w:t>
            </w:r>
            <w:r w:rsidR="00454B6C">
              <w:rPr>
                <w:color w:val="000000"/>
                <w:sz w:val="18"/>
                <w:szCs w:val="18"/>
              </w:rPr>
              <w:t>30-4</w:t>
            </w:r>
          </w:p>
        </w:tc>
      </w:tr>
      <w:tr w:rsidR="00971C70" w:rsidRPr="00971C70">
        <w:trPr>
          <w:trHeight w:val="199"/>
        </w:trPr>
        <w:tc>
          <w:tcPr>
            <w:tcW w:w="593" w:type="dxa"/>
            <w:tcBorders>
              <w:top w:val="single" w:sz="2" w:space="0" w:color="000000"/>
              <w:left w:val="single" w:sz="2" w:space="0" w:color="000000"/>
              <w:bottom w:val="single" w:sz="2" w:space="0" w:color="000000"/>
              <w:right w:val="single" w:sz="2" w:space="0" w:color="000000"/>
            </w:tcBorders>
          </w:tcPr>
          <w:p w:rsidR="00971C70" w:rsidRPr="00971C70" w:rsidRDefault="00971C70" w:rsidP="00971C70">
            <w:pPr>
              <w:autoSpaceDE w:val="0"/>
              <w:autoSpaceDN w:val="0"/>
              <w:adjustRightInd w:val="0"/>
              <w:jc w:val="right"/>
              <w:rPr>
                <w:color w:val="000000"/>
                <w:sz w:val="20"/>
                <w:szCs w:val="20"/>
              </w:rPr>
            </w:pPr>
          </w:p>
        </w:tc>
        <w:tc>
          <w:tcPr>
            <w:tcW w:w="7238" w:type="dxa"/>
            <w:tcBorders>
              <w:top w:val="single" w:sz="2" w:space="0" w:color="000000"/>
              <w:left w:val="single" w:sz="2" w:space="0" w:color="000000"/>
              <w:bottom w:val="single" w:sz="2" w:space="0" w:color="000000"/>
              <w:right w:val="single" w:sz="2" w:space="0" w:color="000000"/>
            </w:tcBorders>
          </w:tcPr>
          <w:p w:rsidR="00971C70" w:rsidRPr="00971C70" w:rsidRDefault="00971C70" w:rsidP="00971C70">
            <w:pPr>
              <w:autoSpaceDE w:val="0"/>
              <w:autoSpaceDN w:val="0"/>
              <w:adjustRightInd w:val="0"/>
              <w:jc w:val="right"/>
              <w:rPr>
                <w:color w:val="000000"/>
                <w:sz w:val="20"/>
                <w:szCs w:val="20"/>
              </w:rPr>
            </w:pPr>
          </w:p>
        </w:tc>
        <w:tc>
          <w:tcPr>
            <w:tcW w:w="1661" w:type="dxa"/>
            <w:tcBorders>
              <w:top w:val="single" w:sz="2" w:space="0" w:color="000000"/>
              <w:left w:val="single" w:sz="2" w:space="0" w:color="000000"/>
              <w:bottom w:val="single" w:sz="2" w:space="0" w:color="000000"/>
              <w:right w:val="single" w:sz="2" w:space="0" w:color="000000"/>
            </w:tcBorders>
          </w:tcPr>
          <w:p w:rsidR="00971C70" w:rsidRPr="00971C70" w:rsidRDefault="00971C70" w:rsidP="00971C70">
            <w:pPr>
              <w:autoSpaceDE w:val="0"/>
              <w:autoSpaceDN w:val="0"/>
              <w:adjustRightInd w:val="0"/>
              <w:jc w:val="right"/>
              <w:rPr>
                <w:color w:val="000000"/>
                <w:sz w:val="20"/>
                <w:szCs w:val="20"/>
              </w:rPr>
            </w:pPr>
          </w:p>
        </w:tc>
      </w:tr>
      <w:tr w:rsidR="00971C70" w:rsidRPr="00971C70">
        <w:trPr>
          <w:trHeight w:val="199"/>
        </w:trPr>
        <w:tc>
          <w:tcPr>
            <w:tcW w:w="593" w:type="dxa"/>
            <w:tcBorders>
              <w:top w:val="single" w:sz="2" w:space="0" w:color="000000"/>
              <w:left w:val="single" w:sz="2" w:space="0" w:color="000000"/>
              <w:bottom w:val="single" w:sz="2" w:space="0" w:color="000000"/>
              <w:right w:val="single" w:sz="2" w:space="0" w:color="000000"/>
            </w:tcBorders>
          </w:tcPr>
          <w:p w:rsidR="00971C70" w:rsidRPr="00971C70" w:rsidRDefault="00971C70" w:rsidP="00971C70">
            <w:pPr>
              <w:autoSpaceDE w:val="0"/>
              <w:autoSpaceDN w:val="0"/>
              <w:adjustRightInd w:val="0"/>
              <w:jc w:val="right"/>
              <w:rPr>
                <w:color w:val="000000"/>
                <w:sz w:val="20"/>
                <w:szCs w:val="20"/>
              </w:rPr>
            </w:pPr>
          </w:p>
        </w:tc>
        <w:tc>
          <w:tcPr>
            <w:tcW w:w="7238" w:type="dxa"/>
            <w:tcBorders>
              <w:top w:val="single" w:sz="2" w:space="0" w:color="000000"/>
              <w:left w:val="single" w:sz="2" w:space="0" w:color="000000"/>
              <w:bottom w:val="single" w:sz="2" w:space="0" w:color="000000"/>
              <w:right w:val="single" w:sz="2" w:space="0" w:color="000000"/>
            </w:tcBorders>
          </w:tcPr>
          <w:p w:rsidR="00971C70" w:rsidRPr="00971C70" w:rsidRDefault="00971C70" w:rsidP="00971C70">
            <w:pPr>
              <w:autoSpaceDE w:val="0"/>
              <w:autoSpaceDN w:val="0"/>
              <w:adjustRightInd w:val="0"/>
              <w:jc w:val="right"/>
              <w:rPr>
                <w:color w:val="000000"/>
                <w:sz w:val="20"/>
                <w:szCs w:val="20"/>
              </w:rPr>
            </w:pPr>
          </w:p>
        </w:tc>
        <w:tc>
          <w:tcPr>
            <w:tcW w:w="1661" w:type="dxa"/>
            <w:tcBorders>
              <w:top w:val="single" w:sz="2" w:space="0" w:color="000000"/>
              <w:left w:val="single" w:sz="2" w:space="0" w:color="000000"/>
              <w:bottom w:val="single" w:sz="2" w:space="0" w:color="000000"/>
              <w:right w:val="single" w:sz="2" w:space="0" w:color="000000"/>
            </w:tcBorders>
          </w:tcPr>
          <w:p w:rsidR="00971C70" w:rsidRPr="00971C70" w:rsidRDefault="00971C70" w:rsidP="00971C70">
            <w:pPr>
              <w:autoSpaceDE w:val="0"/>
              <w:autoSpaceDN w:val="0"/>
              <w:adjustRightInd w:val="0"/>
              <w:jc w:val="right"/>
              <w:rPr>
                <w:color w:val="000000"/>
                <w:sz w:val="20"/>
                <w:szCs w:val="20"/>
              </w:rPr>
            </w:pPr>
            <w:r w:rsidRPr="00971C70">
              <w:rPr>
                <w:color w:val="000000"/>
                <w:sz w:val="20"/>
                <w:szCs w:val="20"/>
              </w:rPr>
              <w:t>Таблица 9.1.</w:t>
            </w:r>
          </w:p>
        </w:tc>
      </w:tr>
      <w:tr w:rsidR="00454B6C" w:rsidRPr="00971C70" w:rsidTr="00757352">
        <w:trPr>
          <w:trHeight w:val="199"/>
        </w:trPr>
        <w:tc>
          <w:tcPr>
            <w:tcW w:w="9492" w:type="dxa"/>
            <w:gridSpan w:val="3"/>
            <w:tcBorders>
              <w:top w:val="single" w:sz="2" w:space="0" w:color="000000"/>
              <w:left w:val="single" w:sz="2" w:space="0" w:color="000000"/>
              <w:bottom w:val="single" w:sz="2" w:space="0" w:color="000000"/>
              <w:right w:val="single" w:sz="2" w:space="0" w:color="000000"/>
            </w:tcBorders>
          </w:tcPr>
          <w:p w:rsidR="00454B6C" w:rsidRPr="00971C70" w:rsidRDefault="00454B6C" w:rsidP="00971C70">
            <w:pPr>
              <w:autoSpaceDE w:val="0"/>
              <w:autoSpaceDN w:val="0"/>
              <w:adjustRightInd w:val="0"/>
              <w:jc w:val="center"/>
              <w:rPr>
                <w:b/>
                <w:bCs/>
                <w:color w:val="000000"/>
                <w:sz w:val="20"/>
                <w:szCs w:val="20"/>
              </w:rPr>
            </w:pPr>
            <w:r w:rsidRPr="00971C70">
              <w:rPr>
                <w:b/>
                <w:bCs/>
                <w:color w:val="000000"/>
                <w:sz w:val="20"/>
                <w:szCs w:val="20"/>
              </w:rPr>
              <w:t>Источники финансирования дефицита бюджета в 2024 году</w:t>
            </w:r>
          </w:p>
        </w:tc>
      </w:tr>
      <w:tr w:rsidR="00971C70" w:rsidRPr="00971C70">
        <w:trPr>
          <w:trHeight w:val="199"/>
        </w:trPr>
        <w:tc>
          <w:tcPr>
            <w:tcW w:w="593" w:type="dxa"/>
            <w:tcBorders>
              <w:top w:val="single" w:sz="2" w:space="0" w:color="000000"/>
              <w:left w:val="single" w:sz="2" w:space="0" w:color="000000"/>
              <w:bottom w:val="single" w:sz="6" w:space="0" w:color="auto"/>
              <w:right w:val="single" w:sz="2" w:space="0" w:color="000000"/>
            </w:tcBorders>
          </w:tcPr>
          <w:p w:rsidR="00971C70" w:rsidRPr="00971C70" w:rsidRDefault="00971C70" w:rsidP="00971C70">
            <w:pPr>
              <w:autoSpaceDE w:val="0"/>
              <w:autoSpaceDN w:val="0"/>
              <w:adjustRightInd w:val="0"/>
              <w:jc w:val="right"/>
              <w:rPr>
                <w:color w:val="000000"/>
                <w:sz w:val="20"/>
                <w:szCs w:val="20"/>
              </w:rPr>
            </w:pPr>
          </w:p>
        </w:tc>
        <w:tc>
          <w:tcPr>
            <w:tcW w:w="7238" w:type="dxa"/>
            <w:tcBorders>
              <w:top w:val="single" w:sz="2" w:space="0" w:color="000000"/>
              <w:left w:val="single" w:sz="2" w:space="0" w:color="000000"/>
              <w:bottom w:val="single" w:sz="6" w:space="0" w:color="auto"/>
              <w:right w:val="single" w:sz="2" w:space="0" w:color="000000"/>
            </w:tcBorders>
          </w:tcPr>
          <w:p w:rsidR="00971C70" w:rsidRPr="00971C70" w:rsidRDefault="00971C70" w:rsidP="00971C70">
            <w:pPr>
              <w:autoSpaceDE w:val="0"/>
              <w:autoSpaceDN w:val="0"/>
              <w:adjustRightInd w:val="0"/>
              <w:jc w:val="right"/>
              <w:rPr>
                <w:color w:val="000000"/>
                <w:sz w:val="20"/>
                <w:szCs w:val="20"/>
              </w:rPr>
            </w:pPr>
          </w:p>
        </w:tc>
        <w:tc>
          <w:tcPr>
            <w:tcW w:w="1661" w:type="dxa"/>
            <w:tcBorders>
              <w:top w:val="single" w:sz="2" w:space="0" w:color="000000"/>
              <w:left w:val="single" w:sz="2" w:space="0" w:color="000000"/>
              <w:bottom w:val="single" w:sz="6" w:space="0" w:color="auto"/>
              <w:right w:val="single" w:sz="2" w:space="0" w:color="000000"/>
            </w:tcBorders>
          </w:tcPr>
          <w:p w:rsidR="00971C70" w:rsidRPr="00971C70" w:rsidRDefault="00971C70" w:rsidP="00971C70">
            <w:pPr>
              <w:autoSpaceDE w:val="0"/>
              <w:autoSpaceDN w:val="0"/>
              <w:adjustRightInd w:val="0"/>
              <w:jc w:val="right"/>
              <w:rPr>
                <w:color w:val="000000"/>
                <w:sz w:val="20"/>
                <w:szCs w:val="20"/>
              </w:rPr>
            </w:pP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b/>
                <w:bCs/>
                <w:color w:val="000000"/>
                <w:sz w:val="20"/>
                <w:szCs w:val="20"/>
              </w:rPr>
            </w:pPr>
            <w:r w:rsidRPr="00971C70">
              <w:rPr>
                <w:b/>
                <w:bCs/>
                <w:color w:val="000000"/>
                <w:sz w:val="20"/>
                <w:szCs w:val="20"/>
              </w:rPr>
              <w:t>№</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b/>
                <w:bCs/>
                <w:color w:val="000000"/>
                <w:sz w:val="20"/>
                <w:szCs w:val="20"/>
              </w:rPr>
            </w:pPr>
            <w:r w:rsidRPr="00971C70">
              <w:rPr>
                <w:b/>
                <w:bCs/>
                <w:color w:val="000000"/>
                <w:sz w:val="20"/>
                <w:szCs w:val="20"/>
              </w:rPr>
              <w:t>Наименование</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b/>
                <w:bCs/>
                <w:color w:val="000000"/>
                <w:sz w:val="20"/>
                <w:szCs w:val="20"/>
              </w:rPr>
            </w:pPr>
            <w:r w:rsidRPr="00971C70">
              <w:rPr>
                <w:b/>
                <w:bCs/>
                <w:color w:val="000000"/>
                <w:sz w:val="20"/>
                <w:szCs w:val="20"/>
              </w:rPr>
              <w:t>Сумма на 2024 год</w:t>
            </w: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Источники финансирования дефицита, всего</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right"/>
              <w:rPr>
                <w:color w:val="000000"/>
                <w:sz w:val="20"/>
                <w:szCs w:val="20"/>
              </w:rPr>
            </w:pPr>
            <w:r w:rsidRPr="00971C70">
              <w:rPr>
                <w:color w:val="000000"/>
                <w:sz w:val="20"/>
                <w:szCs w:val="20"/>
              </w:rPr>
              <w:t>-60 178 404,19</w:t>
            </w: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1</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Бюджетные кредиты от других уровней бюджетной системы</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right"/>
              <w:rPr>
                <w:color w:val="000000"/>
                <w:sz w:val="20"/>
                <w:szCs w:val="20"/>
              </w:rPr>
            </w:pPr>
            <w:r w:rsidRPr="00971C70">
              <w:rPr>
                <w:color w:val="000000"/>
                <w:sz w:val="20"/>
                <w:szCs w:val="20"/>
              </w:rPr>
              <w:t>0,00</w:t>
            </w: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1.1</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Привлечение основного долга</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right"/>
              <w:rPr>
                <w:color w:val="000000"/>
                <w:sz w:val="20"/>
                <w:szCs w:val="20"/>
              </w:rPr>
            </w:pP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1.2</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Погашение основного долга</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right"/>
              <w:rPr>
                <w:color w:val="000000"/>
                <w:sz w:val="20"/>
                <w:szCs w:val="20"/>
              </w:rPr>
            </w:pPr>
            <w:r w:rsidRPr="00971C70">
              <w:rPr>
                <w:color w:val="000000"/>
                <w:sz w:val="20"/>
                <w:szCs w:val="20"/>
              </w:rPr>
              <w:t>0,00</w:t>
            </w: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2</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Кредиты кредитных организаций</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right"/>
              <w:rPr>
                <w:color w:val="000000"/>
                <w:sz w:val="20"/>
                <w:szCs w:val="20"/>
              </w:rPr>
            </w:pP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2.1</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Привлечение основного долга</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right"/>
              <w:rPr>
                <w:color w:val="000000"/>
                <w:sz w:val="20"/>
                <w:szCs w:val="20"/>
              </w:rPr>
            </w:pP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2.2</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Погашение основного долга</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right"/>
              <w:rPr>
                <w:color w:val="000000"/>
                <w:sz w:val="20"/>
                <w:szCs w:val="20"/>
              </w:rPr>
            </w:pP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3</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Изменение остатков средств на счетах</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right"/>
              <w:rPr>
                <w:color w:val="000000"/>
                <w:sz w:val="20"/>
                <w:szCs w:val="20"/>
              </w:rPr>
            </w:pPr>
            <w:r w:rsidRPr="00971C70">
              <w:rPr>
                <w:color w:val="000000"/>
                <w:sz w:val="20"/>
                <w:szCs w:val="20"/>
              </w:rPr>
              <w:t>-60 178 404,19</w:t>
            </w: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4</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Иные источники финансирования дефицита бюджета</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в том числе</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right"/>
              <w:rPr>
                <w:color w:val="000000"/>
                <w:sz w:val="20"/>
                <w:szCs w:val="20"/>
              </w:rPr>
            </w:pPr>
          </w:p>
        </w:tc>
      </w:tr>
      <w:tr w:rsidR="00971C70" w:rsidRPr="00971C70" w:rsidTr="00454B6C">
        <w:trPr>
          <w:trHeight w:val="396"/>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4.1</w:t>
            </w:r>
          </w:p>
        </w:tc>
        <w:tc>
          <w:tcPr>
            <w:tcW w:w="8899" w:type="dxa"/>
            <w:gridSpan w:val="2"/>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Поступление от продажи акций и иных форм участия в капитале, находящихся в собственности муниципального образования</w:t>
            </w:r>
          </w:p>
        </w:tc>
      </w:tr>
      <w:tr w:rsidR="00971C70" w:rsidRPr="00971C70" w:rsidTr="00454B6C">
        <w:trPr>
          <w:trHeight w:val="396"/>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4.2</w:t>
            </w:r>
          </w:p>
        </w:tc>
        <w:tc>
          <w:tcPr>
            <w:tcW w:w="8899" w:type="dxa"/>
            <w:gridSpan w:val="2"/>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Исполнение муниципальных гарантий, если исполнение гарантом муниципальных гарантий ведет к возникновению права регрессного требования гаранта к принципалу</w:t>
            </w:r>
          </w:p>
        </w:tc>
      </w:tr>
      <w:tr w:rsidR="00971C70" w:rsidRPr="00971C70" w:rsidTr="00454B6C">
        <w:trPr>
          <w:trHeight w:val="396"/>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4.3</w:t>
            </w:r>
          </w:p>
        </w:tc>
        <w:tc>
          <w:tcPr>
            <w:tcW w:w="8899" w:type="dxa"/>
            <w:gridSpan w:val="2"/>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Погашение обязательств за счет прочих источников внутреннего финансирования дефицитов бюджетов</w:t>
            </w:r>
          </w:p>
        </w:tc>
      </w:tr>
      <w:tr w:rsidR="00971C70" w:rsidRPr="00971C70" w:rsidTr="00454B6C">
        <w:trPr>
          <w:trHeight w:val="396"/>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4.4</w:t>
            </w:r>
          </w:p>
        </w:tc>
        <w:tc>
          <w:tcPr>
            <w:tcW w:w="8899" w:type="dxa"/>
            <w:gridSpan w:val="2"/>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Бюджетные кредиты, предоставленные из местного бюджета другим бюджетам бюджетной системы Российской Федерации</w:t>
            </w: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r w:rsidRPr="00971C70">
              <w:rPr>
                <w:color w:val="000000"/>
                <w:sz w:val="20"/>
                <w:szCs w:val="20"/>
              </w:rPr>
              <w:t>4.4.1</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sz w:val="20"/>
                <w:szCs w:val="20"/>
              </w:rPr>
            </w:pPr>
            <w:r w:rsidRPr="00971C70">
              <w:rPr>
                <w:color w:val="000000"/>
                <w:sz w:val="20"/>
                <w:szCs w:val="20"/>
              </w:rPr>
              <w:t>предоставление кредита</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sz w:val="20"/>
                <w:szCs w:val="20"/>
              </w:rPr>
            </w:pPr>
          </w:p>
        </w:tc>
      </w:tr>
      <w:tr w:rsidR="00971C70" w:rsidRPr="00971C70">
        <w:trPr>
          <w:trHeight w:val="199"/>
        </w:trPr>
        <w:tc>
          <w:tcPr>
            <w:tcW w:w="593"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rPr>
            </w:pPr>
            <w:r w:rsidRPr="00971C70">
              <w:rPr>
                <w:color w:val="000000"/>
              </w:rPr>
              <w:t>4.4.2</w:t>
            </w:r>
          </w:p>
        </w:tc>
        <w:tc>
          <w:tcPr>
            <w:tcW w:w="7238"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rPr>
                <w:color w:val="000000"/>
              </w:rPr>
            </w:pPr>
            <w:r w:rsidRPr="00971C70">
              <w:rPr>
                <w:color w:val="000000"/>
              </w:rPr>
              <w:t>погашение кредита</w:t>
            </w:r>
          </w:p>
        </w:tc>
        <w:tc>
          <w:tcPr>
            <w:tcW w:w="1661" w:type="dxa"/>
            <w:tcBorders>
              <w:top w:val="single" w:sz="6" w:space="0" w:color="auto"/>
              <w:left w:val="single" w:sz="6" w:space="0" w:color="auto"/>
              <w:bottom w:val="single" w:sz="6" w:space="0" w:color="auto"/>
              <w:right w:val="single" w:sz="6" w:space="0" w:color="auto"/>
            </w:tcBorders>
          </w:tcPr>
          <w:p w:rsidR="00971C70" w:rsidRPr="00971C70" w:rsidRDefault="00971C70" w:rsidP="00971C70">
            <w:pPr>
              <w:autoSpaceDE w:val="0"/>
              <w:autoSpaceDN w:val="0"/>
              <w:adjustRightInd w:val="0"/>
              <w:jc w:val="center"/>
              <w:rPr>
                <w:color w:val="000000"/>
              </w:rPr>
            </w:pPr>
          </w:p>
        </w:tc>
      </w:tr>
    </w:tbl>
    <w:p w:rsidR="00115EBD" w:rsidRPr="004A1E45" w:rsidRDefault="00115EBD" w:rsidP="007D5AD1">
      <w:pPr>
        <w:tabs>
          <w:tab w:val="left" w:pos="21488"/>
          <w:tab w:val="left" w:pos="23388"/>
          <w:tab w:val="left" w:pos="25288"/>
          <w:tab w:val="left" w:pos="26408"/>
          <w:tab w:val="left" w:pos="27368"/>
        </w:tabs>
        <w:rPr>
          <w:b/>
          <w:bCs/>
          <w:sz w:val="18"/>
          <w:szCs w:val="18"/>
        </w:rPr>
      </w:pPr>
    </w:p>
    <w:sectPr w:rsidR="00115EBD" w:rsidRPr="004A1E45" w:rsidSect="004A1E45">
      <w:pgSz w:w="11906" w:h="16838"/>
      <w:pgMar w:top="851" w:right="567" w:bottom="851" w:left="1134"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D4B" w:rsidRDefault="00BC3D4B" w:rsidP="005B7CEE">
      <w:r>
        <w:separator/>
      </w:r>
    </w:p>
  </w:endnote>
  <w:endnote w:type="continuationSeparator" w:id="0">
    <w:p w:rsidR="00BC3D4B" w:rsidRDefault="00BC3D4B" w:rsidP="005B7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D4B" w:rsidRDefault="00BC3D4B" w:rsidP="005B7CEE">
      <w:r>
        <w:separator/>
      </w:r>
    </w:p>
  </w:footnote>
  <w:footnote w:type="continuationSeparator" w:id="0">
    <w:p w:rsidR="00BC3D4B" w:rsidRDefault="00BC3D4B" w:rsidP="005B7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4684"/>
      <w:docPartObj>
        <w:docPartGallery w:val="Page Numbers (Top of Page)"/>
        <w:docPartUnique/>
      </w:docPartObj>
    </w:sdtPr>
    <w:sdtContent>
      <w:p w:rsidR="00757352" w:rsidRDefault="0003254C">
        <w:pPr>
          <w:pStyle w:val="af6"/>
          <w:jc w:val="center"/>
        </w:pPr>
        <w:r>
          <w:rPr>
            <w:noProof/>
          </w:rPr>
          <w:fldChar w:fldCharType="begin"/>
        </w:r>
        <w:r w:rsidR="00757352">
          <w:rPr>
            <w:noProof/>
          </w:rPr>
          <w:instrText xml:space="preserve"> PAGE   \* MERGEFORMAT </w:instrText>
        </w:r>
        <w:r>
          <w:rPr>
            <w:noProof/>
          </w:rPr>
          <w:fldChar w:fldCharType="separate"/>
        </w:r>
        <w:r w:rsidR="00B342AE">
          <w:rPr>
            <w:noProof/>
          </w:rPr>
          <w:t>21</w:t>
        </w:r>
        <w:r>
          <w:rPr>
            <w:noProof/>
          </w:rPr>
          <w:fldChar w:fldCharType="end"/>
        </w:r>
      </w:p>
    </w:sdtContent>
  </w:sdt>
  <w:p w:rsidR="00757352" w:rsidRDefault="0075735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A9B"/>
    <w:multiLevelType w:val="hybridMultilevel"/>
    <w:tmpl w:val="6C58CA2A"/>
    <w:lvl w:ilvl="0" w:tplc="386AA1D2">
      <w:start w:val="1"/>
      <w:numFmt w:val="decimal"/>
      <w:lvlText w:val="%1)"/>
      <w:lvlJc w:val="left"/>
      <w:pPr>
        <w:tabs>
          <w:tab w:val="num" w:pos="4548"/>
        </w:tabs>
        <w:ind w:left="4548" w:hanging="360"/>
      </w:pPr>
      <w:rPr>
        <w:rFonts w:ascii="Times New Roman" w:eastAsia="Times New Roman" w:hAnsi="Times New Roman" w:cs="Times New Roman"/>
        <w:u w:val="none"/>
      </w:rPr>
    </w:lvl>
    <w:lvl w:ilvl="1" w:tplc="04190019" w:tentative="1">
      <w:start w:val="1"/>
      <w:numFmt w:val="lowerLetter"/>
      <w:lvlText w:val="%2."/>
      <w:lvlJc w:val="left"/>
      <w:pPr>
        <w:tabs>
          <w:tab w:val="num" w:pos="5268"/>
        </w:tabs>
        <w:ind w:left="5268" w:hanging="360"/>
      </w:pPr>
    </w:lvl>
    <w:lvl w:ilvl="2" w:tplc="0419001B" w:tentative="1">
      <w:start w:val="1"/>
      <w:numFmt w:val="lowerRoman"/>
      <w:lvlText w:val="%3."/>
      <w:lvlJc w:val="right"/>
      <w:pPr>
        <w:tabs>
          <w:tab w:val="num" w:pos="5988"/>
        </w:tabs>
        <w:ind w:left="5988" w:hanging="180"/>
      </w:pPr>
    </w:lvl>
    <w:lvl w:ilvl="3" w:tplc="0419000F" w:tentative="1">
      <w:start w:val="1"/>
      <w:numFmt w:val="decimal"/>
      <w:lvlText w:val="%4."/>
      <w:lvlJc w:val="left"/>
      <w:pPr>
        <w:tabs>
          <w:tab w:val="num" w:pos="6708"/>
        </w:tabs>
        <w:ind w:left="6708" w:hanging="360"/>
      </w:pPr>
    </w:lvl>
    <w:lvl w:ilvl="4" w:tplc="04190019" w:tentative="1">
      <w:start w:val="1"/>
      <w:numFmt w:val="lowerLetter"/>
      <w:lvlText w:val="%5."/>
      <w:lvlJc w:val="left"/>
      <w:pPr>
        <w:tabs>
          <w:tab w:val="num" w:pos="7428"/>
        </w:tabs>
        <w:ind w:left="7428" w:hanging="360"/>
      </w:pPr>
    </w:lvl>
    <w:lvl w:ilvl="5" w:tplc="0419001B" w:tentative="1">
      <w:start w:val="1"/>
      <w:numFmt w:val="lowerRoman"/>
      <w:lvlText w:val="%6."/>
      <w:lvlJc w:val="right"/>
      <w:pPr>
        <w:tabs>
          <w:tab w:val="num" w:pos="8148"/>
        </w:tabs>
        <w:ind w:left="8148" w:hanging="180"/>
      </w:pPr>
    </w:lvl>
    <w:lvl w:ilvl="6" w:tplc="0419000F" w:tentative="1">
      <w:start w:val="1"/>
      <w:numFmt w:val="decimal"/>
      <w:lvlText w:val="%7."/>
      <w:lvlJc w:val="left"/>
      <w:pPr>
        <w:tabs>
          <w:tab w:val="num" w:pos="8868"/>
        </w:tabs>
        <w:ind w:left="8868" w:hanging="360"/>
      </w:pPr>
    </w:lvl>
    <w:lvl w:ilvl="7" w:tplc="04190019" w:tentative="1">
      <w:start w:val="1"/>
      <w:numFmt w:val="lowerLetter"/>
      <w:lvlText w:val="%8."/>
      <w:lvlJc w:val="left"/>
      <w:pPr>
        <w:tabs>
          <w:tab w:val="num" w:pos="9588"/>
        </w:tabs>
        <w:ind w:left="9588" w:hanging="360"/>
      </w:pPr>
    </w:lvl>
    <w:lvl w:ilvl="8" w:tplc="0419001B" w:tentative="1">
      <w:start w:val="1"/>
      <w:numFmt w:val="lowerRoman"/>
      <w:lvlText w:val="%9."/>
      <w:lvlJc w:val="right"/>
      <w:pPr>
        <w:tabs>
          <w:tab w:val="num" w:pos="10308"/>
        </w:tabs>
        <w:ind w:left="10308" w:hanging="180"/>
      </w:pPr>
    </w:lvl>
  </w:abstractNum>
  <w:abstractNum w:abstractNumId="1">
    <w:nsid w:val="050B220B"/>
    <w:multiLevelType w:val="hybridMultilevel"/>
    <w:tmpl w:val="435A51C6"/>
    <w:lvl w:ilvl="0" w:tplc="1D7A2C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E2C32"/>
    <w:multiLevelType w:val="multilevel"/>
    <w:tmpl w:val="97AC2166"/>
    <w:lvl w:ilvl="0">
      <w:start w:val="1"/>
      <w:numFmt w:val="decimal"/>
      <w:lvlText w:val="%1."/>
      <w:lvlJc w:val="left"/>
      <w:pPr>
        <w:ind w:left="1070" w:hanging="360"/>
      </w:pPr>
      <w:rPr>
        <w:rFonts w:hint="default"/>
        <w:b/>
      </w:rPr>
    </w:lvl>
    <w:lvl w:ilvl="1">
      <w:start w:val="1"/>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0B6D79A2"/>
    <w:multiLevelType w:val="hybridMultilevel"/>
    <w:tmpl w:val="30802386"/>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D66E9"/>
    <w:multiLevelType w:val="multilevel"/>
    <w:tmpl w:val="291428F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color w:val="FF000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14E0A1D"/>
    <w:multiLevelType w:val="hybridMultilevel"/>
    <w:tmpl w:val="C0087852"/>
    <w:lvl w:ilvl="0" w:tplc="3F840B00">
      <w:start w:val="1"/>
      <w:numFmt w:val="decimal"/>
      <w:lvlText w:val="%1."/>
      <w:lvlJc w:val="left"/>
      <w:pPr>
        <w:tabs>
          <w:tab w:val="num" w:pos="1070"/>
        </w:tabs>
        <w:ind w:left="1070" w:hanging="360"/>
      </w:pPr>
      <w:rPr>
        <w:b/>
      </w:rPr>
    </w:lvl>
    <w:lvl w:ilvl="1" w:tplc="9EC68DCE">
      <w:start w:val="1"/>
      <w:numFmt w:val="decimal"/>
      <w:lvlText w:val="%2."/>
      <w:lvlJc w:val="left"/>
      <w:pPr>
        <w:tabs>
          <w:tab w:val="num" w:pos="1260"/>
        </w:tabs>
        <w:ind w:left="1260" w:hanging="360"/>
      </w:pPr>
      <w:rPr>
        <w:rFonts w:ascii="Times New Roman" w:eastAsia="Times New Roman" w:hAnsi="Times New Roman" w:cs="Times New Roman"/>
        <w:b/>
      </w:rPr>
    </w:lvl>
    <w:lvl w:ilvl="2" w:tplc="0419001B">
      <w:start w:val="1"/>
      <w:numFmt w:val="decimal"/>
      <w:lvlText w:val="%3."/>
      <w:lvlJc w:val="left"/>
      <w:pPr>
        <w:tabs>
          <w:tab w:val="num" w:pos="2160"/>
        </w:tabs>
        <w:ind w:left="2160" w:hanging="360"/>
      </w:pPr>
    </w:lvl>
    <w:lvl w:ilvl="3" w:tplc="5B6EE2C8">
      <w:start w:val="2"/>
      <w:numFmt w:val="decimal"/>
      <w:lvlText w:val="%4."/>
      <w:lvlJc w:val="left"/>
      <w:pPr>
        <w:tabs>
          <w:tab w:val="num" w:pos="2880"/>
        </w:tabs>
        <w:ind w:left="2880" w:hanging="360"/>
      </w:pPr>
      <w:rPr>
        <w:rFonts w:hint="default"/>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6B3353"/>
    <w:multiLevelType w:val="multilevel"/>
    <w:tmpl w:val="77A0C5DE"/>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4956A1"/>
    <w:multiLevelType w:val="hybridMultilevel"/>
    <w:tmpl w:val="14AC5006"/>
    <w:lvl w:ilvl="0" w:tplc="54FA614C">
      <w:start w:val="1"/>
      <w:numFmt w:val="decimal"/>
      <w:lvlText w:val="%1."/>
      <w:lvlJc w:val="left"/>
      <w:pPr>
        <w:ind w:left="9023" w:hanging="375"/>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C4B1CD8"/>
    <w:multiLevelType w:val="multilevel"/>
    <w:tmpl w:val="5CD4AA10"/>
    <w:lvl w:ilvl="0">
      <w:start w:val="1"/>
      <w:numFmt w:val="decimal"/>
      <w:lvlText w:val="%1."/>
      <w:lvlJc w:val="left"/>
      <w:pPr>
        <w:ind w:left="927" w:hanging="360"/>
      </w:pPr>
      <w:rPr>
        <w:rFonts w:hint="default"/>
      </w:rPr>
    </w:lvl>
    <w:lvl w:ilvl="1">
      <w:start w:val="1"/>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1EB9556A"/>
    <w:multiLevelType w:val="hybridMultilevel"/>
    <w:tmpl w:val="F6944578"/>
    <w:lvl w:ilvl="0" w:tplc="5D3A067E">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E23A3"/>
    <w:multiLevelType w:val="hybridMultilevel"/>
    <w:tmpl w:val="A7364666"/>
    <w:lvl w:ilvl="0" w:tplc="1B9A48BA">
      <w:start w:val="1"/>
      <w:numFmt w:val="decimal"/>
      <w:lvlText w:val="%1."/>
      <w:lvlJc w:val="left"/>
      <w:pPr>
        <w:ind w:left="900" w:hanging="360"/>
      </w:pPr>
      <w:rPr>
        <w:rFonts w:ascii="Arial" w:eastAsia="Times New Roman" w:hAnsi="Arial" w:cs="Arial"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F2A4961"/>
    <w:multiLevelType w:val="hybridMultilevel"/>
    <w:tmpl w:val="B948A24C"/>
    <w:lvl w:ilvl="0" w:tplc="0B06291E">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F8F7653"/>
    <w:multiLevelType w:val="hybridMultilevel"/>
    <w:tmpl w:val="9D6A74D0"/>
    <w:lvl w:ilvl="0" w:tplc="DF4C2C46">
      <w:start w:val="1"/>
      <w:numFmt w:val="decimal"/>
      <w:lvlText w:val="%1."/>
      <w:lvlJc w:val="left"/>
      <w:pPr>
        <w:ind w:left="927" w:hanging="360"/>
      </w:pPr>
      <w:rPr>
        <w:rFonts w:ascii="Arial" w:eastAsia="Times New Roman" w:hAnsi="Arial" w:cs="Arial"/>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F967527"/>
    <w:multiLevelType w:val="hybridMultilevel"/>
    <w:tmpl w:val="C4988DF0"/>
    <w:lvl w:ilvl="0" w:tplc="A8BA711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435E8A"/>
    <w:multiLevelType w:val="hybridMultilevel"/>
    <w:tmpl w:val="D0A033A4"/>
    <w:lvl w:ilvl="0" w:tplc="84CAB75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0D1013"/>
    <w:multiLevelType w:val="hybridMultilevel"/>
    <w:tmpl w:val="DA32663A"/>
    <w:lvl w:ilvl="0" w:tplc="3CC01B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61817E7"/>
    <w:multiLevelType w:val="multilevel"/>
    <w:tmpl w:val="070CAEA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1F41559"/>
    <w:multiLevelType w:val="multilevel"/>
    <w:tmpl w:val="201650B4"/>
    <w:lvl w:ilvl="0">
      <w:start w:val="8"/>
      <w:numFmt w:val="decimal"/>
      <w:lvlText w:val="%1."/>
      <w:lvlJc w:val="left"/>
      <w:pPr>
        <w:ind w:left="957" w:hanging="390"/>
      </w:pPr>
      <w:rPr>
        <w:rFonts w:hint="default"/>
      </w:rPr>
    </w:lvl>
    <w:lvl w:ilvl="1">
      <w:start w:val="1"/>
      <w:numFmt w:val="decimal"/>
      <w:lvlText w:val="%1.%2."/>
      <w:lvlJc w:val="left"/>
      <w:pPr>
        <w:ind w:left="1854" w:hanging="720"/>
      </w:pPr>
      <w:rPr>
        <w:rFonts w:ascii="Arial" w:hAnsi="Arial" w:cs="Arial" w:hint="default"/>
      </w:rPr>
    </w:lvl>
    <w:lvl w:ilvl="2">
      <w:start w:val="1"/>
      <w:numFmt w:val="decimal"/>
      <w:lvlText w:val="%1.%2.%3."/>
      <w:lvlJc w:val="left"/>
      <w:pPr>
        <w:ind w:left="2421"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842" w:hanging="144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263" w:hanging="2160"/>
      </w:pPr>
      <w:rPr>
        <w:rFonts w:hint="default"/>
      </w:rPr>
    </w:lvl>
  </w:abstractNum>
  <w:abstractNum w:abstractNumId="18">
    <w:nsid w:val="34061061"/>
    <w:multiLevelType w:val="hybridMultilevel"/>
    <w:tmpl w:val="6F3E0A9C"/>
    <w:lvl w:ilvl="0" w:tplc="56D8295C">
      <w:start w:val="1"/>
      <w:numFmt w:val="decimal"/>
      <w:lvlText w:val="%1."/>
      <w:lvlJc w:val="left"/>
      <w:pPr>
        <w:tabs>
          <w:tab w:val="num" w:pos="960"/>
        </w:tabs>
        <w:ind w:left="960" w:hanging="360"/>
      </w:pPr>
      <w:rPr>
        <w:rFonts w:ascii="Arial" w:eastAsia="Times New Roman" w:hAnsi="Arial" w:cs="Arial" w:hint="default"/>
        <w:b w:val="0"/>
        <w:i w:val="0"/>
      </w:rPr>
    </w:lvl>
    <w:lvl w:ilvl="1" w:tplc="D0A4B95A">
      <w:start w:val="1"/>
      <w:numFmt w:val="decimal"/>
      <w:lvlText w:val="%2)"/>
      <w:lvlJc w:val="left"/>
      <w:pPr>
        <w:tabs>
          <w:tab w:val="num" w:pos="1680"/>
        </w:tabs>
        <w:ind w:left="1680" w:hanging="360"/>
      </w:pPr>
      <w:rPr>
        <w:rFonts w:ascii="Times New Roman" w:eastAsia="Times New Roman" w:hAnsi="Times New Roman" w:cs="Times New Roman"/>
      </w:rPr>
    </w:lvl>
    <w:lvl w:ilvl="2" w:tplc="FEA21F2A">
      <w:start w:val="20"/>
      <w:numFmt w:val="decimal"/>
      <w:lvlText w:val="%3"/>
      <w:lvlJc w:val="left"/>
      <w:pPr>
        <w:tabs>
          <w:tab w:val="num" w:pos="2580"/>
        </w:tabs>
        <w:ind w:left="2580" w:hanging="360"/>
      </w:pPr>
    </w:lvl>
    <w:lvl w:ilvl="3" w:tplc="B9F209DE">
      <w:start w:val="1"/>
      <w:numFmt w:val="decimal"/>
      <w:lvlText w:val="%4."/>
      <w:lvlJc w:val="left"/>
      <w:pPr>
        <w:tabs>
          <w:tab w:val="num" w:pos="1070"/>
        </w:tabs>
        <w:ind w:left="1070" w:hanging="360"/>
      </w:pPr>
      <w:rPr>
        <w:b/>
      </w:rPr>
    </w:lvl>
    <w:lvl w:ilvl="4" w:tplc="A1B29806">
      <w:start w:val="1"/>
      <w:numFmt w:val="decimal"/>
      <w:lvlText w:val="%5."/>
      <w:lvlJc w:val="left"/>
      <w:pPr>
        <w:tabs>
          <w:tab w:val="num" w:pos="3840"/>
        </w:tabs>
        <w:ind w:left="3840" w:hanging="360"/>
      </w:pPr>
      <w:rPr>
        <w:b/>
      </w:rPr>
    </w:lvl>
    <w:lvl w:ilvl="5" w:tplc="21CABDB8">
      <w:start w:val="1"/>
      <w:numFmt w:val="decimal"/>
      <w:lvlText w:val="%6."/>
      <w:lvlJc w:val="left"/>
      <w:pPr>
        <w:tabs>
          <w:tab w:val="num" w:pos="4560"/>
        </w:tabs>
        <w:ind w:left="4560" w:hanging="360"/>
      </w:pPr>
      <w:rPr>
        <w:b w:val="0"/>
      </w:rPr>
    </w:lvl>
    <w:lvl w:ilvl="6" w:tplc="0419000F">
      <w:start w:val="1"/>
      <w:numFmt w:val="decimal"/>
      <w:lvlText w:val="%7."/>
      <w:lvlJc w:val="left"/>
      <w:pPr>
        <w:tabs>
          <w:tab w:val="num" w:pos="5280"/>
        </w:tabs>
        <w:ind w:left="5280" w:hanging="360"/>
      </w:pPr>
    </w:lvl>
    <w:lvl w:ilvl="7" w:tplc="04190019">
      <w:start w:val="1"/>
      <w:numFmt w:val="decimal"/>
      <w:lvlText w:val="%8."/>
      <w:lvlJc w:val="left"/>
      <w:pPr>
        <w:tabs>
          <w:tab w:val="num" w:pos="6000"/>
        </w:tabs>
        <w:ind w:left="6000" w:hanging="360"/>
      </w:pPr>
    </w:lvl>
    <w:lvl w:ilvl="8" w:tplc="0419001B">
      <w:start w:val="1"/>
      <w:numFmt w:val="decimal"/>
      <w:lvlText w:val="%9."/>
      <w:lvlJc w:val="left"/>
      <w:pPr>
        <w:tabs>
          <w:tab w:val="num" w:pos="6720"/>
        </w:tabs>
        <w:ind w:left="6720" w:hanging="360"/>
      </w:pPr>
    </w:lvl>
  </w:abstractNum>
  <w:abstractNum w:abstractNumId="19">
    <w:nsid w:val="3769793B"/>
    <w:multiLevelType w:val="hybridMultilevel"/>
    <w:tmpl w:val="565EAC72"/>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861535"/>
    <w:multiLevelType w:val="multilevel"/>
    <w:tmpl w:val="A73C1B4A"/>
    <w:lvl w:ilvl="0">
      <w:start w:val="1"/>
      <w:numFmt w:val="decimal"/>
      <w:lvlText w:val="%1."/>
      <w:lvlJc w:val="left"/>
      <w:pPr>
        <w:ind w:left="390" w:hanging="39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21">
    <w:nsid w:val="41510A9C"/>
    <w:multiLevelType w:val="hybridMultilevel"/>
    <w:tmpl w:val="5E320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09362B"/>
    <w:multiLevelType w:val="multilevel"/>
    <w:tmpl w:val="C3366CBA"/>
    <w:lvl w:ilvl="0">
      <w:start w:val="4"/>
      <w:numFmt w:val="decimal"/>
      <w:lvlText w:val="%1."/>
      <w:lvlJc w:val="left"/>
      <w:pPr>
        <w:ind w:left="390" w:hanging="390"/>
      </w:pPr>
      <w:rPr>
        <w:rFonts w:hint="default"/>
      </w:rPr>
    </w:lvl>
    <w:lvl w:ilvl="1">
      <w:start w:val="1"/>
      <w:numFmt w:val="decimal"/>
      <w:lvlText w:val="%1.%2."/>
      <w:lvlJc w:val="left"/>
      <w:pPr>
        <w:ind w:left="1647" w:hanging="72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3">
    <w:nsid w:val="46585F3C"/>
    <w:multiLevelType w:val="hybridMultilevel"/>
    <w:tmpl w:val="A48058BA"/>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D13200"/>
    <w:multiLevelType w:val="hybridMultilevel"/>
    <w:tmpl w:val="BE88F6BC"/>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ED72E0"/>
    <w:multiLevelType w:val="hybridMultilevel"/>
    <w:tmpl w:val="E110BD54"/>
    <w:lvl w:ilvl="0" w:tplc="08423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4D44D8"/>
    <w:multiLevelType w:val="hybridMultilevel"/>
    <w:tmpl w:val="C116E246"/>
    <w:lvl w:ilvl="0" w:tplc="3CC01BF0">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7">
    <w:nsid w:val="51C94827"/>
    <w:multiLevelType w:val="hybridMultilevel"/>
    <w:tmpl w:val="481E138C"/>
    <w:lvl w:ilvl="0" w:tplc="A18C124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6E1787"/>
    <w:multiLevelType w:val="hybridMultilevel"/>
    <w:tmpl w:val="C2BC3184"/>
    <w:lvl w:ilvl="0" w:tplc="13D425C4">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3F64877"/>
    <w:multiLevelType w:val="hybridMultilevel"/>
    <w:tmpl w:val="8624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4D3B92"/>
    <w:multiLevelType w:val="multilevel"/>
    <w:tmpl w:val="E9FC1692"/>
    <w:lvl w:ilvl="0">
      <w:start w:val="1"/>
      <w:numFmt w:val="decimal"/>
      <w:lvlText w:val="%1."/>
      <w:lvlJc w:val="left"/>
      <w:pPr>
        <w:tabs>
          <w:tab w:val="num" w:pos="1620"/>
        </w:tabs>
        <w:ind w:left="1620" w:hanging="945"/>
      </w:pPr>
      <w:rPr>
        <w:rFonts w:hint="default"/>
        <w:b/>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1">
    <w:nsid w:val="5EA935D2"/>
    <w:multiLevelType w:val="hybridMultilevel"/>
    <w:tmpl w:val="13D8C262"/>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142777"/>
    <w:multiLevelType w:val="multilevel"/>
    <w:tmpl w:val="57A6D834"/>
    <w:lvl w:ilvl="0">
      <w:start w:val="1"/>
      <w:numFmt w:val="decimal"/>
      <w:lvlText w:val="%1."/>
      <w:lvlJc w:val="left"/>
      <w:pPr>
        <w:ind w:left="1140" w:hanging="1140"/>
      </w:pPr>
      <w:rPr>
        <w:rFonts w:hint="default"/>
        <w:b/>
      </w:rPr>
    </w:lvl>
    <w:lvl w:ilvl="1">
      <w:start w:val="1"/>
      <w:numFmt w:val="decimal"/>
      <w:lvlText w:val="%2."/>
      <w:lvlJc w:val="left"/>
      <w:pPr>
        <w:ind w:left="3267" w:hanging="1140"/>
      </w:pPr>
      <w:rPr>
        <w:rFonts w:ascii="Arial" w:eastAsia="Times New Roman" w:hAnsi="Arial" w:cs="Arial"/>
        <w:b/>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9B6DFA"/>
    <w:multiLevelType w:val="hybridMultilevel"/>
    <w:tmpl w:val="41663C7C"/>
    <w:lvl w:ilvl="0" w:tplc="DED41C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817EE5"/>
    <w:multiLevelType w:val="multilevel"/>
    <w:tmpl w:val="D542BFBA"/>
    <w:lvl w:ilvl="0">
      <w:start w:val="1"/>
      <w:numFmt w:val="decimal"/>
      <w:lvlText w:val="%1."/>
      <w:lvlJc w:val="left"/>
      <w:pPr>
        <w:ind w:left="126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1980" w:hanging="1080"/>
      </w:pPr>
      <w:rPr>
        <w:rFonts w:hint="default"/>
        <w:b w:val="0"/>
      </w:rPr>
    </w:lvl>
    <w:lvl w:ilvl="5">
      <w:start w:val="1"/>
      <w:numFmt w:val="decimal"/>
      <w:isLgl/>
      <w:lvlText w:val="%1.%2.%3.%4.%5.%6."/>
      <w:lvlJc w:val="left"/>
      <w:pPr>
        <w:ind w:left="2340" w:hanging="1440"/>
      </w:pPr>
      <w:rPr>
        <w:rFonts w:hint="default"/>
        <w:b w:val="0"/>
      </w:rPr>
    </w:lvl>
    <w:lvl w:ilvl="6">
      <w:start w:val="1"/>
      <w:numFmt w:val="decimal"/>
      <w:isLgl/>
      <w:lvlText w:val="%1.%2.%3.%4.%5.%6.%7."/>
      <w:lvlJc w:val="left"/>
      <w:pPr>
        <w:ind w:left="2340" w:hanging="1440"/>
      </w:pPr>
      <w:rPr>
        <w:rFonts w:hint="default"/>
        <w:b w:val="0"/>
      </w:rPr>
    </w:lvl>
    <w:lvl w:ilvl="7">
      <w:start w:val="1"/>
      <w:numFmt w:val="decimal"/>
      <w:isLgl/>
      <w:lvlText w:val="%1.%2.%3.%4.%5.%6.%7.%8."/>
      <w:lvlJc w:val="left"/>
      <w:pPr>
        <w:ind w:left="2700" w:hanging="1800"/>
      </w:pPr>
      <w:rPr>
        <w:rFonts w:hint="default"/>
        <w:b w:val="0"/>
      </w:rPr>
    </w:lvl>
    <w:lvl w:ilvl="8">
      <w:start w:val="1"/>
      <w:numFmt w:val="decimal"/>
      <w:isLgl/>
      <w:lvlText w:val="%1.%2.%3.%4.%5.%6.%7.%8.%9."/>
      <w:lvlJc w:val="left"/>
      <w:pPr>
        <w:ind w:left="3060" w:hanging="2160"/>
      </w:pPr>
      <w:rPr>
        <w:rFonts w:hint="default"/>
        <w:b w:val="0"/>
      </w:rPr>
    </w:lvl>
  </w:abstractNum>
  <w:abstractNum w:abstractNumId="35">
    <w:nsid w:val="6A615C3A"/>
    <w:multiLevelType w:val="hybridMultilevel"/>
    <w:tmpl w:val="8C2CEB76"/>
    <w:lvl w:ilvl="0" w:tplc="8CD6517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762AB0"/>
    <w:multiLevelType w:val="hybridMultilevel"/>
    <w:tmpl w:val="EFF881A8"/>
    <w:lvl w:ilvl="0" w:tplc="23FE4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C81010"/>
    <w:multiLevelType w:val="multilevel"/>
    <w:tmpl w:val="BFFCBBF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85741A"/>
    <w:multiLevelType w:val="multilevel"/>
    <w:tmpl w:val="6B645D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18603D"/>
    <w:multiLevelType w:val="multilevel"/>
    <w:tmpl w:val="B3148E0A"/>
    <w:lvl w:ilvl="0">
      <w:start w:val="1"/>
      <w:numFmt w:val="decimal"/>
      <w:lvlText w:val="%1."/>
      <w:lvlJc w:val="left"/>
      <w:pPr>
        <w:ind w:left="390" w:hanging="39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0">
    <w:nsid w:val="78BC1D1B"/>
    <w:multiLevelType w:val="multilevel"/>
    <w:tmpl w:val="E44615B8"/>
    <w:lvl w:ilvl="0">
      <w:start w:val="1"/>
      <w:numFmt w:val="decimal"/>
      <w:lvlText w:val="%1."/>
      <w:lvlJc w:val="left"/>
      <w:pPr>
        <w:ind w:left="720" w:hanging="360"/>
      </w:pPr>
      <w:rPr>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7C830688"/>
    <w:multiLevelType w:val="hybridMultilevel"/>
    <w:tmpl w:val="3FDC3E10"/>
    <w:lvl w:ilvl="0" w:tplc="24CCF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8"/>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6"/>
  </w:num>
  <w:num w:numId="5">
    <w:abstractNumId w:val="30"/>
  </w:num>
  <w:num w:numId="6">
    <w:abstractNumId w:val="10"/>
  </w:num>
  <w:num w:numId="7">
    <w:abstractNumId w:val="12"/>
  </w:num>
  <w:num w:numId="8">
    <w:abstractNumId w:val="37"/>
  </w:num>
  <w:num w:numId="9">
    <w:abstractNumId w:val="39"/>
  </w:num>
  <w:num w:numId="10">
    <w:abstractNumId w:val="15"/>
  </w:num>
  <w:num w:numId="11">
    <w:abstractNumId w:val="32"/>
  </w:num>
  <w:num w:numId="12">
    <w:abstractNumId w:val="20"/>
  </w:num>
  <w:num w:numId="13">
    <w:abstractNumId w:val="27"/>
  </w:num>
  <w:num w:numId="14">
    <w:abstractNumId w:val="2"/>
  </w:num>
  <w:num w:numId="15">
    <w:abstractNumId w:val="7"/>
  </w:num>
  <w:num w:numId="16">
    <w:abstractNumId w:val="8"/>
  </w:num>
  <w:num w:numId="17">
    <w:abstractNumId w:val="1"/>
  </w:num>
  <w:num w:numId="18">
    <w:abstractNumId w:val="35"/>
  </w:num>
  <w:num w:numId="19">
    <w:abstractNumId w:val="6"/>
  </w:num>
  <w:num w:numId="20">
    <w:abstractNumId w:val="22"/>
  </w:num>
  <w:num w:numId="21">
    <w:abstractNumId w:val="14"/>
  </w:num>
  <w:num w:numId="22">
    <w:abstractNumId w:val="17"/>
  </w:num>
  <w:num w:numId="23">
    <w:abstractNumId w:val="40"/>
  </w:num>
  <w:num w:numId="24">
    <w:abstractNumId w:val="0"/>
  </w:num>
  <w:num w:numId="25">
    <w:abstractNumId w:val="11"/>
  </w:num>
  <w:num w:numId="26">
    <w:abstractNumId w:val="28"/>
  </w:num>
  <w:num w:numId="27">
    <w:abstractNumId w:val="36"/>
  </w:num>
  <w:num w:numId="28">
    <w:abstractNumId w:val="16"/>
  </w:num>
  <w:num w:numId="29">
    <w:abstractNumId w:val="9"/>
  </w:num>
  <w:num w:numId="30">
    <w:abstractNumId w:val="29"/>
  </w:num>
  <w:num w:numId="31">
    <w:abstractNumId w:val="23"/>
  </w:num>
  <w:num w:numId="32">
    <w:abstractNumId w:val="3"/>
  </w:num>
  <w:num w:numId="33">
    <w:abstractNumId w:val="31"/>
  </w:num>
  <w:num w:numId="34">
    <w:abstractNumId w:val="24"/>
  </w:num>
  <w:num w:numId="35">
    <w:abstractNumId w:val="19"/>
  </w:num>
  <w:num w:numId="36">
    <w:abstractNumId w:val="38"/>
  </w:num>
  <w:num w:numId="37">
    <w:abstractNumId w:val="4"/>
  </w:num>
  <w:num w:numId="38">
    <w:abstractNumId w:val="41"/>
  </w:num>
  <w:num w:numId="39">
    <w:abstractNumId w:val="33"/>
  </w:num>
  <w:num w:numId="40">
    <w:abstractNumId w:val="21"/>
  </w:num>
  <w:num w:numId="41">
    <w:abstractNumId w:val="25"/>
  </w:num>
  <w:num w:numId="42">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8651D"/>
    <w:rsid w:val="000015FB"/>
    <w:rsid w:val="00004D03"/>
    <w:rsid w:val="00004EE1"/>
    <w:rsid w:val="0001070E"/>
    <w:rsid w:val="000171B1"/>
    <w:rsid w:val="000176D2"/>
    <w:rsid w:val="00017E76"/>
    <w:rsid w:val="00020229"/>
    <w:rsid w:val="0002404C"/>
    <w:rsid w:val="00030B2E"/>
    <w:rsid w:val="00030D27"/>
    <w:rsid w:val="0003125E"/>
    <w:rsid w:val="0003254C"/>
    <w:rsid w:val="00032ACC"/>
    <w:rsid w:val="00033199"/>
    <w:rsid w:val="00035C28"/>
    <w:rsid w:val="00035D52"/>
    <w:rsid w:val="00041952"/>
    <w:rsid w:val="00042BDB"/>
    <w:rsid w:val="0004346F"/>
    <w:rsid w:val="0004398D"/>
    <w:rsid w:val="000447A0"/>
    <w:rsid w:val="00045A9C"/>
    <w:rsid w:val="0004698A"/>
    <w:rsid w:val="00046C74"/>
    <w:rsid w:val="00047572"/>
    <w:rsid w:val="000503BD"/>
    <w:rsid w:val="0005438D"/>
    <w:rsid w:val="00054408"/>
    <w:rsid w:val="000556A1"/>
    <w:rsid w:val="00055903"/>
    <w:rsid w:val="00057F63"/>
    <w:rsid w:val="00057F70"/>
    <w:rsid w:val="00060E44"/>
    <w:rsid w:val="00061A80"/>
    <w:rsid w:val="00061F63"/>
    <w:rsid w:val="00065EDB"/>
    <w:rsid w:val="0007085B"/>
    <w:rsid w:val="00073885"/>
    <w:rsid w:val="000740CA"/>
    <w:rsid w:val="0007437D"/>
    <w:rsid w:val="000763EF"/>
    <w:rsid w:val="000805BF"/>
    <w:rsid w:val="00082001"/>
    <w:rsid w:val="00082C6B"/>
    <w:rsid w:val="00084588"/>
    <w:rsid w:val="00084FB6"/>
    <w:rsid w:val="00086FD2"/>
    <w:rsid w:val="00087936"/>
    <w:rsid w:val="00090DCE"/>
    <w:rsid w:val="00093CC2"/>
    <w:rsid w:val="0009470D"/>
    <w:rsid w:val="00096681"/>
    <w:rsid w:val="000A01AE"/>
    <w:rsid w:val="000A486E"/>
    <w:rsid w:val="000A7FBE"/>
    <w:rsid w:val="000B04B3"/>
    <w:rsid w:val="000B203E"/>
    <w:rsid w:val="000B5F6C"/>
    <w:rsid w:val="000B701A"/>
    <w:rsid w:val="000C229F"/>
    <w:rsid w:val="000C302D"/>
    <w:rsid w:val="000C5732"/>
    <w:rsid w:val="000C60D7"/>
    <w:rsid w:val="000D04F8"/>
    <w:rsid w:val="000D26B9"/>
    <w:rsid w:val="000D2ABB"/>
    <w:rsid w:val="000D7A3A"/>
    <w:rsid w:val="000D7E9B"/>
    <w:rsid w:val="000E06EE"/>
    <w:rsid w:val="000E4842"/>
    <w:rsid w:val="000E501B"/>
    <w:rsid w:val="000E62F3"/>
    <w:rsid w:val="000E7D6C"/>
    <w:rsid w:val="000F2230"/>
    <w:rsid w:val="000F2656"/>
    <w:rsid w:val="000F45F9"/>
    <w:rsid w:val="000F4B86"/>
    <w:rsid w:val="0010044A"/>
    <w:rsid w:val="0010182E"/>
    <w:rsid w:val="00102E73"/>
    <w:rsid w:val="001071C5"/>
    <w:rsid w:val="00111B5B"/>
    <w:rsid w:val="00112A8F"/>
    <w:rsid w:val="00115BEC"/>
    <w:rsid w:val="00115EBD"/>
    <w:rsid w:val="0012004E"/>
    <w:rsid w:val="001249FD"/>
    <w:rsid w:val="0012548E"/>
    <w:rsid w:val="00130E5B"/>
    <w:rsid w:val="00131970"/>
    <w:rsid w:val="00131D2E"/>
    <w:rsid w:val="00133BDC"/>
    <w:rsid w:val="001351F1"/>
    <w:rsid w:val="0013568D"/>
    <w:rsid w:val="001358F5"/>
    <w:rsid w:val="00135E74"/>
    <w:rsid w:val="0013738E"/>
    <w:rsid w:val="0013747D"/>
    <w:rsid w:val="00141317"/>
    <w:rsid w:val="00142087"/>
    <w:rsid w:val="0014373A"/>
    <w:rsid w:val="001437C7"/>
    <w:rsid w:val="00147694"/>
    <w:rsid w:val="00151BCC"/>
    <w:rsid w:val="001557F8"/>
    <w:rsid w:val="001558B7"/>
    <w:rsid w:val="00155E4F"/>
    <w:rsid w:val="0016072C"/>
    <w:rsid w:val="001632AF"/>
    <w:rsid w:val="001647DE"/>
    <w:rsid w:val="00165EE1"/>
    <w:rsid w:val="001719AC"/>
    <w:rsid w:val="00171D27"/>
    <w:rsid w:val="00173BAF"/>
    <w:rsid w:val="00173D1A"/>
    <w:rsid w:val="0017702A"/>
    <w:rsid w:val="00180FEF"/>
    <w:rsid w:val="00182B03"/>
    <w:rsid w:val="00184D21"/>
    <w:rsid w:val="001851A1"/>
    <w:rsid w:val="001858F6"/>
    <w:rsid w:val="00185C69"/>
    <w:rsid w:val="001903AA"/>
    <w:rsid w:val="001907BA"/>
    <w:rsid w:val="00190FE7"/>
    <w:rsid w:val="0019117F"/>
    <w:rsid w:val="001932C6"/>
    <w:rsid w:val="001937F3"/>
    <w:rsid w:val="00195333"/>
    <w:rsid w:val="00195425"/>
    <w:rsid w:val="00196D49"/>
    <w:rsid w:val="00197BD9"/>
    <w:rsid w:val="001A0DA8"/>
    <w:rsid w:val="001A1DB3"/>
    <w:rsid w:val="001A2A59"/>
    <w:rsid w:val="001A3CA3"/>
    <w:rsid w:val="001A469E"/>
    <w:rsid w:val="001A5544"/>
    <w:rsid w:val="001B0540"/>
    <w:rsid w:val="001B05D3"/>
    <w:rsid w:val="001B41EE"/>
    <w:rsid w:val="001C4C10"/>
    <w:rsid w:val="001C54B9"/>
    <w:rsid w:val="001C5CE8"/>
    <w:rsid w:val="001C72C7"/>
    <w:rsid w:val="001D201A"/>
    <w:rsid w:val="001D3A23"/>
    <w:rsid w:val="001D4AB1"/>
    <w:rsid w:val="001E166A"/>
    <w:rsid w:val="001E1CB8"/>
    <w:rsid w:val="001E228F"/>
    <w:rsid w:val="001E4257"/>
    <w:rsid w:val="001E5065"/>
    <w:rsid w:val="001E7744"/>
    <w:rsid w:val="001F2AB8"/>
    <w:rsid w:val="001F4E48"/>
    <w:rsid w:val="001F5023"/>
    <w:rsid w:val="00202395"/>
    <w:rsid w:val="002032C2"/>
    <w:rsid w:val="00204D3C"/>
    <w:rsid w:val="00206234"/>
    <w:rsid w:val="002069C2"/>
    <w:rsid w:val="002076D1"/>
    <w:rsid w:val="00207779"/>
    <w:rsid w:val="00207C43"/>
    <w:rsid w:val="00210462"/>
    <w:rsid w:val="0021123E"/>
    <w:rsid w:val="002129E2"/>
    <w:rsid w:val="00217263"/>
    <w:rsid w:val="002174E6"/>
    <w:rsid w:val="002200E0"/>
    <w:rsid w:val="00221055"/>
    <w:rsid w:val="002223E7"/>
    <w:rsid w:val="0022428B"/>
    <w:rsid w:val="002247F5"/>
    <w:rsid w:val="00225F52"/>
    <w:rsid w:val="00225F5C"/>
    <w:rsid w:val="0023202E"/>
    <w:rsid w:val="00234EDB"/>
    <w:rsid w:val="00236955"/>
    <w:rsid w:val="00237273"/>
    <w:rsid w:val="00243A7F"/>
    <w:rsid w:val="00246A38"/>
    <w:rsid w:val="002474FF"/>
    <w:rsid w:val="0024755F"/>
    <w:rsid w:val="00250A58"/>
    <w:rsid w:val="002514A0"/>
    <w:rsid w:val="00252407"/>
    <w:rsid w:val="0025375B"/>
    <w:rsid w:val="002549AC"/>
    <w:rsid w:val="0025652C"/>
    <w:rsid w:val="00256FC2"/>
    <w:rsid w:val="002572C4"/>
    <w:rsid w:val="00261092"/>
    <w:rsid w:val="00262138"/>
    <w:rsid w:val="0026263E"/>
    <w:rsid w:val="002642AB"/>
    <w:rsid w:val="00264741"/>
    <w:rsid w:val="0026778E"/>
    <w:rsid w:val="002679EA"/>
    <w:rsid w:val="0027174A"/>
    <w:rsid w:val="002717C3"/>
    <w:rsid w:val="00272E6B"/>
    <w:rsid w:val="0027344B"/>
    <w:rsid w:val="002763BB"/>
    <w:rsid w:val="00276ED3"/>
    <w:rsid w:val="00277444"/>
    <w:rsid w:val="002801A5"/>
    <w:rsid w:val="00284A8E"/>
    <w:rsid w:val="00284BE1"/>
    <w:rsid w:val="00286E07"/>
    <w:rsid w:val="002873D6"/>
    <w:rsid w:val="00287A63"/>
    <w:rsid w:val="00290EF3"/>
    <w:rsid w:val="002917F2"/>
    <w:rsid w:val="00296DC8"/>
    <w:rsid w:val="00297EC3"/>
    <w:rsid w:val="002A0907"/>
    <w:rsid w:val="002A559A"/>
    <w:rsid w:val="002A5BAF"/>
    <w:rsid w:val="002A6683"/>
    <w:rsid w:val="002A7DD3"/>
    <w:rsid w:val="002B26CA"/>
    <w:rsid w:val="002B2A59"/>
    <w:rsid w:val="002B51E3"/>
    <w:rsid w:val="002B6F96"/>
    <w:rsid w:val="002B7C3C"/>
    <w:rsid w:val="002C1C89"/>
    <w:rsid w:val="002C34B1"/>
    <w:rsid w:val="002C3F05"/>
    <w:rsid w:val="002C4851"/>
    <w:rsid w:val="002C7926"/>
    <w:rsid w:val="002C7CA7"/>
    <w:rsid w:val="002C7D4E"/>
    <w:rsid w:val="002D5A56"/>
    <w:rsid w:val="002D7881"/>
    <w:rsid w:val="002E0ADC"/>
    <w:rsid w:val="002E4AD5"/>
    <w:rsid w:val="002E4B6E"/>
    <w:rsid w:val="002E5F8B"/>
    <w:rsid w:val="002F04CA"/>
    <w:rsid w:val="002F0D28"/>
    <w:rsid w:val="002F248F"/>
    <w:rsid w:val="002F28DC"/>
    <w:rsid w:val="002F3DE1"/>
    <w:rsid w:val="002F436D"/>
    <w:rsid w:val="002F4CF6"/>
    <w:rsid w:val="00301AFB"/>
    <w:rsid w:val="00302220"/>
    <w:rsid w:val="00304419"/>
    <w:rsid w:val="00306BFF"/>
    <w:rsid w:val="00306FF3"/>
    <w:rsid w:val="0030777C"/>
    <w:rsid w:val="003113FD"/>
    <w:rsid w:val="00316116"/>
    <w:rsid w:val="00316CAD"/>
    <w:rsid w:val="003202D4"/>
    <w:rsid w:val="003205D8"/>
    <w:rsid w:val="00320F08"/>
    <w:rsid w:val="003277A3"/>
    <w:rsid w:val="003309B0"/>
    <w:rsid w:val="00331E52"/>
    <w:rsid w:val="003322FB"/>
    <w:rsid w:val="003350D5"/>
    <w:rsid w:val="0033559C"/>
    <w:rsid w:val="003370A3"/>
    <w:rsid w:val="003373DD"/>
    <w:rsid w:val="00340544"/>
    <w:rsid w:val="0034087D"/>
    <w:rsid w:val="003513DC"/>
    <w:rsid w:val="00351F33"/>
    <w:rsid w:val="0035221B"/>
    <w:rsid w:val="00353497"/>
    <w:rsid w:val="0035386C"/>
    <w:rsid w:val="00353DF0"/>
    <w:rsid w:val="00354D8F"/>
    <w:rsid w:val="00356A86"/>
    <w:rsid w:val="003604DF"/>
    <w:rsid w:val="00360A99"/>
    <w:rsid w:val="003630D1"/>
    <w:rsid w:val="00363442"/>
    <w:rsid w:val="003649BC"/>
    <w:rsid w:val="00365CB6"/>
    <w:rsid w:val="00367574"/>
    <w:rsid w:val="00370F8C"/>
    <w:rsid w:val="00371FF3"/>
    <w:rsid w:val="003733D3"/>
    <w:rsid w:val="00374E17"/>
    <w:rsid w:val="00376694"/>
    <w:rsid w:val="00376873"/>
    <w:rsid w:val="00380B3C"/>
    <w:rsid w:val="003825C7"/>
    <w:rsid w:val="00383BF1"/>
    <w:rsid w:val="00384224"/>
    <w:rsid w:val="0038583D"/>
    <w:rsid w:val="0039064A"/>
    <w:rsid w:val="00391065"/>
    <w:rsid w:val="00392BB7"/>
    <w:rsid w:val="00393125"/>
    <w:rsid w:val="003936DD"/>
    <w:rsid w:val="00393D06"/>
    <w:rsid w:val="00394EEE"/>
    <w:rsid w:val="00395A5D"/>
    <w:rsid w:val="003962BD"/>
    <w:rsid w:val="00397D7C"/>
    <w:rsid w:val="003A0410"/>
    <w:rsid w:val="003A21B7"/>
    <w:rsid w:val="003A5456"/>
    <w:rsid w:val="003A7104"/>
    <w:rsid w:val="003B22ED"/>
    <w:rsid w:val="003B2C5E"/>
    <w:rsid w:val="003B32E1"/>
    <w:rsid w:val="003B49EA"/>
    <w:rsid w:val="003B682A"/>
    <w:rsid w:val="003C2507"/>
    <w:rsid w:val="003C3008"/>
    <w:rsid w:val="003C3E40"/>
    <w:rsid w:val="003C4948"/>
    <w:rsid w:val="003C6CA9"/>
    <w:rsid w:val="003D1D14"/>
    <w:rsid w:val="003D33CE"/>
    <w:rsid w:val="003D4290"/>
    <w:rsid w:val="003D50C2"/>
    <w:rsid w:val="003D5BFA"/>
    <w:rsid w:val="003E03D1"/>
    <w:rsid w:val="003E18BB"/>
    <w:rsid w:val="003E2522"/>
    <w:rsid w:val="003E2C60"/>
    <w:rsid w:val="003E6EC8"/>
    <w:rsid w:val="003F0BC2"/>
    <w:rsid w:val="003F13CD"/>
    <w:rsid w:val="003F31A1"/>
    <w:rsid w:val="00401259"/>
    <w:rsid w:val="004013D8"/>
    <w:rsid w:val="00401A64"/>
    <w:rsid w:val="00402EC6"/>
    <w:rsid w:val="0040358C"/>
    <w:rsid w:val="00406DE0"/>
    <w:rsid w:val="00407B4D"/>
    <w:rsid w:val="0041035D"/>
    <w:rsid w:val="00411911"/>
    <w:rsid w:val="00413671"/>
    <w:rsid w:val="00414896"/>
    <w:rsid w:val="004149C5"/>
    <w:rsid w:val="00423E66"/>
    <w:rsid w:val="0042507D"/>
    <w:rsid w:val="00426E77"/>
    <w:rsid w:val="00427164"/>
    <w:rsid w:val="004279BF"/>
    <w:rsid w:val="00427C52"/>
    <w:rsid w:val="00432569"/>
    <w:rsid w:val="00432EB2"/>
    <w:rsid w:val="004349C4"/>
    <w:rsid w:val="0043503E"/>
    <w:rsid w:val="004359F5"/>
    <w:rsid w:val="00437BA3"/>
    <w:rsid w:val="0044035B"/>
    <w:rsid w:val="00441234"/>
    <w:rsid w:val="00441EDA"/>
    <w:rsid w:val="00442EA4"/>
    <w:rsid w:val="0044322D"/>
    <w:rsid w:val="004435D5"/>
    <w:rsid w:val="0044400E"/>
    <w:rsid w:val="00444496"/>
    <w:rsid w:val="00445246"/>
    <w:rsid w:val="00446EBF"/>
    <w:rsid w:val="00447FB9"/>
    <w:rsid w:val="00450A1A"/>
    <w:rsid w:val="00450D3B"/>
    <w:rsid w:val="004531DA"/>
    <w:rsid w:val="00454B6C"/>
    <w:rsid w:val="00454E0C"/>
    <w:rsid w:val="00457946"/>
    <w:rsid w:val="00465B89"/>
    <w:rsid w:val="00466BB3"/>
    <w:rsid w:val="00467C02"/>
    <w:rsid w:val="0047117F"/>
    <w:rsid w:val="0047198D"/>
    <w:rsid w:val="0047349A"/>
    <w:rsid w:val="004763BF"/>
    <w:rsid w:val="004776A1"/>
    <w:rsid w:val="00477B96"/>
    <w:rsid w:val="00484337"/>
    <w:rsid w:val="00484E0C"/>
    <w:rsid w:val="00486893"/>
    <w:rsid w:val="0049485D"/>
    <w:rsid w:val="00496B03"/>
    <w:rsid w:val="004A1E45"/>
    <w:rsid w:val="004B156E"/>
    <w:rsid w:val="004B2C89"/>
    <w:rsid w:val="004B3ED6"/>
    <w:rsid w:val="004B4B55"/>
    <w:rsid w:val="004B7462"/>
    <w:rsid w:val="004B778C"/>
    <w:rsid w:val="004C0AD4"/>
    <w:rsid w:val="004C12EB"/>
    <w:rsid w:val="004C1FAD"/>
    <w:rsid w:val="004C390B"/>
    <w:rsid w:val="004C55FE"/>
    <w:rsid w:val="004C75E3"/>
    <w:rsid w:val="004D0AC4"/>
    <w:rsid w:val="004D1BD7"/>
    <w:rsid w:val="004D2BC0"/>
    <w:rsid w:val="004D2FF6"/>
    <w:rsid w:val="004D33DE"/>
    <w:rsid w:val="004D3CB4"/>
    <w:rsid w:val="004D5479"/>
    <w:rsid w:val="004D6411"/>
    <w:rsid w:val="004E0802"/>
    <w:rsid w:val="004E0C55"/>
    <w:rsid w:val="004E0F7A"/>
    <w:rsid w:val="004E28FF"/>
    <w:rsid w:val="004E2CB4"/>
    <w:rsid w:val="004E5B63"/>
    <w:rsid w:val="004E64C2"/>
    <w:rsid w:val="004E7CD8"/>
    <w:rsid w:val="004F026B"/>
    <w:rsid w:val="004F0C8F"/>
    <w:rsid w:val="004F121F"/>
    <w:rsid w:val="004F1A81"/>
    <w:rsid w:val="004F20F1"/>
    <w:rsid w:val="004F327B"/>
    <w:rsid w:val="004F355E"/>
    <w:rsid w:val="004F4047"/>
    <w:rsid w:val="004F42B1"/>
    <w:rsid w:val="004F4744"/>
    <w:rsid w:val="004F601D"/>
    <w:rsid w:val="004F74AA"/>
    <w:rsid w:val="005007D6"/>
    <w:rsid w:val="0050264F"/>
    <w:rsid w:val="00502E1A"/>
    <w:rsid w:val="00503175"/>
    <w:rsid w:val="00503994"/>
    <w:rsid w:val="00504205"/>
    <w:rsid w:val="005045A1"/>
    <w:rsid w:val="005045AE"/>
    <w:rsid w:val="0050604C"/>
    <w:rsid w:val="005113FA"/>
    <w:rsid w:val="00511D94"/>
    <w:rsid w:val="00512E46"/>
    <w:rsid w:val="0051549C"/>
    <w:rsid w:val="005176CB"/>
    <w:rsid w:val="005177D8"/>
    <w:rsid w:val="00521770"/>
    <w:rsid w:val="005237FC"/>
    <w:rsid w:val="0052390C"/>
    <w:rsid w:val="00527D06"/>
    <w:rsid w:val="00530125"/>
    <w:rsid w:val="005302B0"/>
    <w:rsid w:val="005304E7"/>
    <w:rsid w:val="00530820"/>
    <w:rsid w:val="00530F3C"/>
    <w:rsid w:val="00531443"/>
    <w:rsid w:val="00531721"/>
    <w:rsid w:val="00531B97"/>
    <w:rsid w:val="00532DBA"/>
    <w:rsid w:val="005344CA"/>
    <w:rsid w:val="005345DC"/>
    <w:rsid w:val="00535777"/>
    <w:rsid w:val="005375FB"/>
    <w:rsid w:val="00537781"/>
    <w:rsid w:val="005379CF"/>
    <w:rsid w:val="00541AF4"/>
    <w:rsid w:val="00543FEF"/>
    <w:rsid w:val="005447EF"/>
    <w:rsid w:val="00545462"/>
    <w:rsid w:val="0054777D"/>
    <w:rsid w:val="00550A0A"/>
    <w:rsid w:val="005510D2"/>
    <w:rsid w:val="005519A7"/>
    <w:rsid w:val="00552099"/>
    <w:rsid w:val="005523D3"/>
    <w:rsid w:val="00554051"/>
    <w:rsid w:val="005547F7"/>
    <w:rsid w:val="00556593"/>
    <w:rsid w:val="00557040"/>
    <w:rsid w:val="00557D55"/>
    <w:rsid w:val="005607BF"/>
    <w:rsid w:val="005628C6"/>
    <w:rsid w:val="00563A8F"/>
    <w:rsid w:val="00565057"/>
    <w:rsid w:val="0056514D"/>
    <w:rsid w:val="005656B7"/>
    <w:rsid w:val="00567264"/>
    <w:rsid w:val="0057002E"/>
    <w:rsid w:val="00570C85"/>
    <w:rsid w:val="00570E90"/>
    <w:rsid w:val="0057379F"/>
    <w:rsid w:val="00575358"/>
    <w:rsid w:val="00575635"/>
    <w:rsid w:val="00576368"/>
    <w:rsid w:val="005771E8"/>
    <w:rsid w:val="00580C52"/>
    <w:rsid w:val="00580D89"/>
    <w:rsid w:val="005810A4"/>
    <w:rsid w:val="0058531F"/>
    <w:rsid w:val="00594D8D"/>
    <w:rsid w:val="00595705"/>
    <w:rsid w:val="00596153"/>
    <w:rsid w:val="005A0D77"/>
    <w:rsid w:val="005A217E"/>
    <w:rsid w:val="005A5A0F"/>
    <w:rsid w:val="005B07D8"/>
    <w:rsid w:val="005B2876"/>
    <w:rsid w:val="005B35F9"/>
    <w:rsid w:val="005B7CEE"/>
    <w:rsid w:val="005C02B5"/>
    <w:rsid w:val="005C1627"/>
    <w:rsid w:val="005C1AAE"/>
    <w:rsid w:val="005C2700"/>
    <w:rsid w:val="005C2A32"/>
    <w:rsid w:val="005C4595"/>
    <w:rsid w:val="005C5287"/>
    <w:rsid w:val="005C634F"/>
    <w:rsid w:val="005C78A3"/>
    <w:rsid w:val="005D4479"/>
    <w:rsid w:val="005D5DDC"/>
    <w:rsid w:val="005D60B9"/>
    <w:rsid w:val="005D61FF"/>
    <w:rsid w:val="005D7A42"/>
    <w:rsid w:val="005E0ED7"/>
    <w:rsid w:val="005E1772"/>
    <w:rsid w:val="005E2D85"/>
    <w:rsid w:val="005F00CF"/>
    <w:rsid w:val="005F0A4D"/>
    <w:rsid w:val="005F3C8F"/>
    <w:rsid w:val="005F52A4"/>
    <w:rsid w:val="005F52E0"/>
    <w:rsid w:val="005F539B"/>
    <w:rsid w:val="005F57D1"/>
    <w:rsid w:val="005F7C33"/>
    <w:rsid w:val="00601A4C"/>
    <w:rsid w:val="0060233F"/>
    <w:rsid w:val="00602E95"/>
    <w:rsid w:val="00603D57"/>
    <w:rsid w:val="00604026"/>
    <w:rsid w:val="00605E4B"/>
    <w:rsid w:val="00605EBD"/>
    <w:rsid w:val="00610503"/>
    <w:rsid w:val="00611BE8"/>
    <w:rsid w:val="00611F00"/>
    <w:rsid w:val="006137FC"/>
    <w:rsid w:val="006145D9"/>
    <w:rsid w:val="006150BD"/>
    <w:rsid w:val="006157A4"/>
    <w:rsid w:val="006161BD"/>
    <w:rsid w:val="0062082F"/>
    <w:rsid w:val="00621158"/>
    <w:rsid w:val="006222D3"/>
    <w:rsid w:val="006256A1"/>
    <w:rsid w:val="00627632"/>
    <w:rsid w:val="006309ED"/>
    <w:rsid w:val="006322F5"/>
    <w:rsid w:val="006338D3"/>
    <w:rsid w:val="006354F5"/>
    <w:rsid w:val="00637CA6"/>
    <w:rsid w:val="00642833"/>
    <w:rsid w:val="00642BB6"/>
    <w:rsid w:val="00643A2F"/>
    <w:rsid w:val="006459B2"/>
    <w:rsid w:val="00646D75"/>
    <w:rsid w:val="0065064F"/>
    <w:rsid w:val="00650ED0"/>
    <w:rsid w:val="00651CF3"/>
    <w:rsid w:val="00655006"/>
    <w:rsid w:val="00656419"/>
    <w:rsid w:val="006602AB"/>
    <w:rsid w:val="006657B2"/>
    <w:rsid w:val="00665D2E"/>
    <w:rsid w:val="00667F06"/>
    <w:rsid w:val="0067274F"/>
    <w:rsid w:val="0067372C"/>
    <w:rsid w:val="00674BB9"/>
    <w:rsid w:val="00674E9C"/>
    <w:rsid w:val="0067551A"/>
    <w:rsid w:val="006766B1"/>
    <w:rsid w:val="00682032"/>
    <w:rsid w:val="00682D84"/>
    <w:rsid w:val="006856CF"/>
    <w:rsid w:val="006858FB"/>
    <w:rsid w:val="006874D7"/>
    <w:rsid w:val="00692A3C"/>
    <w:rsid w:val="00695A91"/>
    <w:rsid w:val="006968F1"/>
    <w:rsid w:val="006A01F1"/>
    <w:rsid w:val="006A02D1"/>
    <w:rsid w:val="006A1011"/>
    <w:rsid w:val="006A1213"/>
    <w:rsid w:val="006A1674"/>
    <w:rsid w:val="006A5F2D"/>
    <w:rsid w:val="006A63C6"/>
    <w:rsid w:val="006B00A5"/>
    <w:rsid w:val="006B02C6"/>
    <w:rsid w:val="006B3588"/>
    <w:rsid w:val="006B4876"/>
    <w:rsid w:val="006C070F"/>
    <w:rsid w:val="006C1D12"/>
    <w:rsid w:val="006C73C1"/>
    <w:rsid w:val="006D11F1"/>
    <w:rsid w:val="006D2AA1"/>
    <w:rsid w:val="006D2D93"/>
    <w:rsid w:val="006D46C1"/>
    <w:rsid w:val="006D6418"/>
    <w:rsid w:val="006D6431"/>
    <w:rsid w:val="006D7034"/>
    <w:rsid w:val="006E003B"/>
    <w:rsid w:val="006E0190"/>
    <w:rsid w:val="006E14B1"/>
    <w:rsid w:val="006E2408"/>
    <w:rsid w:val="006E2B19"/>
    <w:rsid w:val="006E31E1"/>
    <w:rsid w:val="006E3B1B"/>
    <w:rsid w:val="006E3DF3"/>
    <w:rsid w:val="006E57AF"/>
    <w:rsid w:val="006E695C"/>
    <w:rsid w:val="006E7364"/>
    <w:rsid w:val="006F29D5"/>
    <w:rsid w:val="00701C66"/>
    <w:rsid w:val="007022B8"/>
    <w:rsid w:val="0070426C"/>
    <w:rsid w:val="00707E9C"/>
    <w:rsid w:val="007153FB"/>
    <w:rsid w:val="007179EE"/>
    <w:rsid w:val="0072068A"/>
    <w:rsid w:val="00721021"/>
    <w:rsid w:val="007213F4"/>
    <w:rsid w:val="0072227A"/>
    <w:rsid w:val="00723C22"/>
    <w:rsid w:val="007246A3"/>
    <w:rsid w:val="007246B0"/>
    <w:rsid w:val="00724757"/>
    <w:rsid w:val="00724AF9"/>
    <w:rsid w:val="00724FE8"/>
    <w:rsid w:val="00725ED2"/>
    <w:rsid w:val="0072638D"/>
    <w:rsid w:val="00734C78"/>
    <w:rsid w:val="00741C07"/>
    <w:rsid w:val="007432E0"/>
    <w:rsid w:val="00744551"/>
    <w:rsid w:val="00744FCA"/>
    <w:rsid w:val="007477DD"/>
    <w:rsid w:val="00751D2E"/>
    <w:rsid w:val="00752304"/>
    <w:rsid w:val="007524C0"/>
    <w:rsid w:val="007526AC"/>
    <w:rsid w:val="007531AA"/>
    <w:rsid w:val="007537DA"/>
    <w:rsid w:val="00754B52"/>
    <w:rsid w:val="00756AF2"/>
    <w:rsid w:val="00757216"/>
    <w:rsid w:val="00757352"/>
    <w:rsid w:val="007606F9"/>
    <w:rsid w:val="007610F5"/>
    <w:rsid w:val="007627E1"/>
    <w:rsid w:val="00763071"/>
    <w:rsid w:val="00763BFE"/>
    <w:rsid w:val="00767B7E"/>
    <w:rsid w:val="00770158"/>
    <w:rsid w:val="00770682"/>
    <w:rsid w:val="00773442"/>
    <w:rsid w:val="007769DC"/>
    <w:rsid w:val="00782319"/>
    <w:rsid w:val="00783396"/>
    <w:rsid w:val="00784AC0"/>
    <w:rsid w:val="00784AD8"/>
    <w:rsid w:val="007857D4"/>
    <w:rsid w:val="0078609C"/>
    <w:rsid w:val="00790381"/>
    <w:rsid w:val="00792E77"/>
    <w:rsid w:val="0079384D"/>
    <w:rsid w:val="00795206"/>
    <w:rsid w:val="00797077"/>
    <w:rsid w:val="00797356"/>
    <w:rsid w:val="007A0AE3"/>
    <w:rsid w:val="007A226C"/>
    <w:rsid w:val="007A2497"/>
    <w:rsid w:val="007A72E7"/>
    <w:rsid w:val="007B1228"/>
    <w:rsid w:val="007B2AF8"/>
    <w:rsid w:val="007B313D"/>
    <w:rsid w:val="007B39B5"/>
    <w:rsid w:val="007B73A9"/>
    <w:rsid w:val="007C11A7"/>
    <w:rsid w:val="007C23F6"/>
    <w:rsid w:val="007C58D9"/>
    <w:rsid w:val="007C6974"/>
    <w:rsid w:val="007D16C1"/>
    <w:rsid w:val="007D247D"/>
    <w:rsid w:val="007D4AFE"/>
    <w:rsid w:val="007D4E77"/>
    <w:rsid w:val="007D567C"/>
    <w:rsid w:val="007D57EA"/>
    <w:rsid w:val="007D5AD1"/>
    <w:rsid w:val="007D65C8"/>
    <w:rsid w:val="007D7417"/>
    <w:rsid w:val="007E297C"/>
    <w:rsid w:val="007E41B6"/>
    <w:rsid w:val="007E5816"/>
    <w:rsid w:val="007F2FCC"/>
    <w:rsid w:val="007F3A38"/>
    <w:rsid w:val="007F3DB2"/>
    <w:rsid w:val="007F4845"/>
    <w:rsid w:val="007F529B"/>
    <w:rsid w:val="007F61C3"/>
    <w:rsid w:val="008032F1"/>
    <w:rsid w:val="00803EDC"/>
    <w:rsid w:val="00805DA0"/>
    <w:rsid w:val="00810D45"/>
    <w:rsid w:val="00813F76"/>
    <w:rsid w:val="00814EED"/>
    <w:rsid w:val="0081536D"/>
    <w:rsid w:val="00815980"/>
    <w:rsid w:val="008161F0"/>
    <w:rsid w:val="008163DD"/>
    <w:rsid w:val="00816BD4"/>
    <w:rsid w:val="0082357E"/>
    <w:rsid w:val="00824130"/>
    <w:rsid w:val="008251C4"/>
    <w:rsid w:val="00831048"/>
    <w:rsid w:val="0083296A"/>
    <w:rsid w:val="00834006"/>
    <w:rsid w:val="008355FB"/>
    <w:rsid w:val="00835ABA"/>
    <w:rsid w:val="00836116"/>
    <w:rsid w:val="00836975"/>
    <w:rsid w:val="0084265A"/>
    <w:rsid w:val="00842AD9"/>
    <w:rsid w:val="00843204"/>
    <w:rsid w:val="0084395A"/>
    <w:rsid w:val="00844E3B"/>
    <w:rsid w:val="00845EC3"/>
    <w:rsid w:val="00852C44"/>
    <w:rsid w:val="00852F1F"/>
    <w:rsid w:val="00853732"/>
    <w:rsid w:val="00854259"/>
    <w:rsid w:val="00855A90"/>
    <w:rsid w:val="00855CB0"/>
    <w:rsid w:val="0085710B"/>
    <w:rsid w:val="008572C9"/>
    <w:rsid w:val="008573FB"/>
    <w:rsid w:val="00860CD7"/>
    <w:rsid w:val="00862A1B"/>
    <w:rsid w:val="00862BC3"/>
    <w:rsid w:val="00862C88"/>
    <w:rsid w:val="008636EE"/>
    <w:rsid w:val="0086557D"/>
    <w:rsid w:val="00867029"/>
    <w:rsid w:val="00867235"/>
    <w:rsid w:val="0087425B"/>
    <w:rsid w:val="00874320"/>
    <w:rsid w:val="00876928"/>
    <w:rsid w:val="008771D8"/>
    <w:rsid w:val="00877E66"/>
    <w:rsid w:val="0088092E"/>
    <w:rsid w:val="00883742"/>
    <w:rsid w:val="00883CC1"/>
    <w:rsid w:val="00884043"/>
    <w:rsid w:val="00885CEE"/>
    <w:rsid w:val="008862DF"/>
    <w:rsid w:val="00887CD3"/>
    <w:rsid w:val="00890067"/>
    <w:rsid w:val="00891CCC"/>
    <w:rsid w:val="00893807"/>
    <w:rsid w:val="00894838"/>
    <w:rsid w:val="008973EE"/>
    <w:rsid w:val="008A0AF3"/>
    <w:rsid w:val="008A3405"/>
    <w:rsid w:val="008A410F"/>
    <w:rsid w:val="008A61D8"/>
    <w:rsid w:val="008A7764"/>
    <w:rsid w:val="008A77DE"/>
    <w:rsid w:val="008A7FB5"/>
    <w:rsid w:val="008B06D9"/>
    <w:rsid w:val="008B2054"/>
    <w:rsid w:val="008B2263"/>
    <w:rsid w:val="008B3093"/>
    <w:rsid w:val="008B3832"/>
    <w:rsid w:val="008B4EEE"/>
    <w:rsid w:val="008B7C75"/>
    <w:rsid w:val="008C0103"/>
    <w:rsid w:val="008C01EE"/>
    <w:rsid w:val="008C0F26"/>
    <w:rsid w:val="008C383B"/>
    <w:rsid w:val="008C4B99"/>
    <w:rsid w:val="008C54BE"/>
    <w:rsid w:val="008C5C39"/>
    <w:rsid w:val="008C795E"/>
    <w:rsid w:val="008D01D0"/>
    <w:rsid w:val="008D1903"/>
    <w:rsid w:val="008D5FEE"/>
    <w:rsid w:val="008D7051"/>
    <w:rsid w:val="008D7E62"/>
    <w:rsid w:val="008E12F5"/>
    <w:rsid w:val="008E1D32"/>
    <w:rsid w:val="008E2F39"/>
    <w:rsid w:val="008E428A"/>
    <w:rsid w:val="008E470E"/>
    <w:rsid w:val="008E55AF"/>
    <w:rsid w:val="008E6866"/>
    <w:rsid w:val="008F63E2"/>
    <w:rsid w:val="00901C66"/>
    <w:rsid w:val="009102DE"/>
    <w:rsid w:val="00912589"/>
    <w:rsid w:val="00913EF6"/>
    <w:rsid w:val="0091531F"/>
    <w:rsid w:val="00915851"/>
    <w:rsid w:val="009210CF"/>
    <w:rsid w:val="00921F13"/>
    <w:rsid w:val="009221FC"/>
    <w:rsid w:val="00922CA9"/>
    <w:rsid w:val="00927A55"/>
    <w:rsid w:val="009307FB"/>
    <w:rsid w:val="0093185D"/>
    <w:rsid w:val="00931AC9"/>
    <w:rsid w:val="00935ED2"/>
    <w:rsid w:val="0093680F"/>
    <w:rsid w:val="00937DA7"/>
    <w:rsid w:val="00943479"/>
    <w:rsid w:val="00943DA4"/>
    <w:rsid w:val="00944909"/>
    <w:rsid w:val="00945769"/>
    <w:rsid w:val="0095038E"/>
    <w:rsid w:val="0095144A"/>
    <w:rsid w:val="009515F9"/>
    <w:rsid w:val="00951EA1"/>
    <w:rsid w:val="00952C02"/>
    <w:rsid w:val="0095527C"/>
    <w:rsid w:val="00955708"/>
    <w:rsid w:val="00956933"/>
    <w:rsid w:val="00960648"/>
    <w:rsid w:val="00964ABF"/>
    <w:rsid w:val="009660EC"/>
    <w:rsid w:val="009703D2"/>
    <w:rsid w:val="0097197A"/>
    <w:rsid w:val="00971C70"/>
    <w:rsid w:val="00972797"/>
    <w:rsid w:val="00972CE1"/>
    <w:rsid w:val="00973233"/>
    <w:rsid w:val="00975AD6"/>
    <w:rsid w:val="0097724D"/>
    <w:rsid w:val="00977C72"/>
    <w:rsid w:val="009812E2"/>
    <w:rsid w:val="0098234E"/>
    <w:rsid w:val="00983A72"/>
    <w:rsid w:val="009865A4"/>
    <w:rsid w:val="0099410E"/>
    <w:rsid w:val="00995C93"/>
    <w:rsid w:val="009A1B57"/>
    <w:rsid w:val="009A5440"/>
    <w:rsid w:val="009A68F3"/>
    <w:rsid w:val="009A6FAF"/>
    <w:rsid w:val="009A7BDA"/>
    <w:rsid w:val="009B0AC6"/>
    <w:rsid w:val="009B37BC"/>
    <w:rsid w:val="009B4770"/>
    <w:rsid w:val="009B59F9"/>
    <w:rsid w:val="009B677A"/>
    <w:rsid w:val="009C19F8"/>
    <w:rsid w:val="009C1EEE"/>
    <w:rsid w:val="009C1FC4"/>
    <w:rsid w:val="009C312F"/>
    <w:rsid w:val="009C595A"/>
    <w:rsid w:val="009C64A0"/>
    <w:rsid w:val="009D094C"/>
    <w:rsid w:val="009D3BF5"/>
    <w:rsid w:val="009D411D"/>
    <w:rsid w:val="009E0CEE"/>
    <w:rsid w:val="009E105F"/>
    <w:rsid w:val="009E2D1B"/>
    <w:rsid w:val="009E4EC2"/>
    <w:rsid w:val="009E7460"/>
    <w:rsid w:val="009E755A"/>
    <w:rsid w:val="009F043A"/>
    <w:rsid w:val="009F0BE7"/>
    <w:rsid w:val="009F1633"/>
    <w:rsid w:val="009F2C3F"/>
    <w:rsid w:val="009F40A8"/>
    <w:rsid w:val="009F414E"/>
    <w:rsid w:val="009F4D1A"/>
    <w:rsid w:val="009F7646"/>
    <w:rsid w:val="009F7AE3"/>
    <w:rsid w:val="00A0250A"/>
    <w:rsid w:val="00A04FFB"/>
    <w:rsid w:val="00A053C2"/>
    <w:rsid w:val="00A0586F"/>
    <w:rsid w:val="00A220E9"/>
    <w:rsid w:val="00A231F4"/>
    <w:rsid w:val="00A23626"/>
    <w:rsid w:val="00A24A4E"/>
    <w:rsid w:val="00A271BA"/>
    <w:rsid w:val="00A3004D"/>
    <w:rsid w:val="00A30205"/>
    <w:rsid w:val="00A30209"/>
    <w:rsid w:val="00A31D56"/>
    <w:rsid w:val="00A404C9"/>
    <w:rsid w:val="00A44009"/>
    <w:rsid w:val="00A454AB"/>
    <w:rsid w:val="00A45B8B"/>
    <w:rsid w:val="00A4651F"/>
    <w:rsid w:val="00A46903"/>
    <w:rsid w:val="00A501C3"/>
    <w:rsid w:val="00A50E1C"/>
    <w:rsid w:val="00A51595"/>
    <w:rsid w:val="00A5346B"/>
    <w:rsid w:val="00A534A6"/>
    <w:rsid w:val="00A53870"/>
    <w:rsid w:val="00A5391B"/>
    <w:rsid w:val="00A612AE"/>
    <w:rsid w:val="00A61712"/>
    <w:rsid w:val="00A62A01"/>
    <w:rsid w:val="00A63855"/>
    <w:rsid w:val="00A67260"/>
    <w:rsid w:val="00A703C3"/>
    <w:rsid w:val="00A70DCA"/>
    <w:rsid w:val="00A72D09"/>
    <w:rsid w:val="00A7497A"/>
    <w:rsid w:val="00A770AF"/>
    <w:rsid w:val="00A77DA4"/>
    <w:rsid w:val="00A808CA"/>
    <w:rsid w:val="00A80AF6"/>
    <w:rsid w:val="00A865F5"/>
    <w:rsid w:val="00A9109A"/>
    <w:rsid w:val="00A93956"/>
    <w:rsid w:val="00A977AF"/>
    <w:rsid w:val="00A97CC4"/>
    <w:rsid w:val="00AA0030"/>
    <w:rsid w:val="00AA3504"/>
    <w:rsid w:val="00AB1105"/>
    <w:rsid w:val="00AB2B9F"/>
    <w:rsid w:val="00AB4074"/>
    <w:rsid w:val="00AB70ED"/>
    <w:rsid w:val="00AB7E19"/>
    <w:rsid w:val="00AC1D7F"/>
    <w:rsid w:val="00AC24BC"/>
    <w:rsid w:val="00AC2CC6"/>
    <w:rsid w:val="00AC60D7"/>
    <w:rsid w:val="00AC71D7"/>
    <w:rsid w:val="00AC7F74"/>
    <w:rsid w:val="00AD02C1"/>
    <w:rsid w:val="00AD30D2"/>
    <w:rsid w:val="00AD31E0"/>
    <w:rsid w:val="00AD3CD2"/>
    <w:rsid w:val="00AD46B1"/>
    <w:rsid w:val="00AD4FD5"/>
    <w:rsid w:val="00AD5B93"/>
    <w:rsid w:val="00AD6D84"/>
    <w:rsid w:val="00AD7CFE"/>
    <w:rsid w:val="00AE0CE3"/>
    <w:rsid w:val="00AE165E"/>
    <w:rsid w:val="00AE48C9"/>
    <w:rsid w:val="00AE5216"/>
    <w:rsid w:val="00AE5617"/>
    <w:rsid w:val="00AE593A"/>
    <w:rsid w:val="00AE6915"/>
    <w:rsid w:val="00AE7774"/>
    <w:rsid w:val="00AF0C5F"/>
    <w:rsid w:val="00AF1296"/>
    <w:rsid w:val="00AF1F30"/>
    <w:rsid w:val="00AF21E7"/>
    <w:rsid w:val="00AF2B01"/>
    <w:rsid w:val="00AF30F2"/>
    <w:rsid w:val="00AF7242"/>
    <w:rsid w:val="00B008C1"/>
    <w:rsid w:val="00B0377C"/>
    <w:rsid w:val="00B064F2"/>
    <w:rsid w:val="00B066E7"/>
    <w:rsid w:val="00B06861"/>
    <w:rsid w:val="00B07AA6"/>
    <w:rsid w:val="00B07BCE"/>
    <w:rsid w:val="00B07D99"/>
    <w:rsid w:val="00B07F21"/>
    <w:rsid w:val="00B117C9"/>
    <w:rsid w:val="00B13AAC"/>
    <w:rsid w:val="00B151ED"/>
    <w:rsid w:val="00B16717"/>
    <w:rsid w:val="00B17C74"/>
    <w:rsid w:val="00B201A7"/>
    <w:rsid w:val="00B213F0"/>
    <w:rsid w:val="00B2455C"/>
    <w:rsid w:val="00B2687C"/>
    <w:rsid w:val="00B27915"/>
    <w:rsid w:val="00B30E7D"/>
    <w:rsid w:val="00B31D92"/>
    <w:rsid w:val="00B3231D"/>
    <w:rsid w:val="00B330A9"/>
    <w:rsid w:val="00B342AE"/>
    <w:rsid w:val="00B34A93"/>
    <w:rsid w:val="00B34BD0"/>
    <w:rsid w:val="00B4194A"/>
    <w:rsid w:val="00B41FF4"/>
    <w:rsid w:val="00B428AC"/>
    <w:rsid w:val="00B429AF"/>
    <w:rsid w:val="00B4425C"/>
    <w:rsid w:val="00B448C2"/>
    <w:rsid w:val="00B4540D"/>
    <w:rsid w:val="00B46154"/>
    <w:rsid w:val="00B46E89"/>
    <w:rsid w:val="00B51383"/>
    <w:rsid w:val="00B51688"/>
    <w:rsid w:val="00B558F0"/>
    <w:rsid w:val="00B6408B"/>
    <w:rsid w:val="00B6690E"/>
    <w:rsid w:val="00B66FCC"/>
    <w:rsid w:val="00B6709A"/>
    <w:rsid w:val="00B6786E"/>
    <w:rsid w:val="00B72A42"/>
    <w:rsid w:val="00B73CC2"/>
    <w:rsid w:val="00B81290"/>
    <w:rsid w:val="00B813B4"/>
    <w:rsid w:val="00B81B72"/>
    <w:rsid w:val="00B81C49"/>
    <w:rsid w:val="00B83CB9"/>
    <w:rsid w:val="00B8443F"/>
    <w:rsid w:val="00B84957"/>
    <w:rsid w:val="00B85D02"/>
    <w:rsid w:val="00B91139"/>
    <w:rsid w:val="00B912E4"/>
    <w:rsid w:val="00B93B82"/>
    <w:rsid w:val="00B9421E"/>
    <w:rsid w:val="00B95F6B"/>
    <w:rsid w:val="00B96184"/>
    <w:rsid w:val="00B969F4"/>
    <w:rsid w:val="00B97E59"/>
    <w:rsid w:val="00BA0179"/>
    <w:rsid w:val="00BA5F26"/>
    <w:rsid w:val="00BA6024"/>
    <w:rsid w:val="00BA60D6"/>
    <w:rsid w:val="00BA6E78"/>
    <w:rsid w:val="00BA7955"/>
    <w:rsid w:val="00BB0693"/>
    <w:rsid w:val="00BB7075"/>
    <w:rsid w:val="00BC20E4"/>
    <w:rsid w:val="00BC3D4B"/>
    <w:rsid w:val="00BC5FA7"/>
    <w:rsid w:val="00BD2285"/>
    <w:rsid w:val="00BD57B9"/>
    <w:rsid w:val="00BD7A7B"/>
    <w:rsid w:val="00BE01C5"/>
    <w:rsid w:val="00BE28F7"/>
    <w:rsid w:val="00BE7AF2"/>
    <w:rsid w:val="00BF22A1"/>
    <w:rsid w:val="00BF3047"/>
    <w:rsid w:val="00C003BA"/>
    <w:rsid w:val="00C01F9B"/>
    <w:rsid w:val="00C02BD1"/>
    <w:rsid w:val="00C0632E"/>
    <w:rsid w:val="00C06CF7"/>
    <w:rsid w:val="00C07DC5"/>
    <w:rsid w:val="00C10242"/>
    <w:rsid w:val="00C105C6"/>
    <w:rsid w:val="00C11694"/>
    <w:rsid w:val="00C1263E"/>
    <w:rsid w:val="00C13671"/>
    <w:rsid w:val="00C167AD"/>
    <w:rsid w:val="00C17603"/>
    <w:rsid w:val="00C20A78"/>
    <w:rsid w:val="00C220DC"/>
    <w:rsid w:val="00C2297D"/>
    <w:rsid w:val="00C248FB"/>
    <w:rsid w:val="00C26A50"/>
    <w:rsid w:val="00C302FA"/>
    <w:rsid w:val="00C30D8C"/>
    <w:rsid w:val="00C32048"/>
    <w:rsid w:val="00C3321C"/>
    <w:rsid w:val="00C3353D"/>
    <w:rsid w:val="00C33EA2"/>
    <w:rsid w:val="00C407B3"/>
    <w:rsid w:val="00C4086D"/>
    <w:rsid w:val="00C47066"/>
    <w:rsid w:val="00C47437"/>
    <w:rsid w:val="00C51458"/>
    <w:rsid w:val="00C53117"/>
    <w:rsid w:val="00C53CBF"/>
    <w:rsid w:val="00C53E5D"/>
    <w:rsid w:val="00C5481F"/>
    <w:rsid w:val="00C54880"/>
    <w:rsid w:val="00C548BA"/>
    <w:rsid w:val="00C57629"/>
    <w:rsid w:val="00C57DFA"/>
    <w:rsid w:val="00C64DC7"/>
    <w:rsid w:val="00C66242"/>
    <w:rsid w:val="00C6713F"/>
    <w:rsid w:val="00C678A0"/>
    <w:rsid w:val="00C722CB"/>
    <w:rsid w:val="00C7259D"/>
    <w:rsid w:val="00C77478"/>
    <w:rsid w:val="00C77E23"/>
    <w:rsid w:val="00C81DFB"/>
    <w:rsid w:val="00C84025"/>
    <w:rsid w:val="00C86C1E"/>
    <w:rsid w:val="00C875A8"/>
    <w:rsid w:val="00C90058"/>
    <w:rsid w:val="00C90EB4"/>
    <w:rsid w:val="00C94C4A"/>
    <w:rsid w:val="00C965CE"/>
    <w:rsid w:val="00C97E19"/>
    <w:rsid w:val="00CA0FDF"/>
    <w:rsid w:val="00CA3D3B"/>
    <w:rsid w:val="00CA5059"/>
    <w:rsid w:val="00CA68F4"/>
    <w:rsid w:val="00CA7273"/>
    <w:rsid w:val="00CA760F"/>
    <w:rsid w:val="00CB2A9B"/>
    <w:rsid w:val="00CB3706"/>
    <w:rsid w:val="00CB39CC"/>
    <w:rsid w:val="00CB569B"/>
    <w:rsid w:val="00CB5D08"/>
    <w:rsid w:val="00CC0890"/>
    <w:rsid w:val="00CC1BF3"/>
    <w:rsid w:val="00CC1FD6"/>
    <w:rsid w:val="00CC210B"/>
    <w:rsid w:val="00CC3348"/>
    <w:rsid w:val="00CC3B31"/>
    <w:rsid w:val="00CC58A2"/>
    <w:rsid w:val="00CC5916"/>
    <w:rsid w:val="00CC5E9E"/>
    <w:rsid w:val="00CC6DF5"/>
    <w:rsid w:val="00CD0C40"/>
    <w:rsid w:val="00CD1269"/>
    <w:rsid w:val="00CD1ABA"/>
    <w:rsid w:val="00CD28CB"/>
    <w:rsid w:val="00CD507D"/>
    <w:rsid w:val="00CE088B"/>
    <w:rsid w:val="00CE3660"/>
    <w:rsid w:val="00CE76D0"/>
    <w:rsid w:val="00CF1B8E"/>
    <w:rsid w:val="00CF496C"/>
    <w:rsid w:val="00CF57D7"/>
    <w:rsid w:val="00CF7F93"/>
    <w:rsid w:val="00D01251"/>
    <w:rsid w:val="00D01F3A"/>
    <w:rsid w:val="00D0270B"/>
    <w:rsid w:val="00D07B99"/>
    <w:rsid w:val="00D116DE"/>
    <w:rsid w:val="00D11B87"/>
    <w:rsid w:val="00D12468"/>
    <w:rsid w:val="00D12A59"/>
    <w:rsid w:val="00D13D34"/>
    <w:rsid w:val="00D149AC"/>
    <w:rsid w:val="00D15A80"/>
    <w:rsid w:val="00D167FA"/>
    <w:rsid w:val="00D17019"/>
    <w:rsid w:val="00D200FE"/>
    <w:rsid w:val="00D211FE"/>
    <w:rsid w:val="00D2174C"/>
    <w:rsid w:val="00D22645"/>
    <w:rsid w:val="00D22BC2"/>
    <w:rsid w:val="00D31B34"/>
    <w:rsid w:val="00D35B93"/>
    <w:rsid w:val="00D36433"/>
    <w:rsid w:val="00D36F54"/>
    <w:rsid w:val="00D375B7"/>
    <w:rsid w:val="00D442DB"/>
    <w:rsid w:val="00D45E72"/>
    <w:rsid w:val="00D46AFB"/>
    <w:rsid w:val="00D46D16"/>
    <w:rsid w:val="00D47CAD"/>
    <w:rsid w:val="00D50824"/>
    <w:rsid w:val="00D5166F"/>
    <w:rsid w:val="00D5210D"/>
    <w:rsid w:val="00D53617"/>
    <w:rsid w:val="00D544C0"/>
    <w:rsid w:val="00D55443"/>
    <w:rsid w:val="00D55570"/>
    <w:rsid w:val="00D60D08"/>
    <w:rsid w:val="00D61024"/>
    <w:rsid w:val="00D610B1"/>
    <w:rsid w:val="00D61A2A"/>
    <w:rsid w:val="00D61E04"/>
    <w:rsid w:val="00D62883"/>
    <w:rsid w:val="00D662B1"/>
    <w:rsid w:val="00D66BCA"/>
    <w:rsid w:val="00D66E9F"/>
    <w:rsid w:val="00D702C5"/>
    <w:rsid w:val="00D7093F"/>
    <w:rsid w:val="00D7185F"/>
    <w:rsid w:val="00D765BF"/>
    <w:rsid w:val="00D7725E"/>
    <w:rsid w:val="00D808FA"/>
    <w:rsid w:val="00D80A52"/>
    <w:rsid w:val="00D8129A"/>
    <w:rsid w:val="00D915A8"/>
    <w:rsid w:val="00D92A1E"/>
    <w:rsid w:val="00D93BB3"/>
    <w:rsid w:val="00D9660A"/>
    <w:rsid w:val="00D96770"/>
    <w:rsid w:val="00D96F0E"/>
    <w:rsid w:val="00D97E25"/>
    <w:rsid w:val="00DA0A68"/>
    <w:rsid w:val="00DA0C62"/>
    <w:rsid w:val="00DA38D4"/>
    <w:rsid w:val="00DA4EC8"/>
    <w:rsid w:val="00DA5E90"/>
    <w:rsid w:val="00DA6D43"/>
    <w:rsid w:val="00DB0959"/>
    <w:rsid w:val="00DB0CF8"/>
    <w:rsid w:val="00DB0FE8"/>
    <w:rsid w:val="00DB2F4A"/>
    <w:rsid w:val="00DB3061"/>
    <w:rsid w:val="00DB3789"/>
    <w:rsid w:val="00DB55CA"/>
    <w:rsid w:val="00DB73AE"/>
    <w:rsid w:val="00DB73C6"/>
    <w:rsid w:val="00DB7A22"/>
    <w:rsid w:val="00DB7E24"/>
    <w:rsid w:val="00DC2242"/>
    <w:rsid w:val="00DC226D"/>
    <w:rsid w:val="00DC522E"/>
    <w:rsid w:val="00DC653E"/>
    <w:rsid w:val="00DC6C9E"/>
    <w:rsid w:val="00DD0384"/>
    <w:rsid w:val="00DD11FE"/>
    <w:rsid w:val="00DD1E79"/>
    <w:rsid w:val="00DD3854"/>
    <w:rsid w:val="00DD3E1F"/>
    <w:rsid w:val="00DD3EB9"/>
    <w:rsid w:val="00DD53E0"/>
    <w:rsid w:val="00DD6462"/>
    <w:rsid w:val="00DD7AAB"/>
    <w:rsid w:val="00DE0487"/>
    <w:rsid w:val="00DE15D5"/>
    <w:rsid w:val="00DE1980"/>
    <w:rsid w:val="00DE2AA7"/>
    <w:rsid w:val="00DF0217"/>
    <w:rsid w:val="00DF03EC"/>
    <w:rsid w:val="00DF0587"/>
    <w:rsid w:val="00DF487F"/>
    <w:rsid w:val="00DF4FAA"/>
    <w:rsid w:val="00E00C2A"/>
    <w:rsid w:val="00E017A9"/>
    <w:rsid w:val="00E026EA"/>
    <w:rsid w:val="00E02EC8"/>
    <w:rsid w:val="00E04D9F"/>
    <w:rsid w:val="00E058D4"/>
    <w:rsid w:val="00E06DB2"/>
    <w:rsid w:val="00E07835"/>
    <w:rsid w:val="00E10773"/>
    <w:rsid w:val="00E11F1D"/>
    <w:rsid w:val="00E13666"/>
    <w:rsid w:val="00E14EA2"/>
    <w:rsid w:val="00E152E2"/>
    <w:rsid w:val="00E158CC"/>
    <w:rsid w:val="00E175AE"/>
    <w:rsid w:val="00E2016A"/>
    <w:rsid w:val="00E21BAA"/>
    <w:rsid w:val="00E276BB"/>
    <w:rsid w:val="00E30F53"/>
    <w:rsid w:val="00E31274"/>
    <w:rsid w:val="00E31707"/>
    <w:rsid w:val="00E328EF"/>
    <w:rsid w:val="00E336F7"/>
    <w:rsid w:val="00E33A37"/>
    <w:rsid w:val="00E34325"/>
    <w:rsid w:val="00E358EA"/>
    <w:rsid w:val="00E37F43"/>
    <w:rsid w:val="00E41061"/>
    <w:rsid w:val="00E45546"/>
    <w:rsid w:val="00E50DBC"/>
    <w:rsid w:val="00E542FC"/>
    <w:rsid w:val="00E546BA"/>
    <w:rsid w:val="00E5557F"/>
    <w:rsid w:val="00E5757A"/>
    <w:rsid w:val="00E57B8E"/>
    <w:rsid w:val="00E57D41"/>
    <w:rsid w:val="00E57F42"/>
    <w:rsid w:val="00E57F81"/>
    <w:rsid w:val="00E63168"/>
    <w:rsid w:val="00E6324D"/>
    <w:rsid w:val="00E6481E"/>
    <w:rsid w:val="00E654AC"/>
    <w:rsid w:val="00E662A3"/>
    <w:rsid w:val="00E663AF"/>
    <w:rsid w:val="00E67419"/>
    <w:rsid w:val="00E6747F"/>
    <w:rsid w:val="00E702B1"/>
    <w:rsid w:val="00E70539"/>
    <w:rsid w:val="00E70EC7"/>
    <w:rsid w:val="00E713C9"/>
    <w:rsid w:val="00E715A3"/>
    <w:rsid w:val="00E720D7"/>
    <w:rsid w:val="00E73DB1"/>
    <w:rsid w:val="00E74ED6"/>
    <w:rsid w:val="00E755D6"/>
    <w:rsid w:val="00E7569C"/>
    <w:rsid w:val="00E76837"/>
    <w:rsid w:val="00E76952"/>
    <w:rsid w:val="00E80A70"/>
    <w:rsid w:val="00E81484"/>
    <w:rsid w:val="00E82328"/>
    <w:rsid w:val="00E82711"/>
    <w:rsid w:val="00E82C44"/>
    <w:rsid w:val="00E82D88"/>
    <w:rsid w:val="00E830D2"/>
    <w:rsid w:val="00E83C59"/>
    <w:rsid w:val="00E83FD2"/>
    <w:rsid w:val="00E84609"/>
    <w:rsid w:val="00E8651D"/>
    <w:rsid w:val="00E86FF8"/>
    <w:rsid w:val="00E907B9"/>
    <w:rsid w:val="00E90B40"/>
    <w:rsid w:val="00E93845"/>
    <w:rsid w:val="00E95D23"/>
    <w:rsid w:val="00EA059A"/>
    <w:rsid w:val="00EA1997"/>
    <w:rsid w:val="00EA43D9"/>
    <w:rsid w:val="00EA766F"/>
    <w:rsid w:val="00EA78AB"/>
    <w:rsid w:val="00EB070B"/>
    <w:rsid w:val="00EB210C"/>
    <w:rsid w:val="00EB2E64"/>
    <w:rsid w:val="00EB4293"/>
    <w:rsid w:val="00EB583D"/>
    <w:rsid w:val="00EB6666"/>
    <w:rsid w:val="00EB7917"/>
    <w:rsid w:val="00EC03B9"/>
    <w:rsid w:val="00EC1695"/>
    <w:rsid w:val="00EC216E"/>
    <w:rsid w:val="00EC486C"/>
    <w:rsid w:val="00EC6AD5"/>
    <w:rsid w:val="00EC76D3"/>
    <w:rsid w:val="00ED370F"/>
    <w:rsid w:val="00ED412C"/>
    <w:rsid w:val="00ED4DEA"/>
    <w:rsid w:val="00ED7890"/>
    <w:rsid w:val="00EE0BB5"/>
    <w:rsid w:val="00EE12DB"/>
    <w:rsid w:val="00EE3C42"/>
    <w:rsid w:val="00EE4FA7"/>
    <w:rsid w:val="00EE503F"/>
    <w:rsid w:val="00EE5490"/>
    <w:rsid w:val="00EF4054"/>
    <w:rsid w:val="00EF5B9C"/>
    <w:rsid w:val="00EF5FD5"/>
    <w:rsid w:val="00EF6575"/>
    <w:rsid w:val="00F05B01"/>
    <w:rsid w:val="00F0665B"/>
    <w:rsid w:val="00F06FDB"/>
    <w:rsid w:val="00F115CB"/>
    <w:rsid w:val="00F17EBD"/>
    <w:rsid w:val="00F20873"/>
    <w:rsid w:val="00F20D38"/>
    <w:rsid w:val="00F227D2"/>
    <w:rsid w:val="00F239FF"/>
    <w:rsid w:val="00F23D71"/>
    <w:rsid w:val="00F24810"/>
    <w:rsid w:val="00F25528"/>
    <w:rsid w:val="00F263E3"/>
    <w:rsid w:val="00F26D2A"/>
    <w:rsid w:val="00F27796"/>
    <w:rsid w:val="00F3030F"/>
    <w:rsid w:val="00F31683"/>
    <w:rsid w:val="00F32F03"/>
    <w:rsid w:val="00F33B0C"/>
    <w:rsid w:val="00F34883"/>
    <w:rsid w:val="00F36452"/>
    <w:rsid w:val="00F43A93"/>
    <w:rsid w:val="00F452B4"/>
    <w:rsid w:val="00F4725C"/>
    <w:rsid w:val="00F50719"/>
    <w:rsid w:val="00F5077C"/>
    <w:rsid w:val="00F5142E"/>
    <w:rsid w:val="00F5207E"/>
    <w:rsid w:val="00F53BE0"/>
    <w:rsid w:val="00F54D8D"/>
    <w:rsid w:val="00F54DB0"/>
    <w:rsid w:val="00F5513D"/>
    <w:rsid w:val="00F5538B"/>
    <w:rsid w:val="00F56727"/>
    <w:rsid w:val="00F574E3"/>
    <w:rsid w:val="00F57CDF"/>
    <w:rsid w:val="00F60445"/>
    <w:rsid w:val="00F620AD"/>
    <w:rsid w:val="00F6228F"/>
    <w:rsid w:val="00F63FB9"/>
    <w:rsid w:val="00F742B3"/>
    <w:rsid w:val="00F745DB"/>
    <w:rsid w:val="00F75F55"/>
    <w:rsid w:val="00F81E6E"/>
    <w:rsid w:val="00F83549"/>
    <w:rsid w:val="00F83908"/>
    <w:rsid w:val="00F8475A"/>
    <w:rsid w:val="00F848BD"/>
    <w:rsid w:val="00F869CE"/>
    <w:rsid w:val="00F914B5"/>
    <w:rsid w:val="00F92788"/>
    <w:rsid w:val="00F94115"/>
    <w:rsid w:val="00F9435A"/>
    <w:rsid w:val="00F944DC"/>
    <w:rsid w:val="00F9487A"/>
    <w:rsid w:val="00F95057"/>
    <w:rsid w:val="00F95149"/>
    <w:rsid w:val="00F957CF"/>
    <w:rsid w:val="00F975B2"/>
    <w:rsid w:val="00F977AF"/>
    <w:rsid w:val="00F97BF2"/>
    <w:rsid w:val="00FA0BD6"/>
    <w:rsid w:val="00FA10CC"/>
    <w:rsid w:val="00FA27CC"/>
    <w:rsid w:val="00FA4D6A"/>
    <w:rsid w:val="00FA63F3"/>
    <w:rsid w:val="00FA7C56"/>
    <w:rsid w:val="00FB0173"/>
    <w:rsid w:val="00FB091B"/>
    <w:rsid w:val="00FB0B71"/>
    <w:rsid w:val="00FB370D"/>
    <w:rsid w:val="00FB3718"/>
    <w:rsid w:val="00FB522B"/>
    <w:rsid w:val="00FB6E3E"/>
    <w:rsid w:val="00FC228E"/>
    <w:rsid w:val="00FC480C"/>
    <w:rsid w:val="00FC574B"/>
    <w:rsid w:val="00FC6AB0"/>
    <w:rsid w:val="00FD0E06"/>
    <w:rsid w:val="00FD10FF"/>
    <w:rsid w:val="00FD1348"/>
    <w:rsid w:val="00FD4222"/>
    <w:rsid w:val="00FD515E"/>
    <w:rsid w:val="00FE1781"/>
    <w:rsid w:val="00FE1FCE"/>
    <w:rsid w:val="00FE2534"/>
    <w:rsid w:val="00FE42E8"/>
    <w:rsid w:val="00FE582E"/>
    <w:rsid w:val="00FE6ACF"/>
    <w:rsid w:val="00FE7C2F"/>
    <w:rsid w:val="00FF02FD"/>
    <w:rsid w:val="00FF2266"/>
    <w:rsid w:val="00FF7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7C"/>
    <w:rPr>
      <w:sz w:val="24"/>
      <w:szCs w:val="24"/>
    </w:rPr>
  </w:style>
  <w:style w:type="paragraph" w:styleId="1">
    <w:name w:val="heading 1"/>
    <w:basedOn w:val="a"/>
    <w:next w:val="a"/>
    <w:link w:val="10"/>
    <w:qFormat/>
    <w:rsid w:val="00770682"/>
    <w:pPr>
      <w:keepNext/>
      <w:jc w:val="right"/>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0682"/>
    <w:rPr>
      <w:b/>
      <w:sz w:val="28"/>
      <w:szCs w:val="28"/>
    </w:rPr>
  </w:style>
  <w:style w:type="paragraph" w:customStyle="1" w:styleId="a3">
    <w:name w:val="Знак"/>
    <w:basedOn w:val="a"/>
    <w:rsid w:val="00E8651D"/>
  </w:style>
  <w:style w:type="character" w:styleId="a4">
    <w:name w:val="Hyperlink"/>
    <w:uiPriority w:val="99"/>
    <w:rsid w:val="00E8651D"/>
    <w:rPr>
      <w:color w:val="0000FF"/>
      <w:u w:val="single"/>
    </w:rPr>
  </w:style>
  <w:style w:type="paragraph" w:customStyle="1" w:styleId="ConsPlusTitle">
    <w:name w:val="ConsPlusTitle"/>
    <w:rsid w:val="00E8651D"/>
    <w:pPr>
      <w:widowControl w:val="0"/>
      <w:autoSpaceDE w:val="0"/>
      <w:autoSpaceDN w:val="0"/>
      <w:adjustRightInd w:val="0"/>
    </w:pPr>
    <w:rPr>
      <w:b/>
      <w:bCs/>
      <w:sz w:val="24"/>
      <w:szCs w:val="24"/>
    </w:rPr>
  </w:style>
  <w:style w:type="paragraph" w:customStyle="1" w:styleId="ConsPlusNormal">
    <w:name w:val="ConsPlusNormal"/>
    <w:rsid w:val="00E8651D"/>
    <w:pPr>
      <w:autoSpaceDE w:val="0"/>
      <w:autoSpaceDN w:val="0"/>
      <w:adjustRightInd w:val="0"/>
      <w:ind w:firstLine="720"/>
    </w:pPr>
    <w:rPr>
      <w:rFonts w:ascii="Arial" w:hAnsi="Arial" w:cs="Arial"/>
    </w:rPr>
  </w:style>
  <w:style w:type="paragraph" w:styleId="a5">
    <w:name w:val="Body Text Indent"/>
    <w:basedOn w:val="a"/>
    <w:link w:val="a6"/>
    <w:rsid w:val="002B6F96"/>
    <w:pPr>
      <w:ind w:left="360"/>
      <w:jc w:val="both"/>
    </w:pPr>
  </w:style>
  <w:style w:type="character" w:customStyle="1" w:styleId="a6">
    <w:name w:val="Основной текст с отступом Знак"/>
    <w:link w:val="a5"/>
    <w:rsid w:val="002B6F96"/>
    <w:rPr>
      <w:sz w:val="24"/>
      <w:szCs w:val="24"/>
    </w:rPr>
  </w:style>
  <w:style w:type="paragraph" w:styleId="a7">
    <w:name w:val="Balloon Text"/>
    <w:basedOn w:val="a"/>
    <w:link w:val="a8"/>
    <w:rsid w:val="008D1903"/>
    <w:rPr>
      <w:rFonts w:ascii="Arial" w:hAnsi="Arial"/>
      <w:sz w:val="16"/>
      <w:szCs w:val="16"/>
    </w:rPr>
  </w:style>
  <w:style w:type="character" w:customStyle="1" w:styleId="a8">
    <w:name w:val="Текст выноски Знак"/>
    <w:link w:val="a7"/>
    <w:rsid w:val="008D1903"/>
    <w:rPr>
      <w:rFonts w:ascii="Arial" w:hAnsi="Arial" w:cs="Arial"/>
      <w:sz w:val="16"/>
      <w:szCs w:val="16"/>
    </w:rPr>
  </w:style>
  <w:style w:type="paragraph" w:styleId="a9">
    <w:name w:val="Body Text"/>
    <w:basedOn w:val="a"/>
    <w:link w:val="aa"/>
    <w:rsid w:val="00724FE8"/>
    <w:pPr>
      <w:spacing w:after="120"/>
    </w:pPr>
  </w:style>
  <w:style w:type="character" w:customStyle="1" w:styleId="aa">
    <w:name w:val="Основной текст Знак"/>
    <w:link w:val="a9"/>
    <w:rsid w:val="00724FE8"/>
    <w:rPr>
      <w:sz w:val="24"/>
      <w:szCs w:val="24"/>
    </w:rPr>
  </w:style>
  <w:style w:type="paragraph" w:styleId="ab">
    <w:name w:val="footer"/>
    <w:basedOn w:val="a"/>
    <w:link w:val="ac"/>
    <w:rsid w:val="00813F76"/>
    <w:pPr>
      <w:tabs>
        <w:tab w:val="center" w:pos="4677"/>
        <w:tab w:val="right" w:pos="9355"/>
      </w:tabs>
    </w:pPr>
    <w:rPr>
      <w:sz w:val="20"/>
      <w:szCs w:val="20"/>
    </w:rPr>
  </w:style>
  <w:style w:type="character" w:customStyle="1" w:styleId="ac">
    <w:name w:val="Нижний колонтитул Знак"/>
    <w:basedOn w:val="a0"/>
    <w:link w:val="ab"/>
    <w:rsid w:val="00813F76"/>
  </w:style>
  <w:style w:type="character" w:styleId="ad">
    <w:name w:val="Strong"/>
    <w:uiPriority w:val="22"/>
    <w:qFormat/>
    <w:rsid w:val="007E5816"/>
    <w:rPr>
      <w:b/>
      <w:bCs/>
    </w:rPr>
  </w:style>
  <w:style w:type="paragraph" w:styleId="ae">
    <w:name w:val="List Paragraph"/>
    <w:basedOn w:val="a"/>
    <w:uiPriority w:val="34"/>
    <w:qFormat/>
    <w:rsid w:val="005C2700"/>
    <w:pPr>
      <w:ind w:left="720"/>
      <w:contextualSpacing/>
      <w:jc w:val="both"/>
    </w:pPr>
    <w:rPr>
      <w:rFonts w:ascii="Calibri" w:eastAsia="Calibri" w:hAnsi="Calibri"/>
      <w:sz w:val="22"/>
      <w:szCs w:val="22"/>
      <w:lang w:eastAsia="en-US"/>
    </w:rPr>
  </w:style>
  <w:style w:type="paragraph" w:styleId="af">
    <w:name w:val="No Spacing"/>
    <w:uiPriority w:val="1"/>
    <w:qFormat/>
    <w:rsid w:val="00E06DB2"/>
    <w:rPr>
      <w:sz w:val="24"/>
      <w:szCs w:val="24"/>
    </w:rPr>
  </w:style>
  <w:style w:type="character" w:customStyle="1" w:styleId="FontStyle16">
    <w:name w:val="Font Style16"/>
    <w:uiPriority w:val="99"/>
    <w:rsid w:val="007769DC"/>
    <w:rPr>
      <w:rFonts w:ascii="Times New Roman" w:hAnsi="Times New Roman" w:cs="Times New Roman"/>
      <w:sz w:val="22"/>
      <w:szCs w:val="22"/>
    </w:rPr>
  </w:style>
  <w:style w:type="paragraph" w:customStyle="1" w:styleId="Style6">
    <w:name w:val="Style6"/>
    <w:basedOn w:val="a"/>
    <w:uiPriority w:val="99"/>
    <w:rsid w:val="00102E73"/>
    <w:pPr>
      <w:widowControl w:val="0"/>
      <w:autoSpaceDE w:val="0"/>
      <w:autoSpaceDN w:val="0"/>
      <w:adjustRightInd w:val="0"/>
      <w:spacing w:line="322" w:lineRule="exact"/>
      <w:jc w:val="both"/>
    </w:pPr>
  </w:style>
  <w:style w:type="character" w:customStyle="1" w:styleId="FontStyle13">
    <w:name w:val="Font Style13"/>
    <w:uiPriority w:val="99"/>
    <w:rsid w:val="00102E73"/>
    <w:rPr>
      <w:rFonts w:ascii="Times New Roman" w:hAnsi="Times New Roman" w:cs="Times New Roman"/>
      <w:sz w:val="26"/>
      <w:szCs w:val="26"/>
    </w:rPr>
  </w:style>
  <w:style w:type="character" w:customStyle="1" w:styleId="FontStyle14">
    <w:name w:val="Font Style14"/>
    <w:uiPriority w:val="99"/>
    <w:rsid w:val="00102E73"/>
    <w:rPr>
      <w:rFonts w:ascii="Times New Roman" w:hAnsi="Times New Roman" w:cs="Times New Roman"/>
      <w:b/>
      <w:bCs/>
      <w:sz w:val="26"/>
      <w:szCs w:val="26"/>
    </w:rPr>
  </w:style>
  <w:style w:type="character" w:customStyle="1" w:styleId="FontStyle53">
    <w:name w:val="Font Style53"/>
    <w:uiPriority w:val="99"/>
    <w:rsid w:val="00B46154"/>
    <w:rPr>
      <w:rFonts w:ascii="Times New Roman" w:hAnsi="Times New Roman" w:cs="Times New Roman" w:hint="default"/>
      <w:i/>
      <w:iCs/>
      <w:sz w:val="24"/>
      <w:szCs w:val="24"/>
    </w:rPr>
  </w:style>
  <w:style w:type="character" w:styleId="af0">
    <w:name w:val="FollowedHyperlink"/>
    <w:basedOn w:val="a0"/>
    <w:uiPriority w:val="99"/>
    <w:semiHidden/>
    <w:unhideWhenUsed/>
    <w:rsid w:val="00B0377C"/>
    <w:rPr>
      <w:color w:val="800080"/>
      <w:u w:val="single"/>
    </w:rPr>
  </w:style>
  <w:style w:type="paragraph" w:customStyle="1" w:styleId="font5">
    <w:name w:val="font5"/>
    <w:basedOn w:val="a"/>
    <w:rsid w:val="00B0377C"/>
    <w:pPr>
      <w:spacing w:before="100" w:beforeAutospacing="1" w:after="100" w:afterAutospacing="1"/>
    </w:pPr>
    <w:rPr>
      <w:i/>
      <w:iCs/>
      <w:color w:val="000000"/>
      <w:sz w:val="20"/>
      <w:szCs w:val="20"/>
    </w:rPr>
  </w:style>
  <w:style w:type="paragraph" w:customStyle="1" w:styleId="font6">
    <w:name w:val="font6"/>
    <w:basedOn w:val="a"/>
    <w:rsid w:val="00B0377C"/>
    <w:pPr>
      <w:spacing w:before="100" w:beforeAutospacing="1" w:after="100" w:afterAutospacing="1"/>
    </w:pPr>
    <w:rPr>
      <w:i/>
      <w:iCs/>
      <w:color w:val="FF0000"/>
      <w:sz w:val="20"/>
      <w:szCs w:val="20"/>
    </w:rPr>
  </w:style>
  <w:style w:type="paragraph" w:customStyle="1" w:styleId="xl69">
    <w:name w:val="xl6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0">
    <w:name w:val="xl7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1">
    <w:name w:val="xl7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2">
    <w:name w:val="xl72"/>
    <w:basedOn w:val="a"/>
    <w:rsid w:val="00B0377C"/>
    <w:pPr>
      <w:spacing w:before="100" w:beforeAutospacing="1" w:after="100" w:afterAutospacing="1"/>
      <w:jc w:val="right"/>
    </w:pPr>
    <w:rPr>
      <w:color w:val="000000"/>
    </w:rPr>
  </w:style>
  <w:style w:type="paragraph" w:customStyle="1" w:styleId="xl74">
    <w:name w:val="xl74"/>
    <w:basedOn w:val="a"/>
    <w:rsid w:val="00B0377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75">
    <w:name w:val="xl7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7">
    <w:name w:val="xl77"/>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8">
    <w:name w:val="xl7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9">
    <w:name w:val="xl79"/>
    <w:basedOn w:val="a"/>
    <w:rsid w:val="00B0377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0">
    <w:name w:val="xl80"/>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2">
    <w:name w:val="xl82"/>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3">
    <w:name w:val="xl83"/>
    <w:basedOn w:val="a"/>
    <w:rsid w:val="00B0377C"/>
    <w:pPr>
      <w:pBdr>
        <w:top w:val="single" w:sz="4" w:space="0" w:color="000000"/>
        <w:left w:val="single" w:sz="4" w:space="0" w:color="000000"/>
        <w:bottom w:val="single" w:sz="4" w:space="0" w:color="000000"/>
      </w:pBdr>
      <w:spacing w:before="100" w:beforeAutospacing="1" w:after="100" w:afterAutospacing="1"/>
      <w:jc w:val="center"/>
    </w:pPr>
    <w:rPr>
      <w:color w:val="000000"/>
    </w:rPr>
  </w:style>
  <w:style w:type="paragraph" w:customStyle="1" w:styleId="xl84">
    <w:name w:val="xl84"/>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85">
    <w:name w:val="xl85"/>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rPr>
  </w:style>
  <w:style w:type="paragraph" w:customStyle="1" w:styleId="xl86">
    <w:name w:val="xl86"/>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87">
    <w:name w:val="xl87"/>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8">
    <w:name w:val="xl8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90">
    <w:name w:val="xl9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91">
    <w:name w:val="xl91"/>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i/>
      <w:iCs/>
    </w:rPr>
  </w:style>
  <w:style w:type="paragraph" w:customStyle="1" w:styleId="xl92">
    <w:name w:val="xl9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3">
    <w:name w:val="xl9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4">
    <w:name w:val="xl94"/>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95">
    <w:name w:val="xl95"/>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96">
    <w:name w:val="xl96"/>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color w:val="000000"/>
    </w:rPr>
  </w:style>
  <w:style w:type="paragraph" w:customStyle="1" w:styleId="xl97">
    <w:name w:val="xl97"/>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8">
    <w:name w:val="xl98"/>
    <w:basedOn w:val="a"/>
    <w:rsid w:val="00B0377C"/>
    <w:pPr>
      <w:spacing w:before="100" w:beforeAutospacing="1" w:after="100" w:afterAutospacing="1"/>
    </w:pPr>
    <w:rPr>
      <w:rFonts w:ascii="Calibri" w:hAnsi="Calibri" w:cs="Calibri"/>
      <w:b/>
      <w:bCs/>
      <w:color w:val="000000"/>
      <w:sz w:val="22"/>
      <w:szCs w:val="22"/>
    </w:rPr>
  </w:style>
  <w:style w:type="paragraph" w:customStyle="1" w:styleId="xl99">
    <w:name w:val="xl9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00"/>
    </w:rPr>
  </w:style>
  <w:style w:type="paragraph" w:customStyle="1" w:styleId="xl100">
    <w:name w:val="xl10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101">
    <w:name w:val="xl101"/>
    <w:basedOn w:val="a"/>
    <w:rsid w:val="00B0377C"/>
    <w:pPr>
      <w:pBdr>
        <w:top w:val="single" w:sz="4" w:space="0" w:color="000000"/>
        <w:left w:val="single" w:sz="4" w:space="0" w:color="000000"/>
        <w:bottom w:val="single" w:sz="4" w:space="0" w:color="000000"/>
      </w:pBdr>
      <w:spacing w:before="100" w:beforeAutospacing="1" w:after="100" w:afterAutospacing="1"/>
      <w:jc w:val="center"/>
    </w:pPr>
    <w:rPr>
      <w:i/>
      <w:iCs/>
      <w:color w:val="000000"/>
    </w:rPr>
  </w:style>
  <w:style w:type="paragraph" w:customStyle="1" w:styleId="xl102">
    <w:name w:val="xl10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103">
    <w:name w:val="xl103"/>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04">
    <w:name w:val="xl104"/>
    <w:basedOn w:val="a"/>
    <w:rsid w:val="00B0377C"/>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5">
    <w:name w:val="xl10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07">
    <w:name w:val="xl107"/>
    <w:basedOn w:val="a"/>
    <w:rsid w:val="00B0377C"/>
    <w:pPr>
      <w:pBdr>
        <w:top w:val="single" w:sz="4" w:space="0" w:color="000000"/>
        <w:left w:val="single" w:sz="4" w:space="0" w:color="000000"/>
        <w:bottom w:val="single" w:sz="4" w:space="0" w:color="000000"/>
      </w:pBdr>
      <w:spacing w:before="100" w:beforeAutospacing="1" w:after="100" w:afterAutospacing="1"/>
      <w:jc w:val="center"/>
    </w:pPr>
    <w:rPr>
      <w:i/>
      <w:iCs/>
    </w:rPr>
  </w:style>
  <w:style w:type="paragraph" w:customStyle="1" w:styleId="xl108">
    <w:name w:val="xl108"/>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9">
    <w:name w:val="xl109"/>
    <w:basedOn w:val="a"/>
    <w:rsid w:val="00B0377C"/>
    <w:pPr>
      <w:spacing w:before="100" w:beforeAutospacing="1" w:after="100" w:afterAutospacing="1"/>
    </w:pPr>
    <w:rPr>
      <w:rFonts w:ascii="Calibri" w:hAnsi="Calibri" w:cs="Calibri"/>
      <w:i/>
      <w:iCs/>
      <w:color w:val="000000"/>
      <w:sz w:val="22"/>
      <w:szCs w:val="22"/>
    </w:rPr>
  </w:style>
  <w:style w:type="paragraph" w:customStyle="1" w:styleId="xl110">
    <w:name w:val="xl11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11">
    <w:name w:val="xl11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12">
    <w:name w:val="xl112"/>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13">
    <w:name w:val="xl113"/>
    <w:basedOn w:val="a"/>
    <w:rsid w:val="00B0377C"/>
    <w:pPr>
      <w:spacing w:before="100" w:beforeAutospacing="1" w:after="100" w:afterAutospacing="1"/>
    </w:pPr>
    <w:rPr>
      <w:rFonts w:ascii="Calibri" w:hAnsi="Calibri" w:cs="Calibri"/>
      <w:color w:val="000000"/>
      <w:sz w:val="18"/>
      <w:szCs w:val="18"/>
    </w:rPr>
  </w:style>
  <w:style w:type="paragraph" w:customStyle="1" w:styleId="xl114">
    <w:name w:val="xl11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5">
    <w:name w:val="xl11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6">
    <w:name w:val="xl11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17">
    <w:name w:val="xl117"/>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118">
    <w:name w:val="xl11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19">
    <w:name w:val="xl11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0">
    <w:name w:val="xl120"/>
    <w:basedOn w:val="a"/>
    <w:rsid w:val="00B0377C"/>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21">
    <w:name w:val="xl12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2">
    <w:name w:val="xl122"/>
    <w:basedOn w:val="a"/>
    <w:rsid w:val="00B0377C"/>
    <w:pPr>
      <w:pBdr>
        <w:top w:val="single" w:sz="4" w:space="0" w:color="000000"/>
        <w:left w:val="single" w:sz="4" w:space="0" w:color="000000"/>
        <w:bottom w:val="single" w:sz="4" w:space="0" w:color="000000"/>
      </w:pBdr>
      <w:spacing w:before="100" w:beforeAutospacing="1" w:after="100" w:afterAutospacing="1"/>
      <w:jc w:val="center"/>
    </w:pPr>
    <w:rPr>
      <w:i/>
      <w:iCs/>
    </w:rPr>
  </w:style>
  <w:style w:type="paragraph" w:customStyle="1" w:styleId="xl123">
    <w:name w:val="xl12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24">
    <w:name w:val="xl124"/>
    <w:basedOn w:val="a"/>
    <w:rsid w:val="00B0377C"/>
    <w:pPr>
      <w:spacing w:before="100" w:beforeAutospacing="1" w:after="100" w:afterAutospacing="1"/>
    </w:pPr>
    <w:rPr>
      <w:rFonts w:ascii="Calibri" w:hAnsi="Calibri" w:cs="Calibri"/>
      <w:b/>
      <w:bCs/>
      <w:color w:val="000000"/>
      <w:sz w:val="22"/>
      <w:szCs w:val="22"/>
    </w:rPr>
  </w:style>
  <w:style w:type="paragraph" w:customStyle="1" w:styleId="xl125">
    <w:name w:val="xl125"/>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color w:val="000000"/>
    </w:rPr>
  </w:style>
  <w:style w:type="paragraph" w:customStyle="1" w:styleId="xl126">
    <w:name w:val="xl12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7">
    <w:name w:val="xl127"/>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i/>
      <w:iCs/>
    </w:rPr>
  </w:style>
  <w:style w:type="paragraph" w:customStyle="1" w:styleId="xl128">
    <w:name w:val="xl128"/>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129">
    <w:name w:val="xl12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color w:val="000000"/>
    </w:rPr>
  </w:style>
  <w:style w:type="paragraph" w:customStyle="1" w:styleId="xl130">
    <w:name w:val="xl130"/>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i/>
      <w:iCs/>
      <w:color w:val="000000"/>
    </w:rPr>
  </w:style>
  <w:style w:type="paragraph" w:customStyle="1" w:styleId="xl131">
    <w:name w:val="xl131"/>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2">
    <w:name w:val="xl132"/>
    <w:basedOn w:val="a"/>
    <w:rsid w:val="00B0377C"/>
    <w:pPr>
      <w:pBdr>
        <w:top w:val="single" w:sz="4" w:space="0" w:color="000000"/>
        <w:left w:val="single" w:sz="4" w:space="0" w:color="000000"/>
        <w:right w:val="single" w:sz="4" w:space="0" w:color="000000"/>
      </w:pBdr>
      <w:spacing w:before="100" w:beforeAutospacing="1" w:after="100" w:afterAutospacing="1"/>
    </w:pPr>
    <w:rPr>
      <w:color w:val="000000"/>
    </w:rPr>
  </w:style>
  <w:style w:type="paragraph" w:customStyle="1" w:styleId="xl133">
    <w:name w:val="xl133"/>
    <w:basedOn w:val="a"/>
    <w:rsid w:val="00B0377C"/>
    <w:pPr>
      <w:pBdr>
        <w:top w:val="single" w:sz="4" w:space="0" w:color="000000"/>
        <w:left w:val="single" w:sz="4" w:space="0" w:color="000000"/>
        <w:right w:val="single" w:sz="4" w:space="0" w:color="000000"/>
      </w:pBdr>
      <w:spacing w:before="100" w:beforeAutospacing="1" w:after="100" w:afterAutospacing="1"/>
    </w:pPr>
    <w:rPr>
      <w:i/>
      <w:iCs/>
      <w:color w:val="000000"/>
    </w:rPr>
  </w:style>
  <w:style w:type="paragraph" w:customStyle="1" w:styleId="xl134">
    <w:name w:val="xl13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35">
    <w:name w:val="xl135"/>
    <w:basedOn w:val="a"/>
    <w:rsid w:val="00B0377C"/>
    <w:pPr>
      <w:pBdr>
        <w:top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136">
    <w:name w:val="xl13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i/>
      <w:iCs/>
    </w:rPr>
  </w:style>
  <w:style w:type="paragraph" w:customStyle="1" w:styleId="xl137">
    <w:name w:val="xl137"/>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38">
    <w:name w:val="xl138"/>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39">
    <w:name w:val="xl13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i/>
      <w:iCs/>
    </w:rPr>
  </w:style>
  <w:style w:type="paragraph" w:customStyle="1" w:styleId="xl140">
    <w:name w:val="xl140"/>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41">
    <w:name w:val="xl141"/>
    <w:basedOn w:val="a"/>
    <w:rsid w:val="00B0377C"/>
    <w:pPr>
      <w:pBdr>
        <w:top w:val="single" w:sz="4" w:space="0" w:color="000000"/>
        <w:left w:val="single" w:sz="4" w:space="0" w:color="000000"/>
        <w:right w:val="single" w:sz="4" w:space="0" w:color="000000"/>
      </w:pBdr>
      <w:spacing w:before="100" w:beforeAutospacing="1" w:after="100" w:afterAutospacing="1"/>
    </w:pPr>
    <w:rPr>
      <w:b/>
      <w:bCs/>
    </w:rPr>
  </w:style>
  <w:style w:type="paragraph" w:customStyle="1" w:styleId="xl142">
    <w:name w:val="xl142"/>
    <w:basedOn w:val="a"/>
    <w:rsid w:val="00B0377C"/>
    <w:pPr>
      <w:pBdr>
        <w:top w:val="single" w:sz="4" w:space="0" w:color="000000"/>
        <w:left w:val="single" w:sz="4" w:space="0" w:color="000000"/>
        <w:right w:val="single" w:sz="4" w:space="0" w:color="000000"/>
      </w:pBdr>
      <w:spacing w:before="100" w:beforeAutospacing="1" w:after="100" w:afterAutospacing="1"/>
      <w:jc w:val="center"/>
    </w:pPr>
    <w:rPr>
      <w:b/>
      <w:bCs/>
      <w:color w:val="000000"/>
    </w:rPr>
  </w:style>
  <w:style w:type="paragraph" w:customStyle="1" w:styleId="xl143">
    <w:name w:val="xl14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
    <w:name w:val="xl144"/>
    <w:basedOn w:val="a"/>
    <w:rsid w:val="00B0377C"/>
    <w:pPr>
      <w:pBdr>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45">
    <w:name w:val="xl145"/>
    <w:basedOn w:val="a"/>
    <w:rsid w:val="00B0377C"/>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146">
    <w:name w:val="xl146"/>
    <w:basedOn w:val="a"/>
    <w:rsid w:val="00B0377C"/>
    <w:pPr>
      <w:pBdr>
        <w:top w:val="single" w:sz="4" w:space="0" w:color="000000"/>
        <w:left w:val="single" w:sz="4" w:space="0" w:color="000000"/>
      </w:pBdr>
      <w:spacing w:before="100" w:beforeAutospacing="1" w:after="100" w:afterAutospacing="1"/>
      <w:jc w:val="center"/>
    </w:pPr>
    <w:rPr>
      <w:color w:val="000000"/>
    </w:rPr>
  </w:style>
  <w:style w:type="paragraph" w:customStyle="1" w:styleId="xl147">
    <w:name w:val="xl147"/>
    <w:basedOn w:val="a"/>
    <w:rsid w:val="00B0377C"/>
    <w:pPr>
      <w:spacing w:before="100" w:beforeAutospacing="1" w:after="100" w:afterAutospacing="1"/>
    </w:pPr>
    <w:rPr>
      <w:color w:val="000000"/>
    </w:rPr>
  </w:style>
  <w:style w:type="paragraph" w:customStyle="1" w:styleId="xl148">
    <w:name w:val="xl14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9">
    <w:name w:val="xl14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
    <w:rsid w:val="00B0377C"/>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151">
    <w:name w:val="xl151"/>
    <w:basedOn w:val="a"/>
    <w:rsid w:val="00B0377C"/>
    <w:pPr>
      <w:pBdr>
        <w:top w:val="single" w:sz="4" w:space="0" w:color="000000"/>
        <w:left w:val="single" w:sz="4" w:space="0" w:color="000000"/>
      </w:pBdr>
      <w:spacing w:before="100" w:beforeAutospacing="1" w:after="100" w:afterAutospacing="1"/>
    </w:pPr>
    <w:rPr>
      <w:color w:val="000000"/>
    </w:rPr>
  </w:style>
  <w:style w:type="paragraph" w:customStyle="1" w:styleId="xl152">
    <w:name w:val="xl152"/>
    <w:basedOn w:val="a"/>
    <w:rsid w:val="00B0377C"/>
    <w:pPr>
      <w:pBdr>
        <w:top w:val="single" w:sz="4" w:space="0" w:color="000000"/>
        <w:left w:val="single" w:sz="4" w:space="0" w:color="000000"/>
        <w:bottom w:val="single" w:sz="4" w:space="0" w:color="000000"/>
      </w:pBdr>
      <w:spacing w:before="100" w:beforeAutospacing="1" w:after="100" w:afterAutospacing="1"/>
    </w:pPr>
    <w:rPr>
      <w:b/>
      <w:bCs/>
      <w:color w:val="000000"/>
    </w:rPr>
  </w:style>
  <w:style w:type="paragraph" w:customStyle="1" w:styleId="xl153">
    <w:name w:val="xl15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5">
    <w:name w:val="xl15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6">
    <w:name w:val="xl156"/>
    <w:basedOn w:val="a"/>
    <w:rsid w:val="00B0377C"/>
    <w:pPr>
      <w:pBdr>
        <w:left w:val="single" w:sz="4" w:space="0" w:color="000000"/>
        <w:bottom w:val="single" w:sz="4" w:space="0" w:color="000000"/>
      </w:pBdr>
      <w:spacing w:before="100" w:beforeAutospacing="1" w:after="100" w:afterAutospacing="1"/>
      <w:jc w:val="center"/>
    </w:pPr>
  </w:style>
  <w:style w:type="paragraph" w:customStyle="1" w:styleId="xl157">
    <w:name w:val="xl157"/>
    <w:basedOn w:val="a"/>
    <w:rsid w:val="00B0377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8">
    <w:name w:val="xl158"/>
    <w:basedOn w:val="a"/>
    <w:rsid w:val="00B0377C"/>
    <w:pPr>
      <w:pBdr>
        <w:left w:val="single" w:sz="4" w:space="0" w:color="000000"/>
        <w:bottom w:val="single" w:sz="4" w:space="0" w:color="000000"/>
      </w:pBdr>
      <w:spacing w:before="100" w:beforeAutospacing="1" w:after="100" w:afterAutospacing="1"/>
      <w:jc w:val="center"/>
    </w:pPr>
    <w:rPr>
      <w:i/>
      <w:iCs/>
    </w:rPr>
  </w:style>
  <w:style w:type="paragraph" w:customStyle="1" w:styleId="xl159">
    <w:name w:val="xl159"/>
    <w:basedOn w:val="a"/>
    <w:rsid w:val="00B0377C"/>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60">
    <w:name w:val="xl160"/>
    <w:basedOn w:val="a"/>
    <w:rsid w:val="00B0377C"/>
    <w:pPr>
      <w:pBdr>
        <w:left w:val="single" w:sz="4" w:space="0" w:color="000000"/>
        <w:bottom w:val="single" w:sz="4" w:space="0" w:color="000000"/>
      </w:pBdr>
      <w:spacing w:before="100" w:beforeAutospacing="1" w:after="100" w:afterAutospacing="1"/>
      <w:jc w:val="center"/>
    </w:pPr>
    <w:rPr>
      <w:b/>
      <w:bCs/>
      <w:i/>
      <w:iCs/>
    </w:rPr>
  </w:style>
  <w:style w:type="paragraph" w:customStyle="1" w:styleId="xl161">
    <w:name w:val="xl161"/>
    <w:basedOn w:val="a"/>
    <w:rsid w:val="00B0377C"/>
    <w:pPr>
      <w:pBdr>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62">
    <w:name w:val="xl162"/>
    <w:basedOn w:val="a"/>
    <w:rsid w:val="00B0377C"/>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63">
    <w:name w:val="xl16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4">
    <w:name w:val="xl16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rPr>
  </w:style>
  <w:style w:type="paragraph" w:customStyle="1" w:styleId="xl165">
    <w:name w:val="xl16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rPr>
  </w:style>
  <w:style w:type="paragraph" w:customStyle="1" w:styleId="xl166">
    <w:name w:val="xl166"/>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i/>
      <w:iCs/>
    </w:rPr>
  </w:style>
  <w:style w:type="paragraph" w:customStyle="1" w:styleId="xl167">
    <w:name w:val="xl167"/>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style>
  <w:style w:type="paragraph" w:customStyle="1" w:styleId="xl168">
    <w:name w:val="xl168"/>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rPr>
  </w:style>
  <w:style w:type="paragraph" w:customStyle="1" w:styleId="xl169">
    <w:name w:val="xl169"/>
    <w:basedOn w:val="a"/>
    <w:rsid w:val="00B0377C"/>
    <w:pPr>
      <w:spacing w:before="100" w:beforeAutospacing="1" w:after="100" w:afterAutospacing="1"/>
    </w:pPr>
    <w:rPr>
      <w:rFonts w:ascii="Calibri" w:hAnsi="Calibri" w:cs="Calibri"/>
      <w:b/>
      <w:bCs/>
      <w:i/>
      <w:iCs/>
      <w:color w:val="000000"/>
      <w:sz w:val="22"/>
      <w:szCs w:val="22"/>
    </w:rPr>
  </w:style>
  <w:style w:type="paragraph" w:customStyle="1" w:styleId="xl170">
    <w:name w:val="xl17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FF0000"/>
    </w:rPr>
  </w:style>
  <w:style w:type="paragraph" w:customStyle="1" w:styleId="xl171">
    <w:name w:val="xl171"/>
    <w:basedOn w:val="a"/>
    <w:rsid w:val="00B0377C"/>
    <w:pPr>
      <w:spacing w:before="100" w:beforeAutospacing="1" w:after="100" w:afterAutospacing="1"/>
    </w:pPr>
    <w:rPr>
      <w:rFonts w:ascii="Calibri" w:hAnsi="Calibri" w:cs="Calibri"/>
      <w:i/>
      <w:iCs/>
      <w:color w:val="000000"/>
      <w:sz w:val="22"/>
      <w:szCs w:val="22"/>
    </w:rPr>
  </w:style>
  <w:style w:type="paragraph" w:customStyle="1" w:styleId="xl172">
    <w:name w:val="xl172"/>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73">
    <w:name w:val="xl173"/>
    <w:basedOn w:val="a"/>
    <w:rsid w:val="00B0377C"/>
    <w:pPr>
      <w:pBdr>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74">
    <w:name w:val="xl174"/>
    <w:basedOn w:val="a"/>
    <w:rsid w:val="00B0377C"/>
    <w:pPr>
      <w:spacing w:before="100" w:beforeAutospacing="1" w:after="100" w:afterAutospacing="1"/>
    </w:pPr>
    <w:rPr>
      <w:rFonts w:ascii="Calibri" w:hAnsi="Calibri" w:cs="Calibri"/>
      <w:color w:val="000000"/>
      <w:sz w:val="22"/>
      <w:szCs w:val="22"/>
    </w:rPr>
  </w:style>
  <w:style w:type="paragraph" w:customStyle="1" w:styleId="xl175">
    <w:name w:val="xl17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176">
    <w:name w:val="xl17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77">
    <w:name w:val="xl177"/>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8">
    <w:name w:val="xl178"/>
    <w:basedOn w:val="a"/>
    <w:rsid w:val="00B0377C"/>
    <w:pPr>
      <w:pBdr>
        <w:top w:val="single" w:sz="4" w:space="0" w:color="000000"/>
        <w:left w:val="single" w:sz="4" w:space="0" w:color="000000"/>
        <w:bottom w:val="single" w:sz="4" w:space="0" w:color="000000"/>
      </w:pBdr>
      <w:spacing w:before="100" w:beforeAutospacing="1" w:after="100" w:afterAutospacing="1"/>
    </w:pPr>
    <w:rPr>
      <w:b/>
      <w:bCs/>
      <w:i/>
      <w:iCs/>
      <w:color w:val="000000"/>
    </w:rPr>
  </w:style>
  <w:style w:type="paragraph" w:customStyle="1" w:styleId="xl179">
    <w:name w:val="xl179"/>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i/>
      <w:iCs/>
    </w:rPr>
  </w:style>
  <w:style w:type="paragraph" w:customStyle="1" w:styleId="xl180">
    <w:name w:val="xl180"/>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181">
    <w:name w:val="xl181"/>
    <w:basedOn w:val="a"/>
    <w:rsid w:val="00B0377C"/>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82">
    <w:name w:val="xl182"/>
    <w:basedOn w:val="a"/>
    <w:rsid w:val="00B0377C"/>
    <w:pPr>
      <w:pBdr>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183">
    <w:name w:val="xl183"/>
    <w:basedOn w:val="a"/>
    <w:rsid w:val="00B0377C"/>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184">
    <w:name w:val="xl184"/>
    <w:basedOn w:val="a"/>
    <w:rsid w:val="00B0377C"/>
    <w:pPr>
      <w:pBdr>
        <w:top w:val="single" w:sz="4" w:space="0" w:color="000000"/>
        <w:left w:val="single" w:sz="4" w:space="0" w:color="000000"/>
      </w:pBdr>
      <w:spacing w:before="100" w:beforeAutospacing="1" w:after="100" w:afterAutospacing="1"/>
      <w:jc w:val="center"/>
    </w:pPr>
    <w:rPr>
      <w:b/>
      <w:bCs/>
    </w:rPr>
  </w:style>
  <w:style w:type="paragraph" w:customStyle="1" w:styleId="xl185">
    <w:name w:val="xl185"/>
    <w:basedOn w:val="a"/>
    <w:rsid w:val="00B0377C"/>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186">
    <w:name w:val="xl18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7">
    <w:name w:val="xl187"/>
    <w:basedOn w:val="a"/>
    <w:rsid w:val="00B0377C"/>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88">
    <w:name w:val="xl188"/>
    <w:basedOn w:val="a"/>
    <w:rsid w:val="00B0377C"/>
    <w:pPr>
      <w:pBdr>
        <w:top w:val="single" w:sz="4" w:space="0" w:color="auto"/>
        <w:left w:val="single" w:sz="4" w:space="0" w:color="auto"/>
        <w:bottom w:val="single" w:sz="4" w:space="0" w:color="auto"/>
      </w:pBdr>
      <w:spacing w:before="100" w:beforeAutospacing="1" w:after="100" w:afterAutospacing="1"/>
      <w:jc w:val="center"/>
    </w:pPr>
    <w:rPr>
      <w:i/>
      <w:iCs/>
      <w:color w:val="000000"/>
    </w:rPr>
  </w:style>
  <w:style w:type="paragraph" w:customStyle="1" w:styleId="xl189">
    <w:name w:val="xl18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90">
    <w:name w:val="xl190"/>
    <w:basedOn w:val="a"/>
    <w:rsid w:val="00B0377C"/>
    <w:pPr>
      <w:pBdr>
        <w:top w:val="single" w:sz="4" w:space="0" w:color="auto"/>
        <w:left w:val="single" w:sz="4" w:space="0" w:color="auto"/>
        <w:right w:val="single" w:sz="4" w:space="0" w:color="auto"/>
      </w:pBdr>
      <w:spacing w:before="100" w:beforeAutospacing="1" w:after="100" w:afterAutospacing="1"/>
    </w:pPr>
    <w:rPr>
      <w:i/>
      <w:iCs/>
    </w:rPr>
  </w:style>
  <w:style w:type="paragraph" w:customStyle="1" w:styleId="xl191">
    <w:name w:val="xl191"/>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2">
    <w:name w:val="xl19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3">
    <w:name w:val="xl19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B0377C"/>
    <w:pPr>
      <w:spacing w:before="100" w:beforeAutospacing="1" w:after="100" w:afterAutospacing="1"/>
      <w:jc w:val="center"/>
    </w:pPr>
    <w:rPr>
      <w:rFonts w:ascii="Calibri" w:hAnsi="Calibri" w:cs="Calibri"/>
      <w:b/>
      <w:bCs/>
      <w:color w:val="000000"/>
      <w:sz w:val="22"/>
      <w:szCs w:val="22"/>
    </w:rPr>
  </w:style>
  <w:style w:type="paragraph" w:customStyle="1" w:styleId="xl195">
    <w:name w:val="xl195"/>
    <w:basedOn w:val="a"/>
    <w:rsid w:val="00B0377C"/>
    <w:pPr>
      <w:spacing w:before="100" w:beforeAutospacing="1" w:after="100" w:afterAutospacing="1"/>
      <w:jc w:val="center"/>
    </w:pPr>
  </w:style>
  <w:style w:type="paragraph" w:customStyle="1" w:styleId="xl196">
    <w:name w:val="xl196"/>
    <w:basedOn w:val="a"/>
    <w:rsid w:val="00B0377C"/>
    <w:pPr>
      <w:spacing w:before="100" w:beforeAutospacing="1" w:after="100" w:afterAutospacing="1"/>
      <w:jc w:val="right"/>
    </w:pPr>
    <w:rPr>
      <w:color w:val="000000"/>
    </w:rPr>
  </w:style>
  <w:style w:type="paragraph" w:customStyle="1" w:styleId="xl197">
    <w:name w:val="xl197"/>
    <w:basedOn w:val="a"/>
    <w:rsid w:val="00B0377C"/>
    <w:pPr>
      <w:spacing w:before="100" w:beforeAutospacing="1" w:after="100" w:afterAutospacing="1"/>
      <w:jc w:val="center"/>
    </w:pPr>
    <w:rPr>
      <w:color w:val="000000"/>
    </w:rPr>
  </w:style>
  <w:style w:type="paragraph" w:customStyle="1" w:styleId="xl198">
    <w:name w:val="xl198"/>
    <w:basedOn w:val="a"/>
    <w:rsid w:val="00B0377C"/>
    <w:pPr>
      <w:spacing w:before="100" w:beforeAutospacing="1" w:after="100" w:afterAutospacing="1"/>
      <w:jc w:val="center"/>
      <w:textAlignment w:val="center"/>
    </w:pPr>
  </w:style>
  <w:style w:type="paragraph" w:customStyle="1" w:styleId="xl199">
    <w:name w:val="xl199"/>
    <w:basedOn w:val="a"/>
    <w:rsid w:val="00B0377C"/>
    <w:pPr>
      <w:spacing w:before="100" w:beforeAutospacing="1" w:after="100" w:afterAutospacing="1"/>
      <w:jc w:val="center"/>
    </w:pPr>
    <w:rPr>
      <w:b/>
      <w:bCs/>
    </w:rPr>
  </w:style>
  <w:style w:type="paragraph" w:customStyle="1" w:styleId="xl200">
    <w:name w:val="xl200"/>
    <w:basedOn w:val="a"/>
    <w:rsid w:val="00B0377C"/>
    <w:pPr>
      <w:spacing w:before="100" w:beforeAutospacing="1" w:after="100" w:afterAutospacing="1"/>
      <w:jc w:val="right"/>
    </w:pPr>
    <w:rPr>
      <w:i/>
      <w:iCs/>
      <w:color w:val="000000"/>
    </w:rPr>
  </w:style>
  <w:style w:type="paragraph" w:customStyle="1" w:styleId="xl201">
    <w:name w:val="xl201"/>
    <w:basedOn w:val="a"/>
    <w:rsid w:val="00B0377C"/>
    <w:pPr>
      <w:spacing w:before="100" w:beforeAutospacing="1" w:after="100" w:afterAutospacing="1"/>
      <w:jc w:val="right"/>
    </w:pPr>
    <w:rPr>
      <w:i/>
      <w:iCs/>
    </w:rPr>
  </w:style>
  <w:style w:type="paragraph" w:customStyle="1" w:styleId="xl202">
    <w:name w:val="xl202"/>
    <w:basedOn w:val="a"/>
    <w:rsid w:val="00B0377C"/>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203">
    <w:name w:val="xl203"/>
    <w:basedOn w:val="a"/>
    <w:rsid w:val="00B0377C"/>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04">
    <w:name w:val="xl204"/>
    <w:basedOn w:val="a"/>
    <w:rsid w:val="00B0377C"/>
    <w:pPr>
      <w:pBdr>
        <w:top w:val="single" w:sz="4" w:space="0" w:color="auto"/>
        <w:left w:val="single" w:sz="4" w:space="0" w:color="auto"/>
        <w:bottom w:val="single" w:sz="4" w:space="0" w:color="auto"/>
      </w:pBdr>
      <w:spacing w:before="100" w:beforeAutospacing="1" w:after="100" w:afterAutospacing="1"/>
      <w:jc w:val="right"/>
    </w:pPr>
    <w:rPr>
      <w:b/>
      <w:bCs/>
      <w:i/>
      <w:iCs/>
    </w:rPr>
  </w:style>
  <w:style w:type="paragraph" w:customStyle="1" w:styleId="xl205">
    <w:name w:val="xl205"/>
    <w:basedOn w:val="a"/>
    <w:rsid w:val="00B0377C"/>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206">
    <w:name w:val="xl206"/>
    <w:basedOn w:val="a"/>
    <w:rsid w:val="00B0377C"/>
    <w:pPr>
      <w:pBdr>
        <w:top w:val="single" w:sz="4" w:space="0" w:color="auto"/>
        <w:left w:val="single" w:sz="4" w:space="0" w:color="auto"/>
        <w:bottom w:val="single" w:sz="4" w:space="0" w:color="auto"/>
      </w:pBdr>
      <w:spacing w:before="100" w:beforeAutospacing="1" w:after="100" w:afterAutospacing="1"/>
      <w:jc w:val="right"/>
    </w:pPr>
    <w:rPr>
      <w:b/>
      <w:bCs/>
      <w:color w:val="000000"/>
    </w:rPr>
  </w:style>
  <w:style w:type="paragraph" w:customStyle="1" w:styleId="xl207">
    <w:name w:val="xl207"/>
    <w:basedOn w:val="a"/>
    <w:rsid w:val="00B0377C"/>
    <w:pPr>
      <w:pBdr>
        <w:top w:val="single" w:sz="4" w:space="0" w:color="auto"/>
        <w:left w:val="single" w:sz="4" w:space="0" w:color="auto"/>
        <w:bottom w:val="single" w:sz="4" w:space="0" w:color="auto"/>
      </w:pBdr>
      <w:spacing w:before="100" w:beforeAutospacing="1" w:after="100" w:afterAutospacing="1"/>
      <w:jc w:val="right"/>
    </w:pPr>
    <w:rPr>
      <w:i/>
      <w:iCs/>
      <w:color w:val="000000"/>
    </w:rPr>
  </w:style>
  <w:style w:type="paragraph" w:customStyle="1" w:styleId="xl208">
    <w:name w:val="xl208"/>
    <w:basedOn w:val="a"/>
    <w:rsid w:val="00B0377C"/>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09">
    <w:name w:val="xl209"/>
    <w:basedOn w:val="a"/>
    <w:rsid w:val="00B0377C"/>
    <w:pPr>
      <w:pBdr>
        <w:top w:val="single" w:sz="4" w:space="0" w:color="auto"/>
        <w:left w:val="single" w:sz="4" w:space="0" w:color="auto"/>
        <w:bottom w:val="single" w:sz="4" w:space="0" w:color="auto"/>
      </w:pBdr>
      <w:spacing w:before="100" w:beforeAutospacing="1" w:after="100" w:afterAutospacing="1"/>
      <w:jc w:val="right"/>
    </w:pPr>
    <w:rPr>
      <w:i/>
      <w:iCs/>
    </w:rPr>
  </w:style>
  <w:style w:type="paragraph" w:customStyle="1" w:styleId="xl210">
    <w:name w:val="xl210"/>
    <w:basedOn w:val="a"/>
    <w:rsid w:val="00B0377C"/>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211">
    <w:name w:val="xl211"/>
    <w:basedOn w:val="a"/>
    <w:rsid w:val="00B0377C"/>
    <w:pPr>
      <w:pBdr>
        <w:top w:val="single" w:sz="4" w:space="0" w:color="auto"/>
        <w:left w:val="single" w:sz="4" w:space="0" w:color="auto"/>
        <w:bottom w:val="single" w:sz="4" w:space="0" w:color="auto"/>
      </w:pBdr>
      <w:spacing w:before="100" w:beforeAutospacing="1" w:after="100" w:afterAutospacing="1"/>
    </w:pPr>
    <w:rPr>
      <w:i/>
      <w:iCs/>
      <w:color w:val="000000"/>
    </w:rPr>
  </w:style>
  <w:style w:type="paragraph" w:customStyle="1" w:styleId="xl212">
    <w:name w:val="xl212"/>
    <w:basedOn w:val="a"/>
    <w:rsid w:val="00B0377C"/>
    <w:pPr>
      <w:pBdr>
        <w:top w:val="single" w:sz="4" w:space="0" w:color="auto"/>
        <w:left w:val="single" w:sz="4" w:space="0" w:color="auto"/>
        <w:bottom w:val="single" w:sz="4" w:space="0" w:color="auto"/>
      </w:pBdr>
      <w:spacing w:before="100" w:beforeAutospacing="1" w:after="100" w:afterAutospacing="1"/>
      <w:jc w:val="right"/>
    </w:pPr>
    <w:rPr>
      <w:b/>
      <w:bCs/>
      <w:i/>
      <w:iCs/>
      <w:color w:val="000000"/>
    </w:rPr>
  </w:style>
  <w:style w:type="paragraph" w:customStyle="1" w:styleId="xl213">
    <w:name w:val="xl213"/>
    <w:basedOn w:val="a"/>
    <w:rsid w:val="00B0377C"/>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14">
    <w:name w:val="xl214"/>
    <w:basedOn w:val="a"/>
    <w:rsid w:val="00B0377C"/>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215">
    <w:name w:val="xl215"/>
    <w:basedOn w:val="a"/>
    <w:rsid w:val="00B0377C"/>
    <w:pPr>
      <w:pBdr>
        <w:left w:val="single" w:sz="4" w:space="0" w:color="auto"/>
        <w:bottom w:val="single" w:sz="4" w:space="0" w:color="auto"/>
      </w:pBdr>
      <w:spacing w:before="100" w:beforeAutospacing="1" w:after="100" w:afterAutospacing="1"/>
      <w:jc w:val="right"/>
    </w:pPr>
  </w:style>
  <w:style w:type="paragraph" w:customStyle="1" w:styleId="xl216">
    <w:name w:val="xl216"/>
    <w:basedOn w:val="a"/>
    <w:rsid w:val="00B0377C"/>
    <w:pPr>
      <w:pBdr>
        <w:left w:val="single" w:sz="4" w:space="0" w:color="auto"/>
        <w:bottom w:val="single" w:sz="4" w:space="0" w:color="auto"/>
      </w:pBdr>
      <w:spacing w:before="100" w:beforeAutospacing="1" w:after="100" w:afterAutospacing="1"/>
      <w:jc w:val="right"/>
    </w:pPr>
    <w:rPr>
      <w:i/>
      <w:iCs/>
    </w:rPr>
  </w:style>
  <w:style w:type="paragraph" w:customStyle="1" w:styleId="xl217">
    <w:name w:val="xl217"/>
    <w:basedOn w:val="a"/>
    <w:rsid w:val="00B0377C"/>
    <w:pPr>
      <w:pBdr>
        <w:left w:val="single" w:sz="4" w:space="0" w:color="auto"/>
        <w:bottom w:val="single" w:sz="4" w:space="0" w:color="auto"/>
      </w:pBdr>
      <w:spacing w:before="100" w:beforeAutospacing="1" w:after="100" w:afterAutospacing="1"/>
      <w:jc w:val="right"/>
    </w:pPr>
    <w:rPr>
      <w:b/>
      <w:bCs/>
      <w:i/>
      <w:iCs/>
    </w:rPr>
  </w:style>
  <w:style w:type="paragraph" w:customStyle="1" w:styleId="xl218">
    <w:name w:val="xl218"/>
    <w:basedOn w:val="a"/>
    <w:rsid w:val="00B0377C"/>
    <w:pPr>
      <w:pBdr>
        <w:left w:val="single" w:sz="4" w:space="0" w:color="auto"/>
        <w:bottom w:val="single" w:sz="4" w:space="0" w:color="auto"/>
      </w:pBdr>
      <w:spacing w:before="100" w:beforeAutospacing="1" w:after="100" w:afterAutospacing="1"/>
      <w:jc w:val="right"/>
    </w:pPr>
    <w:rPr>
      <w:b/>
      <w:bCs/>
    </w:rPr>
  </w:style>
  <w:style w:type="paragraph" w:customStyle="1" w:styleId="xl219">
    <w:name w:val="xl219"/>
    <w:basedOn w:val="a"/>
    <w:rsid w:val="00B0377C"/>
    <w:pPr>
      <w:pBdr>
        <w:top w:val="single" w:sz="4" w:space="0" w:color="auto"/>
        <w:left w:val="single" w:sz="4" w:space="0" w:color="auto"/>
      </w:pBdr>
      <w:spacing w:before="100" w:beforeAutospacing="1" w:after="100" w:afterAutospacing="1"/>
      <w:jc w:val="right"/>
    </w:pPr>
    <w:rPr>
      <w:b/>
      <w:bCs/>
    </w:rPr>
  </w:style>
  <w:style w:type="paragraph" w:customStyle="1" w:styleId="xl220">
    <w:name w:val="xl220"/>
    <w:basedOn w:val="a"/>
    <w:rsid w:val="00B0377C"/>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73">
    <w:name w:val="xl73"/>
    <w:basedOn w:val="a"/>
    <w:rsid w:val="00B0377C"/>
    <w:pPr>
      <w:spacing w:before="100" w:beforeAutospacing="1" w:after="100" w:afterAutospacing="1"/>
      <w:jc w:val="right"/>
    </w:pPr>
    <w:rPr>
      <w:color w:val="000000"/>
    </w:rPr>
  </w:style>
  <w:style w:type="paragraph" w:customStyle="1" w:styleId="xl221">
    <w:name w:val="xl221"/>
    <w:basedOn w:val="a"/>
    <w:rsid w:val="00B0377C"/>
    <w:pPr>
      <w:pBdr>
        <w:top w:val="single" w:sz="4" w:space="0" w:color="auto"/>
        <w:left w:val="single" w:sz="4" w:space="0" w:color="auto"/>
        <w:right w:val="single" w:sz="4" w:space="0" w:color="auto"/>
      </w:pBdr>
      <w:spacing w:before="100" w:beforeAutospacing="1" w:after="100" w:afterAutospacing="1"/>
    </w:pPr>
  </w:style>
  <w:style w:type="paragraph" w:customStyle="1" w:styleId="xl222">
    <w:name w:val="xl222"/>
    <w:basedOn w:val="a"/>
    <w:rsid w:val="00B0377C"/>
    <w:pPr>
      <w:pBdr>
        <w:left w:val="single" w:sz="4" w:space="0" w:color="000000"/>
        <w:bottom w:val="single" w:sz="4" w:space="0" w:color="000000"/>
      </w:pBdr>
      <w:spacing w:before="100" w:beforeAutospacing="1" w:after="100" w:afterAutospacing="1"/>
    </w:pPr>
    <w:rPr>
      <w:b/>
      <w:bCs/>
      <w:color w:val="000000"/>
    </w:rPr>
  </w:style>
  <w:style w:type="paragraph" w:customStyle="1" w:styleId="xl223">
    <w:name w:val="xl223"/>
    <w:basedOn w:val="a"/>
    <w:rsid w:val="00B0377C"/>
    <w:pPr>
      <w:pBdr>
        <w:left w:val="single" w:sz="4" w:space="0" w:color="000000"/>
        <w:bottom w:val="single" w:sz="4" w:space="0" w:color="000000"/>
      </w:pBdr>
      <w:spacing w:before="100" w:beforeAutospacing="1" w:after="100" w:afterAutospacing="1"/>
    </w:pPr>
    <w:rPr>
      <w:color w:val="000000"/>
    </w:rPr>
  </w:style>
  <w:style w:type="paragraph" w:customStyle="1" w:styleId="xl224">
    <w:name w:val="xl224"/>
    <w:basedOn w:val="a"/>
    <w:rsid w:val="00B0377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25">
    <w:name w:val="xl225"/>
    <w:basedOn w:val="a"/>
    <w:rsid w:val="00B0377C"/>
    <w:pPr>
      <w:pBdr>
        <w:left w:val="single" w:sz="4" w:space="0" w:color="000000"/>
        <w:bottom w:val="single" w:sz="4" w:space="0" w:color="000000"/>
      </w:pBdr>
      <w:spacing w:before="100" w:beforeAutospacing="1" w:after="100" w:afterAutospacing="1"/>
      <w:jc w:val="center"/>
    </w:pPr>
    <w:rPr>
      <w:b/>
      <w:bCs/>
    </w:rPr>
  </w:style>
  <w:style w:type="paragraph" w:customStyle="1" w:styleId="xl226">
    <w:name w:val="xl226"/>
    <w:basedOn w:val="a"/>
    <w:rsid w:val="00B0377C"/>
    <w:pPr>
      <w:spacing w:before="100" w:beforeAutospacing="1" w:after="100" w:afterAutospacing="1"/>
    </w:pPr>
    <w:rPr>
      <w:color w:val="000000"/>
    </w:rPr>
  </w:style>
  <w:style w:type="paragraph" w:customStyle="1" w:styleId="xl227">
    <w:name w:val="xl227"/>
    <w:basedOn w:val="a"/>
    <w:rsid w:val="00B0377C"/>
    <w:pPr>
      <w:spacing w:before="100" w:beforeAutospacing="1" w:after="100" w:afterAutospacing="1"/>
      <w:jc w:val="right"/>
    </w:pPr>
    <w:rPr>
      <w:i/>
      <w:iCs/>
    </w:rPr>
  </w:style>
  <w:style w:type="paragraph" w:customStyle="1" w:styleId="xl228">
    <w:name w:val="xl228"/>
    <w:basedOn w:val="a"/>
    <w:rsid w:val="00B0377C"/>
    <w:pPr>
      <w:spacing w:before="100" w:beforeAutospacing="1" w:after="100" w:afterAutospacing="1"/>
    </w:pPr>
    <w:rPr>
      <w:rFonts w:ascii="Calibri" w:hAnsi="Calibri" w:cs="Calibri"/>
      <w:b/>
      <w:bCs/>
      <w:i/>
      <w:iCs/>
      <w:color w:val="000000"/>
      <w:sz w:val="22"/>
      <w:szCs w:val="22"/>
    </w:rPr>
  </w:style>
  <w:style w:type="paragraph" w:customStyle="1" w:styleId="xl229">
    <w:name w:val="xl22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230">
    <w:name w:val="xl230"/>
    <w:basedOn w:val="a"/>
    <w:rsid w:val="00B0377C"/>
    <w:pPr>
      <w:spacing w:before="100" w:beforeAutospacing="1" w:after="100" w:afterAutospacing="1"/>
    </w:pPr>
    <w:rPr>
      <w:rFonts w:ascii="Calibri" w:hAnsi="Calibri" w:cs="Calibri"/>
      <w:color w:val="000000"/>
      <w:sz w:val="22"/>
      <w:szCs w:val="22"/>
    </w:rPr>
  </w:style>
  <w:style w:type="paragraph" w:customStyle="1" w:styleId="xl231">
    <w:name w:val="xl231"/>
    <w:basedOn w:val="a"/>
    <w:rsid w:val="00B0377C"/>
    <w:pPr>
      <w:spacing w:before="100" w:beforeAutospacing="1" w:after="100" w:afterAutospacing="1"/>
    </w:pPr>
    <w:rPr>
      <w:rFonts w:ascii="Calibri" w:hAnsi="Calibri" w:cs="Calibri"/>
      <w:i/>
      <w:iCs/>
      <w:color w:val="000000"/>
      <w:sz w:val="22"/>
      <w:szCs w:val="22"/>
    </w:rPr>
  </w:style>
  <w:style w:type="paragraph" w:customStyle="1" w:styleId="xl232">
    <w:name w:val="xl23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33">
    <w:name w:val="xl233"/>
    <w:basedOn w:val="a"/>
    <w:rsid w:val="00B0377C"/>
    <w:pPr>
      <w:pBdr>
        <w:top w:val="single" w:sz="4" w:space="0" w:color="000000"/>
        <w:bottom w:val="single" w:sz="4" w:space="0" w:color="000000"/>
        <w:right w:val="single" w:sz="4" w:space="0" w:color="000000"/>
      </w:pBdr>
      <w:spacing w:before="100" w:beforeAutospacing="1" w:after="100" w:afterAutospacing="1"/>
      <w:jc w:val="center"/>
    </w:pPr>
    <w:rPr>
      <w:b/>
      <w:bCs/>
      <w:i/>
      <w:iCs/>
      <w:color w:val="000000"/>
    </w:rPr>
  </w:style>
  <w:style w:type="paragraph" w:customStyle="1" w:styleId="xl234">
    <w:name w:val="xl234"/>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235">
    <w:name w:val="xl235"/>
    <w:basedOn w:val="a"/>
    <w:rsid w:val="00B0377C"/>
    <w:pPr>
      <w:pBdr>
        <w:top w:val="single" w:sz="4" w:space="0" w:color="000000"/>
        <w:left w:val="single" w:sz="4" w:space="0" w:color="000000"/>
        <w:bottom w:val="single" w:sz="4" w:space="0" w:color="000000"/>
      </w:pBdr>
      <w:spacing w:before="100" w:beforeAutospacing="1" w:after="100" w:afterAutospacing="1"/>
    </w:pPr>
    <w:rPr>
      <w:b/>
      <w:bCs/>
      <w:i/>
      <w:iCs/>
    </w:rPr>
  </w:style>
  <w:style w:type="paragraph" w:customStyle="1" w:styleId="xl236">
    <w:name w:val="xl236"/>
    <w:basedOn w:val="a"/>
    <w:rsid w:val="00B0377C"/>
    <w:pPr>
      <w:spacing w:before="100" w:beforeAutospacing="1" w:after="100" w:afterAutospacing="1"/>
      <w:jc w:val="right"/>
      <w:textAlignment w:val="center"/>
    </w:pPr>
    <w:rPr>
      <w:i/>
      <w:iCs/>
    </w:rPr>
  </w:style>
  <w:style w:type="paragraph" w:customStyle="1" w:styleId="xl237">
    <w:name w:val="xl237"/>
    <w:basedOn w:val="a"/>
    <w:rsid w:val="00B0377C"/>
    <w:pPr>
      <w:spacing w:before="100" w:beforeAutospacing="1" w:after="100" w:afterAutospacing="1"/>
      <w:jc w:val="right"/>
      <w:textAlignment w:val="center"/>
    </w:pPr>
  </w:style>
  <w:style w:type="paragraph" w:customStyle="1" w:styleId="xl238">
    <w:name w:val="xl238"/>
    <w:basedOn w:val="a"/>
    <w:rsid w:val="00B0377C"/>
    <w:pPr>
      <w:pBdr>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39">
    <w:name w:val="xl239"/>
    <w:basedOn w:val="a"/>
    <w:rsid w:val="00B0377C"/>
    <w:pPr>
      <w:pBdr>
        <w:top w:val="single" w:sz="4" w:space="0" w:color="000000"/>
        <w:left w:val="single" w:sz="4" w:space="0" w:color="000000"/>
        <w:bottom w:val="single" w:sz="4" w:space="0" w:color="000000"/>
      </w:pBdr>
      <w:spacing w:before="100" w:beforeAutospacing="1" w:after="100" w:afterAutospacing="1"/>
    </w:pPr>
    <w:rPr>
      <w:b/>
      <w:bCs/>
    </w:rPr>
  </w:style>
  <w:style w:type="paragraph" w:customStyle="1" w:styleId="xl240">
    <w:name w:val="xl240"/>
    <w:basedOn w:val="a"/>
    <w:rsid w:val="00B0377C"/>
    <w:pPr>
      <w:pBdr>
        <w:top w:val="single" w:sz="4" w:space="0" w:color="000000"/>
        <w:left w:val="single" w:sz="4" w:space="0" w:color="000000"/>
        <w:bottom w:val="single" w:sz="4" w:space="0" w:color="000000"/>
      </w:pBdr>
      <w:spacing w:before="100" w:beforeAutospacing="1" w:after="100" w:afterAutospacing="1"/>
    </w:pPr>
  </w:style>
  <w:style w:type="paragraph" w:customStyle="1" w:styleId="xl241">
    <w:name w:val="xl241"/>
    <w:basedOn w:val="a"/>
    <w:rsid w:val="00B0377C"/>
    <w:pPr>
      <w:spacing w:before="100" w:beforeAutospacing="1" w:after="100" w:afterAutospacing="1"/>
    </w:pPr>
    <w:rPr>
      <w:b/>
      <w:bCs/>
      <w:i/>
      <w:iCs/>
    </w:rPr>
  </w:style>
  <w:style w:type="paragraph" w:customStyle="1" w:styleId="xl242">
    <w:name w:val="xl242"/>
    <w:basedOn w:val="a"/>
    <w:rsid w:val="00B0377C"/>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243">
    <w:name w:val="xl243"/>
    <w:basedOn w:val="a"/>
    <w:rsid w:val="00B0377C"/>
    <w:pPr>
      <w:pBdr>
        <w:top w:val="single" w:sz="4" w:space="0" w:color="000000"/>
        <w:left w:val="single" w:sz="4" w:space="0" w:color="000000"/>
        <w:right w:val="single" w:sz="4" w:space="0" w:color="000000"/>
      </w:pBdr>
      <w:spacing w:before="100" w:beforeAutospacing="1" w:after="100" w:afterAutospacing="1"/>
    </w:pPr>
  </w:style>
  <w:style w:type="paragraph" w:customStyle="1" w:styleId="xl244">
    <w:name w:val="xl244"/>
    <w:basedOn w:val="a"/>
    <w:rsid w:val="00B0377C"/>
    <w:pPr>
      <w:pBdr>
        <w:top w:val="single" w:sz="4" w:space="0" w:color="000000"/>
        <w:left w:val="single" w:sz="4" w:space="0" w:color="000000"/>
      </w:pBdr>
      <w:spacing w:before="100" w:beforeAutospacing="1" w:after="100" w:afterAutospacing="1"/>
    </w:pPr>
  </w:style>
  <w:style w:type="paragraph" w:customStyle="1" w:styleId="xl245">
    <w:name w:val="xl24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6">
    <w:name w:val="xl24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7">
    <w:name w:val="xl247"/>
    <w:basedOn w:val="a"/>
    <w:rsid w:val="00B0377C"/>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48">
    <w:name w:val="xl248"/>
    <w:basedOn w:val="a"/>
    <w:rsid w:val="00B0377C"/>
    <w:pPr>
      <w:pBdr>
        <w:top w:val="single" w:sz="4" w:space="0" w:color="000000"/>
        <w:left w:val="single" w:sz="4" w:space="0" w:color="000000"/>
        <w:right w:val="single" w:sz="4" w:space="0" w:color="000000"/>
      </w:pBdr>
      <w:spacing w:before="100" w:beforeAutospacing="1" w:after="100" w:afterAutospacing="1"/>
    </w:pPr>
  </w:style>
  <w:style w:type="paragraph" w:customStyle="1" w:styleId="xl249">
    <w:name w:val="xl249"/>
    <w:basedOn w:val="a"/>
    <w:rsid w:val="00B0377C"/>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250">
    <w:name w:val="xl250"/>
    <w:basedOn w:val="a"/>
    <w:rsid w:val="00B0377C"/>
    <w:pPr>
      <w:pBdr>
        <w:top w:val="single" w:sz="4" w:space="0" w:color="000000"/>
        <w:left w:val="single" w:sz="4" w:space="0" w:color="000000"/>
      </w:pBdr>
      <w:spacing w:before="100" w:beforeAutospacing="1" w:after="100" w:afterAutospacing="1"/>
      <w:jc w:val="center"/>
    </w:pPr>
  </w:style>
  <w:style w:type="paragraph" w:customStyle="1" w:styleId="xl251">
    <w:name w:val="xl251"/>
    <w:basedOn w:val="a"/>
    <w:rsid w:val="00B0377C"/>
    <w:pPr>
      <w:pBdr>
        <w:top w:val="single" w:sz="4" w:space="0" w:color="000000"/>
        <w:left w:val="single" w:sz="4" w:space="0" w:color="000000"/>
        <w:right w:val="single" w:sz="4" w:space="0" w:color="000000"/>
      </w:pBdr>
      <w:spacing w:before="100" w:beforeAutospacing="1" w:after="100" w:afterAutospacing="1"/>
    </w:pPr>
    <w:rPr>
      <w:i/>
      <w:iCs/>
    </w:rPr>
  </w:style>
  <w:style w:type="paragraph" w:customStyle="1" w:styleId="xl252">
    <w:name w:val="xl252"/>
    <w:basedOn w:val="a"/>
    <w:rsid w:val="00B0377C"/>
    <w:pPr>
      <w:pBdr>
        <w:top w:val="single" w:sz="4" w:space="0" w:color="000000"/>
        <w:left w:val="single" w:sz="4" w:space="0" w:color="000000"/>
        <w:right w:val="single" w:sz="4" w:space="0" w:color="000000"/>
      </w:pBdr>
      <w:spacing w:before="100" w:beforeAutospacing="1" w:after="100" w:afterAutospacing="1"/>
      <w:jc w:val="center"/>
    </w:pPr>
    <w:rPr>
      <w:i/>
      <w:iCs/>
    </w:rPr>
  </w:style>
  <w:style w:type="paragraph" w:customStyle="1" w:styleId="xl253">
    <w:name w:val="xl253"/>
    <w:basedOn w:val="a"/>
    <w:rsid w:val="00B0377C"/>
    <w:pPr>
      <w:pBdr>
        <w:top w:val="single" w:sz="4" w:space="0" w:color="000000"/>
        <w:left w:val="single" w:sz="4" w:space="0" w:color="000000"/>
      </w:pBdr>
      <w:spacing w:before="100" w:beforeAutospacing="1" w:after="100" w:afterAutospacing="1"/>
      <w:jc w:val="center"/>
    </w:pPr>
    <w:rPr>
      <w:i/>
      <w:iCs/>
    </w:rPr>
  </w:style>
  <w:style w:type="paragraph" w:customStyle="1" w:styleId="xl254">
    <w:name w:val="xl254"/>
    <w:basedOn w:val="a"/>
    <w:rsid w:val="00B0377C"/>
    <w:pPr>
      <w:pBdr>
        <w:top w:val="single" w:sz="4" w:space="0" w:color="auto"/>
        <w:left w:val="single" w:sz="4" w:space="0" w:color="auto"/>
        <w:right w:val="single" w:sz="4" w:space="0" w:color="auto"/>
      </w:pBdr>
      <w:spacing w:before="100" w:beforeAutospacing="1" w:after="100" w:afterAutospacing="1"/>
      <w:jc w:val="right"/>
    </w:pPr>
    <w:rPr>
      <w:i/>
      <w:iCs/>
    </w:rPr>
  </w:style>
  <w:style w:type="paragraph" w:customStyle="1" w:styleId="xl255">
    <w:name w:val="xl255"/>
    <w:basedOn w:val="a"/>
    <w:rsid w:val="00B0377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b/>
      <w:bCs/>
    </w:rPr>
  </w:style>
  <w:style w:type="paragraph" w:customStyle="1" w:styleId="xl256">
    <w:name w:val="xl256"/>
    <w:basedOn w:val="a"/>
    <w:rsid w:val="00B0377C"/>
    <w:pPr>
      <w:pBdr>
        <w:top w:val="single" w:sz="4" w:space="0" w:color="000000"/>
        <w:bottom w:val="single" w:sz="4" w:space="0" w:color="000000"/>
        <w:right w:val="single" w:sz="4" w:space="0" w:color="000000"/>
      </w:pBdr>
      <w:shd w:val="clear" w:color="FFFFFF" w:fill="FFFFFF"/>
      <w:spacing w:before="100" w:beforeAutospacing="1" w:after="100" w:afterAutospacing="1"/>
      <w:jc w:val="center"/>
    </w:pPr>
    <w:rPr>
      <w:b/>
      <w:bCs/>
    </w:rPr>
  </w:style>
  <w:style w:type="paragraph" w:customStyle="1" w:styleId="xl257">
    <w:name w:val="xl257"/>
    <w:basedOn w:val="a"/>
    <w:rsid w:val="00B0377C"/>
    <w:pPr>
      <w:pBdr>
        <w:top w:val="single" w:sz="4" w:space="0" w:color="auto"/>
        <w:left w:val="single" w:sz="4" w:space="0" w:color="auto"/>
        <w:right w:val="single" w:sz="4" w:space="0" w:color="auto"/>
      </w:pBdr>
      <w:spacing w:before="100" w:beforeAutospacing="1" w:after="100" w:afterAutospacing="1"/>
      <w:jc w:val="right"/>
    </w:pPr>
    <w:rPr>
      <w:i/>
      <w:iCs/>
      <w:color w:val="000000"/>
    </w:rPr>
  </w:style>
  <w:style w:type="paragraph" w:customStyle="1" w:styleId="xl258">
    <w:name w:val="xl258"/>
    <w:basedOn w:val="a"/>
    <w:rsid w:val="00B0377C"/>
    <w:pPr>
      <w:spacing w:before="100" w:beforeAutospacing="1" w:after="100" w:afterAutospacing="1"/>
    </w:pPr>
    <w:rPr>
      <w:i/>
      <w:iCs/>
    </w:rPr>
  </w:style>
  <w:style w:type="paragraph" w:customStyle="1" w:styleId="xl259">
    <w:name w:val="xl259"/>
    <w:basedOn w:val="a"/>
    <w:rsid w:val="00B0377C"/>
    <w:pPr>
      <w:spacing w:before="100" w:beforeAutospacing="1" w:after="100" w:afterAutospacing="1"/>
    </w:pPr>
    <w:rPr>
      <w:i/>
      <w:iCs/>
    </w:rPr>
  </w:style>
  <w:style w:type="paragraph" w:customStyle="1" w:styleId="xl260">
    <w:name w:val="xl260"/>
    <w:basedOn w:val="a"/>
    <w:rsid w:val="00B0377C"/>
    <w:pPr>
      <w:pBdr>
        <w:left w:val="single" w:sz="4" w:space="0" w:color="000000"/>
        <w:right w:val="single" w:sz="4" w:space="0" w:color="000000"/>
      </w:pBdr>
      <w:spacing w:before="100" w:beforeAutospacing="1" w:after="100" w:afterAutospacing="1"/>
      <w:jc w:val="center"/>
    </w:pPr>
    <w:rPr>
      <w:color w:val="000000"/>
    </w:rPr>
  </w:style>
  <w:style w:type="paragraph" w:customStyle="1" w:styleId="xl261">
    <w:name w:val="xl261"/>
    <w:basedOn w:val="a"/>
    <w:rsid w:val="00B0377C"/>
    <w:pPr>
      <w:pBdr>
        <w:bottom w:val="single" w:sz="4" w:space="0" w:color="000000"/>
        <w:right w:val="single" w:sz="4" w:space="0" w:color="000000"/>
      </w:pBdr>
      <w:spacing w:before="100" w:beforeAutospacing="1" w:after="100" w:afterAutospacing="1"/>
      <w:jc w:val="center"/>
    </w:pPr>
    <w:rPr>
      <w:i/>
      <w:iCs/>
      <w:color w:val="000000"/>
    </w:rPr>
  </w:style>
  <w:style w:type="paragraph" w:customStyle="1" w:styleId="xl262">
    <w:name w:val="xl262"/>
    <w:basedOn w:val="a"/>
    <w:rsid w:val="00B0377C"/>
    <w:pPr>
      <w:pBdr>
        <w:left w:val="single" w:sz="4" w:space="0" w:color="000000"/>
        <w:right w:val="single" w:sz="4" w:space="0" w:color="000000"/>
      </w:pBdr>
      <w:spacing w:before="100" w:beforeAutospacing="1" w:after="100" w:afterAutospacing="1"/>
    </w:pPr>
    <w:rPr>
      <w:color w:val="000000"/>
    </w:rPr>
  </w:style>
  <w:style w:type="paragraph" w:customStyle="1" w:styleId="xl263">
    <w:name w:val="xl263"/>
    <w:basedOn w:val="a"/>
    <w:rsid w:val="00B0377C"/>
    <w:pPr>
      <w:spacing w:before="100" w:beforeAutospacing="1" w:after="100" w:afterAutospacing="1"/>
    </w:pPr>
    <w:rPr>
      <w:rFonts w:ascii="Calibri" w:hAnsi="Calibri" w:cs="Calibri"/>
      <w:color w:val="000000"/>
      <w:sz w:val="22"/>
      <w:szCs w:val="22"/>
    </w:rPr>
  </w:style>
  <w:style w:type="paragraph" w:customStyle="1" w:styleId="xl264">
    <w:name w:val="xl264"/>
    <w:basedOn w:val="a"/>
    <w:rsid w:val="00B0377C"/>
    <w:pPr>
      <w:spacing w:before="100" w:beforeAutospacing="1" w:after="100" w:afterAutospacing="1"/>
    </w:pPr>
    <w:rPr>
      <w:rFonts w:ascii="Calibri" w:hAnsi="Calibri" w:cs="Calibri"/>
      <w:color w:val="000000"/>
      <w:sz w:val="22"/>
      <w:szCs w:val="22"/>
    </w:rPr>
  </w:style>
  <w:style w:type="paragraph" w:customStyle="1" w:styleId="xl265">
    <w:name w:val="xl265"/>
    <w:basedOn w:val="a"/>
    <w:rsid w:val="00B0377C"/>
    <w:pPr>
      <w:spacing w:before="100" w:beforeAutospacing="1" w:after="100" w:afterAutospacing="1"/>
    </w:pPr>
    <w:rPr>
      <w:i/>
      <w:iCs/>
      <w:color w:val="000000"/>
    </w:rPr>
  </w:style>
  <w:style w:type="paragraph" w:customStyle="1" w:styleId="xl266">
    <w:name w:val="xl266"/>
    <w:basedOn w:val="a"/>
    <w:rsid w:val="00B0377C"/>
    <w:pPr>
      <w:spacing w:before="100" w:beforeAutospacing="1" w:after="100" w:afterAutospacing="1"/>
    </w:pPr>
  </w:style>
  <w:style w:type="paragraph" w:customStyle="1" w:styleId="xl267">
    <w:name w:val="xl267"/>
    <w:basedOn w:val="a"/>
    <w:rsid w:val="00B0377C"/>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68">
    <w:name w:val="xl268"/>
    <w:basedOn w:val="a"/>
    <w:rsid w:val="00B0377C"/>
    <w:pPr>
      <w:pBdr>
        <w:top w:val="single" w:sz="4" w:space="0" w:color="000000"/>
        <w:right w:val="single" w:sz="4" w:space="0" w:color="000000"/>
      </w:pBdr>
      <w:spacing w:before="100" w:beforeAutospacing="1" w:after="100" w:afterAutospacing="1"/>
      <w:jc w:val="center"/>
    </w:pPr>
    <w:rPr>
      <w:color w:val="000000"/>
    </w:rPr>
  </w:style>
  <w:style w:type="paragraph" w:customStyle="1" w:styleId="xl269">
    <w:name w:val="xl269"/>
    <w:basedOn w:val="a"/>
    <w:rsid w:val="00B0377C"/>
    <w:pPr>
      <w:pBdr>
        <w:top w:val="single" w:sz="4" w:space="0" w:color="auto"/>
        <w:left w:val="single" w:sz="4" w:space="0" w:color="auto"/>
        <w:right w:val="single" w:sz="4" w:space="0" w:color="auto"/>
      </w:pBdr>
      <w:spacing w:before="100" w:beforeAutospacing="1" w:after="100" w:afterAutospacing="1"/>
    </w:pPr>
    <w:rPr>
      <w:i/>
      <w:iCs/>
      <w:color w:val="000000"/>
    </w:rPr>
  </w:style>
  <w:style w:type="paragraph" w:customStyle="1" w:styleId="xl270">
    <w:name w:val="xl270"/>
    <w:basedOn w:val="a"/>
    <w:rsid w:val="00B0377C"/>
    <w:pPr>
      <w:pBdr>
        <w:top w:val="single" w:sz="4" w:space="0" w:color="auto"/>
        <w:left w:val="single" w:sz="4" w:space="0" w:color="auto"/>
        <w:right w:val="single" w:sz="4" w:space="0" w:color="auto"/>
      </w:pBdr>
      <w:spacing w:before="100" w:beforeAutospacing="1" w:after="100" w:afterAutospacing="1"/>
      <w:jc w:val="center"/>
    </w:pPr>
    <w:rPr>
      <w:i/>
      <w:iCs/>
      <w:color w:val="000000"/>
    </w:rPr>
  </w:style>
  <w:style w:type="paragraph" w:customStyle="1" w:styleId="xl271">
    <w:name w:val="xl271"/>
    <w:basedOn w:val="a"/>
    <w:rsid w:val="00B0377C"/>
    <w:pPr>
      <w:pBdr>
        <w:top w:val="single" w:sz="4" w:space="0" w:color="000000"/>
        <w:right w:val="single" w:sz="4" w:space="0" w:color="000000"/>
      </w:pBdr>
      <w:spacing w:before="100" w:beforeAutospacing="1" w:after="100" w:afterAutospacing="1"/>
      <w:jc w:val="center"/>
    </w:pPr>
    <w:rPr>
      <w:i/>
      <w:iCs/>
      <w:color w:val="000000"/>
    </w:rPr>
  </w:style>
  <w:style w:type="paragraph" w:customStyle="1" w:styleId="xl272">
    <w:name w:val="xl272"/>
    <w:basedOn w:val="a"/>
    <w:rsid w:val="00B0377C"/>
    <w:pPr>
      <w:pBdr>
        <w:top w:val="single" w:sz="4" w:space="0" w:color="000000"/>
        <w:left w:val="single" w:sz="4" w:space="0" w:color="000000"/>
        <w:right w:val="single" w:sz="4" w:space="0" w:color="000000"/>
      </w:pBdr>
      <w:spacing w:before="100" w:beforeAutospacing="1" w:after="100" w:afterAutospacing="1"/>
      <w:jc w:val="center"/>
    </w:pPr>
    <w:rPr>
      <w:i/>
      <w:iCs/>
      <w:color w:val="000000"/>
    </w:rPr>
  </w:style>
  <w:style w:type="paragraph" w:customStyle="1" w:styleId="xl273">
    <w:name w:val="xl273"/>
    <w:basedOn w:val="a"/>
    <w:rsid w:val="00B0377C"/>
    <w:pPr>
      <w:pBdr>
        <w:bottom w:val="single" w:sz="4" w:space="0" w:color="000000"/>
        <w:right w:val="single" w:sz="4" w:space="0" w:color="000000"/>
      </w:pBdr>
      <w:spacing w:before="100" w:beforeAutospacing="1" w:after="100" w:afterAutospacing="1"/>
      <w:jc w:val="center"/>
    </w:pPr>
    <w:rPr>
      <w:color w:val="000000"/>
    </w:rPr>
  </w:style>
  <w:style w:type="paragraph" w:customStyle="1" w:styleId="xl274">
    <w:name w:val="xl27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5">
    <w:name w:val="xl275"/>
    <w:basedOn w:val="a"/>
    <w:rsid w:val="00B0377C"/>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76">
    <w:name w:val="xl276"/>
    <w:basedOn w:val="a"/>
    <w:rsid w:val="00B0377C"/>
    <w:pPr>
      <w:spacing w:before="100" w:beforeAutospacing="1" w:after="100" w:afterAutospacing="1"/>
      <w:jc w:val="center"/>
    </w:pPr>
    <w:rPr>
      <w:i/>
      <w:iCs/>
    </w:rPr>
  </w:style>
  <w:style w:type="paragraph" w:customStyle="1" w:styleId="xl277">
    <w:name w:val="xl277"/>
    <w:basedOn w:val="a"/>
    <w:rsid w:val="00B0377C"/>
    <w:pPr>
      <w:pBdr>
        <w:top w:val="single" w:sz="4" w:space="0" w:color="000000"/>
        <w:left w:val="single" w:sz="4" w:space="0" w:color="000000"/>
      </w:pBdr>
      <w:spacing w:before="100" w:beforeAutospacing="1" w:after="100" w:afterAutospacing="1"/>
      <w:jc w:val="center"/>
    </w:pPr>
    <w:rPr>
      <w:i/>
      <w:iCs/>
      <w:color w:val="000000"/>
    </w:rPr>
  </w:style>
  <w:style w:type="paragraph" w:customStyle="1" w:styleId="xl278">
    <w:name w:val="xl278"/>
    <w:basedOn w:val="a"/>
    <w:rsid w:val="00B0377C"/>
    <w:pPr>
      <w:spacing w:before="100" w:beforeAutospacing="1" w:after="100" w:afterAutospacing="1"/>
      <w:jc w:val="right"/>
    </w:pPr>
    <w:rPr>
      <w:color w:val="000000"/>
    </w:rPr>
  </w:style>
  <w:style w:type="paragraph" w:customStyle="1" w:styleId="xl279">
    <w:name w:val="xl279"/>
    <w:basedOn w:val="a"/>
    <w:rsid w:val="00B0377C"/>
    <w:pPr>
      <w:spacing w:before="100" w:beforeAutospacing="1" w:after="100" w:afterAutospacing="1"/>
      <w:jc w:val="center"/>
    </w:pPr>
    <w:rPr>
      <w:color w:val="000000"/>
    </w:rPr>
  </w:style>
  <w:style w:type="paragraph" w:customStyle="1" w:styleId="xl280">
    <w:name w:val="xl280"/>
    <w:basedOn w:val="a"/>
    <w:rsid w:val="00B0377C"/>
    <w:pPr>
      <w:spacing w:before="100" w:beforeAutospacing="1" w:after="100" w:afterAutospacing="1"/>
      <w:jc w:val="center"/>
    </w:pPr>
  </w:style>
  <w:style w:type="paragraph" w:customStyle="1" w:styleId="xl281">
    <w:name w:val="xl281"/>
    <w:basedOn w:val="a"/>
    <w:rsid w:val="00B0377C"/>
    <w:pPr>
      <w:spacing w:before="100" w:beforeAutospacing="1" w:after="100" w:afterAutospacing="1"/>
      <w:jc w:val="center"/>
      <w:textAlignment w:val="center"/>
    </w:pPr>
  </w:style>
  <w:style w:type="paragraph" w:customStyle="1" w:styleId="xl282">
    <w:name w:val="xl282"/>
    <w:basedOn w:val="a"/>
    <w:rsid w:val="00B0377C"/>
    <w:pPr>
      <w:spacing w:before="100" w:beforeAutospacing="1" w:after="100" w:afterAutospacing="1"/>
    </w:pPr>
  </w:style>
  <w:style w:type="character" w:styleId="af1">
    <w:name w:val="annotation reference"/>
    <w:basedOn w:val="a0"/>
    <w:semiHidden/>
    <w:unhideWhenUsed/>
    <w:rsid w:val="00D765BF"/>
    <w:rPr>
      <w:sz w:val="16"/>
      <w:szCs w:val="16"/>
    </w:rPr>
  </w:style>
  <w:style w:type="paragraph" w:styleId="af2">
    <w:name w:val="annotation text"/>
    <w:basedOn w:val="a"/>
    <w:link w:val="af3"/>
    <w:semiHidden/>
    <w:unhideWhenUsed/>
    <w:rsid w:val="00D765BF"/>
    <w:rPr>
      <w:sz w:val="20"/>
      <w:szCs w:val="20"/>
    </w:rPr>
  </w:style>
  <w:style w:type="character" w:customStyle="1" w:styleId="af3">
    <w:name w:val="Текст примечания Знак"/>
    <w:basedOn w:val="a0"/>
    <w:link w:val="af2"/>
    <w:semiHidden/>
    <w:rsid w:val="00D765BF"/>
  </w:style>
  <w:style w:type="paragraph" w:styleId="af4">
    <w:name w:val="annotation subject"/>
    <w:basedOn w:val="af2"/>
    <w:next w:val="af2"/>
    <w:link w:val="af5"/>
    <w:semiHidden/>
    <w:unhideWhenUsed/>
    <w:rsid w:val="00D765BF"/>
    <w:rPr>
      <w:b/>
      <w:bCs/>
    </w:rPr>
  </w:style>
  <w:style w:type="character" w:customStyle="1" w:styleId="af5">
    <w:name w:val="Тема примечания Знак"/>
    <w:basedOn w:val="af3"/>
    <w:link w:val="af4"/>
    <w:semiHidden/>
    <w:rsid w:val="00D765BF"/>
    <w:rPr>
      <w:b/>
      <w:bCs/>
    </w:rPr>
  </w:style>
  <w:style w:type="paragraph" w:styleId="af6">
    <w:name w:val="header"/>
    <w:basedOn w:val="a"/>
    <w:link w:val="af7"/>
    <w:uiPriority w:val="99"/>
    <w:unhideWhenUsed/>
    <w:rsid w:val="005B7CEE"/>
    <w:pPr>
      <w:tabs>
        <w:tab w:val="center" w:pos="4677"/>
        <w:tab w:val="right" w:pos="9355"/>
      </w:tabs>
    </w:pPr>
  </w:style>
  <w:style w:type="character" w:customStyle="1" w:styleId="af7">
    <w:name w:val="Верхний колонтитул Знак"/>
    <w:basedOn w:val="a0"/>
    <w:link w:val="af6"/>
    <w:uiPriority w:val="99"/>
    <w:rsid w:val="005B7CEE"/>
    <w:rPr>
      <w:sz w:val="24"/>
      <w:szCs w:val="24"/>
    </w:rPr>
  </w:style>
</w:styles>
</file>

<file path=word/webSettings.xml><?xml version="1.0" encoding="utf-8"?>
<w:webSettings xmlns:r="http://schemas.openxmlformats.org/officeDocument/2006/relationships" xmlns:w="http://schemas.openxmlformats.org/wordprocessingml/2006/main">
  <w:divs>
    <w:div w:id="86511181">
      <w:bodyDiv w:val="1"/>
      <w:marLeft w:val="0"/>
      <w:marRight w:val="0"/>
      <w:marTop w:val="0"/>
      <w:marBottom w:val="0"/>
      <w:divBdr>
        <w:top w:val="none" w:sz="0" w:space="0" w:color="auto"/>
        <w:left w:val="none" w:sz="0" w:space="0" w:color="auto"/>
        <w:bottom w:val="none" w:sz="0" w:space="0" w:color="auto"/>
        <w:right w:val="none" w:sz="0" w:space="0" w:color="auto"/>
      </w:divBdr>
    </w:div>
    <w:div w:id="91627645">
      <w:bodyDiv w:val="1"/>
      <w:marLeft w:val="0"/>
      <w:marRight w:val="0"/>
      <w:marTop w:val="0"/>
      <w:marBottom w:val="0"/>
      <w:divBdr>
        <w:top w:val="none" w:sz="0" w:space="0" w:color="auto"/>
        <w:left w:val="none" w:sz="0" w:space="0" w:color="auto"/>
        <w:bottom w:val="none" w:sz="0" w:space="0" w:color="auto"/>
        <w:right w:val="none" w:sz="0" w:space="0" w:color="auto"/>
      </w:divBdr>
    </w:div>
    <w:div w:id="98842811">
      <w:bodyDiv w:val="1"/>
      <w:marLeft w:val="0"/>
      <w:marRight w:val="0"/>
      <w:marTop w:val="0"/>
      <w:marBottom w:val="0"/>
      <w:divBdr>
        <w:top w:val="none" w:sz="0" w:space="0" w:color="auto"/>
        <w:left w:val="none" w:sz="0" w:space="0" w:color="auto"/>
        <w:bottom w:val="none" w:sz="0" w:space="0" w:color="auto"/>
        <w:right w:val="none" w:sz="0" w:space="0" w:color="auto"/>
      </w:divBdr>
    </w:div>
    <w:div w:id="301227567">
      <w:bodyDiv w:val="1"/>
      <w:marLeft w:val="0"/>
      <w:marRight w:val="0"/>
      <w:marTop w:val="0"/>
      <w:marBottom w:val="0"/>
      <w:divBdr>
        <w:top w:val="none" w:sz="0" w:space="0" w:color="auto"/>
        <w:left w:val="none" w:sz="0" w:space="0" w:color="auto"/>
        <w:bottom w:val="none" w:sz="0" w:space="0" w:color="auto"/>
        <w:right w:val="none" w:sz="0" w:space="0" w:color="auto"/>
      </w:divBdr>
    </w:div>
    <w:div w:id="358745217">
      <w:bodyDiv w:val="1"/>
      <w:marLeft w:val="0"/>
      <w:marRight w:val="0"/>
      <w:marTop w:val="0"/>
      <w:marBottom w:val="0"/>
      <w:divBdr>
        <w:top w:val="none" w:sz="0" w:space="0" w:color="auto"/>
        <w:left w:val="none" w:sz="0" w:space="0" w:color="auto"/>
        <w:bottom w:val="none" w:sz="0" w:space="0" w:color="auto"/>
        <w:right w:val="none" w:sz="0" w:space="0" w:color="auto"/>
      </w:divBdr>
    </w:div>
    <w:div w:id="449319529">
      <w:bodyDiv w:val="1"/>
      <w:marLeft w:val="0"/>
      <w:marRight w:val="0"/>
      <w:marTop w:val="0"/>
      <w:marBottom w:val="0"/>
      <w:divBdr>
        <w:top w:val="none" w:sz="0" w:space="0" w:color="auto"/>
        <w:left w:val="none" w:sz="0" w:space="0" w:color="auto"/>
        <w:bottom w:val="none" w:sz="0" w:space="0" w:color="auto"/>
        <w:right w:val="none" w:sz="0" w:space="0" w:color="auto"/>
      </w:divBdr>
    </w:div>
    <w:div w:id="485587044">
      <w:bodyDiv w:val="1"/>
      <w:marLeft w:val="0"/>
      <w:marRight w:val="0"/>
      <w:marTop w:val="0"/>
      <w:marBottom w:val="0"/>
      <w:divBdr>
        <w:top w:val="none" w:sz="0" w:space="0" w:color="auto"/>
        <w:left w:val="none" w:sz="0" w:space="0" w:color="auto"/>
        <w:bottom w:val="none" w:sz="0" w:space="0" w:color="auto"/>
        <w:right w:val="none" w:sz="0" w:space="0" w:color="auto"/>
      </w:divBdr>
    </w:div>
    <w:div w:id="565341372">
      <w:bodyDiv w:val="1"/>
      <w:marLeft w:val="0"/>
      <w:marRight w:val="0"/>
      <w:marTop w:val="0"/>
      <w:marBottom w:val="0"/>
      <w:divBdr>
        <w:top w:val="none" w:sz="0" w:space="0" w:color="auto"/>
        <w:left w:val="none" w:sz="0" w:space="0" w:color="auto"/>
        <w:bottom w:val="none" w:sz="0" w:space="0" w:color="auto"/>
        <w:right w:val="none" w:sz="0" w:space="0" w:color="auto"/>
      </w:divBdr>
    </w:div>
    <w:div w:id="644510710">
      <w:bodyDiv w:val="1"/>
      <w:marLeft w:val="0"/>
      <w:marRight w:val="0"/>
      <w:marTop w:val="0"/>
      <w:marBottom w:val="0"/>
      <w:divBdr>
        <w:top w:val="none" w:sz="0" w:space="0" w:color="auto"/>
        <w:left w:val="none" w:sz="0" w:space="0" w:color="auto"/>
        <w:bottom w:val="none" w:sz="0" w:space="0" w:color="auto"/>
        <w:right w:val="none" w:sz="0" w:space="0" w:color="auto"/>
      </w:divBdr>
    </w:div>
    <w:div w:id="665674023">
      <w:bodyDiv w:val="1"/>
      <w:marLeft w:val="0"/>
      <w:marRight w:val="0"/>
      <w:marTop w:val="0"/>
      <w:marBottom w:val="0"/>
      <w:divBdr>
        <w:top w:val="none" w:sz="0" w:space="0" w:color="auto"/>
        <w:left w:val="none" w:sz="0" w:space="0" w:color="auto"/>
        <w:bottom w:val="none" w:sz="0" w:space="0" w:color="auto"/>
        <w:right w:val="none" w:sz="0" w:space="0" w:color="auto"/>
      </w:divBdr>
    </w:div>
    <w:div w:id="764762568">
      <w:bodyDiv w:val="1"/>
      <w:marLeft w:val="0"/>
      <w:marRight w:val="0"/>
      <w:marTop w:val="0"/>
      <w:marBottom w:val="0"/>
      <w:divBdr>
        <w:top w:val="none" w:sz="0" w:space="0" w:color="auto"/>
        <w:left w:val="none" w:sz="0" w:space="0" w:color="auto"/>
        <w:bottom w:val="none" w:sz="0" w:space="0" w:color="auto"/>
        <w:right w:val="none" w:sz="0" w:space="0" w:color="auto"/>
      </w:divBdr>
    </w:div>
    <w:div w:id="766652431">
      <w:bodyDiv w:val="1"/>
      <w:marLeft w:val="0"/>
      <w:marRight w:val="0"/>
      <w:marTop w:val="0"/>
      <w:marBottom w:val="0"/>
      <w:divBdr>
        <w:top w:val="none" w:sz="0" w:space="0" w:color="auto"/>
        <w:left w:val="none" w:sz="0" w:space="0" w:color="auto"/>
        <w:bottom w:val="none" w:sz="0" w:space="0" w:color="auto"/>
        <w:right w:val="none" w:sz="0" w:space="0" w:color="auto"/>
      </w:divBdr>
    </w:div>
    <w:div w:id="768550100">
      <w:bodyDiv w:val="1"/>
      <w:marLeft w:val="0"/>
      <w:marRight w:val="0"/>
      <w:marTop w:val="0"/>
      <w:marBottom w:val="0"/>
      <w:divBdr>
        <w:top w:val="none" w:sz="0" w:space="0" w:color="auto"/>
        <w:left w:val="none" w:sz="0" w:space="0" w:color="auto"/>
        <w:bottom w:val="none" w:sz="0" w:space="0" w:color="auto"/>
        <w:right w:val="none" w:sz="0" w:space="0" w:color="auto"/>
      </w:divBdr>
    </w:div>
    <w:div w:id="785736693">
      <w:bodyDiv w:val="1"/>
      <w:marLeft w:val="0"/>
      <w:marRight w:val="0"/>
      <w:marTop w:val="0"/>
      <w:marBottom w:val="0"/>
      <w:divBdr>
        <w:top w:val="none" w:sz="0" w:space="0" w:color="auto"/>
        <w:left w:val="none" w:sz="0" w:space="0" w:color="auto"/>
        <w:bottom w:val="none" w:sz="0" w:space="0" w:color="auto"/>
        <w:right w:val="none" w:sz="0" w:space="0" w:color="auto"/>
      </w:divBdr>
    </w:div>
    <w:div w:id="793716468">
      <w:bodyDiv w:val="1"/>
      <w:marLeft w:val="0"/>
      <w:marRight w:val="0"/>
      <w:marTop w:val="0"/>
      <w:marBottom w:val="0"/>
      <w:divBdr>
        <w:top w:val="none" w:sz="0" w:space="0" w:color="auto"/>
        <w:left w:val="none" w:sz="0" w:space="0" w:color="auto"/>
        <w:bottom w:val="none" w:sz="0" w:space="0" w:color="auto"/>
        <w:right w:val="none" w:sz="0" w:space="0" w:color="auto"/>
      </w:divBdr>
    </w:div>
    <w:div w:id="851187701">
      <w:bodyDiv w:val="1"/>
      <w:marLeft w:val="0"/>
      <w:marRight w:val="0"/>
      <w:marTop w:val="0"/>
      <w:marBottom w:val="0"/>
      <w:divBdr>
        <w:top w:val="none" w:sz="0" w:space="0" w:color="auto"/>
        <w:left w:val="none" w:sz="0" w:space="0" w:color="auto"/>
        <w:bottom w:val="none" w:sz="0" w:space="0" w:color="auto"/>
        <w:right w:val="none" w:sz="0" w:space="0" w:color="auto"/>
      </w:divBdr>
    </w:div>
    <w:div w:id="899705451">
      <w:bodyDiv w:val="1"/>
      <w:marLeft w:val="0"/>
      <w:marRight w:val="0"/>
      <w:marTop w:val="0"/>
      <w:marBottom w:val="0"/>
      <w:divBdr>
        <w:top w:val="none" w:sz="0" w:space="0" w:color="auto"/>
        <w:left w:val="none" w:sz="0" w:space="0" w:color="auto"/>
        <w:bottom w:val="none" w:sz="0" w:space="0" w:color="auto"/>
        <w:right w:val="none" w:sz="0" w:space="0" w:color="auto"/>
      </w:divBdr>
    </w:div>
    <w:div w:id="969751561">
      <w:bodyDiv w:val="1"/>
      <w:marLeft w:val="0"/>
      <w:marRight w:val="0"/>
      <w:marTop w:val="0"/>
      <w:marBottom w:val="0"/>
      <w:divBdr>
        <w:top w:val="none" w:sz="0" w:space="0" w:color="auto"/>
        <w:left w:val="none" w:sz="0" w:space="0" w:color="auto"/>
        <w:bottom w:val="none" w:sz="0" w:space="0" w:color="auto"/>
        <w:right w:val="none" w:sz="0" w:space="0" w:color="auto"/>
      </w:divBdr>
    </w:div>
    <w:div w:id="974677762">
      <w:bodyDiv w:val="1"/>
      <w:marLeft w:val="0"/>
      <w:marRight w:val="0"/>
      <w:marTop w:val="0"/>
      <w:marBottom w:val="0"/>
      <w:divBdr>
        <w:top w:val="none" w:sz="0" w:space="0" w:color="auto"/>
        <w:left w:val="none" w:sz="0" w:space="0" w:color="auto"/>
        <w:bottom w:val="none" w:sz="0" w:space="0" w:color="auto"/>
        <w:right w:val="none" w:sz="0" w:space="0" w:color="auto"/>
      </w:divBdr>
    </w:div>
    <w:div w:id="1020156915">
      <w:bodyDiv w:val="1"/>
      <w:marLeft w:val="0"/>
      <w:marRight w:val="0"/>
      <w:marTop w:val="0"/>
      <w:marBottom w:val="0"/>
      <w:divBdr>
        <w:top w:val="none" w:sz="0" w:space="0" w:color="auto"/>
        <w:left w:val="none" w:sz="0" w:space="0" w:color="auto"/>
        <w:bottom w:val="none" w:sz="0" w:space="0" w:color="auto"/>
        <w:right w:val="none" w:sz="0" w:space="0" w:color="auto"/>
      </w:divBdr>
    </w:div>
    <w:div w:id="1061516614">
      <w:bodyDiv w:val="1"/>
      <w:marLeft w:val="0"/>
      <w:marRight w:val="0"/>
      <w:marTop w:val="0"/>
      <w:marBottom w:val="0"/>
      <w:divBdr>
        <w:top w:val="none" w:sz="0" w:space="0" w:color="auto"/>
        <w:left w:val="none" w:sz="0" w:space="0" w:color="auto"/>
        <w:bottom w:val="none" w:sz="0" w:space="0" w:color="auto"/>
        <w:right w:val="none" w:sz="0" w:space="0" w:color="auto"/>
      </w:divBdr>
    </w:div>
    <w:div w:id="1110586336">
      <w:bodyDiv w:val="1"/>
      <w:marLeft w:val="0"/>
      <w:marRight w:val="0"/>
      <w:marTop w:val="0"/>
      <w:marBottom w:val="0"/>
      <w:divBdr>
        <w:top w:val="none" w:sz="0" w:space="0" w:color="auto"/>
        <w:left w:val="none" w:sz="0" w:space="0" w:color="auto"/>
        <w:bottom w:val="none" w:sz="0" w:space="0" w:color="auto"/>
        <w:right w:val="none" w:sz="0" w:space="0" w:color="auto"/>
      </w:divBdr>
    </w:div>
    <w:div w:id="1205823510">
      <w:bodyDiv w:val="1"/>
      <w:marLeft w:val="0"/>
      <w:marRight w:val="0"/>
      <w:marTop w:val="0"/>
      <w:marBottom w:val="0"/>
      <w:divBdr>
        <w:top w:val="none" w:sz="0" w:space="0" w:color="auto"/>
        <w:left w:val="none" w:sz="0" w:space="0" w:color="auto"/>
        <w:bottom w:val="none" w:sz="0" w:space="0" w:color="auto"/>
        <w:right w:val="none" w:sz="0" w:space="0" w:color="auto"/>
      </w:divBdr>
    </w:div>
    <w:div w:id="1245332829">
      <w:bodyDiv w:val="1"/>
      <w:marLeft w:val="0"/>
      <w:marRight w:val="0"/>
      <w:marTop w:val="0"/>
      <w:marBottom w:val="0"/>
      <w:divBdr>
        <w:top w:val="none" w:sz="0" w:space="0" w:color="auto"/>
        <w:left w:val="none" w:sz="0" w:space="0" w:color="auto"/>
        <w:bottom w:val="none" w:sz="0" w:space="0" w:color="auto"/>
        <w:right w:val="none" w:sz="0" w:space="0" w:color="auto"/>
      </w:divBdr>
    </w:div>
    <w:div w:id="1253314591">
      <w:bodyDiv w:val="1"/>
      <w:marLeft w:val="0"/>
      <w:marRight w:val="0"/>
      <w:marTop w:val="0"/>
      <w:marBottom w:val="0"/>
      <w:divBdr>
        <w:top w:val="none" w:sz="0" w:space="0" w:color="auto"/>
        <w:left w:val="none" w:sz="0" w:space="0" w:color="auto"/>
        <w:bottom w:val="none" w:sz="0" w:space="0" w:color="auto"/>
        <w:right w:val="none" w:sz="0" w:space="0" w:color="auto"/>
      </w:divBdr>
    </w:div>
    <w:div w:id="1275674031">
      <w:bodyDiv w:val="1"/>
      <w:marLeft w:val="0"/>
      <w:marRight w:val="0"/>
      <w:marTop w:val="0"/>
      <w:marBottom w:val="0"/>
      <w:divBdr>
        <w:top w:val="none" w:sz="0" w:space="0" w:color="auto"/>
        <w:left w:val="none" w:sz="0" w:space="0" w:color="auto"/>
        <w:bottom w:val="none" w:sz="0" w:space="0" w:color="auto"/>
        <w:right w:val="none" w:sz="0" w:space="0" w:color="auto"/>
      </w:divBdr>
    </w:div>
    <w:div w:id="1291477239">
      <w:bodyDiv w:val="1"/>
      <w:marLeft w:val="0"/>
      <w:marRight w:val="0"/>
      <w:marTop w:val="0"/>
      <w:marBottom w:val="0"/>
      <w:divBdr>
        <w:top w:val="none" w:sz="0" w:space="0" w:color="auto"/>
        <w:left w:val="none" w:sz="0" w:space="0" w:color="auto"/>
        <w:bottom w:val="none" w:sz="0" w:space="0" w:color="auto"/>
        <w:right w:val="none" w:sz="0" w:space="0" w:color="auto"/>
      </w:divBdr>
    </w:div>
    <w:div w:id="1377698788">
      <w:bodyDiv w:val="1"/>
      <w:marLeft w:val="0"/>
      <w:marRight w:val="0"/>
      <w:marTop w:val="0"/>
      <w:marBottom w:val="0"/>
      <w:divBdr>
        <w:top w:val="none" w:sz="0" w:space="0" w:color="auto"/>
        <w:left w:val="none" w:sz="0" w:space="0" w:color="auto"/>
        <w:bottom w:val="none" w:sz="0" w:space="0" w:color="auto"/>
        <w:right w:val="none" w:sz="0" w:space="0" w:color="auto"/>
      </w:divBdr>
    </w:div>
    <w:div w:id="1387022600">
      <w:bodyDiv w:val="1"/>
      <w:marLeft w:val="0"/>
      <w:marRight w:val="0"/>
      <w:marTop w:val="0"/>
      <w:marBottom w:val="0"/>
      <w:divBdr>
        <w:top w:val="none" w:sz="0" w:space="0" w:color="auto"/>
        <w:left w:val="none" w:sz="0" w:space="0" w:color="auto"/>
        <w:bottom w:val="none" w:sz="0" w:space="0" w:color="auto"/>
        <w:right w:val="none" w:sz="0" w:space="0" w:color="auto"/>
      </w:divBdr>
    </w:div>
    <w:div w:id="1387876511">
      <w:bodyDiv w:val="1"/>
      <w:marLeft w:val="0"/>
      <w:marRight w:val="0"/>
      <w:marTop w:val="0"/>
      <w:marBottom w:val="0"/>
      <w:divBdr>
        <w:top w:val="none" w:sz="0" w:space="0" w:color="auto"/>
        <w:left w:val="none" w:sz="0" w:space="0" w:color="auto"/>
        <w:bottom w:val="none" w:sz="0" w:space="0" w:color="auto"/>
        <w:right w:val="none" w:sz="0" w:space="0" w:color="auto"/>
      </w:divBdr>
    </w:div>
    <w:div w:id="1409182833">
      <w:bodyDiv w:val="1"/>
      <w:marLeft w:val="0"/>
      <w:marRight w:val="0"/>
      <w:marTop w:val="0"/>
      <w:marBottom w:val="0"/>
      <w:divBdr>
        <w:top w:val="none" w:sz="0" w:space="0" w:color="auto"/>
        <w:left w:val="none" w:sz="0" w:space="0" w:color="auto"/>
        <w:bottom w:val="none" w:sz="0" w:space="0" w:color="auto"/>
        <w:right w:val="none" w:sz="0" w:space="0" w:color="auto"/>
      </w:divBdr>
    </w:div>
    <w:div w:id="1565484356">
      <w:bodyDiv w:val="1"/>
      <w:marLeft w:val="0"/>
      <w:marRight w:val="0"/>
      <w:marTop w:val="0"/>
      <w:marBottom w:val="0"/>
      <w:divBdr>
        <w:top w:val="none" w:sz="0" w:space="0" w:color="auto"/>
        <w:left w:val="none" w:sz="0" w:space="0" w:color="auto"/>
        <w:bottom w:val="none" w:sz="0" w:space="0" w:color="auto"/>
        <w:right w:val="none" w:sz="0" w:space="0" w:color="auto"/>
      </w:divBdr>
    </w:div>
    <w:div w:id="1578125694">
      <w:bodyDiv w:val="1"/>
      <w:marLeft w:val="0"/>
      <w:marRight w:val="0"/>
      <w:marTop w:val="0"/>
      <w:marBottom w:val="0"/>
      <w:divBdr>
        <w:top w:val="none" w:sz="0" w:space="0" w:color="auto"/>
        <w:left w:val="none" w:sz="0" w:space="0" w:color="auto"/>
        <w:bottom w:val="none" w:sz="0" w:space="0" w:color="auto"/>
        <w:right w:val="none" w:sz="0" w:space="0" w:color="auto"/>
      </w:divBdr>
    </w:div>
    <w:div w:id="1618562916">
      <w:bodyDiv w:val="1"/>
      <w:marLeft w:val="0"/>
      <w:marRight w:val="0"/>
      <w:marTop w:val="0"/>
      <w:marBottom w:val="0"/>
      <w:divBdr>
        <w:top w:val="none" w:sz="0" w:space="0" w:color="auto"/>
        <w:left w:val="none" w:sz="0" w:space="0" w:color="auto"/>
        <w:bottom w:val="none" w:sz="0" w:space="0" w:color="auto"/>
        <w:right w:val="none" w:sz="0" w:space="0" w:color="auto"/>
      </w:divBdr>
    </w:div>
    <w:div w:id="1671978721">
      <w:bodyDiv w:val="1"/>
      <w:marLeft w:val="0"/>
      <w:marRight w:val="0"/>
      <w:marTop w:val="0"/>
      <w:marBottom w:val="0"/>
      <w:divBdr>
        <w:top w:val="none" w:sz="0" w:space="0" w:color="auto"/>
        <w:left w:val="none" w:sz="0" w:space="0" w:color="auto"/>
        <w:bottom w:val="none" w:sz="0" w:space="0" w:color="auto"/>
        <w:right w:val="none" w:sz="0" w:space="0" w:color="auto"/>
      </w:divBdr>
    </w:div>
    <w:div w:id="1692298599">
      <w:bodyDiv w:val="1"/>
      <w:marLeft w:val="0"/>
      <w:marRight w:val="0"/>
      <w:marTop w:val="0"/>
      <w:marBottom w:val="0"/>
      <w:divBdr>
        <w:top w:val="none" w:sz="0" w:space="0" w:color="auto"/>
        <w:left w:val="none" w:sz="0" w:space="0" w:color="auto"/>
        <w:bottom w:val="none" w:sz="0" w:space="0" w:color="auto"/>
        <w:right w:val="none" w:sz="0" w:space="0" w:color="auto"/>
      </w:divBdr>
    </w:div>
    <w:div w:id="1730181627">
      <w:bodyDiv w:val="1"/>
      <w:marLeft w:val="0"/>
      <w:marRight w:val="0"/>
      <w:marTop w:val="0"/>
      <w:marBottom w:val="0"/>
      <w:divBdr>
        <w:top w:val="none" w:sz="0" w:space="0" w:color="auto"/>
        <w:left w:val="none" w:sz="0" w:space="0" w:color="auto"/>
        <w:bottom w:val="none" w:sz="0" w:space="0" w:color="auto"/>
        <w:right w:val="none" w:sz="0" w:space="0" w:color="auto"/>
      </w:divBdr>
    </w:div>
    <w:div w:id="1763335503">
      <w:bodyDiv w:val="1"/>
      <w:marLeft w:val="0"/>
      <w:marRight w:val="0"/>
      <w:marTop w:val="0"/>
      <w:marBottom w:val="0"/>
      <w:divBdr>
        <w:top w:val="none" w:sz="0" w:space="0" w:color="auto"/>
        <w:left w:val="none" w:sz="0" w:space="0" w:color="auto"/>
        <w:bottom w:val="none" w:sz="0" w:space="0" w:color="auto"/>
        <w:right w:val="none" w:sz="0" w:space="0" w:color="auto"/>
      </w:divBdr>
    </w:div>
    <w:div w:id="1800419738">
      <w:bodyDiv w:val="1"/>
      <w:marLeft w:val="0"/>
      <w:marRight w:val="0"/>
      <w:marTop w:val="0"/>
      <w:marBottom w:val="0"/>
      <w:divBdr>
        <w:top w:val="none" w:sz="0" w:space="0" w:color="auto"/>
        <w:left w:val="none" w:sz="0" w:space="0" w:color="auto"/>
        <w:bottom w:val="none" w:sz="0" w:space="0" w:color="auto"/>
        <w:right w:val="none" w:sz="0" w:space="0" w:color="auto"/>
      </w:divBdr>
    </w:div>
    <w:div w:id="1842550944">
      <w:bodyDiv w:val="1"/>
      <w:marLeft w:val="0"/>
      <w:marRight w:val="0"/>
      <w:marTop w:val="0"/>
      <w:marBottom w:val="0"/>
      <w:divBdr>
        <w:top w:val="none" w:sz="0" w:space="0" w:color="auto"/>
        <w:left w:val="none" w:sz="0" w:space="0" w:color="auto"/>
        <w:bottom w:val="none" w:sz="0" w:space="0" w:color="auto"/>
        <w:right w:val="none" w:sz="0" w:space="0" w:color="auto"/>
      </w:divBdr>
    </w:div>
    <w:div w:id="1886257514">
      <w:bodyDiv w:val="1"/>
      <w:marLeft w:val="0"/>
      <w:marRight w:val="0"/>
      <w:marTop w:val="0"/>
      <w:marBottom w:val="0"/>
      <w:divBdr>
        <w:top w:val="none" w:sz="0" w:space="0" w:color="auto"/>
        <w:left w:val="none" w:sz="0" w:space="0" w:color="auto"/>
        <w:bottom w:val="none" w:sz="0" w:space="0" w:color="auto"/>
        <w:right w:val="none" w:sz="0" w:space="0" w:color="auto"/>
      </w:divBdr>
    </w:div>
    <w:div w:id="1896743025">
      <w:bodyDiv w:val="1"/>
      <w:marLeft w:val="0"/>
      <w:marRight w:val="0"/>
      <w:marTop w:val="0"/>
      <w:marBottom w:val="0"/>
      <w:divBdr>
        <w:top w:val="none" w:sz="0" w:space="0" w:color="auto"/>
        <w:left w:val="none" w:sz="0" w:space="0" w:color="auto"/>
        <w:bottom w:val="none" w:sz="0" w:space="0" w:color="auto"/>
        <w:right w:val="none" w:sz="0" w:space="0" w:color="auto"/>
      </w:divBdr>
    </w:div>
    <w:div w:id="1908149190">
      <w:bodyDiv w:val="1"/>
      <w:marLeft w:val="0"/>
      <w:marRight w:val="0"/>
      <w:marTop w:val="0"/>
      <w:marBottom w:val="0"/>
      <w:divBdr>
        <w:top w:val="none" w:sz="0" w:space="0" w:color="auto"/>
        <w:left w:val="none" w:sz="0" w:space="0" w:color="auto"/>
        <w:bottom w:val="none" w:sz="0" w:space="0" w:color="auto"/>
        <w:right w:val="none" w:sz="0" w:space="0" w:color="auto"/>
      </w:divBdr>
    </w:div>
    <w:div w:id="1944192716">
      <w:bodyDiv w:val="1"/>
      <w:marLeft w:val="0"/>
      <w:marRight w:val="0"/>
      <w:marTop w:val="0"/>
      <w:marBottom w:val="0"/>
      <w:divBdr>
        <w:top w:val="none" w:sz="0" w:space="0" w:color="auto"/>
        <w:left w:val="none" w:sz="0" w:space="0" w:color="auto"/>
        <w:bottom w:val="none" w:sz="0" w:space="0" w:color="auto"/>
        <w:right w:val="none" w:sz="0" w:space="0" w:color="auto"/>
      </w:divBdr>
    </w:div>
    <w:div w:id="2029746937">
      <w:bodyDiv w:val="1"/>
      <w:marLeft w:val="0"/>
      <w:marRight w:val="0"/>
      <w:marTop w:val="0"/>
      <w:marBottom w:val="0"/>
      <w:divBdr>
        <w:top w:val="none" w:sz="0" w:space="0" w:color="auto"/>
        <w:left w:val="none" w:sz="0" w:space="0" w:color="auto"/>
        <w:bottom w:val="none" w:sz="0" w:space="0" w:color="auto"/>
        <w:right w:val="none" w:sz="0" w:space="0" w:color="auto"/>
      </w:divBdr>
    </w:div>
    <w:div w:id="2053386446">
      <w:bodyDiv w:val="1"/>
      <w:marLeft w:val="0"/>
      <w:marRight w:val="0"/>
      <w:marTop w:val="0"/>
      <w:marBottom w:val="0"/>
      <w:divBdr>
        <w:top w:val="none" w:sz="0" w:space="0" w:color="auto"/>
        <w:left w:val="none" w:sz="0" w:space="0" w:color="auto"/>
        <w:bottom w:val="none" w:sz="0" w:space="0" w:color="auto"/>
        <w:right w:val="none" w:sz="0" w:space="0" w:color="auto"/>
      </w:divBdr>
    </w:div>
    <w:div w:id="2055082324">
      <w:bodyDiv w:val="1"/>
      <w:marLeft w:val="0"/>
      <w:marRight w:val="0"/>
      <w:marTop w:val="0"/>
      <w:marBottom w:val="0"/>
      <w:divBdr>
        <w:top w:val="none" w:sz="0" w:space="0" w:color="auto"/>
        <w:left w:val="none" w:sz="0" w:space="0" w:color="auto"/>
        <w:bottom w:val="none" w:sz="0" w:space="0" w:color="auto"/>
        <w:right w:val="none" w:sz="0" w:space="0" w:color="auto"/>
      </w:divBdr>
    </w:div>
    <w:div w:id="21408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4350-5C50-437F-B776-585D7A60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1</Pages>
  <Words>14915</Words>
  <Characters>85017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Tycoon</Company>
  <LinksUpToDate>false</LinksUpToDate>
  <CharactersWithSpaces>99733</CharactersWithSpaces>
  <SharedDoc>false</SharedDoc>
  <HLinks>
    <vt:vector size="6" baseType="variant">
      <vt:variant>
        <vt:i4>73401407</vt:i4>
      </vt:variant>
      <vt:variant>
        <vt:i4>0</vt:i4>
      </vt:variant>
      <vt:variant>
        <vt:i4>0</vt:i4>
      </vt:variant>
      <vt:variant>
        <vt:i4>5</vt:i4>
      </vt:variant>
      <vt:variant>
        <vt:lpwstr>http://www.алмазный-край.рф/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Еремина</cp:lastModifiedBy>
  <cp:revision>171</cp:revision>
  <cp:lastPrinted>2024-11-27T00:48:00Z</cp:lastPrinted>
  <dcterms:created xsi:type="dcterms:W3CDTF">2022-04-18T07:44:00Z</dcterms:created>
  <dcterms:modified xsi:type="dcterms:W3CDTF">2024-11-28T00:28:00Z</dcterms:modified>
</cp:coreProperties>
</file>