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A05FC0" w:rsidRPr="00A033F6" w:rsidTr="00A374C3">
        <w:trPr>
          <w:trHeight w:val="2202"/>
        </w:trPr>
        <w:tc>
          <w:tcPr>
            <w:tcW w:w="3837" w:type="dxa"/>
            <w:shd w:val="clear" w:color="auto" w:fill="auto"/>
          </w:tcPr>
          <w:p w:rsidR="00A05FC0" w:rsidRPr="00A033F6" w:rsidRDefault="00A05FC0" w:rsidP="00027749">
            <w:pPr>
              <w:jc w:val="center"/>
              <w:rPr>
                <w:b/>
              </w:rPr>
            </w:pPr>
            <w:r w:rsidRPr="00A033F6">
              <w:rPr>
                <w:b/>
              </w:rPr>
              <w:t>Российская Федерация (Россия)</w:t>
            </w:r>
          </w:p>
          <w:p w:rsidR="00A05FC0" w:rsidRPr="00A033F6" w:rsidRDefault="00A05FC0" w:rsidP="00027749">
            <w:pPr>
              <w:jc w:val="center"/>
              <w:rPr>
                <w:b/>
              </w:rPr>
            </w:pPr>
            <w:r w:rsidRPr="00A033F6">
              <w:rPr>
                <w:b/>
              </w:rPr>
              <w:t>Республика Саха (Якутия)</w:t>
            </w:r>
          </w:p>
          <w:p w:rsidR="00A05FC0" w:rsidRPr="00A033F6" w:rsidRDefault="00027749" w:rsidP="000277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A05FC0" w:rsidRPr="00A033F6">
              <w:rPr>
                <w:b/>
              </w:rPr>
              <w:t>Я</w:t>
            </w:r>
          </w:p>
          <w:p w:rsidR="00A05FC0" w:rsidRPr="00A033F6" w:rsidRDefault="00027749" w:rsidP="00027749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A05FC0" w:rsidRPr="00A033F6">
              <w:rPr>
                <w:b/>
              </w:rPr>
              <w:t>униципального образования</w:t>
            </w:r>
          </w:p>
          <w:p w:rsidR="00A05FC0" w:rsidRPr="00A033F6" w:rsidRDefault="00A05FC0" w:rsidP="00027749">
            <w:pPr>
              <w:jc w:val="center"/>
              <w:rPr>
                <w:b/>
              </w:rPr>
            </w:pPr>
            <w:r w:rsidRPr="00A033F6">
              <w:rPr>
                <w:b/>
              </w:rPr>
              <w:t>«Поселок Айхал»</w:t>
            </w:r>
          </w:p>
          <w:p w:rsidR="00027749" w:rsidRDefault="00A05FC0" w:rsidP="00027749">
            <w:pPr>
              <w:jc w:val="center"/>
              <w:rPr>
                <w:b/>
                <w:sz w:val="20"/>
                <w:szCs w:val="20"/>
              </w:rPr>
            </w:pPr>
            <w:r w:rsidRPr="00A033F6">
              <w:rPr>
                <w:b/>
              </w:rPr>
              <w:t>Мирнинского района</w:t>
            </w:r>
          </w:p>
          <w:p w:rsidR="00027749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</w:rPr>
            </w:pPr>
            <w:r w:rsidRPr="002C38D0">
              <w:rPr>
                <w:b/>
                <w:bCs/>
                <w:kern w:val="32"/>
                <w:position w:val="6"/>
                <w:sz w:val="28"/>
                <w:szCs w:val="28"/>
              </w:rPr>
              <w:t xml:space="preserve"> </w:t>
            </w:r>
          </w:p>
          <w:p w:rsidR="00A05FC0" w:rsidRPr="00027749" w:rsidRDefault="00CD7256" w:rsidP="00027749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027749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:rsidR="00A05FC0" w:rsidRDefault="00027749" w:rsidP="000277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05FC0" w:rsidRDefault="00A05FC0" w:rsidP="00027749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A05FC0" w:rsidRPr="00B16EC4" w:rsidRDefault="00A05FC0" w:rsidP="00027749">
            <w:pPr>
              <w:jc w:val="center"/>
              <w:rPr>
                <w:b/>
              </w:rPr>
            </w:pPr>
            <w:r w:rsidRPr="00B16EC4">
              <w:rPr>
                <w:b/>
              </w:rPr>
              <w:t xml:space="preserve">Россия </w:t>
            </w:r>
            <w:proofErr w:type="spellStart"/>
            <w:r w:rsidRPr="00B16EC4">
              <w:rPr>
                <w:b/>
              </w:rPr>
              <w:t>Федерацията</w:t>
            </w:r>
            <w:proofErr w:type="spellEnd"/>
            <w:r w:rsidRPr="00B16EC4">
              <w:rPr>
                <w:b/>
              </w:rPr>
              <w:t xml:space="preserve"> (Россия)</w:t>
            </w:r>
          </w:p>
          <w:p w:rsidR="00A05FC0" w:rsidRPr="00B16EC4" w:rsidRDefault="00A05FC0" w:rsidP="00027749">
            <w:pPr>
              <w:jc w:val="center"/>
              <w:rPr>
                <w:b/>
              </w:rPr>
            </w:pPr>
            <w:r w:rsidRPr="00B16EC4">
              <w:rPr>
                <w:b/>
                <w:shd w:val="clear" w:color="auto" w:fill="FFFFFF"/>
              </w:rPr>
              <w:t>Саха Өрөспүүбүлүкэтэ</w:t>
            </w:r>
          </w:p>
          <w:p w:rsidR="00A05FC0" w:rsidRPr="00B16EC4" w:rsidRDefault="00A05FC0" w:rsidP="00027749">
            <w:pPr>
              <w:jc w:val="center"/>
              <w:rPr>
                <w:b/>
              </w:rPr>
            </w:pPr>
            <w:proofErr w:type="spellStart"/>
            <w:r w:rsidRPr="00B16EC4">
              <w:rPr>
                <w:b/>
              </w:rPr>
              <w:t>Мииринэй</w:t>
            </w:r>
            <w:proofErr w:type="spellEnd"/>
            <w:r w:rsidRPr="00B16EC4">
              <w:rPr>
                <w:b/>
              </w:rPr>
              <w:t xml:space="preserve"> </w:t>
            </w:r>
            <w:proofErr w:type="spellStart"/>
            <w:r w:rsidRPr="00B16EC4">
              <w:rPr>
                <w:b/>
              </w:rPr>
              <w:t>улуу</w:t>
            </w:r>
            <w:proofErr w:type="spellEnd"/>
            <w:r w:rsidRPr="00B16EC4">
              <w:rPr>
                <w:b/>
                <w:lang w:val="en-US"/>
              </w:rPr>
              <w:t>h</w:t>
            </w:r>
            <w:proofErr w:type="spellStart"/>
            <w:r w:rsidRPr="00B16EC4">
              <w:rPr>
                <w:b/>
              </w:rPr>
              <w:t>ун</w:t>
            </w:r>
            <w:proofErr w:type="spellEnd"/>
          </w:p>
          <w:p w:rsidR="00A05FC0" w:rsidRPr="00B16EC4" w:rsidRDefault="00A05FC0" w:rsidP="00027749">
            <w:pPr>
              <w:jc w:val="center"/>
              <w:rPr>
                <w:b/>
              </w:rPr>
            </w:pPr>
            <w:r w:rsidRPr="00B16EC4">
              <w:rPr>
                <w:b/>
              </w:rPr>
              <w:t>Айхал бө</w:t>
            </w:r>
            <w:r w:rsidRPr="00B16EC4">
              <w:rPr>
                <w:b/>
                <w:lang w:val="en-US"/>
              </w:rPr>
              <w:t>h</w:t>
            </w:r>
            <w:r w:rsidRPr="00B16EC4">
              <w:rPr>
                <w:b/>
              </w:rPr>
              <w:t>үөлэгин</w:t>
            </w:r>
          </w:p>
          <w:p w:rsidR="00A05FC0" w:rsidRPr="00B16EC4" w:rsidRDefault="0032560E" w:rsidP="000277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="00A05FC0" w:rsidRPr="00B16EC4">
              <w:rPr>
                <w:b/>
              </w:rPr>
              <w:t>униципальнай</w:t>
            </w:r>
            <w:proofErr w:type="spellEnd"/>
            <w:r w:rsidR="00A05FC0" w:rsidRPr="00B16EC4">
              <w:rPr>
                <w:b/>
              </w:rPr>
              <w:t xml:space="preserve"> </w:t>
            </w:r>
            <w:proofErr w:type="spellStart"/>
            <w:r w:rsidR="00A05FC0" w:rsidRPr="00B16EC4">
              <w:rPr>
                <w:b/>
              </w:rPr>
              <w:t>тэриллиитин</w:t>
            </w:r>
            <w:proofErr w:type="spellEnd"/>
          </w:p>
          <w:p w:rsidR="00CD7256" w:rsidRDefault="00CD7256" w:rsidP="00027749">
            <w:pPr>
              <w:jc w:val="center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</w:rPr>
              <w:t>ДЬА</w:t>
            </w:r>
            <w:r w:rsidR="00A05FC0" w:rsidRPr="00B16EC4">
              <w:rPr>
                <w:b/>
                <w:lang w:val="en-US"/>
              </w:rPr>
              <w:t>h</w:t>
            </w:r>
            <w:r>
              <w:rPr>
                <w:b/>
              </w:rPr>
              <w:t>АЛТАТ</w:t>
            </w:r>
            <w:r w:rsidR="00A05FC0" w:rsidRPr="00B16EC4">
              <w:rPr>
                <w:b/>
              </w:rPr>
              <w:t>А</w:t>
            </w:r>
          </w:p>
          <w:p w:rsidR="00027749" w:rsidRPr="00027749" w:rsidRDefault="00027749" w:rsidP="00027749">
            <w:pPr>
              <w:jc w:val="center"/>
              <w:rPr>
                <w:b/>
                <w:position w:val="6"/>
                <w:sz w:val="20"/>
                <w:szCs w:val="20"/>
              </w:rPr>
            </w:pPr>
          </w:p>
          <w:p w:rsidR="00A05FC0" w:rsidRPr="00027749" w:rsidRDefault="00CD7256" w:rsidP="00027749">
            <w:pPr>
              <w:jc w:val="center"/>
              <w:rPr>
                <w:b/>
                <w:sz w:val="32"/>
                <w:szCs w:val="32"/>
              </w:rPr>
            </w:pPr>
            <w:r w:rsidRPr="00027749">
              <w:rPr>
                <w:b/>
                <w:position w:val="6"/>
                <w:sz w:val="32"/>
                <w:szCs w:val="32"/>
              </w:rPr>
              <w:t>УУРААХ</w:t>
            </w:r>
          </w:p>
          <w:p w:rsidR="00A05FC0" w:rsidRPr="00A033F6" w:rsidRDefault="00A05FC0" w:rsidP="00027749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:rsidR="00027749" w:rsidRDefault="00027749" w:rsidP="00027749">
      <w:pPr>
        <w:ind w:right="-284"/>
      </w:pPr>
    </w:p>
    <w:p w:rsidR="00DA5E77" w:rsidRPr="008770DF" w:rsidRDefault="00A82D97" w:rsidP="00F43716">
      <w:pPr>
        <w:ind w:left="-709" w:right="-284" w:firstLine="709"/>
      </w:pPr>
      <w:r>
        <w:t>___________</w:t>
      </w:r>
      <w:r w:rsidR="00065570">
        <w:t xml:space="preserve">         </w:t>
      </w:r>
      <w:r w:rsidR="00367E8C">
        <w:t xml:space="preserve">                   </w:t>
      </w:r>
      <w:r w:rsidR="00A374C3">
        <w:tab/>
      </w:r>
      <w:r w:rsidR="00F43716">
        <w:tab/>
      </w:r>
      <w:r w:rsidR="00020FB6">
        <w:tab/>
      </w:r>
      <w:r w:rsidR="00A374C3">
        <w:t xml:space="preserve">    </w:t>
      </w:r>
      <w:r w:rsidR="00E04CDB">
        <w:tab/>
      </w:r>
      <w:r w:rsidR="00E04CDB">
        <w:tab/>
      </w:r>
      <w:r w:rsidR="00E04CDB">
        <w:tab/>
      </w:r>
      <w:r w:rsidR="00E04CDB">
        <w:tab/>
        <w:t xml:space="preserve">           </w:t>
      </w:r>
      <w:r w:rsidR="0006089D">
        <w:t>№</w:t>
      </w:r>
      <w:r w:rsidR="00367E8C">
        <w:t xml:space="preserve"> </w:t>
      </w:r>
      <w:r w:rsidR="00E04CDB">
        <w:t>_</w:t>
      </w:r>
      <w:r>
        <w:t>_</w:t>
      </w:r>
      <w:r w:rsidR="00E04CDB">
        <w:t>__</w:t>
      </w:r>
    </w:p>
    <w:p w:rsidR="00DC4CC8" w:rsidRDefault="00DC4CC8" w:rsidP="001D60D8">
      <w:pPr>
        <w:jc w:val="both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64435" w:rsidRPr="00264435" w:rsidTr="00841DBF">
        <w:tc>
          <w:tcPr>
            <w:tcW w:w="3369" w:type="dxa"/>
          </w:tcPr>
          <w:p w:rsidR="00264435" w:rsidRPr="00841DBF" w:rsidRDefault="00264435" w:rsidP="00A82D97">
            <w:pPr>
              <w:tabs>
                <w:tab w:val="left" w:pos="1763"/>
              </w:tabs>
              <w:jc w:val="both"/>
              <w:rPr>
                <w:b/>
                <w:sz w:val="22"/>
                <w:szCs w:val="22"/>
              </w:rPr>
            </w:pPr>
            <w:bookmarkStart w:id="0" w:name="_GoBack"/>
            <w:r w:rsidRPr="00264435">
              <w:rPr>
                <w:b/>
                <w:sz w:val="22"/>
                <w:szCs w:val="22"/>
              </w:rPr>
              <w:t>О</w:t>
            </w:r>
            <w:r w:rsidR="00A82D97">
              <w:rPr>
                <w:b/>
                <w:sz w:val="22"/>
                <w:szCs w:val="22"/>
              </w:rPr>
              <w:t xml:space="preserve"> внесении изменений и дополнений в </w:t>
            </w:r>
            <w:r w:rsidRPr="00264435">
              <w:rPr>
                <w:b/>
                <w:sz w:val="22"/>
                <w:szCs w:val="22"/>
              </w:rPr>
              <w:t>Поряд</w:t>
            </w:r>
            <w:r w:rsidR="00A82D97">
              <w:rPr>
                <w:b/>
                <w:sz w:val="22"/>
                <w:szCs w:val="22"/>
              </w:rPr>
              <w:t>о</w:t>
            </w:r>
            <w:r w:rsidRPr="00264435">
              <w:rPr>
                <w:b/>
                <w:sz w:val="22"/>
                <w:szCs w:val="22"/>
              </w:rPr>
              <w:t>к предоставления отдельным категориям граждан мер социальной поддержки по приобретению и установке автономных пожарных извещателей на территории МО «Поселок Айхал» Мирнинского района Республики Саха (Якутия)</w:t>
            </w:r>
            <w:r w:rsidR="00A82D97">
              <w:rPr>
                <w:b/>
                <w:sz w:val="22"/>
                <w:szCs w:val="22"/>
              </w:rPr>
              <w:t xml:space="preserve">, утвержденный Постановлением Главы поселка </w:t>
            </w:r>
            <w:r w:rsidR="00841DBF">
              <w:rPr>
                <w:b/>
                <w:sz w:val="22"/>
                <w:szCs w:val="22"/>
              </w:rPr>
              <w:t>от 25.01.2024 г. № 11</w:t>
            </w:r>
            <w:bookmarkEnd w:id="0"/>
          </w:p>
        </w:tc>
      </w:tr>
    </w:tbl>
    <w:p w:rsidR="006F066E" w:rsidRDefault="00A82D97" w:rsidP="00E04CDB">
      <w:pPr>
        <w:tabs>
          <w:tab w:val="left" w:pos="1763"/>
        </w:tabs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E04CDB">
        <w:rPr>
          <w:sz w:val="22"/>
          <w:szCs w:val="22"/>
        </w:rPr>
        <w:tab/>
      </w:r>
    </w:p>
    <w:p w:rsidR="00581AF6" w:rsidRDefault="001F2474" w:rsidP="0018693F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027295">
        <w:t>В соответствии с Федеральным</w:t>
      </w:r>
      <w:r w:rsidR="00027295" w:rsidRPr="00027295">
        <w:t>и</w:t>
      </w:r>
      <w:r w:rsidRPr="00027295">
        <w:t xml:space="preserve"> закон</w:t>
      </w:r>
      <w:r w:rsidR="00027295" w:rsidRPr="00027295">
        <w:t>ами</w:t>
      </w:r>
      <w:r w:rsidRPr="00027295"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027295">
          <w:t>2003 г</w:t>
        </w:r>
      </w:smartTag>
      <w:r w:rsidRPr="00027295">
        <w:t>. № 131-ФЗ «Об общих принципах организации местного самоуправления в Российской Федерации»</w:t>
      </w:r>
      <w:r w:rsidR="00027295" w:rsidRPr="00027295">
        <w:t xml:space="preserve">, </w:t>
      </w:r>
      <w:r w:rsidR="00E04CDB" w:rsidRPr="00A62FA3">
        <w:rPr>
          <w:color w:val="292D24"/>
        </w:rPr>
        <w:t>Федеральным законом от 22.07.2008 № 123-ФЗ «Технический регламент о требованиях пожарной безопасности», Федеральным законом от 21.12.1994 №69-ФЗ «О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r w:rsidR="00E04CDB">
        <w:rPr>
          <w:color w:val="292D24"/>
        </w:rPr>
        <w:t xml:space="preserve"> </w:t>
      </w:r>
      <w:r w:rsidR="00581AF6" w:rsidRPr="00581AF6">
        <w:rPr>
          <w:color w:val="292D24"/>
        </w:rPr>
        <w:t>в</w:t>
      </w:r>
      <w:r w:rsidR="00581AF6" w:rsidRPr="00581AF6">
        <w:rPr>
          <w:spacing w:val="2"/>
        </w:rPr>
        <w:t xml:space="preserve"> целях предупреждения пожаров, минимизации их последствий и обеспечения автономными </w:t>
      </w:r>
      <w:r w:rsidR="00581AF6" w:rsidRPr="00581AF6">
        <w:t>дымовыми</w:t>
      </w:r>
      <w:r w:rsidR="00581AF6" w:rsidRPr="00581AF6">
        <w:rPr>
          <w:spacing w:val="2"/>
        </w:rPr>
        <w:t xml:space="preserve"> пожарными извещателями отдельных категорий граждан</w:t>
      </w:r>
      <w:r w:rsidR="00581AF6">
        <w:rPr>
          <w:spacing w:val="2"/>
        </w:rPr>
        <w:t xml:space="preserve"> </w:t>
      </w:r>
      <w:r w:rsidR="00E04CDB" w:rsidRPr="00581AF6">
        <w:t xml:space="preserve">на территории </w:t>
      </w:r>
      <w:r w:rsidR="00581AF6" w:rsidRPr="00581AF6">
        <w:t>муниципального образования «Поселок Айхал» Мирнинского района Республики Саха (Якутия)</w:t>
      </w:r>
      <w:r w:rsidR="00581AF6">
        <w:t xml:space="preserve">: </w:t>
      </w:r>
      <w:r w:rsidR="00581AF6" w:rsidRPr="00E04CDB">
        <w:rPr>
          <w:b/>
        </w:rPr>
        <w:t xml:space="preserve"> </w:t>
      </w:r>
    </w:p>
    <w:p w:rsidR="00E04CDB" w:rsidRDefault="00E04CDB" w:rsidP="0018693F">
      <w:pPr>
        <w:autoSpaceDE w:val="0"/>
        <w:autoSpaceDN w:val="0"/>
        <w:adjustRightInd w:val="0"/>
        <w:ind w:firstLine="709"/>
        <w:jc w:val="both"/>
      </w:pPr>
    </w:p>
    <w:p w:rsidR="00581AF6" w:rsidRDefault="00841DBF" w:rsidP="00D90928">
      <w:pPr>
        <w:pStyle w:val="a8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Внести в </w:t>
      </w:r>
      <w:r w:rsidR="00581AF6" w:rsidRPr="00581AF6">
        <w:rPr>
          <w:bCs/>
          <w:color w:val="292D24"/>
        </w:rPr>
        <w:t xml:space="preserve">Порядок предоставления отдельным категориям граждан мер социальной поддержки по приобретению и установке автономных пожарных извещателей </w:t>
      </w:r>
      <w:r w:rsidR="00581AF6" w:rsidRPr="00581AF6">
        <w:rPr>
          <w:rFonts w:eastAsiaTheme="minorHAnsi"/>
          <w:lang w:eastAsia="en-US"/>
        </w:rPr>
        <w:t xml:space="preserve">на </w:t>
      </w:r>
      <w:r w:rsidR="00581AF6" w:rsidRPr="00581AF6">
        <w:t>территории муниципального образования «Поселок Айхал» Мирнинского района Республики Саха (Якутия)</w:t>
      </w:r>
      <w:r>
        <w:t xml:space="preserve"> следующие изменения и дополнения:</w:t>
      </w:r>
    </w:p>
    <w:p w:rsidR="00841DBF" w:rsidRDefault="00841DBF" w:rsidP="00841DBF">
      <w:pPr>
        <w:pStyle w:val="a8"/>
        <w:numPr>
          <w:ilvl w:val="1"/>
          <w:numId w:val="1"/>
        </w:numPr>
        <w:tabs>
          <w:tab w:val="left" w:pos="284"/>
        </w:tabs>
        <w:jc w:val="both"/>
      </w:pPr>
      <w:r>
        <w:t xml:space="preserve"> </w:t>
      </w:r>
      <w:r w:rsidRPr="00801C80">
        <w:t xml:space="preserve">Пункт 2 </w:t>
      </w:r>
      <w:r w:rsidR="00C062CB">
        <w:t>р</w:t>
      </w:r>
      <w:r w:rsidRPr="00801C80">
        <w:t>аздел</w:t>
      </w:r>
      <w:r w:rsidR="00C062CB">
        <w:t>а</w:t>
      </w:r>
      <w:r w:rsidRPr="00801C80">
        <w:t xml:space="preserve"> 1 «Общие положения»</w:t>
      </w:r>
      <w:r>
        <w:t xml:space="preserve"> дополнить следующим содержанием:</w:t>
      </w:r>
    </w:p>
    <w:p w:rsidR="00841DBF" w:rsidRPr="00801C80" w:rsidRDefault="00841DBF" w:rsidP="00841DBF">
      <w:pPr>
        <w:pStyle w:val="a8"/>
        <w:numPr>
          <w:ilvl w:val="0"/>
          <w:numId w:val="33"/>
        </w:numPr>
        <w:jc w:val="both"/>
      </w:pPr>
      <w:r>
        <w:t xml:space="preserve">Участники специальной военной операции на территории Луганской народной Республики (ЛНР), Донецкой народной Республики (ДНР), Запорожской и Херсонской областей, Украины (далее – СВО) </w:t>
      </w:r>
      <w:r w:rsidRPr="00801C80">
        <w:t xml:space="preserve">и члены </w:t>
      </w:r>
      <w:r>
        <w:t xml:space="preserve">семей участников СВО. </w:t>
      </w:r>
      <w:r w:rsidRPr="00801C80">
        <w:t xml:space="preserve"> </w:t>
      </w:r>
    </w:p>
    <w:p w:rsidR="00841DBF" w:rsidRPr="00801C80" w:rsidRDefault="00841DBF" w:rsidP="00841DBF">
      <w:pPr>
        <w:pStyle w:val="s1"/>
        <w:shd w:val="clear" w:color="auto" w:fill="FFFFFF"/>
        <w:spacing w:before="0" w:beforeAutospacing="0" w:after="0" w:afterAutospacing="0"/>
        <w:ind w:left="1080"/>
        <w:jc w:val="both"/>
      </w:pPr>
      <w:r w:rsidRPr="00801C80">
        <w:t xml:space="preserve">К числу членов семьи </w:t>
      </w:r>
      <w:r>
        <w:t xml:space="preserve">участника СВО, </w:t>
      </w:r>
      <w:r w:rsidRPr="00801C80">
        <w:t xml:space="preserve">имеющих право на получение </w:t>
      </w:r>
      <w:r w:rsidRPr="00801C80">
        <w:rPr>
          <w:bCs/>
          <w:color w:val="292D24"/>
        </w:rPr>
        <w:t>мер социальной поддержки по приобретению и установке автономных пожарных извещателей</w:t>
      </w:r>
      <w:r w:rsidRPr="00801C80">
        <w:t>, относятся независимо от факта совместного с ним проживания до мобилизации:</w:t>
      </w:r>
    </w:p>
    <w:p w:rsidR="00841DBF" w:rsidRPr="00801C80" w:rsidRDefault="00841DBF" w:rsidP="00C062CB">
      <w:pPr>
        <w:pStyle w:val="a8"/>
        <w:numPr>
          <w:ilvl w:val="0"/>
          <w:numId w:val="35"/>
        </w:numPr>
        <w:jc w:val="both"/>
      </w:pPr>
      <w:r w:rsidRPr="00801C80">
        <w:t xml:space="preserve">супруга, состоящая в зарегистрированном браке с </w:t>
      </w:r>
      <w:r>
        <w:t>участником СВО;</w:t>
      </w:r>
    </w:p>
    <w:p w:rsidR="00841DBF" w:rsidRPr="00801C80" w:rsidRDefault="00841DBF" w:rsidP="00C062CB">
      <w:pPr>
        <w:pStyle w:val="a8"/>
        <w:numPr>
          <w:ilvl w:val="0"/>
          <w:numId w:val="35"/>
        </w:numPr>
        <w:jc w:val="both"/>
      </w:pPr>
      <w:r w:rsidRPr="00801C80">
        <w:t>дети (в том числе усыновленные);</w:t>
      </w:r>
    </w:p>
    <w:p w:rsidR="00841DBF" w:rsidRPr="00801C80" w:rsidRDefault="00841DBF" w:rsidP="00C062CB">
      <w:pPr>
        <w:pStyle w:val="a8"/>
        <w:numPr>
          <w:ilvl w:val="0"/>
          <w:numId w:val="35"/>
        </w:numPr>
        <w:jc w:val="both"/>
      </w:pPr>
      <w:r w:rsidRPr="00801C80">
        <w:t>родители (в том числе усыновители);</w:t>
      </w:r>
    </w:p>
    <w:p w:rsidR="00841DBF" w:rsidRPr="00801C80" w:rsidRDefault="00841DBF" w:rsidP="00C062CB">
      <w:pPr>
        <w:pStyle w:val="a8"/>
        <w:numPr>
          <w:ilvl w:val="0"/>
          <w:numId w:val="35"/>
        </w:numPr>
        <w:jc w:val="both"/>
      </w:pPr>
      <w:r w:rsidRPr="00801C80">
        <w:lastRenderedPageBreak/>
        <w:t xml:space="preserve">лица, находившиеся на иждивении </w:t>
      </w:r>
      <w:r>
        <w:t>участника СВО.</w:t>
      </w:r>
    </w:p>
    <w:p w:rsidR="00841DBF" w:rsidRDefault="00841DBF" w:rsidP="00841DBF">
      <w:pPr>
        <w:tabs>
          <w:tab w:val="left" w:pos="284"/>
        </w:tabs>
        <w:ind w:left="426"/>
        <w:jc w:val="both"/>
      </w:pPr>
      <w:r>
        <w:t xml:space="preserve">1.2. </w:t>
      </w:r>
      <w:r w:rsidR="003A32B2">
        <w:t>Исключить п</w:t>
      </w:r>
      <w:r w:rsidR="00C062CB" w:rsidRPr="00801C80">
        <w:t xml:space="preserve">ункт </w:t>
      </w:r>
      <w:r w:rsidR="00C062CB">
        <w:t>7</w:t>
      </w:r>
      <w:r w:rsidR="00C062CB" w:rsidRPr="00801C80">
        <w:t xml:space="preserve"> </w:t>
      </w:r>
      <w:r w:rsidR="00C062CB">
        <w:t>р</w:t>
      </w:r>
      <w:r w:rsidR="00C062CB" w:rsidRPr="00801C80">
        <w:t>аздел</w:t>
      </w:r>
      <w:r w:rsidR="00C062CB">
        <w:t>а</w:t>
      </w:r>
      <w:r w:rsidR="00C062CB" w:rsidRPr="00801C80">
        <w:t xml:space="preserve"> 1 «Общие положения»</w:t>
      </w:r>
      <w:r w:rsidR="003A32B2">
        <w:t>.</w:t>
      </w:r>
    </w:p>
    <w:p w:rsidR="00C062CB" w:rsidRDefault="00C062CB" w:rsidP="00841DBF">
      <w:pPr>
        <w:tabs>
          <w:tab w:val="left" w:pos="284"/>
        </w:tabs>
        <w:ind w:left="426"/>
        <w:jc w:val="both"/>
        <w:rPr>
          <w:bCs/>
        </w:rPr>
      </w:pPr>
      <w:r>
        <w:t xml:space="preserve">1.3. </w:t>
      </w:r>
      <w:r w:rsidRPr="00DE2191">
        <w:t xml:space="preserve">Пункт 2 раздела </w:t>
      </w:r>
      <w:r w:rsidRPr="00DE2191">
        <w:rPr>
          <w:lang w:val="en-US"/>
        </w:rPr>
        <w:t>II</w:t>
      </w:r>
      <w:r w:rsidRPr="00DE2191">
        <w:t xml:space="preserve"> «</w:t>
      </w:r>
      <w:r w:rsidRPr="00DE2191">
        <w:rPr>
          <w:bCs/>
        </w:rPr>
        <w:t>Правила подачи заявления и документов, необходимых для получения меры социальной поддержки»</w:t>
      </w:r>
      <w:r>
        <w:rPr>
          <w:bCs/>
        </w:rPr>
        <w:t xml:space="preserve"> дополнить следующим содержанием:</w:t>
      </w:r>
    </w:p>
    <w:p w:rsidR="00C062CB" w:rsidRPr="005B47C9" w:rsidRDefault="00C062CB" w:rsidP="00C062CB">
      <w:pPr>
        <w:tabs>
          <w:tab w:val="left" w:pos="433"/>
        </w:tabs>
        <w:ind w:left="993"/>
        <w:jc w:val="both"/>
      </w:pPr>
      <w:r w:rsidRPr="005B47C9">
        <w:t xml:space="preserve">Для участников специальной военной операции на территории Луганской народной республики (ЛНР), Донецкой народной республики (ДНР), </w:t>
      </w:r>
      <w:r w:rsidRPr="005B47C9">
        <w:rPr>
          <w:color w:val="333333"/>
          <w:shd w:val="clear" w:color="auto" w:fill="FFFFFF"/>
        </w:rPr>
        <w:t xml:space="preserve">Запорожской и Херсонской областей и </w:t>
      </w:r>
      <w:r w:rsidRPr="005B47C9">
        <w:t>Украины, и член</w:t>
      </w:r>
      <w:r>
        <w:t>ов их</w:t>
      </w:r>
      <w:r w:rsidRPr="005B47C9">
        <w:t xml:space="preserve"> семей: </w:t>
      </w:r>
    </w:p>
    <w:p w:rsidR="00C062CB" w:rsidRPr="005B47C9" w:rsidRDefault="00C062CB" w:rsidP="00C062CB">
      <w:pPr>
        <w:pStyle w:val="s1"/>
        <w:numPr>
          <w:ilvl w:val="1"/>
          <w:numId w:val="34"/>
        </w:numPr>
        <w:shd w:val="clear" w:color="auto" w:fill="FFFFFF"/>
        <w:tabs>
          <w:tab w:val="left" w:pos="433"/>
        </w:tabs>
        <w:spacing w:before="0" w:beforeAutospacing="0" w:after="0" w:afterAutospacing="0" w:line="276" w:lineRule="auto"/>
        <w:ind w:left="993" w:firstLine="0"/>
        <w:jc w:val="both"/>
      </w:pPr>
      <w:r w:rsidRPr="005B47C9">
        <w:t>копию документа, удостоверяющего личность заявителя;</w:t>
      </w:r>
    </w:p>
    <w:p w:rsidR="00C062CB" w:rsidRPr="005B47C9" w:rsidRDefault="00C062CB" w:rsidP="00C062CB">
      <w:pPr>
        <w:pStyle w:val="s1"/>
        <w:numPr>
          <w:ilvl w:val="1"/>
          <w:numId w:val="34"/>
        </w:numPr>
        <w:shd w:val="clear" w:color="auto" w:fill="FFFFFF"/>
        <w:tabs>
          <w:tab w:val="left" w:pos="433"/>
          <w:tab w:val="left" w:pos="851"/>
        </w:tabs>
        <w:spacing w:before="0" w:beforeAutospacing="0" w:after="0" w:afterAutospacing="0" w:line="276" w:lineRule="auto"/>
        <w:ind w:left="993" w:firstLine="0"/>
        <w:jc w:val="both"/>
      </w:pPr>
      <w:r w:rsidRPr="005B47C9">
        <w:t>копии документов, подтверждающих родственные отношения с участником СВО;</w:t>
      </w:r>
    </w:p>
    <w:p w:rsidR="00C062CB" w:rsidRPr="005B47C9" w:rsidRDefault="00C062CB" w:rsidP="00C062CB">
      <w:pPr>
        <w:pStyle w:val="s1"/>
        <w:numPr>
          <w:ilvl w:val="1"/>
          <w:numId w:val="34"/>
        </w:numPr>
        <w:shd w:val="clear" w:color="auto" w:fill="FFFFFF"/>
        <w:tabs>
          <w:tab w:val="left" w:pos="433"/>
          <w:tab w:val="left" w:pos="851"/>
        </w:tabs>
        <w:spacing w:before="0" w:beforeAutospacing="0" w:after="0" w:afterAutospacing="0" w:line="276" w:lineRule="auto"/>
        <w:ind w:left="993" w:firstLine="0"/>
        <w:jc w:val="both"/>
      </w:pPr>
      <w:r w:rsidRPr="005B47C9">
        <w:t>копии документов, подтверждающих факт нахождения на иждивении, совместного проживания участника СВО;</w:t>
      </w:r>
    </w:p>
    <w:p w:rsidR="00C062CB" w:rsidRPr="005B47C9" w:rsidRDefault="00C062CB" w:rsidP="00C062CB">
      <w:pPr>
        <w:pStyle w:val="s1"/>
        <w:numPr>
          <w:ilvl w:val="1"/>
          <w:numId w:val="34"/>
        </w:numPr>
        <w:shd w:val="clear" w:color="auto" w:fill="FFFFFF"/>
        <w:tabs>
          <w:tab w:val="left" w:pos="433"/>
          <w:tab w:val="left" w:pos="851"/>
        </w:tabs>
        <w:spacing w:before="0" w:beforeAutospacing="0" w:after="0" w:afterAutospacing="0" w:line="276" w:lineRule="auto"/>
        <w:ind w:left="993" w:firstLine="0"/>
        <w:jc w:val="both"/>
      </w:pPr>
      <w:r w:rsidRPr="005B47C9">
        <w:t xml:space="preserve">справка о подтверждении факта участия гражданина в специальной военной операции. </w:t>
      </w:r>
    </w:p>
    <w:p w:rsidR="00C062CB" w:rsidRDefault="00C062CB" w:rsidP="00841DBF">
      <w:pPr>
        <w:tabs>
          <w:tab w:val="left" w:pos="284"/>
        </w:tabs>
        <w:ind w:left="426"/>
        <w:jc w:val="both"/>
      </w:pPr>
      <w:r>
        <w:t xml:space="preserve">1.4. </w:t>
      </w:r>
      <w:r w:rsidRPr="00672527">
        <w:t xml:space="preserve">Раздел </w:t>
      </w:r>
      <w:r w:rsidRPr="00672527">
        <w:rPr>
          <w:lang w:val="en-US"/>
        </w:rPr>
        <w:t>III</w:t>
      </w:r>
      <w:r w:rsidRPr="00672527">
        <w:t xml:space="preserve"> «Установка и обслуживание АДПИ»</w:t>
      </w:r>
      <w:r>
        <w:t xml:space="preserve"> изложить в следующей редакции:</w:t>
      </w:r>
    </w:p>
    <w:p w:rsidR="00C062CB" w:rsidRDefault="00C062CB" w:rsidP="00C062CB">
      <w:pPr>
        <w:pStyle w:val="s1"/>
        <w:numPr>
          <w:ilvl w:val="0"/>
          <w:numId w:val="3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993" w:hanging="284"/>
        <w:jc w:val="both"/>
      </w:pPr>
      <w:r>
        <w:t xml:space="preserve">Администрация МО «Поселок Айхал» на основании Решений рабочей группы по определению мест проживания отдельных категорий граждан, подлежащих оборудованию автономными пожарными извещателями формирует реестр жилых помещений. По мере поступления заявлений </w:t>
      </w:r>
      <w:r w:rsidRPr="00E31FD0">
        <w:t>по обеспечению жилых помещений АДПИ</w:t>
      </w:r>
      <w:r>
        <w:t xml:space="preserve"> проводить актуализацию реестра. </w:t>
      </w:r>
    </w:p>
    <w:p w:rsidR="00C062CB" w:rsidRDefault="00C062CB" w:rsidP="00C062CB">
      <w:pPr>
        <w:pStyle w:val="s1"/>
        <w:numPr>
          <w:ilvl w:val="0"/>
          <w:numId w:val="3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993" w:hanging="284"/>
        <w:jc w:val="both"/>
      </w:pPr>
      <w:r>
        <w:t xml:space="preserve">Приобретение, установка осуществляется Администрацией МО «Поселок Айхал»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за счет предусмотренных на эти цели денежных средств в бюджете «МО «Поселок Айхал». АДПИ устанавливается по 1 единицы в жилой комнате, жилого помещения. </w:t>
      </w:r>
    </w:p>
    <w:p w:rsidR="00C062CB" w:rsidRDefault="00C062CB" w:rsidP="00C062CB">
      <w:pPr>
        <w:pStyle w:val="s1"/>
        <w:numPr>
          <w:ilvl w:val="0"/>
          <w:numId w:val="37"/>
        </w:numPr>
        <w:shd w:val="clear" w:color="auto" w:fill="FFFFFF"/>
        <w:tabs>
          <w:tab w:val="left" w:pos="360"/>
          <w:tab w:val="left" w:pos="1276"/>
        </w:tabs>
        <w:spacing w:before="0" w:beforeAutospacing="0" w:after="0" w:afterAutospacing="0"/>
        <w:ind w:left="993" w:hanging="284"/>
        <w:jc w:val="both"/>
      </w:pPr>
      <w:r>
        <w:t>Администрация МО «Поселок Айхал» организовывает мониторинг наличия и исправности установленных АДПИ в рамках проведения профилактических рейдовых мероприятий совместно с членами Межведомственной пожарно-технической комиссии.</w:t>
      </w:r>
    </w:p>
    <w:p w:rsidR="00C062CB" w:rsidRDefault="00C062CB" w:rsidP="00C062CB">
      <w:pPr>
        <w:pStyle w:val="s1"/>
        <w:numPr>
          <w:ilvl w:val="0"/>
          <w:numId w:val="37"/>
        </w:numPr>
        <w:shd w:val="clear" w:color="auto" w:fill="FFFFFF"/>
        <w:tabs>
          <w:tab w:val="left" w:pos="360"/>
          <w:tab w:val="left" w:pos="1276"/>
        </w:tabs>
        <w:spacing w:before="0" w:beforeAutospacing="0" w:after="0" w:afterAutospacing="0"/>
        <w:ind w:left="993" w:hanging="284"/>
        <w:jc w:val="both"/>
      </w:pPr>
      <w:r>
        <w:t>По результатам проведения профилактических мероприятий в жилом фонде и осмотра АДПИ составляется Акт осмотра (приложение № 2 к настоящему Порядку).</w:t>
      </w:r>
    </w:p>
    <w:p w:rsidR="00C062CB" w:rsidRDefault="00C062CB" w:rsidP="00C062CB">
      <w:pPr>
        <w:pStyle w:val="s1"/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993" w:hanging="284"/>
        <w:jc w:val="both"/>
      </w:pPr>
      <w:r>
        <w:t>5. Заявитель</w:t>
      </w:r>
      <w:r w:rsidRPr="00C16416">
        <w:t xml:space="preserve"> обязан</w:t>
      </w:r>
      <w:r>
        <w:t>:</w:t>
      </w:r>
    </w:p>
    <w:p w:rsidR="00C062CB" w:rsidRDefault="00C062CB" w:rsidP="00C062CB">
      <w:pPr>
        <w:pStyle w:val="s1"/>
        <w:numPr>
          <w:ilvl w:val="0"/>
          <w:numId w:val="36"/>
        </w:numPr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1276" w:hanging="77"/>
        <w:jc w:val="both"/>
      </w:pPr>
      <w:r w:rsidRPr="00C16416">
        <w:t xml:space="preserve">нести сохранность </w:t>
      </w:r>
      <w:r>
        <w:t>за АДПИ</w:t>
      </w:r>
      <w:r w:rsidRPr="00C16416">
        <w:t>;</w:t>
      </w:r>
    </w:p>
    <w:p w:rsidR="00C062CB" w:rsidRDefault="00C062CB" w:rsidP="00C062CB">
      <w:pPr>
        <w:pStyle w:val="s1"/>
        <w:numPr>
          <w:ilvl w:val="0"/>
          <w:numId w:val="36"/>
        </w:numPr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/>
        <w:ind w:left="1276" w:hanging="77"/>
        <w:jc w:val="both"/>
      </w:pPr>
      <w:r w:rsidRPr="00C16416">
        <w:t>производить при необходимости замену батареек</w:t>
      </w:r>
      <w:r>
        <w:t>.</w:t>
      </w:r>
    </w:p>
    <w:p w:rsidR="00C062CB" w:rsidRDefault="00C062CB" w:rsidP="00C062CB">
      <w:pPr>
        <w:pStyle w:val="s1"/>
        <w:numPr>
          <w:ilvl w:val="0"/>
          <w:numId w:val="36"/>
        </w:numPr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1276" w:hanging="77"/>
        <w:jc w:val="both"/>
      </w:pPr>
      <w:r>
        <w:t>обеспечивать допуск членов МПТК в жилое помещение, для проверки работоспособности АДПИ;</w:t>
      </w:r>
    </w:p>
    <w:p w:rsidR="00C062CB" w:rsidRDefault="00C062CB" w:rsidP="00C062CB">
      <w:pPr>
        <w:pStyle w:val="s1"/>
        <w:numPr>
          <w:ilvl w:val="0"/>
          <w:numId w:val="36"/>
        </w:numPr>
        <w:shd w:val="clear" w:color="auto" w:fill="FFFFFF"/>
        <w:tabs>
          <w:tab w:val="left" w:pos="426"/>
          <w:tab w:val="left" w:pos="851"/>
          <w:tab w:val="left" w:pos="1276"/>
        </w:tabs>
        <w:spacing w:before="0" w:beforeAutospacing="0" w:after="0" w:afterAutospacing="0" w:line="276" w:lineRule="auto"/>
        <w:ind w:left="1276" w:hanging="77"/>
        <w:jc w:val="both"/>
      </w:pPr>
      <w:r>
        <w:t xml:space="preserve">при установке АДПИ с </w:t>
      </w:r>
      <w:r>
        <w:rPr>
          <w:lang w:val="en-US"/>
        </w:rPr>
        <w:t>GSM</w:t>
      </w:r>
      <w:r>
        <w:t>-модулем обеспечить передачу данных с установленных АДПИ на телефонные номера получателей меры социальной поддержки</w:t>
      </w:r>
      <w:r w:rsidRPr="00BA7E3F">
        <w:t xml:space="preserve"> </w:t>
      </w:r>
      <w:r w:rsidRPr="00153959">
        <w:t>по приобретению и установке автономных пожарных извещателей на территории МО «Поселок Айхал» Мирнинского района Республики Саха (Якутия)</w:t>
      </w:r>
      <w:r>
        <w:t xml:space="preserve">. </w:t>
      </w:r>
    </w:p>
    <w:p w:rsidR="003A32B2" w:rsidRDefault="008F38C2" w:rsidP="008F38C2">
      <w:pPr>
        <w:pStyle w:val="51"/>
        <w:shd w:val="clear" w:color="auto" w:fill="auto"/>
        <w:spacing w:after="0" w:line="240" w:lineRule="auto"/>
        <w:ind w:left="426" w:right="-35" w:firstLine="0"/>
        <w:rPr>
          <w:rFonts w:ascii="Times New Roman" w:hAnsi="Times New Roman" w:cs="Times New Roman"/>
          <w:sz w:val="24"/>
          <w:szCs w:val="24"/>
        </w:rPr>
      </w:pPr>
      <w:r w:rsidRPr="008F38C2">
        <w:rPr>
          <w:rFonts w:ascii="Times New Roman" w:hAnsi="Times New Roman" w:cs="Times New Roman"/>
          <w:sz w:val="24"/>
          <w:szCs w:val="24"/>
        </w:rPr>
        <w:t xml:space="preserve">1.5. </w:t>
      </w:r>
      <w:r w:rsidR="003A32B2">
        <w:rPr>
          <w:rFonts w:ascii="Times New Roman" w:hAnsi="Times New Roman" w:cs="Times New Roman"/>
          <w:sz w:val="24"/>
          <w:szCs w:val="24"/>
        </w:rPr>
        <w:t>В п</w:t>
      </w:r>
      <w:r w:rsidRPr="008F38C2">
        <w:rPr>
          <w:rFonts w:ascii="Times New Roman" w:hAnsi="Times New Roman" w:cs="Times New Roman"/>
          <w:sz w:val="24"/>
          <w:szCs w:val="24"/>
        </w:rPr>
        <w:t>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8C2">
        <w:rPr>
          <w:rFonts w:ascii="Times New Roman" w:hAnsi="Times New Roman" w:cs="Times New Roman"/>
          <w:bCs/>
          <w:color w:val="292D24"/>
          <w:sz w:val="24"/>
          <w:szCs w:val="24"/>
        </w:rPr>
        <w:t xml:space="preserve">к Порядку предоставления отдельным категориям граждан мер социальной поддержки по приобретению и установке автономных пожарных извещателей </w:t>
      </w:r>
      <w:r w:rsidRPr="008F38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Pr="008F38C2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«Поселок Айхал» Мирнинского района Республики Саха (Якутия)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2B2">
        <w:rPr>
          <w:rFonts w:ascii="Times New Roman" w:hAnsi="Times New Roman" w:cs="Times New Roman"/>
          <w:sz w:val="24"/>
          <w:szCs w:val="24"/>
        </w:rPr>
        <w:t xml:space="preserve">«Заявление </w:t>
      </w:r>
      <w:r w:rsidR="003A32B2" w:rsidRPr="003A32B2">
        <w:rPr>
          <w:rFonts w:ascii="Times New Roman" w:hAnsi="Times New Roman" w:cs="Times New Roman"/>
          <w:sz w:val="24"/>
          <w:szCs w:val="24"/>
        </w:rPr>
        <w:t>о предоставлении автономного дымового пожарного извещателя</w:t>
      </w:r>
      <w:r w:rsidR="003A32B2">
        <w:rPr>
          <w:rFonts w:ascii="Times New Roman" w:hAnsi="Times New Roman" w:cs="Times New Roman"/>
          <w:sz w:val="24"/>
          <w:szCs w:val="24"/>
        </w:rPr>
        <w:t>» первый абзац «Прошу предоставить мне как:» дополнить следующим содержанием:</w:t>
      </w:r>
    </w:p>
    <w:p w:rsidR="003A32B2" w:rsidRPr="003A32B2" w:rsidRDefault="003A32B2" w:rsidP="003A32B2">
      <w:pPr>
        <w:pStyle w:val="51"/>
        <w:numPr>
          <w:ilvl w:val="0"/>
          <w:numId w:val="38"/>
        </w:numPr>
        <w:shd w:val="clear" w:color="auto" w:fill="auto"/>
        <w:spacing w:after="0" w:line="240" w:lineRule="auto"/>
        <w:ind w:left="1276" w:right="-35" w:hanging="142"/>
        <w:rPr>
          <w:rFonts w:ascii="Times New Roman" w:hAnsi="Times New Roman" w:cs="Times New Roman"/>
          <w:sz w:val="24"/>
          <w:szCs w:val="24"/>
        </w:rPr>
      </w:pPr>
      <w:r w:rsidRPr="003A32B2">
        <w:rPr>
          <w:rFonts w:ascii="Times New Roman" w:hAnsi="Times New Roman" w:cs="Times New Roman"/>
          <w:sz w:val="24"/>
          <w:szCs w:val="24"/>
        </w:rPr>
        <w:t>участнику специальной военной операции на территории Луганской народной Республики (ЛНР), Донецкой народной Республики (ДНР), Запорожской и Херсонской областей, Украины.</w:t>
      </w:r>
    </w:p>
    <w:p w:rsidR="003A32B2" w:rsidRPr="003A32B2" w:rsidRDefault="003A32B2" w:rsidP="003A32B2">
      <w:pPr>
        <w:pStyle w:val="51"/>
        <w:numPr>
          <w:ilvl w:val="0"/>
          <w:numId w:val="38"/>
        </w:numPr>
        <w:shd w:val="clear" w:color="auto" w:fill="auto"/>
        <w:spacing w:after="0" w:line="240" w:lineRule="auto"/>
        <w:ind w:left="1276" w:right="-35" w:hanging="142"/>
        <w:rPr>
          <w:rFonts w:ascii="Times New Roman" w:hAnsi="Times New Roman" w:cs="Times New Roman"/>
          <w:sz w:val="24"/>
          <w:szCs w:val="24"/>
        </w:rPr>
      </w:pPr>
      <w:r w:rsidRPr="003A32B2">
        <w:rPr>
          <w:rFonts w:ascii="Times New Roman" w:hAnsi="Times New Roman" w:cs="Times New Roman"/>
          <w:sz w:val="24"/>
          <w:szCs w:val="24"/>
        </w:rPr>
        <w:t>члену семьи участника СВО.</w:t>
      </w:r>
    </w:p>
    <w:p w:rsidR="00175C1C" w:rsidRPr="001F2474" w:rsidRDefault="00175C1C" w:rsidP="00E15DFC">
      <w:pPr>
        <w:pStyle w:val="a8"/>
        <w:numPr>
          <w:ilvl w:val="0"/>
          <w:numId w:val="1"/>
        </w:numPr>
        <w:tabs>
          <w:tab w:val="left" w:pos="284"/>
        </w:tabs>
        <w:ind w:left="0" w:hanging="11"/>
        <w:jc w:val="both"/>
      </w:pPr>
      <w:r w:rsidRPr="001F2474">
        <w:t>Настоящее постановление вступает в силу после его официального опубликования</w:t>
      </w:r>
      <w:r>
        <w:t xml:space="preserve"> (обн</w:t>
      </w:r>
      <w:r w:rsidR="00D55DC6">
        <w:t>а</w:t>
      </w:r>
      <w:r>
        <w:t>родования)</w:t>
      </w:r>
      <w:r w:rsidRPr="001F2474">
        <w:t xml:space="preserve"> в информационном бюллетене «Вестник </w:t>
      </w:r>
      <w:proofErr w:type="spellStart"/>
      <w:r w:rsidRPr="001F2474">
        <w:t>Айхала</w:t>
      </w:r>
      <w:proofErr w:type="spellEnd"/>
      <w:r w:rsidRPr="001F2474">
        <w:t>» и подлежит размещению на официальном сайте Администрации муниципального образования «Поселок Айхал» (</w:t>
      </w:r>
      <w:hyperlink r:id="rId9" w:history="1">
        <w:r w:rsidRPr="0018693F">
          <w:rPr>
            <w:rStyle w:val="a9"/>
            <w:rFonts w:eastAsiaTheme="minorEastAsia"/>
          </w:rPr>
          <w:t>www.мо-айхал.рф</w:t>
        </w:r>
      </w:hyperlink>
      <w:r w:rsidRPr="001F2474">
        <w:t>).</w:t>
      </w:r>
    </w:p>
    <w:p w:rsidR="00175C1C" w:rsidRPr="00175C1C" w:rsidRDefault="00175C1C" w:rsidP="00E15DFC">
      <w:pPr>
        <w:pStyle w:val="51"/>
        <w:numPr>
          <w:ilvl w:val="0"/>
          <w:numId w:val="1"/>
        </w:numPr>
        <w:shd w:val="clear" w:color="auto" w:fill="auto"/>
        <w:tabs>
          <w:tab w:val="left" w:pos="284"/>
          <w:tab w:val="left" w:pos="699"/>
          <w:tab w:val="left" w:pos="1134"/>
        </w:tabs>
        <w:spacing w:after="0" w:line="240" w:lineRule="auto"/>
        <w:ind w:left="0" w:right="-35" w:hanging="11"/>
        <w:rPr>
          <w:rFonts w:ascii="Times New Roman" w:hAnsi="Times New Roman" w:cs="Times New Roman"/>
          <w:sz w:val="24"/>
          <w:szCs w:val="24"/>
        </w:rPr>
      </w:pPr>
      <w:r w:rsidRPr="00175C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F3322" w:rsidRPr="00613525" w:rsidRDefault="003F3322" w:rsidP="0018693F">
      <w:pPr>
        <w:pStyle w:val="51"/>
        <w:shd w:val="clear" w:color="auto" w:fill="auto"/>
        <w:tabs>
          <w:tab w:val="left" w:pos="690"/>
          <w:tab w:val="left" w:pos="1134"/>
        </w:tabs>
        <w:spacing w:after="0" w:line="240" w:lineRule="auto"/>
        <w:ind w:left="284" w:right="-35" w:hanging="284"/>
        <w:rPr>
          <w:rFonts w:ascii="Times New Roman" w:hAnsi="Times New Roman" w:cs="Times New Roman"/>
          <w:sz w:val="24"/>
          <w:szCs w:val="24"/>
        </w:rPr>
      </w:pPr>
    </w:p>
    <w:p w:rsidR="003131C0" w:rsidRDefault="003131C0" w:rsidP="0018693F">
      <w:pPr>
        <w:pStyle w:val="a8"/>
        <w:tabs>
          <w:tab w:val="left" w:pos="284"/>
        </w:tabs>
        <w:jc w:val="both"/>
      </w:pPr>
    </w:p>
    <w:p w:rsidR="006E7EEB" w:rsidRPr="00BB50A3" w:rsidRDefault="00111EEE" w:rsidP="00B45621">
      <w:pPr>
        <w:spacing w:line="240" w:lineRule="atLeast"/>
        <w:jc w:val="center"/>
        <w:rPr>
          <w:b/>
        </w:rPr>
      </w:pPr>
      <w:r>
        <w:rPr>
          <w:b/>
        </w:rPr>
        <w:t>Глав</w:t>
      </w:r>
      <w:r w:rsidR="00B45621">
        <w:rPr>
          <w:b/>
        </w:rPr>
        <w:t>а</w:t>
      </w:r>
      <w:r>
        <w:rPr>
          <w:b/>
        </w:rPr>
        <w:t xml:space="preserve"> поселка          </w:t>
      </w:r>
      <w:r w:rsidR="00EC1834">
        <w:rPr>
          <w:b/>
        </w:rPr>
        <w:t xml:space="preserve">                        </w:t>
      </w:r>
      <w:r w:rsidR="00CE6797">
        <w:rPr>
          <w:b/>
        </w:rPr>
        <w:t xml:space="preserve"> </w:t>
      </w:r>
      <w:r>
        <w:rPr>
          <w:b/>
        </w:rPr>
        <w:t xml:space="preserve">                </w:t>
      </w:r>
      <w:r w:rsidR="00B45621">
        <w:rPr>
          <w:b/>
        </w:rPr>
        <w:t>Г.Ш. Петровская</w:t>
      </w:r>
    </w:p>
    <w:sectPr w:rsidR="006E7EEB" w:rsidRPr="00BB50A3" w:rsidSect="003A32B2">
      <w:headerReference w:type="default" r:id="rId10"/>
      <w:pgSz w:w="11906" w:h="16838"/>
      <w:pgMar w:top="993" w:right="991" w:bottom="1135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64" w:rsidRDefault="00377E64" w:rsidP="00F91389">
      <w:r>
        <w:separator/>
      </w:r>
    </w:p>
  </w:endnote>
  <w:endnote w:type="continuationSeparator" w:id="0">
    <w:p w:rsidR="00377E64" w:rsidRDefault="00377E64" w:rsidP="00F9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64" w:rsidRDefault="00377E64" w:rsidP="00F91389">
      <w:r>
        <w:separator/>
      </w:r>
    </w:p>
  </w:footnote>
  <w:footnote w:type="continuationSeparator" w:id="0">
    <w:p w:rsidR="00377E64" w:rsidRDefault="00377E64" w:rsidP="00F9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97" w:rsidRPr="00A82D97" w:rsidRDefault="00A82D97" w:rsidP="00A82D97">
    <w:pPr>
      <w:pStyle w:val="aa"/>
      <w:jc w:val="center"/>
      <w:rPr>
        <w:b/>
      </w:rPr>
    </w:pPr>
    <w:r w:rsidRPr="00A82D97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2F6F"/>
    <w:multiLevelType w:val="hybridMultilevel"/>
    <w:tmpl w:val="5144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CC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5A8"/>
    <w:multiLevelType w:val="hybridMultilevel"/>
    <w:tmpl w:val="FB5EEAB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ED16B7"/>
    <w:multiLevelType w:val="hybridMultilevel"/>
    <w:tmpl w:val="2EDC3E9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D7628A"/>
    <w:multiLevelType w:val="multilevel"/>
    <w:tmpl w:val="1B0046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71791B"/>
    <w:multiLevelType w:val="multilevel"/>
    <w:tmpl w:val="EF1A36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1562F"/>
    <w:multiLevelType w:val="hybridMultilevel"/>
    <w:tmpl w:val="0B3A04C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CB7BB3"/>
    <w:multiLevelType w:val="hybridMultilevel"/>
    <w:tmpl w:val="A25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6E5"/>
    <w:multiLevelType w:val="hybridMultilevel"/>
    <w:tmpl w:val="5966067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19952433"/>
    <w:multiLevelType w:val="multilevel"/>
    <w:tmpl w:val="4AF8A1D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C95EE0"/>
    <w:multiLevelType w:val="multilevel"/>
    <w:tmpl w:val="EF1A36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B001B6"/>
    <w:multiLevelType w:val="multilevel"/>
    <w:tmpl w:val="9D0EA18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1" w15:restartNumberingAfterBreak="0">
    <w:nsid w:val="26BA78A2"/>
    <w:multiLevelType w:val="multilevel"/>
    <w:tmpl w:val="C78A8F5A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446E96"/>
    <w:multiLevelType w:val="hybridMultilevel"/>
    <w:tmpl w:val="70C4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B7B96"/>
    <w:multiLevelType w:val="hybridMultilevel"/>
    <w:tmpl w:val="F45A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A84"/>
    <w:multiLevelType w:val="hybridMultilevel"/>
    <w:tmpl w:val="95FA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79FA"/>
    <w:multiLevelType w:val="hybridMultilevel"/>
    <w:tmpl w:val="8D00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23C7C"/>
    <w:multiLevelType w:val="hybridMultilevel"/>
    <w:tmpl w:val="64B8810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425367"/>
    <w:multiLevelType w:val="hybridMultilevel"/>
    <w:tmpl w:val="2368A0E4"/>
    <w:lvl w:ilvl="0" w:tplc="C77EC27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050F75"/>
    <w:multiLevelType w:val="multilevel"/>
    <w:tmpl w:val="EF1A36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6418DA"/>
    <w:multiLevelType w:val="hybridMultilevel"/>
    <w:tmpl w:val="48D4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C7AD0"/>
    <w:multiLevelType w:val="hybridMultilevel"/>
    <w:tmpl w:val="A146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009AB"/>
    <w:multiLevelType w:val="hybridMultilevel"/>
    <w:tmpl w:val="D5A493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B1B10FC"/>
    <w:multiLevelType w:val="multilevel"/>
    <w:tmpl w:val="1B0046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53792F"/>
    <w:multiLevelType w:val="hybridMultilevel"/>
    <w:tmpl w:val="B64C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E3B65"/>
    <w:multiLevelType w:val="hybridMultilevel"/>
    <w:tmpl w:val="FC8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A2301"/>
    <w:multiLevelType w:val="hybridMultilevel"/>
    <w:tmpl w:val="5E0C45D6"/>
    <w:lvl w:ilvl="0" w:tplc="E16C85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AC47AE"/>
    <w:multiLevelType w:val="hybridMultilevel"/>
    <w:tmpl w:val="46A2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31BCB"/>
    <w:multiLevelType w:val="hybridMultilevel"/>
    <w:tmpl w:val="CFE624F6"/>
    <w:lvl w:ilvl="0" w:tplc="CA828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17F0"/>
    <w:multiLevelType w:val="hybridMultilevel"/>
    <w:tmpl w:val="EFFA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D7825"/>
    <w:multiLevelType w:val="multilevel"/>
    <w:tmpl w:val="EF1A36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312AC1"/>
    <w:multiLevelType w:val="hybridMultilevel"/>
    <w:tmpl w:val="EB2EED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963834"/>
    <w:multiLevelType w:val="hybridMultilevel"/>
    <w:tmpl w:val="C82CE6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3A13E2F"/>
    <w:multiLevelType w:val="multilevel"/>
    <w:tmpl w:val="BBA2D7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3" w15:restartNumberingAfterBreak="0">
    <w:nsid w:val="783C5FC1"/>
    <w:multiLevelType w:val="hybridMultilevel"/>
    <w:tmpl w:val="9594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72F7D"/>
    <w:multiLevelType w:val="hybridMultilevel"/>
    <w:tmpl w:val="3A0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7D7D"/>
    <w:multiLevelType w:val="hybridMultilevel"/>
    <w:tmpl w:val="0E84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96B92"/>
    <w:multiLevelType w:val="multilevel"/>
    <w:tmpl w:val="95BCC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3979C4"/>
    <w:multiLevelType w:val="hybridMultilevel"/>
    <w:tmpl w:val="C82CE6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29"/>
  </w:num>
  <w:num w:numId="5">
    <w:abstractNumId w:val="4"/>
  </w:num>
  <w:num w:numId="6">
    <w:abstractNumId w:val="18"/>
  </w:num>
  <w:num w:numId="7">
    <w:abstractNumId w:val="15"/>
  </w:num>
  <w:num w:numId="8">
    <w:abstractNumId w:val="19"/>
  </w:num>
  <w:num w:numId="9">
    <w:abstractNumId w:val="14"/>
  </w:num>
  <w:num w:numId="10">
    <w:abstractNumId w:val="6"/>
  </w:num>
  <w:num w:numId="11">
    <w:abstractNumId w:val="26"/>
  </w:num>
  <w:num w:numId="12">
    <w:abstractNumId w:val="33"/>
  </w:num>
  <w:num w:numId="13">
    <w:abstractNumId w:val="3"/>
  </w:num>
  <w:num w:numId="14">
    <w:abstractNumId w:val="1"/>
  </w:num>
  <w:num w:numId="15">
    <w:abstractNumId w:val="0"/>
  </w:num>
  <w:num w:numId="16">
    <w:abstractNumId w:val="7"/>
  </w:num>
  <w:num w:numId="17">
    <w:abstractNumId w:val="9"/>
  </w:num>
  <w:num w:numId="18">
    <w:abstractNumId w:val="24"/>
  </w:num>
  <w:num w:numId="19">
    <w:abstractNumId w:val="8"/>
  </w:num>
  <w:num w:numId="20">
    <w:abstractNumId w:val="32"/>
  </w:num>
  <w:num w:numId="21">
    <w:abstractNumId w:val="10"/>
  </w:num>
  <w:num w:numId="22">
    <w:abstractNumId w:val="12"/>
  </w:num>
  <w:num w:numId="23">
    <w:abstractNumId w:val="20"/>
  </w:num>
  <w:num w:numId="24">
    <w:abstractNumId w:val="28"/>
  </w:num>
  <w:num w:numId="25">
    <w:abstractNumId w:val="13"/>
  </w:num>
  <w:num w:numId="26">
    <w:abstractNumId w:val="31"/>
  </w:num>
  <w:num w:numId="27">
    <w:abstractNumId w:val="23"/>
  </w:num>
  <w:num w:numId="28">
    <w:abstractNumId w:val="30"/>
  </w:num>
  <w:num w:numId="29">
    <w:abstractNumId w:val="35"/>
  </w:num>
  <w:num w:numId="30">
    <w:abstractNumId w:val="34"/>
  </w:num>
  <w:num w:numId="31">
    <w:abstractNumId w:val="17"/>
  </w:num>
  <w:num w:numId="32">
    <w:abstractNumId w:val="37"/>
  </w:num>
  <w:num w:numId="33">
    <w:abstractNumId w:val="25"/>
  </w:num>
  <w:num w:numId="34">
    <w:abstractNumId w:val="27"/>
  </w:num>
  <w:num w:numId="35">
    <w:abstractNumId w:val="2"/>
  </w:num>
  <w:num w:numId="36">
    <w:abstractNumId w:val="5"/>
  </w:num>
  <w:num w:numId="37">
    <w:abstractNumId w:val="21"/>
  </w:num>
  <w:num w:numId="3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972"/>
    <w:rsid w:val="00000760"/>
    <w:rsid w:val="00000B3F"/>
    <w:rsid w:val="00010A89"/>
    <w:rsid w:val="000146FF"/>
    <w:rsid w:val="0001558A"/>
    <w:rsid w:val="00020FB6"/>
    <w:rsid w:val="00021860"/>
    <w:rsid w:val="00027295"/>
    <w:rsid w:val="00027749"/>
    <w:rsid w:val="000366AE"/>
    <w:rsid w:val="00056D97"/>
    <w:rsid w:val="0006089D"/>
    <w:rsid w:val="00065570"/>
    <w:rsid w:val="00073212"/>
    <w:rsid w:val="000832E8"/>
    <w:rsid w:val="000915F7"/>
    <w:rsid w:val="000A4FFA"/>
    <w:rsid w:val="000C7F5E"/>
    <w:rsid w:val="000D0D1C"/>
    <w:rsid w:val="000D2724"/>
    <w:rsid w:val="000D6B50"/>
    <w:rsid w:val="000F4527"/>
    <w:rsid w:val="0010166F"/>
    <w:rsid w:val="00110A9B"/>
    <w:rsid w:val="00111EEE"/>
    <w:rsid w:val="00136206"/>
    <w:rsid w:val="001676D2"/>
    <w:rsid w:val="00173FC8"/>
    <w:rsid w:val="00175C1C"/>
    <w:rsid w:val="00180E6D"/>
    <w:rsid w:val="00182159"/>
    <w:rsid w:val="0018693F"/>
    <w:rsid w:val="001905B0"/>
    <w:rsid w:val="0019445B"/>
    <w:rsid w:val="00196B6A"/>
    <w:rsid w:val="001B344C"/>
    <w:rsid w:val="001D2817"/>
    <w:rsid w:val="001D3603"/>
    <w:rsid w:val="001D60D8"/>
    <w:rsid w:val="001D6CDE"/>
    <w:rsid w:val="001D731C"/>
    <w:rsid w:val="001E0694"/>
    <w:rsid w:val="001F2474"/>
    <w:rsid w:val="00201417"/>
    <w:rsid w:val="002161BB"/>
    <w:rsid w:val="00216A22"/>
    <w:rsid w:val="00255D5E"/>
    <w:rsid w:val="00256ADF"/>
    <w:rsid w:val="00264435"/>
    <w:rsid w:val="002709DF"/>
    <w:rsid w:val="00284075"/>
    <w:rsid w:val="002A0338"/>
    <w:rsid w:val="002A07FB"/>
    <w:rsid w:val="002A0A89"/>
    <w:rsid w:val="002A1E67"/>
    <w:rsid w:val="002A44BF"/>
    <w:rsid w:val="002A71AF"/>
    <w:rsid w:val="002B1A13"/>
    <w:rsid w:val="002B44AD"/>
    <w:rsid w:val="002C38D0"/>
    <w:rsid w:val="002C5B0E"/>
    <w:rsid w:val="002C5F2B"/>
    <w:rsid w:val="002D522B"/>
    <w:rsid w:val="002E64A6"/>
    <w:rsid w:val="003058F9"/>
    <w:rsid w:val="003131C0"/>
    <w:rsid w:val="00313BE9"/>
    <w:rsid w:val="00321581"/>
    <w:rsid w:val="0032560E"/>
    <w:rsid w:val="00332D5E"/>
    <w:rsid w:val="00342395"/>
    <w:rsid w:val="00344464"/>
    <w:rsid w:val="00352804"/>
    <w:rsid w:val="00367E8C"/>
    <w:rsid w:val="003705E0"/>
    <w:rsid w:val="003756B6"/>
    <w:rsid w:val="00377E64"/>
    <w:rsid w:val="003818D6"/>
    <w:rsid w:val="003A32B2"/>
    <w:rsid w:val="003A5F70"/>
    <w:rsid w:val="003A700E"/>
    <w:rsid w:val="003B16D7"/>
    <w:rsid w:val="003C155F"/>
    <w:rsid w:val="003D45A1"/>
    <w:rsid w:val="003F3322"/>
    <w:rsid w:val="003F5EE7"/>
    <w:rsid w:val="00421FEA"/>
    <w:rsid w:val="004264BD"/>
    <w:rsid w:val="00432C4A"/>
    <w:rsid w:val="00434DA9"/>
    <w:rsid w:val="00446E6F"/>
    <w:rsid w:val="00454583"/>
    <w:rsid w:val="004550E4"/>
    <w:rsid w:val="004573B2"/>
    <w:rsid w:val="00473169"/>
    <w:rsid w:val="00480A40"/>
    <w:rsid w:val="00481252"/>
    <w:rsid w:val="00482EBE"/>
    <w:rsid w:val="00495367"/>
    <w:rsid w:val="004A3612"/>
    <w:rsid w:val="004A48F2"/>
    <w:rsid w:val="004C6E46"/>
    <w:rsid w:val="004D475D"/>
    <w:rsid w:val="004D5B0D"/>
    <w:rsid w:val="004E1012"/>
    <w:rsid w:val="004E446B"/>
    <w:rsid w:val="005069E1"/>
    <w:rsid w:val="00510FC2"/>
    <w:rsid w:val="00513504"/>
    <w:rsid w:val="00522FBB"/>
    <w:rsid w:val="00532D64"/>
    <w:rsid w:val="005426A8"/>
    <w:rsid w:val="0054717F"/>
    <w:rsid w:val="005547FF"/>
    <w:rsid w:val="005657E5"/>
    <w:rsid w:val="00581AF6"/>
    <w:rsid w:val="00584F7A"/>
    <w:rsid w:val="00585AD1"/>
    <w:rsid w:val="00587BEA"/>
    <w:rsid w:val="00593198"/>
    <w:rsid w:val="00593CCD"/>
    <w:rsid w:val="005A2305"/>
    <w:rsid w:val="005A53EA"/>
    <w:rsid w:val="005C4E28"/>
    <w:rsid w:val="005F23D8"/>
    <w:rsid w:val="00630F96"/>
    <w:rsid w:val="00636801"/>
    <w:rsid w:val="00642660"/>
    <w:rsid w:val="0064360B"/>
    <w:rsid w:val="00661B0D"/>
    <w:rsid w:val="006637F8"/>
    <w:rsid w:val="0066395F"/>
    <w:rsid w:val="00674F36"/>
    <w:rsid w:val="00677E3D"/>
    <w:rsid w:val="006856E4"/>
    <w:rsid w:val="006933EE"/>
    <w:rsid w:val="00695037"/>
    <w:rsid w:val="00695908"/>
    <w:rsid w:val="00696721"/>
    <w:rsid w:val="006A6D35"/>
    <w:rsid w:val="006B2F3D"/>
    <w:rsid w:val="006C0B1C"/>
    <w:rsid w:val="006C0CFE"/>
    <w:rsid w:val="006E630B"/>
    <w:rsid w:val="006E7EEB"/>
    <w:rsid w:val="006F066E"/>
    <w:rsid w:val="006F1FDD"/>
    <w:rsid w:val="007169F0"/>
    <w:rsid w:val="00737D47"/>
    <w:rsid w:val="007437B0"/>
    <w:rsid w:val="007706E6"/>
    <w:rsid w:val="0078243E"/>
    <w:rsid w:val="00795312"/>
    <w:rsid w:val="007B2635"/>
    <w:rsid w:val="007B2A0D"/>
    <w:rsid w:val="007E57EF"/>
    <w:rsid w:val="00807713"/>
    <w:rsid w:val="008258AE"/>
    <w:rsid w:val="008265A6"/>
    <w:rsid w:val="00832167"/>
    <w:rsid w:val="00833BC6"/>
    <w:rsid w:val="00841DBF"/>
    <w:rsid w:val="0085212C"/>
    <w:rsid w:val="00855BB7"/>
    <w:rsid w:val="00861FAE"/>
    <w:rsid w:val="00863D2E"/>
    <w:rsid w:val="008770DF"/>
    <w:rsid w:val="00891614"/>
    <w:rsid w:val="00892B9B"/>
    <w:rsid w:val="0089587E"/>
    <w:rsid w:val="0089780D"/>
    <w:rsid w:val="008A199D"/>
    <w:rsid w:val="008D0AD6"/>
    <w:rsid w:val="008D2231"/>
    <w:rsid w:val="008D4D05"/>
    <w:rsid w:val="008D7D16"/>
    <w:rsid w:val="008F38C2"/>
    <w:rsid w:val="00925E50"/>
    <w:rsid w:val="00930B91"/>
    <w:rsid w:val="009346A5"/>
    <w:rsid w:val="00940545"/>
    <w:rsid w:val="009426A1"/>
    <w:rsid w:val="00944694"/>
    <w:rsid w:val="00957308"/>
    <w:rsid w:val="009629DB"/>
    <w:rsid w:val="00963DF6"/>
    <w:rsid w:val="009705D4"/>
    <w:rsid w:val="00993831"/>
    <w:rsid w:val="009A1D04"/>
    <w:rsid w:val="009A2BDC"/>
    <w:rsid w:val="009B5422"/>
    <w:rsid w:val="009C2149"/>
    <w:rsid w:val="009C5CFE"/>
    <w:rsid w:val="00A05FC0"/>
    <w:rsid w:val="00A06B10"/>
    <w:rsid w:val="00A2332F"/>
    <w:rsid w:val="00A374C3"/>
    <w:rsid w:val="00A40304"/>
    <w:rsid w:val="00A53077"/>
    <w:rsid w:val="00A65C5A"/>
    <w:rsid w:val="00A66816"/>
    <w:rsid w:val="00A70A69"/>
    <w:rsid w:val="00A803C6"/>
    <w:rsid w:val="00A82D97"/>
    <w:rsid w:val="00A8550C"/>
    <w:rsid w:val="00AB3F65"/>
    <w:rsid w:val="00AE3D4E"/>
    <w:rsid w:val="00B04B8C"/>
    <w:rsid w:val="00B05A2A"/>
    <w:rsid w:val="00B06A88"/>
    <w:rsid w:val="00B147FF"/>
    <w:rsid w:val="00B16529"/>
    <w:rsid w:val="00B17681"/>
    <w:rsid w:val="00B21103"/>
    <w:rsid w:val="00B30EB7"/>
    <w:rsid w:val="00B32147"/>
    <w:rsid w:val="00B36194"/>
    <w:rsid w:val="00B3634A"/>
    <w:rsid w:val="00B378AE"/>
    <w:rsid w:val="00B37EB5"/>
    <w:rsid w:val="00B45621"/>
    <w:rsid w:val="00B5164D"/>
    <w:rsid w:val="00B527E7"/>
    <w:rsid w:val="00B803A1"/>
    <w:rsid w:val="00B83798"/>
    <w:rsid w:val="00B91164"/>
    <w:rsid w:val="00B932FF"/>
    <w:rsid w:val="00BA4EDE"/>
    <w:rsid w:val="00BB3EBB"/>
    <w:rsid w:val="00BB50A3"/>
    <w:rsid w:val="00BC1658"/>
    <w:rsid w:val="00BD67A5"/>
    <w:rsid w:val="00BD7D11"/>
    <w:rsid w:val="00BF2D44"/>
    <w:rsid w:val="00BF2EC4"/>
    <w:rsid w:val="00BF32C1"/>
    <w:rsid w:val="00C01B6F"/>
    <w:rsid w:val="00C062CB"/>
    <w:rsid w:val="00C071F3"/>
    <w:rsid w:val="00C109E0"/>
    <w:rsid w:val="00C16416"/>
    <w:rsid w:val="00C1775B"/>
    <w:rsid w:val="00C220CB"/>
    <w:rsid w:val="00C43A60"/>
    <w:rsid w:val="00C45385"/>
    <w:rsid w:val="00C47DA3"/>
    <w:rsid w:val="00C543BC"/>
    <w:rsid w:val="00C7025B"/>
    <w:rsid w:val="00C9349E"/>
    <w:rsid w:val="00CA1558"/>
    <w:rsid w:val="00CA46B4"/>
    <w:rsid w:val="00CB233C"/>
    <w:rsid w:val="00CD7256"/>
    <w:rsid w:val="00CE6797"/>
    <w:rsid w:val="00CF4FB4"/>
    <w:rsid w:val="00D172AC"/>
    <w:rsid w:val="00D221FB"/>
    <w:rsid w:val="00D2373A"/>
    <w:rsid w:val="00D278EE"/>
    <w:rsid w:val="00D30E6B"/>
    <w:rsid w:val="00D4163B"/>
    <w:rsid w:val="00D42B92"/>
    <w:rsid w:val="00D43C0C"/>
    <w:rsid w:val="00D446BE"/>
    <w:rsid w:val="00D55DC6"/>
    <w:rsid w:val="00D70042"/>
    <w:rsid w:val="00D71FC4"/>
    <w:rsid w:val="00D8289D"/>
    <w:rsid w:val="00D8446A"/>
    <w:rsid w:val="00D90928"/>
    <w:rsid w:val="00DA5E77"/>
    <w:rsid w:val="00DC4CC8"/>
    <w:rsid w:val="00DD0D7C"/>
    <w:rsid w:val="00DD1ACF"/>
    <w:rsid w:val="00E04CDB"/>
    <w:rsid w:val="00E12663"/>
    <w:rsid w:val="00E15DFC"/>
    <w:rsid w:val="00E31FD0"/>
    <w:rsid w:val="00E4218F"/>
    <w:rsid w:val="00E50CA7"/>
    <w:rsid w:val="00E526F5"/>
    <w:rsid w:val="00E61569"/>
    <w:rsid w:val="00E6552B"/>
    <w:rsid w:val="00E920B6"/>
    <w:rsid w:val="00EA6ECA"/>
    <w:rsid w:val="00EA72EE"/>
    <w:rsid w:val="00EC1834"/>
    <w:rsid w:val="00EC2658"/>
    <w:rsid w:val="00ED3671"/>
    <w:rsid w:val="00EE1DF6"/>
    <w:rsid w:val="00EE3B12"/>
    <w:rsid w:val="00EF0DFF"/>
    <w:rsid w:val="00F039EE"/>
    <w:rsid w:val="00F052C3"/>
    <w:rsid w:val="00F34CD6"/>
    <w:rsid w:val="00F43716"/>
    <w:rsid w:val="00F516CE"/>
    <w:rsid w:val="00F52B57"/>
    <w:rsid w:val="00F757AB"/>
    <w:rsid w:val="00F81AE3"/>
    <w:rsid w:val="00F84509"/>
    <w:rsid w:val="00F846B3"/>
    <w:rsid w:val="00F91389"/>
    <w:rsid w:val="00F91977"/>
    <w:rsid w:val="00FB550D"/>
    <w:rsid w:val="00FC200E"/>
    <w:rsid w:val="00FF197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49"/>
    <o:shapelayout v:ext="edit">
      <o:idmap v:ext="edit" data="1"/>
    </o:shapelayout>
  </w:shapeDefaults>
  <w:decimalSymbol w:val=","/>
  <w:listSeparator w:val=";"/>
  <w15:docId w15:val="{72C95889-5B71-480D-AD9D-03B9DA9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72"/>
    <w:rPr>
      <w:sz w:val="24"/>
      <w:szCs w:val="24"/>
    </w:rPr>
  </w:style>
  <w:style w:type="paragraph" w:styleId="1">
    <w:name w:val="heading 1"/>
    <w:basedOn w:val="a"/>
    <w:next w:val="a"/>
    <w:qFormat/>
    <w:rsid w:val="00FF1972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F24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63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37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1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44694"/>
    <w:pPr>
      <w:jc w:val="both"/>
    </w:pPr>
  </w:style>
  <w:style w:type="character" w:customStyle="1" w:styleId="a7">
    <w:name w:val="Основной текст Знак"/>
    <w:basedOn w:val="a0"/>
    <w:link w:val="a6"/>
    <w:rsid w:val="00944694"/>
    <w:rPr>
      <w:sz w:val="24"/>
      <w:szCs w:val="24"/>
    </w:rPr>
  </w:style>
  <w:style w:type="paragraph" w:styleId="a8">
    <w:name w:val="List Paragraph"/>
    <w:basedOn w:val="a"/>
    <w:uiPriority w:val="34"/>
    <w:qFormat/>
    <w:rsid w:val="008770DF"/>
    <w:pPr>
      <w:ind w:left="720"/>
      <w:contextualSpacing/>
    </w:pPr>
  </w:style>
  <w:style w:type="character" w:styleId="a9">
    <w:name w:val="Hyperlink"/>
    <w:basedOn w:val="a0"/>
    <w:uiPriority w:val="99"/>
    <w:rsid w:val="005A23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389"/>
    <w:rPr>
      <w:sz w:val="24"/>
      <w:szCs w:val="24"/>
    </w:rPr>
  </w:style>
  <w:style w:type="paragraph" w:styleId="ac">
    <w:name w:val="footer"/>
    <w:basedOn w:val="a"/>
    <w:link w:val="ad"/>
    <w:uiPriority w:val="99"/>
    <w:rsid w:val="00F913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389"/>
    <w:rPr>
      <w:sz w:val="24"/>
      <w:szCs w:val="24"/>
    </w:rPr>
  </w:style>
  <w:style w:type="paragraph" w:styleId="ae">
    <w:name w:val="Plain Text"/>
    <w:basedOn w:val="a"/>
    <w:link w:val="af"/>
    <w:semiHidden/>
    <w:unhideWhenUsed/>
    <w:rsid w:val="002C5F2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2C5F2B"/>
    <w:rPr>
      <w:rFonts w:ascii="Courier New" w:hAnsi="Courier New"/>
    </w:rPr>
  </w:style>
  <w:style w:type="character" w:styleId="af0">
    <w:name w:val="Emphasis"/>
    <w:basedOn w:val="a0"/>
    <w:qFormat/>
    <w:rsid w:val="00FB550D"/>
    <w:rPr>
      <w:i/>
      <w:iCs/>
    </w:rPr>
  </w:style>
  <w:style w:type="paragraph" w:styleId="af1">
    <w:name w:val="Subtitle"/>
    <w:basedOn w:val="a"/>
    <w:next w:val="a"/>
    <w:link w:val="af2"/>
    <w:qFormat/>
    <w:rsid w:val="00FB55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B55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Strong"/>
    <w:basedOn w:val="a0"/>
    <w:uiPriority w:val="22"/>
    <w:qFormat/>
    <w:rsid w:val="00FB550D"/>
    <w:rPr>
      <w:b/>
      <w:bCs/>
    </w:rPr>
  </w:style>
  <w:style w:type="paragraph" w:styleId="af4">
    <w:name w:val="No Spacing"/>
    <w:qFormat/>
    <w:rsid w:val="00FB550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63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637F8"/>
    <w:rPr>
      <w:b/>
      <w:bCs/>
      <w:sz w:val="22"/>
      <w:szCs w:val="22"/>
    </w:rPr>
  </w:style>
  <w:style w:type="paragraph" w:styleId="21">
    <w:name w:val="Body Text Indent 2"/>
    <w:basedOn w:val="a"/>
    <w:link w:val="22"/>
    <w:rsid w:val="006637F8"/>
    <w:pPr>
      <w:ind w:left="708"/>
      <w:jc w:val="both"/>
    </w:pPr>
    <w:rPr>
      <w:rFonts w:ascii="Arial" w:hAnsi="Arial"/>
      <w:bCs/>
    </w:rPr>
  </w:style>
  <w:style w:type="character" w:customStyle="1" w:styleId="22">
    <w:name w:val="Основной текст с отступом 2 Знак"/>
    <w:basedOn w:val="a0"/>
    <w:link w:val="21"/>
    <w:rsid w:val="006637F8"/>
    <w:rPr>
      <w:rFonts w:ascii="Arial" w:hAnsi="Arial"/>
      <w:bCs/>
      <w:sz w:val="24"/>
      <w:szCs w:val="24"/>
    </w:rPr>
  </w:style>
  <w:style w:type="paragraph" w:styleId="3">
    <w:name w:val="Body Text Indent 3"/>
    <w:basedOn w:val="a"/>
    <w:link w:val="30"/>
    <w:rsid w:val="006637F8"/>
    <w:pPr>
      <w:ind w:left="-360" w:firstLine="540"/>
      <w:jc w:val="both"/>
    </w:pPr>
  </w:style>
  <w:style w:type="character" w:customStyle="1" w:styleId="30">
    <w:name w:val="Основной текст с отступом 3 Знак"/>
    <w:basedOn w:val="a0"/>
    <w:link w:val="3"/>
    <w:rsid w:val="006637F8"/>
    <w:rPr>
      <w:sz w:val="24"/>
      <w:szCs w:val="24"/>
    </w:rPr>
  </w:style>
  <w:style w:type="paragraph" w:styleId="af5">
    <w:name w:val="Body Text Indent"/>
    <w:basedOn w:val="a"/>
    <w:link w:val="af6"/>
    <w:rsid w:val="006637F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637F8"/>
    <w:rPr>
      <w:sz w:val="24"/>
      <w:szCs w:val="24"/>
    </w:rPr>
  </w:style>
  <w:style w:type="character" w:customStyle="1" w:styleId="a5">
    <w:name w:val="Текст выноски Знак"/>
    <w:link w:val="a4"/>
    <w:uiPriority w:val="99"/>
    <w:rsid w:val="006637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637F8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qFormat/>
    <w:rsid w:val="006637F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0">
    <w:name w:val="Текст сноски1"/>
    <w:basedOn w:val="a"/>
    <w:next w:val="af7"/>
    <w:link w:val="af8"/>
    <w:uiPriority w:val="99"/>
    <w:semiHidden/>
    <w:unhideWhenUsed/>
    <w:rsid w:val="006637F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10"/>
    <w:uiPriority w:val="99"/>
    <w:semiHidden/>
    <w:rsid w:val="006637F8"/>
    <w:rPr>
      <w:rFonts w:asciiTheme="minorHAnsi" w:eastAsiaTheme="minorEastAsia" w:hAnsiTheme="minorHAnsi" w:cstheme="minorBidi"/>
    </w:rPr>
  </w:style>
  <w:style w:type="character" w:styleId="af9">
    <w:name w:val="footnote reference"/>
    <w:basedOn w:val="a0"/>
    <w:uiPriority w:val="99"/>
    <w:unhideWhenUsed/>
    <w:rsid w:val="006637F8"/>
    <w:rPr>
      <w:vertAlign w:val="superscript"/>
    </w:rPr>
  </w:style>
  <w:style w:type="paragraph" w:styleId="af7">
    <w:name w:val="footnote text"/>
    <w:basedOn w:val="a"/>
    <w:link w:val="11"/>
    <w:uiPriority w:val="99"/>
    <w:unhideWhenUsed/>
    <w:rsid w:val="006637F8"/>
    <w:rPr>
      <w:rFonts w:asciiTheme="minorHAnsi" w:eastAsiaTheme="minorEastAsia" w:hAnsiTheme="minorHAnsi" w:cstheme="minorBidi"/>
      <w:sz w:val="20"/>
      <w:szCs w:val="20"/>
    </w:rPr>
  </w:style>
  <w:style w:type="character" w:customStyle="1" w:styleId="11">
    <w:name w:val="Текст сноски Знак1"/>
    <w:basedOn w:val="a0"/>
    <w:link w:val="af7"/>
    <w:uiPriority w:val="99"/>
    <w:rsid w:val="006637F8"/>
    <w:rPr>
      <w:rFonts w:asciiTheme="minorHAnsi" w:eastAsiaTheme="minorEastAsia" w:hAnsiTheme="minorHAnsi" w:cstheme="minorBidi"/>
    </w:rPr>
  </w:style>
  <w:style w:type="table" w:customStyle="1" w:styleId="12">
    <w:name w:val="Сетка таблицы1"/>
    <w:basedOn w:val="a1"/>
    <w:next w:val="a3"/>
    <w:uiPriority w:val="59"/>
    <w:rsid w:val="006637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637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637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a">
    <w:name w:val="endnote text"/>
    <w:basedOn w:val="a"/>
    <w:link w:val="afb"/>
    <w:uiPriority w:val="99"/>
    <w:unhideWhenUsed/>
    <w:rsid w:val="006637F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rsid w:val="006637F8"/>
    <w:rPr>
      <w:rFonts w:asciiTheme="minorHAnsi" w:eastAsiaTheme="minorHAnsi" w:hAnsiTheme="minorHAnsi" w:cstheme="minorBidi"/>
      <w:lang w:eastAsia="en-US"/>
    </w:rPr>
  </w:style>
  <w:style w:type="character" w:styleId="afc">
    <w:name w:val="endnote reference"/>
    <w:basedOn w:val="a0"/>
    <w:uiPriority w:val="99"/>
    <w:unhideWhenUsed/>
    <w:rsid w:val="006637F8"/>
    <w:rPr>
      <w:vertAlign w:val="superscript"/>
    </w:rPr>
  </w:style>
  <w:style w:type="paragraph" w:styleId="afd">
    <w:name w:val="Normal (Web)"/>
    <w:basedOn w:val="a"/>
    <w:uiPriority w:val="99"/>
    <w:rsid w:val="006E7EEB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F81AE3"/>
  </w:style>
  <w:style w:type="character" w:customStyle="1" w:styleId="20">
    <w:name w:val="Заголовок 2 Знак"/>
    <w:basedOn w:val="a0"/>
    <w:link w:val="2"/>
    <w:rsid w:val="001F2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e">
    <w:name w:val="Основной текст_"/>
    <w:link w:val="13"/>
    <w:rsid w:val="001F2474"/>
    <w:rPr>
      <w:spacing w:val="1"/>
      <w:shd w:val="clear" w:color="auto" w:fill="FFFFFF"/>
    </w:rPr>
  </w:style>
  <w:style w:type="paragraph" w:customStyle="1" w:styleId="13">
    <w:name w:val="Основной текст1"/>
    <w:basedOn w:val="a"/>
    <w:link w:val="afe"/>
    <w:rsid w:val="001F2474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31">
    <w:name w:val="Основной текст3"/>
    <w:basedOn w:val="a"/>
    <w:rsid w:val="001F2474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3131C0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131C0"/>
    <w:pPr>
      <w:shd w:val="clear" w:color="auto" w:fill="FFFFFF"/>
      <w:spacing w:before="180" w:line="323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51">
    <w:name w:val="Основной текст5"/>
    <w:basedOn w:val="a"/>
    <w:rsid w:val="003F3322"/>
    <w:pPr>
      <w:shd w:val="clear" w:color="auto" w:fill="FFFFFF"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character" w:customStyle="1" w:styleId="25">
    <w:name w:val="Заголовок №2_"/>
    <w:basedOn w:val="a0"/>
    <w:link w:val="26"/>
    <w:rsid w:val="00175C1C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27">
    <w:name w:val="Основной текст2"/>
    <w:basedOn w:val="afe"/>
    <w:rsid w:val="00175C1C"/>
    <w:rPr>
      <w:rFonts w:ascii="Tahoma" w:eastAsia="Tahoma" w:hAnsi="Tahoma" w:cs="Tahoma"/>
      <w:spacing w:val="1"/>
      <w:sz w:val="13"/>
      <w:szCs w:val="1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175C1C"/>
    <w:rPr>
      <w:rFonts w:ascii="Tahoma" w:eastAsia="Tahoma" w:hAnsi="Tahoma" w:cs="Tahoma"/>
      <w:sz w:val="11"/>
      <w:szCs w:val="11"/>
      <w:shd w:val="clear" w:color="auto" w:fill="FFFFFF"/>
    </w:rPr>
  </w:style>
  <w:style w:type="character" w:customStyle="1" w:styleId="4">
    <w:name w:val="Основной текст4"/>
    <w:basedOn w:val="afe"/>
    <w:rsid w:val="00175C1C"/>
    <w:rPr>
      <w:rFonts w:ascii="Tahoma" w:eastAsia="Tahoma" w:hAnsi="Tahoma" w:cs="Tahoma"/>
      <w:spacing w:val="1"/>
      <w:sz w:val="13"/>
      <w:szCs w:val="13"/>
      <w:u w:val="single"/>
      <w:shd w:val="clear" w:color="auto" w:fill="FFFFFF"/>
    </w:rPr>
  </w:style>
  <w:style w:type="character" w:customStyle="1" w:styleId="28">
    <w:name w:val="Основной текст (2) + Не полужирный"/>
    <w:basedOn w:val="23"/>
    <w:rsid w:val="00175C1C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aff">
    <w:name w:val="Основной текст + Полужирный"/>
    <w:basedOn w:val="afe"/>
    <w:rsid w:val="00175C1C"/>
    <w:rPr>
      <w:rFonts w:ascii="Tahoma" w:eastAsia="Tahoma" w:hAnsi="Tahoma" w:cs="Tahoma"/>
      <w:b/>
      <w:bCs/>
      <w:spacing w:val="1"/>
      <w:sz w:val="13"/>
      <w:szCs w:val="13"/>
      <w:shd w:val="clear" w:color="auto" w:fill="FFFFFF"/>
    </w:rPr>
  </w:style>
  <w:style w:type="paragraph" w:customStyle="1" w:styleId="26">
    <w:name w:val="Заголовок №2"/>
    <w:basedOn w:val="a"/>
    <w:link w:val="25"/>
    <w:rsid w:val="00175C1C"/>
    <w:pPr>
      <w:shd w:val="clear" w:color="auto" w:fill="FFFFFF"/>
      <w:spacing w:before="420" w:after="420" w:line="0" w:lineRule="atLeast"/>
      <w:jc w:val="both"/>
      <w:outlineLvl w:val="1"/>
    </w:pPr>
    <w:rPr>
      <w:rFonts w:ascii="Tahoma" w:eastAsia="Tahoma" w:hAnsi="Tahoma" w:cs="Tahoma"/>
      <w:sz w:val="13"/>
      <w:szCs w:val="13"/>
    </w:rPr>
  </w:style>
  <w:style w:type="paragraph" w:customStyle="1" w:styleId="33">
    <w:name w:val="Основной текст (3)"/>
    <w:basedOn w:val="a"/>
    <w:link w:val="32"/>
    <w:rsid w:val="00175C1C"/>
    <w:pPr>
      <w:shd w:val="clear" w:color="auto" w:fill="FFFFFF"/>
      <w:spacing w:before="420" w:after="480" w:line="0" w:lineRule="atLeast"/>
      <w:jc w:val="both"/>
    </w:pPr>
    <w:rPr>
      <w:rFonts w:ascii="Tahoma" w:eastAsia="Tahoma" w:hAnsi="Tahoma" w:cs="Tahoma"/>
      <w:sz w:val="11"/>
      <w:szCs w:val="11"/>
    </w:rPr>
  </w:style>
  <w:style w:type="character" w:customStyle="1" w:styleId="40">
    <w:name w:val="Основной текст (4)_"/>
    <w:basedOn w:val="a0"/>
    <w:link w:val="41"/>
    <w:rsid w:val="00182159"/>
    <w:rPr>
      <w:b/>
      <w:bCs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18215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Batang9pt2pt">
    <w:name w:val="Основной текст (4) + Batang;9 pt;Не полужирный;Интервал 2 pt"/>
    <w:basedOn w:val="40"/>
    <w:rsid w:val="00182159"/>
    <w:rPr>
      <w:rFonts w:ascii="Batang" w:eastAsia="Batang" w:hAnsi="Batang" w:cs="Batang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Arial9pt1pt">
    <w:name w:val="Основной текст (4) + Arial;9 pt;Не полужирный;Курсив;Интервал 1 pt"/>
    <w:basedOn w:val="40"/>
    <w:rsid w:val="00182159"/>
    <w:rPr>
      <w:rFonts w:ascii="Arial" w:eastAsia="Arial" w:hAnsi="Arial" w:cs="Arial"/>
      <w:b/>
      <w:bCs/>
      <w:i/>
      <w:iCs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182159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82159"/>
    <w:rPr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2159"/>
    <w:rPr>
      <w:sz w:val="23"/>
      <w:szCs w:val="23"/>
      <w:shd w:val="clear" w:color="auto" w:fill="FFFFFF"/>
    </w:rPr>
  </w:style>
  <w:style w:type="character" w:customStyle="1" w:styleId="115pt">
    <w:name w:val="Подпись к таблице + 11;5 pt;Не полужирный"/>
    <w:basedOn w:val="a0"/>
    <w:rsid w:val="0018215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urierNew10pt0pt">
    <w:name w:val="Основной текст + Courier New;10 pt;Полужирный;Интервал 0 pt"/>
    <w:basedOn w:val="afe"/>
    <w:rsid w:val="00182159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182159"/>
    <w:pPr>
      <w:widowControl w:val="0"/>
      <w:shd w:val="clear" w:color="auto" w:fill="FFFFFF"/>
      <w:spacing w:after="480" w:line="241" w:lineRule="exact"/>
      <w:jc w:val="right"/>
    </w:pPr>
    <w:rPr>
      <w:b/>
      <w:bCs/>
      <w:sz w:val="20"/>
      <w:szCs w:val="20"/>
    </w:rPr>
  </w:style>
  <w:style w:type="paragraph" w:customStyle="1" w:styleId="53">
    <w:name w:val="Основной текст (5)"/>
    <w:basedOn w:val="a"/>
    <w:link w:val="52"/>
    <w:rsid w:val="00182159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2">
    <w:name w:val="Основной текст (6)"/>
    <w:basedOn w:val="a"/>
    <w:link w:val="61"/>
    <w:rsid w:val="00182159"/>
    <w:pPr>
      <w:widowControl w:val="0"/>
      <w:shd w:val="clear" w:color="auto" w:fill="FFFFFF"/>
      <w:spacing w:before="180" w:after="420" w:line="0" w:lineRule="atLeast"/>
      <w:jc w:val="center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rsid w:val="00182159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182159"/>
    <w:pPr>
      <w:widowControl w:val="0"/>
      <w:shd w:val="clear" w:color="auto" w:fill="FFFFFF"/>
      <w:spacing w:before="420" w:after="300" w:line="0" w:lineRule="atLeast"/>
    </w:pPr>
    <w:rPr>
      <w:sz w:val="23"/>
      <w:szCs w:val="23"/>
    </w:rPr>
  </w:style>
  <w:style w:type="paragraph" w:customStyle="1" w:styleId="s1">
    <w:name w:val="s_1"/>
    <w:basedOn w:val="a"/>
    <w:rsid w:val="00841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72;&#1081;&#1093;&#1072;&#108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52DA-1FBC-4A22-A81E-65696D30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Республиката</vt:lpstr>
    </vt:vector>
  </TitlesOfParts>
  <Company>***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Республиката</dc:title>
  <dc:creator>**</dc:creator>
  <cp:lastModifiedBy>Админ</cp:lastModifiedBy>
  <cp:revision>18</cp:revision>
  <cp:lastPrinted>2024-11-28T05:13:00Z</cp:lastPrinted>
  <dcterms:created xsi:type="dcterms:W3CDTF">2023-12-25T23:41:00Z</dcterms:created>
  <dcterms:modified xsi:type="dcterms:W3CDTF">2024-11-28T05:26:00Z</dcterms:modified>
</cp:coreProperties>
</file>